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7525D" w:rsidRDefault="00A7525D" w:rsidP="00295B83">
      <w:pPr>
        <w:spacing w:after="0" w:line="240" w:lineRule="auto"/>
        <w:ind w:firstLine="709"/>
        <w:jc w:val="center"/>
        <w:rPr>
          <w:rFonts w:ascii="Times New Roman" w:eastAsia="Calibri" w:hAnsi="Times New Roman" w:cs="Times New Roman"/>
          <w:bCs/>
          <w:color w:val="000000" w:themeColor="text1"/>
          <w:sz w:val="28"/>
          <w:szCs w:val="28"/>
          <w:lang w:val="ru-RU"/>
        </w:rPr>
      </w:pPr>
      <w:bookmarkStart w:id="0" w:name="_GoBack"/>
      <w:bookmarkEnd w:id="0"/>
      <w:r>
        <w:rPr>
          <w:rFonts w:ascii="Times New Roman" w:eastAsia="Calibri" w:hAnsi="Times New Roman" w:cs="Times New Roman"/>
          <w:bCs/>
          <w:color w:val="000000" w:themeColor="text1"/>
          <w:sz w:val="28"/>
          <w:szCs w:val="28"/>
          <w:lang w:val="ru-RU"/>
        </w:rPr>
        <w:t>НАО</w:t>
      </w:r>
    </w:p>
    <w:p w:rsidR="00051E8D" w:rsidRPr="00E04B29" w:rsidRDefault="00DB1D5D" w:rsidP="00295B83">
      <w:pPr>
        <w:spacing w:after="0" w:line="240" w:lineRule="auto"/>
        <w:ind w:firstLine="709"/>
        <w:jc w:val="center"/>
        <w:rPr>
          <w:rFonts w:ascii="Times New Roman" w:eastAsia="Calibri" w:hAnsi="Times New Roman" w:cs="Times New Roman"/>
          <w:bCs/>
          <w:color w:val="000000" w:themeColor="text1"/>
          <w:sz w:val="28"/>
          <w:szCs w:val="28"/>
          <w:lang w:val="ru-RU"/>
        </w:rPr>
      </w:pPr>
      <w:r w:rsidRPr="00E04B29">
        <w:rPr>
          <w:rFonts w:ascii="Times New Roman" w:eastAsia="Calibri" w:hAnsi="Times New Roman" w:cs="Times New Roman"/>
          <w:bCs/>
          <w:color w:val="000000" w:themeColor="text1"/>
          <w:sz w:val="28"/>
          <w:szCs w:val="28"/>
          <w:lang w:val="ru-RU"/>
        </w:rPr>
        <w:t>А</w:t>
      </w:r>
      <w:r w:rsidR="00C744C0" w:rsidRPr="00E04B29">
        <w:rPr>
          <w:rFonts w:ascii="Times New Roman" w:eastAsia="Calibri" w:hAnsi="Times New Roman" w:cs="Times New Roman"/>
          <w:bCs/>
          <w:color w:val="000000" w:themeColor="text1"/>
          <w:sz w:val="28"/>
          <w:szCs w:val="28"/>
          <w:lang w:val="ru-RU"/>
        </w:rPr>
        <w:t>лматинский</w:t>
      </w:r>
      <w:r w:rsidRPr="00E04B29">
        <w:rPr>
          <w:rFonts w:ascii="Times New Roman" w:eastAsia="Calibri" w:hAnsi="Times New Roman" w:cs="Times New Roman"/>
          <w:bCs/>
          <w:color w:val="000000" w:themeColor="text1"/>
          <w:sz w:val="28"/>
          <w:szCs w:val="28"/>
          <w:lang w:val="ru-RU"/>
        </w:rPr>
        <w:t xml:space="preserve"> </w:t>
      </w:r>
      <w:r w:rsidR="00C744C0" w:rsidRPr="00E04B29">
        <w:rPr>
          <w:rFonts w:ascii="Times New Roman" w:eastAsia="Calibri" w:hAnsi="Times New Roman" w:cs="Times New Roman"/>
          <w:bCs/>
          <w:color w:val="000000" w:themeColor="text1"/>
          <w:sz w:val="28"/>
          <w:szCs w:val="28"/>
          <w:lang w:val="ru-RU"/>
        </w:rPr>
        <w:t>Университет Энергетики и Связи</w:t>
      </w:r>
      <w:r w:rsidRPr="00E04B29">
        <w:rPr>
          <w:rFonts w:ascii="Times New Roman" w:eastAsia="Calibri" w:hAnsi="Times New Roman" w:cs="Times New Roman"/>
          <w:bCs/>
          <w:color w:val="000000" w:themeColor="text1"/>
          <w:sz w:val="28"/>
          <w:szCs w:val="28"/>
          <w:lang w:val="ru-RU"/>
        </w:rPr>
        <w:t xml:space="preserve"> </w:t>
      </w:r>
    </w:p>
    <w:p w:rsidR="00DB1D5D" w:rsidRPr="00E04B29" w:rsidRDefault="00C744C0" w:rsidP="00295B83">
      <w:pPr>
        <w:spacing w:after="0" w:line="240" w:lineRule="auto"/>
        <w:ind w:firstLine="709"/>
        <w:jc w:val="center"/>
        <w:rPr>
          <w:rFonts w:ascii="Times New Roman" w:eastAsia="Calibri" w:hAnsi="Times New Roman" w:cs="Times New Roman"/>
          <w:bCs/>
          <w:color w:val="000000" w:themeColor="text1"/>
          <w:sz w:val="28"/>
          <w:szCs w:val="28"/>
          <w:lang w:val="kk-KZ"/>
        </w:rPr>
      </w:pPr>
      <w:r w:rsidRPr="00E04B29">
        <w:rPr>
          <w:rFonts w:ascii="Times New Roman" w:eastAsia="Calibri" w:hAnsi="Times New Roman" w:cs="Times New Roman"/>
          <w:bCs/>
          <w:color w:val="000000" w:themeColor="text1"/>
          <w:sz w:val="28"/>
          <w:szCs w:val="28"/>
          <w:lang w:val="ru-RU"/>
        </w:rPr>
        <w:t>имени Гумарбека</w:t>
      </w:r>
      <w:r w:rsidR="00DB1D5D" w:rsidRPr="00E04B29">
        <w:rPr>
          <w:rFonts w:ascii="Times New Roman" w:eastAsia="Calibri" w:hAnsi="Times New Roman" w:cs="Times New Roman"/>
          <w:bCs/>
          <w:color w:val="000000" w:themeColor="text1"/>
          <w:sz w:val="28"/>
          <w:szCs w:val="28"/>
          <w:lang w:val="ru-RU"/>
        </w:rPr>
        <w:t xml:space="preserve"> Д</w:t>
      </w:r>
      <w:r w:rsidRPr="00E04B29">
        <w:rPr>
          <w:rFonts w:ascii="Times New Roman" w:eastAsia="Calibri" w:hAnsi="Times New Roman" w:cs="Times New Roman"/>
          <w:bCs/>
          <w:color w:val="000000" w:themeColor="text1"/>
          <w:sz w:val="28"/>
          <w:szCs w:val="28"/>
          <w:lang w:val="ru-RU"/>
        </w:rPr>
        <w:t>аукеева</w:t>
      </w:r>
    </w:p>
    <w:p w:rsidR="00DB1D5D" w:rsidRPr="00E04B29" w:rsidRDefault="00DB1D5D" w:rsidP="00295B83">
      <w:pPr>
        <w:spacing w:after="0" w:line="240" w:lineRule="auto"/>
        <w:ind w:firstLine="709"/>
        <w:jc w:val="both"/>
        <w:rPr>
          <w:rFonts w:ascii="Times New Roman" w:eastAsia="Calibri" w:hAnsi="Times New Roman" w:cs="Times New Roman"/>
          <w:bCs/>
          <w:color w:val="000000" w:themeColor="text1"/>
          <w:sz w:val="28"/>
          <w:szCs w:val="28"/>
          <w:lang w:val="kk-KZ"/>
        </w:rPr>
      </w:pPr>
    </w:p>
    <w:p w:rsidR="00233EE9" w:rsidRPr="00E04B29" w:rsidRDefault="00233EE9" w:rsidP="00295B83">
      <w:pPr>
        <w:spacing w:after="0" w:line="240" w:lineRule="auto"/>
        <w:ind w:firstLine="709"/>
        <w:jc w:val="both"/>
        <w:rPr>
          <w:rFonts w:ascii="Times New Roman" w:eastAsia="Calibri" w:hAnsi="Times New Roman" w:cs="Times New Roman"/>
          <w:bCs/>
          <w:color w:val="000000" w:themeColor="text1"/>
          <w:sz w:val="28"/>
          <w:szCs w:val="28"/>
          <w:lang w:val="kk-KZ"/>
        </w:rPr>
      </w:pPr>
    </w:p>
    <w:p w:rsidR="00DB1D5D" w:rsidRPr="00E04B29" w:rsidRDefault="00DB1D5D" w:rsidP="00295B83">
      <w:pPr>
        <w:spacing w:after="0" w:line="240" w:lineRule="auto"/>
        <w:ind w:firstLine="709"/>
        <w:jc w:val="both"/>
        <w:rPr>
          <w:rFonts w:ascii="Times New Roman" w:eastAsia="Calibri" w:hAnsi="Times New Roman" w:cs="Times New Roman"/>
          <w:bCs/>
          <w:color w:val="000000" w:themeColor="text1"/>
          <w:sz w:val="28"/>
          <w:szCs w:val="28"/>
          <w:lang w:val="kk-KZ"/>
        </w:rPr>
      </w:pPr>
      <w:r w:rsidRPr="00E04B29">
        <w:rPr>
          <w:rFonts w:ascii="Times New Roman" w:eastAsia="Calibri" w:hAnsi="Times New Roman" w:cs="Times New Roman"/>
          <w:bCs/>
          <w:color w:val="000000" w:themeColor="text1"/>
          <w:sz w:val="28"/>
          <w:szCs w:val="28"/>
          <w:lang w:val="kk-KZ"/>
        </w:rPr>
        <w:t>УДК</w:t>
      </w:r>
      <w:r w:rsidR="00C744C0" w:rsidRPr="00E04B29">
        <w:rPr>
          <w:rFonts w:ascii="Times New Roman" w:eastAsia="Calibri" w:hAnsi="Times New Roman" w:cs="Times New Roman"/>
          <w:bCs/>
          <w:color w:val="000000" w:themeColor="text1"/>
          <w:sz w:val="28"/>
          <w:szCs w:val="28"/>
          <w:lang w:val="kk-KZ"/>
        </w:rPr>
        <w:t xml:space="preserve"> 621.39</w:t>
      </w:r>
      <w:r w:rsidR="00295B83" w:rsidRPr="00E04B29">
        <w:rPr>
          <w:rFonts w:ascii="Times New Roman" w:eastAsia="Calibri" w:hAnsi="Times New Roman" w:cs="Times New Roman"/>
          <w:bCs/>
          <w:color w:val="000000" w:themeColor="text1"/>
          <w:sz w:val="28"/>
          <w:szCs w:val="28"/>
          <w:lang w:val="kk-KZ"/>
        </w:rPr>
        <w:t xml:space="preserve">              </w:t>
      </w:r>
      <w:r w:rsidRPr="00E04B29">
        <w:rPr>
          <w:rFonts w:ascii="Times New Roman" w:eastAsia="Calibri" w:hAnsi="Times New Roman" w:cs="Times New Roman"/>
          <w:bCs/>
          <w:color w:val="000000" w:themeColor="text1"/>
          <w:sz w:val="28"/>
          <w:szCs w:val="28"/>
          <w:lang w:val="kk-KZ"/>
        </w:rPr>
        <w:t xml:space="preserve">                                                                     </w:t>
      </w:r>
      <w:r w:rsidRPr="00E04B29">
        <w:rPr>
          <w:rFonts w:ascii="Times New Roman" w:eastAsia="Calibri" w:hAnsi="Times New Roman" w:cs="Times New Roman"/>
          <w:bCs/>
          <w:color w:val="000000" w:themeColor="text1"/>
          <w:sz w:val="28"/>
          <w:szCs w:val="28"/>
          <w:lang w:val="ru-RU"/>
        </w:rPr>
        <w:t>На правах рукописи</w:t>
      </w:r>
    </w:p>
    <w:p w:rsidR="00DB1D5D" w:rsidRPr="00E04B29" w:rsidRDefault="00DB1D5D" w:rsidP="00295B83">
      <w:pPr>
        <w:spacing w:after="0" w:line="240" w:lineRule="auto"/>
        <w:ind w:firstLine="709"/>
        <w:jc w:val="both"/>
        <w:rPr>
          <w:rFonts w:ascii="Times New Roman" w:eastAsia="Calibri" w:hAnsi="Times New Roman" w:cs="Times New Roman"/>
          <w:bCs/>
          <w:color w:val="000000" w:themeColor="text1"/>
          <w:sz w:val="28"/>
          <w:szCs w:val="28"/>
          <w:lang w:val="kk-KZ"/>
        </w:rPr>
      </w:pPr>
    </w:p>
    <w:p w:rsidR="00DB1D5D" w:rsidRPr="00E04B29" w:rsidRDefault="00DB1D5D" w:rsidP="00295B83">
      <w:pPr>
        <w:spacing w:after="0" w:line="240" w:lineRule="auto"/>
        <w:ind w:firstLine="709"/>
        <w:jc w:val="both"/>
        <w:rPr>
          <w:rFonts w:ascii="Times New Roman" w:eastAsia="Calibri" w:hAnsi="Times New Roman" w:cs="Times New Roman"/>
          <w:bCs/>
          <w:color w:val="000000" w:themeColor="text1"/>
          <w:sz w:val="28"/>
          <w:szCs w:val="28"/>
          <w:lang w:val="kk-KZ"/>
        </w:rPr>
      </w:pPr>
    </w:p>
    <w:p w:rsidR="00DB1D5D" w:rsidRPr="00E04B29" w:rsidRDefault="00DB1D5D" w:rsidP="00295B83">
      <w:pPr>
        <w:spacing w:after="0" w:line="240" w:lineRule="auto"/>
        <w:ind w:firstLine="709"/>
        <w:jc w:val="both"/>
        <w:rPr>
          <w:rFonts w:ascii="Times New Roman" w:eastAsia="Calibri" w:hAnsi="Times New Roman" w:cs="Times New Roman"/>
          <w:bCs/>
          <w:color w:val="000000" w:themeColor="text1"/>
          <w:sz w:val="28"/>
          <w:szCs w:val="28"/>
          <w:lang w:val="kk-KZ"/>
        </w:rPr>
      </w:pPr>
    </w:p>
    <w:p w:rsidR="00DB1D5D" w:rsidRPr="00E04B29" w:rsidRDefault="00DB1D5D" w:rsidP="00295B83">
      <w:pPr>
        <w:spacing w:after="0" w:line="240" w:lineRule="auto"/>
        <w:ind w:firstLine="709"/>
        <w:jc w:val="both"/>
        <w:rPr>
          <w:rFonts w:ascii="Times New Roman" w:eastAsia="Calibri" w:hAnsi="Times New Roman" w:cs="Times New Roman"/>
          <w:bCs/>
          <w:color w:val="000000" w:themeColor="text1"/>
          <w:sz w:val="28"/>
          <w:szCs w:val="28"/>
          <w:lang w:val="kk-KZ"/>
        </w:rPr>
      </w:pPr>
    </w:p>
    <w:p w:rsidR="00DB1D5D" w:rsidRPr="00E04B29" w:rsidRDefault="00DB1D5D" w:rsidP="00295B83">
      <w:pPr>
        <w:spacing w:after="0" w:line="240" w:lineRule="auto"/>
        <w:ind w:firstLine="709"/>
        <w:jc w:val="center"/>
        <w:rPr>
          <w:rFonts w:ascii="Times New Roman" w:eastAsia="Calibri" w:hAnsi="Times New Roman" w:cs="Times New Roman"/>
          <w:b/>
          <w:caps/>
          <w:color w:val="000000" w:themeColor="text1"/>
          <w:sz w:val="28"/>
          <w:szCs w:val="28"/>
          <w:lang w:val="ru-RU"/>
        </w:rPr>
      </w:pPr>
      <w:r w:rsidRPr="00E04B29">
        <w:rPr>
          <w:rFonts w:ascii="Times New Roman" w:eastAsia="Calibri" w:hAnsi="Times New Roman" w:cs="Times New Roman"/>
          <w:b/>
          <w:caps/>
          <w:color w:val="000000" w:themeColor="text1"/>
          <w:sz w:val="28"/>
          <w:szCs w:val="28"/>
          <w:lang w:val="kk-KZ"/>
        </w:rPr>
        <w:t>ТУРЖАНОВА КАРИНА МУРАТОВНА</w:t>
      </w:r>
    </w:p>
    <w:p w:rsidR="00DB1D5D" w:rsidRPr="00E04B29" w:rsidRDefault="00DB1D5D" w:rsidP="00295B83">
      <w:pPr>
        <w:spacing w:after="0" w:line="240" w:lineRule="auto"/>
        <w:ind w:firstLine="709"/>
        <w:jc w:val="both"/>
        <w:rPr>
          <w:rFonts w:ascii="Times New Roman" w:eastAsia="Calibri" w:hAnsi="Times New Roman" w:cs="Times New Roman"/>
          <w:bCs/>
          <w:color w:val="000000" w:themeColor="text1"/>
          <w:sz w:val="28"/>
          <w:szCs w:val="28"/>
          <w:lang w:val="ru-RU"/>
        </w:rPr>
      </w:pPr>
    </w:p>
    <w:p w:rsidR="00233EE9" w:rsidRPr="00E04B29" w:rsidRDefault="00233EE9" w:rsidP="00295B83">
      <w:pPr>
        <w:spacing w:after="0" w:line="240" w:lineRule="auto"/>
        <w:ind w:firstLine="709"/>
        <w:jc w:val="center"/>
        <w:rPr>
          <w:rFonts w:ascii="Times New Roman" w:eastAsia="Calibri" w:hAnsi="Times New Roman" w:cs="Times New Roman"/>
          <w:b/>
          <w:color w:val="000000" w:themeColor="text1"/>
          <w:sz w:val="28"/>
          <w:szCs w:val="28"/>
          <w:lang w:val="ru-RU"/>
        </w:rPr>
      </w:pPr>
      <w:r w:rsidRPr="00E04B29">
        <w:rPr>
          <w:rFonts w:ascii="Times New Roman" w:eastAsia="Calibri" w:hAnsi="Times New Roman" w:cs="Times New Roman"/>
          <w:b/>
          <w:color w:val="000000" w:themeColor="text1"/>
          <w:sz w:val="28"/>
          <w:szCs w:val="28"/>
          <w:lang w:val="ru-RU"/>
        </w:rPr>
        <w:t>Исследование эффективности функционирования сети мобильной связи 4G при использовании узкополосной технологии NB-IoT для различных сценариев использования спектра</w:t>
      </w:r>
    </w:p>
    <w:p w:rsidR="00DB1D5D" w:rsidRPr="00E04B29" w:rsidRDefault="00DB1D5D" w:rsidP="00295B83">
      <w:pPr>
        <w:spacing w:after="0" w:line="240" w:lineRule="auto"/>
        <w:ind w:firstLine="709"/>
        <w:jc w:val="both"/>
        <w:rPr>
          <w:rFonts w:ascii="Times New Roman" w:eastAsia="Calibri" w:hAnsi="Times New Roman" w:cs="Times New Roman"/>
          <w:bCs/>
          <w:color w:val="000000" w:themeColor="text1"/>
          <w:sz w:val="28"/>
          <w:szCs w:val="28"/>
          <w:lang w:val="ru-RU"/>
        </w:rPr>
      </w:pPr>
    </w:p>
    <w:p w:rsidR="00233EE9" w:rsidRPr="00E04B29" w:rsidRDefault="00233EE9" w:rsidP="00295B83">
      <w:pPr>
        <w:spacing w:after="0" w:line="240" w:lineRule="auto"/>
        <w:ind w:firstLine="709"/>
        <w:jc w:val="both"/>
        <w:rPr>
          <w:rFonts w:ascii="Times New Roman" w:eastAsia="Calibri" w:hAnsi="Times New Roman" w:cs="Times New Roman"/>
          <w:bCs/>
          <w:color w:val="000000" w:themeColor="text1"/>
          <w:sz w:val="28"/>
          <w:szCs w:val="28"/>
          <w:lang w:val="ru-RU"/>
        </w:rPr>
      </w:pPr>
    </w:p>
    <w:p w:rsidR="00DB1D5D" w:rsidRPr="00E04B29" w:rsidRDefault="00DB1D5D" w:rsidP="00295B83">
      <w:pPr>
        <w:spacing w:after="0" w:line="240" w:lineRule="auto"/>
        <w:ind w:firstLine="709"/>
        <w:jc w:val="center"/>
        <w:rPr>
          <w:rFonts w:ascii="Times New Roman" w:eastAsia="Calibri" w:hAnsi="Times New Roman" w:cs="Times New Roman"/>
          <w:bCs/>
          <w:color w:val="000000" w:themeColor="text1"/>
          <w:sz w:val="28"/>
          <w:szCs w:val="28"/>
          <w:lang w:val="ru-RU"/>
        </w:rPr>
      </w:pPr>
      <w:r w:rsidRPr="00E04B29">
        <w:rPr>
          <w:rFonts w:ascii="Times New Roman" w:eastAsia="Calibri" w:hAnsi="Times New Roman" w:cs="Times New Roman"/>
          <w:bCs/>
          <w:color w:val="000000" w:themeColor="text1"/>
          <w:sz w:val="28"/>
          <w:szCs w:val="28"/>
          <w:lang w:val="ru-RU"/>
        </w:rPr>
        <w:t>6</w:t>
      </w:r>
      <w:r w:rsidRPr="00E04B29">
        <w:rPr>
          <w:rFonts w:ascii="Times New Roman" w:eastAsia="Calibri" w:hAnsi="Times New Roman" w:cs="Times New Roman"/>
          <w:bCs/>
          <w:color w:val="000000" w:themeColor="text1"/>
          <w:sz w:val="28"/>
          <w:szCs w:val="28"/>
        </w:rPr>
        <w:t>D</w:t>
      </w:r>
      <w:r w:rsidRPr="00E04B29">
        <w:rPr>
          <w:rFonts w:ascii="Times New Roman" w:eastAsia="Calibri" w:hAnsi="Times New Roman" w:cs="Times New Roman"/>
          <w:bCs/>
          <w:color w:val="000000" w:themeColor="text1"/>
          <w:sz w:val="28"/>
          <w:szCs w:val="28"/>
          <w:lang w:val="ru-RU"/>
        </w:rPr>
        <w:t>071900 – Радиотехника, электроника и телекоммуникации</w:t>
      </w:r>
    </w:p>
    <w:p w:rsidR="00DB1D5D" w:rsidRPr="00E04B29" w:rsidRDefault="00DB1D5D" w:rsidP="00295B83">
      <w:pPr>
        <w:spacing w:after="0" w:line="240" w:lineRule="auto"/>
        <w:ind w:firstLine="709"/>
        <w:jc w:val="center"/>
        <w:rPr>
          <w:rFonts w:ascii="Times New Roman" w:eastAsia="Calibri" w:hAnsi="Times New Roman" w:cs="Times New Roman"/>
          <w:bCs/>
          <w:color w:val="000000" w:themeColor="text1"/>
          <w:sz w:val="28"/>
          <w:szCs w:val="28"/>
          <w:lang w:val="ru-RU"/>
        </w:rPr>
      </w:pPr>
    </w:p>
    <w:p w:rsidR="00DB1D5D" w:rsidRPr="00E04B29" w:rsidRDefault="00DB1D5D" w:rsidP="00295B83">
      <w:pPr>
        <w:spacing w:after="0" w:line="240" w:lineRule="auto"/>
        <w:ind w:firstLine="709"/>
        <w:jc w:val="center"/>
        <w:rPr>
          <w:rFonts w:ascii="Times New Roman" w:eastAsia="Calibri" w:hAnsi="Times New Roman" w:cs="Times New Roman"/>
          <w:bCs/>
          <w:color w:val="000000" w:themeColor="text1"/>
          <w:sz w:val="28"/>
          <w:szCs w:val="28"/>
          <w:lang w:val="ru-RU"/>
        </w:rPr>
      </w:pPr>
      <w:r w:rsidRPr="00E04B29">
        <w:rPr>
          <w:rFonts w:ascii="Times New Roman" w:eastAsia="Calibri" w:hAnsi="Times New Roman" w:cs="Times New Roman"/>
          <w:bCs/>
          <w:color w:val="000000" w:themeColor="text1"/>
          <w:sz w:val="28"/>
          <w:szCs w:val="28"/>
          <w:lang w:val="ru-RU"/>
        </w:rPr>
        <w:t xml:space="preserve">Диссертация на соискание </w:t>
      </w:r>
      <w:r w:rsidR="00233EE9" w:rsidRPr="00E04B29">
        <w:rPr>
          <w:rFonts w:ascii="Times New Roman" w:eastAsia="Calibri" w:hAnsi="Times New Roman" w:cs="Times New Roman"/>
          <w:bCs/>
          <w:color w:val="000000" w:themeColor="text1"/>
          <w:sz w:val="28"/>
          <w:szCs w:val="28"/>
          <w:lang w:val="ru-RU"/>
        </w:rPr>
        <w:t xml:space="preserve">ученой </w:t>
      </w:r>
      <w:r w:rsidRPr="00E04B29">
        <w:rPr>
          <w:rFonts w:ascii="Times New Roman" w:eastAsia="Calibri" w:hAnsi="Times New Roman" w:cs="Times New Roman"/>
          <w:bCs/>
          <w:color w:val="000000" w:themeColor="text1"/>
          <w:sz w:val="28"/>
          <w:szCs w:val="28"/>
          <w:lang w:val="ru-RU"/>
        </w:rPr>
        <w:t xml:space="preserve">степени </w:t>
      </w:r>
    </w:p>
    <w:p w:rsidR="00DB1D5D" w:rsidRPr="00E04B29" w:rsidRDefault="00DB1D5D" w:rsidP="00295B83">
      <w:pPr>
        <w:spacing w:after="0" w:line="240" w:lineRule="auto"/>
        <w:ind w:firstLine="709"/>
        <w:jc w:val="center"/>
        <w:rPr>
          <w:rFonts w:ascii="Times New Roman" w:eastAsia="Calibri" w:hAnsi="Times New Roman" w:cs="Times New Roman"/>
          <w:bCs/>
          <w:color w:val="000000" w:themeColor="text1"/>
          <w:sz w:val="28"/>
          <w:szCs w:val="28"/>
          <w:lang w:val="ru-RU"/>
        </w:rPr>
      </w:pPr>
      <w:r w:rsidRPr="00E04B29">
        <w:rPr>
          <w:rFonts w:ascii="Times New Roman" w:eastAsia="Calibri" w:hAnsi="Times New Roman" w:cs="Times New Roman"/>
          <w:bCs/>
          <w:color w:val="000000" w:themeColor="text1"/>
          <w:sz w:val="28"/>
          <w:szCs w:val="28"/>
          <w:lang w:val="ru-RU"/>
        </w:rPr>
        <w:t>доктора философии (</w:t>
      </w:r>
      <w:r w:rsidRPr="00E04B29">
        <w:rPr>
          <w:rFonts w:ascii="Times New Roman" w:eastAsia="Calibri" w:hAnsi="Times New Roman" w:cs="Times New Roman"/>
          <w:bCs/>
          <w:color w:val="000000" w:themeColor="text1"/>
          <w:sz w:val="28"/>
          <w:szCs w:val="28"/>
        </w:rPr>
        <w:t>PhD</w:t>
      </w:r>
      <w:r w:rsidRPr="00E04B29">
        <w:rPr>
          <w:rFonts w:ascii="Times New Roman" w:eastAsia="Calibri" w:hAnsi="Times New Roman" w:cs="Times New Roman"/>
          <w:bCs/>
          <w:color w:val="000000" w:themeColor="text1"/>
          <w:sz w:val="28"/>
          <w:szCs w:val="28"/>
          <w:lang w:val="ru-RU"/>
        </w:rPr>
        <w:t>)</w:t>
      </w:r>
    </w:p>
    <w:p w:rsidR="00DB1D5D" w:rsidRPr="00E04B29" w:rsidRDefault="00DB1D5D" w:rsidP="00295B83">
      <w:pPr>
        <w:spacing w:after="0" w:line="240" w:lineRule="auto"/>
        <w:ind w:firstLine="709"/>
        <w:jc w:val="both"/>
        <w:rPr>
          <w:rFonts w:ascii="Times New Roman" w:eastAsia="Calibri" w:hAnsi="Times New Roman" w:cs="Times New Roman"/>
          <w:bCs/>
          <w:color w:val="000000" w:themeColor="text1"/>
          <w:sz w:val="28"/>
          <w:szCs w:val="28"/>
          <w:lang w:val="ru-RU"/>
        </w:rPr>
      </w:pPr>
    </w:p>
    <w:p w:rsidR="00DB1D5D" w:rsidRPr="00E04B29" w:rsidRDefault="00DB1D5D" w:rsidP="00295B83">
      <w:pPr>
        <w:spacing w:after="0" w:line="240" w:lineRule="auto"/>
        <w:ind w:firstLine="709"/>
        <w:jc w:val="both"/>
        <w:rPr>
          <w:rFonts w:ascii="Times New Roman" w:eastAsia="Calibri" w:hAnsi="Times New Roman" w:cs="Times New Roman"/>
          <w:bCs/>
          <w:color w:val="000000" w:themeColor="text1"/>
          <w:sz w:val="28"/>
          <w:szCs w:val="28"/>
          <w:lang w:val="ru-RU"/>
        </w:rPr>
      </w:pPr>
    </w:p>
    <w:p w:rsidR="00DB1D5D" w:rsidRPr="00E04B29" w:rsidRDefault="00DB1D5D" w:rsidP="00295B83">
      <w:pPr>
        <w:spacing w:after="0" w:line="240" w:lineRule="auto"/>
        <w:ind w:firstLine="709"/>
        <w:jc w:val="both"/>
        <w:rPr>
          <w:rFonts w:ascii="Times New Roman" w:eastAsia="Calibri" w:hAnsi="Times New Roman" w:cs="Times New Roman"/>
          <w:bCs/>
          <w:color w:val="000000" w:themeColor="text1"/>
          <w:sz w:val="28"/>
          <w:szCs w:val="28"/>
          <w:lang w:val="ru-RU"/>
        </w:rPr>
      </w:pPr>
    </w:p>
    <w:p w:rsidR="003C47FC" w:rsidRPr="00E04B29" w:rsidRDefault="003C47FC" w:rsidP="00295B83">
      <w:pPr>
        <w:spacing w:after="0" w:line="240" w:lineRule="auto"/>
        <w:ind w:firstLine="709"/>
        <w:jc w:val="both"/>
        <w:rPr>
          <w:rFonts w:ascii="Times New Roman" w:eastAsia="Calibri" w:hAnsi="Times New Roman" w:cs="Times New Roman"/>
          <w:bCs/>
          <w:color w:val="000000" w:themeColor="text1"/>
          <w:sz w:val="28"/>
          <w:szCs w:val="28"/>
          <w:lang w:val="ru-RU"/>
        </w:rPr>
      </w:pPr>
    </w:p>
    <w:p w:rsidR="00DB1D5D" w:rsidRDefault="00DB1D5D" w:rsidP="00295B83">
      <w:pPr>
        <w:spacing w:after="0" w:line="240" w:lineRule="auto"/>
        <w:ind w:firstLine="709"/>
        <w:jc w:val="both"/>
        <w:rPr>
          <w:rFonts w:ascii="Times New Roman" w:eastAsia="Calibri" w:hAnsi="Times New Roman" w:cs="Times New Roman"/>
          <w:bCs/>
          <w:color w:val="000000" w:themeColor="text1"/>
          <w:sz w:val="28"/>
          <w:szCs w:val="28"/>
          <w:lang w:val="ru-RU"/>
        </w:rPr>
      </w:pPr>
    </w:p>
    <w:p w:rsidR="00BB1123" w:rsidRPr="00E04B29" w:rsidRDefault="00BB1123" w:rsidP="00295B83">
      <w:pPr>
        <w:spacing w:after="0" w:line="240" w:lineRule="auto"/>
        <w:ind w:firstLine="709"/>
        <w:jc w:val="both"/>
        <w:rPr>
          <w:rFonts w:ascii="Times New Roman" w:eastAsia="Calibri" w:hAnsi="Times New Roman" w:cs="Times New Roman"/>
          <w:bCs/>
          <w:color w:val="000000" w:themeColor="text1"/>
          <w:sz w:val="28"/>
          <w:szCs w:val="28"/>
          <w:lang w:val="ru-RU"/>
        </w:rPr>
      </w:pPr>
    </w:p>
    <w:p w:rsidR="00DB1D5D" w:rsidRPr="00E04B29" w:rsidRDefault="00DB1D5D" w:rsidP="00295B83">
      <w:pPr>
        <w:spacing w:after="0" w:line="240" w:lineRule="auto"/>
        <w:ind w:firstLine="709"/>
        <w:jc w:val="both"/>
        <w:rPr>
          <w:rFonts w:ascii="Times New Roman" w:eastAsia="Calibri" w:hAnsi="Times New Roman" w:cs="Times New Roman"/>
          <w:bCs/>
          <w:color w:val="000000" w:themeColor="text1"/>
          <w:sz w:val="28"/>
          <w:szCs w:val="28"/>
          <w:lang w:val="ru-RU"/>
        </w:rPr>
      </w:pPr>
    </w:p>
    <w:p w:rsidR="00DB1D5D" w:rsidRPr="00E04B29" w:rsidRDefault="00295B83" w:rsidP="00295B83">
      <w:pPr>
        <w:spacing w:after="0" w:line="240" w:lineRule="auto"/>
        <w:ind w:left="4320" w:firstLine="709"/>
        <w:rPr>
          <w:rFonts w:ascii="Times New Roman" w:eastAsia="Calibri" w:hAnsi="Times New Roman" w:cs="Times New Roman"/>
          <w:bCs/>
          <w:color w:val="000000" w:themeColor="text1"/>
          <w:sz w:val="28"/>
          <w:szCs w:val="28"/>
          <w:lang w:val="ru-RU"/>
        </w:rPr>
      </w:pPr>
      <w:r w:rsidRPr="00E04B29">
        <w:rPr>
          <w:rFonts w:ascii="Times New Roman" w:eastAsia="Calibri" w:hAnsi="Times New Roman" w:cs="Times New Roman"/>
          <w:bCs/>
          <w:color w:val="000000" w:themeColor="text1"/>
          <w:sz w:val="28"/>
          <w:szCs w:val="28"/>
          <w:lang w:val="ru-RU"/>
        </w:rPr>
        <w:t xml:space="preserve">    </w:t>
      </w:r>
      <w:r w:rsidR="00DB1D5D" w:rsidRPr="00E04B29">
        <w:rPr>
          <w:rFonts w:ascii="Times New Roman" w:eastAsia="Calibri" w:hAnsi="Times New Roman" w:cs="Times New Roman"/>
          <w:bCs/>
          <w:color w:val="000000" w:themeColor="text1"/>
          <w:sz w:val="28"/>
          <w:szCs w:val="28"/>
          <w:lang w:val="ru-RU"/>
        </w:rPr>
        <w:t xml:space="preserve">Научный </w:t>
      </w:r>
      <w:r w:rsidR="009C2CAE" w:rsidRPr="00E04B29">
        <w:rPr>
          <w:rFonts w:ascii="Times New Roman" w:eastAsia="Calibri" w:hAnsi="Times New Roman" w:cs="Times New Roman"/>
          <w:bCs/>
          <w:color w:val="000000" w:themeColor="text1"/>
          <w:sz w:val="28"/>
          <w:szCs w:val="28"/>
          <w:lang w:val="ru-RU"/>
        </w:rPr>
        <w:t>консультант</w:t>
      </w:r>
      <w:r w:rsidR="00DB1D5D" w:rsidRPr="00E04B29">
        <w:rPr>
          <w:rFonts w:ascii="Times New Roman" w:eastAsia="Calibri" w:hAnsi="Times New Roman" w:cs="Times New Roman"/>
          <w:bCs/>
          <w:color w:val="000000" w:themeColor="text1"/>
          <w:sz w:val="28"/>
          <w:szCs w:val="28"/>
          <w:lang w:val="ru-RU"/>
        </w:rPr>
        <w:t>:</w:t>
      </w:r>
    </w:p>
    <w:p w:rsidR="00DB1D5D" w:rsidRPr="00E04B29" w:rsidRDefault="00295B83" w:rsidP="00295B83">
      <w:pPr>
        <w:spacing w:after="0" w:line="240" w:lineRule="auto"/>
        <w:ind w:left="4320" w:firstLine="709"/>
        <w:rPr>
          <w:rFonts w:ascii="Times New Roman" w:eastAsia="Calibri" w:hAnsi="Times New Roman" w:cs="Times New Roman"/>
          <w:bCs/>
          <w:color w:val="000000" w:themeColor="text1"/>
          <w:sz w:val="28"/>
          <w:szCs w:val="28"/>
          <w:lang w:val="ru-RU"/>
        </w:rPr>
      </w:pPr>
      <w:r w:rsidRPr="00E04B29">
        <w:rPr>
          <w:rFonts w:ascii="Times New Roman" w:eastAsia="Calibri" w:hAnsi="Times New Roman" w:cs="Times New Roman"/>
          <w:bCs/>
          <w:color w:val="000000" w:themeColor="text1"/>
          <w:sz w:val="28"/>
          <w:szCs w:val="28"/>
          <w:lang w:val="ru-RU"/>
        </w:rPr>
        <w:t xml:space="preserve">    </w:t>
      </w:r>
      <w:r w:rsidR="00DB1D5D" w:rsidRPr="00E04B29">
        <w:rPr>
          <w:rFonts w:ascii="Times New Roman" w:eastAsia="Calibri" w:hAnsi="Times New Roman" w:cs="Times New Roman"/>
          <w:bCs/>
          <w:color w:val="000000" w:themeColor="text1"/>
          <w:sz w:val="28"/>
          <w:szCs w:val="28"/>
          <w:lang w:val="ru-RU"/>
        </w:rPr>
        <w:t>к.т.н., профессор Коньшин С.В.</w:t>
      </w:r>
    </w:p>
    <w:p w:rsidR="00DB1D5D" w:rsidRPr="00E04B29" w:rsidRDefault="00DB1D5D" w:rsidP="00295B83">
      <w:pPr>
        <w:spacing w:after="0" w:line="240" w:lineRule="auto"/>
        <w:ind w:firstLine="709"/>
        <w:rPr>
          <w:rFonts w:ascii="Times New Roman" w:eastAsia="Calibri" w:hAnsi="Times New Roman" w:cs="Times New Roman"/>
          <w:bCs/>
          <w:color w:val="000000" w:themeColor="text1"/>
          <w:sz w:val="28"/>
          <w:szCs w:val="28"/>
          <w:lang w:val="ru-RU"/>
        </w:rPr>
      </w:pPr>
    </w:p>
    <w:p w:rsidR="00DB1D5D" w:rsidRPr="00E04B29" w:rsidRDefault="00295B83" w:rsidP="00295B83">
      <w:pPr>
        <w:spacing w:after="0" w:line="240" w:lineRule="auto"/>
        <w:ind w:left="5040"/>
        <w:rPr>
          <w:rFonts w:ascii="Times New Roman" w:eastAsia="Calibri" w:hAnsi="Times New Roman" w:cs="Times New Roman"/>
          <w:bCs/>
          <w:color w:val="000000" w:themeColor="text1"/>
          <w:sz w:val="28"/>
          <w:szCs w:val="28"/>
          <w:lang w:val="ru-RU"/>
        </w:rPr>
      </w:pPr>
      <w:r w:rsidRPr="00E04B29">
        <w:rPr>
          <w:rFonts w:ascii="Times New Roman" w:eastAsia="Calibri" w:hAnsi="Times New Roman" w:cs="Times New Roman"/>
          <w:bCs/>
          <w:color w:val="000000" w:themeColor="text1"/>
          <w:sz w:val="28"/>
          <w:szCs w:val="28"/>
          <w:lang w:val="ru-RU"/>
        </w:rPr>
        <w:t xml:space="preserve">    </w:t>
      </w:r>
      <w:r w:rsidR="009C2CAE" w:rsidRPr="00E04B29">
        <w:rPr>
          <w:rFonts w:ascii="Times New Roman" w:eastAsia="Calibri" w:hAnsi="Times New Roman" w:cs="Times New Roman"/>
          <w:bCs/>
          <w:color w:val="000000" w:themeColor="text1"/>
          <w:sz w:val="28"/>
          <w:szCs w:val="28"/>
          <w:lang w:val="ru-RU"/>
        </w:rPr>
        <w:t>Зарубежный научный консультант</w:t>
      </w:r>
      <w:r w:rsidR="00DB1D5D" w:rsidRPr="00E04B29">
        <w:rPr>
          <w:rFonts w:ascii="Times New Roman" w:eastAsia="Calibri" w:hAnsi="Times New Roman" w:cs="Times New Roman"/>
          <w:bCs/>
          <w:color w:val="000000" w:themeColor="text1"/>
          <w:sz w:val="28"/>
          <w:szCs w:val="28"/>
          <w:lang w:val="ru-RU"/>
        </w:rPr>
        <w:t>:</w:t>
      </w:r>
    </w:p>
    <w:p w:rsidR="00DB1D5D" w:rsidRPr="00E04B29" w:rsidRDefault="00295B83" w:rsidP="00295B83">
      <w:pPr>
        <w:spacing w:after="0" w:line="240" w:lineRule="auto"/>
        <w:ind w:left="4320" w:firstLine="709"/>
        <w:rPr>
          <w:rFonts w:ascii="Times New Roman" w:eastAsia="Calibri" w:hAnsi="Times New Roman" w:cs="Times New Roman"/>
          <w:bCs/>
          <w:color w:val="000000" w:themeColor="text1"/>
          <w:sz w:val="28"/>
          <w:szCs w:val="28"/>
          <w:lang w:val="ru-RU"/>
        </w:rPr>
      </w:pPr>
      <w:r w:rsidRPr="00E04B29">
        <w:rPr>
          <w:rFonts w:ascii="Times New Roman" w:eastAsia="Calibri" w:hAnsi="Times New Roman" w:cs="Times New Roman"/>
          <w:bCs/>
          <w:color w:val="000000" w:themeColor="text1"/>
          <w:sz w:val="28"/>
          <w:szCs w:val="28"/>
          <w:lang w:val="ru-RU"/>
        </w:rPr>
        <w:t xml:space="preserve">    </w:t>
      </w:r>
      <w:r w:rsidR="00DB1D5D" w:rsidRPr="00E04B29">
        <w:rPr>
          <w:rFonts w:ascii="Times New Roman" w:eastAsia="Calibri" w:hAnsi="Times New Roman" w:cs="Times New Roman"/>
          <w:bCs/>
          <w:color w:val="000000" w:themeColor="text1"/>
          <w:sz w:val="28"/>
          <w:szCs w:val="28"/>
          <w:lang w:val="ru-RU"/>
        </w:rPr>
        <w:t>к.т.н., профессор Тихвинский В.О.</w:t>
      </w:r>
    </w:p>
    <w:p w:rsidR="00DB1D5D" w:rsidRPr="00E04B29" w:rsidRDefault="00295B83" w:rsidP="00295B83">
      <w:pPr>
        <w:spacing w:after="0" w:line="240" w:lineRule="auto"/>
        <w:ind w:left="4320" w:firstLine="709"/>
        <w:rPr>
          <w:rFonts w:ascii="Times New Roman" w:eastAsia="Calibri" w:hAnsi="Times New Roman" w:cs="Times New Roman"/>
          <w:bCs/>
          <w:color w:val="000000" w:themeColor="text1"/>
          <w:sz w:val="28"/>
          <w:szCs w:val="28"/>
          <w:lang w:val="ru-RU"/>
        </w:rPr>
      </w:pPr>
      <w:r w:rsidRPr="00E04B29">
        <w:rPr>
          <w:rFonts w:ascii="Times New Roman" w:eastAsia="Calibri" w:hAnsi="Times New Roman" w:cs="Times New Roman"/>
          <w:bCs/>
          <w:color w:val="000000" w:themeColor="text1"/>
          <w:sz w:val="28"/>
          <w:szCs w:val="28"/>
          <w:lang w:val="ru-RU"/>
        </w:rPr>
        <w:t xml:space="preserve">    </w:t>
      </w:r>
      <w:r w:rsidR="00E4101A">
        <w:rPr>
          <w:rFonts w:ascii="Times New Roman" w:eastAsia="Calibri" w:hAnsi="Times New Roman" w:cs="Times New Roman"/>
          <w:bCs/>
          <w:color w:val="000000" w:themeColor="text1"/>
          <w:sz w:val="28"/>
          <w:szCs w:val="28"/>
          <w:lang w:val="ru-RU"/>
        </w:rPr>
        <w:t>д.инж</w:t>
      </w:r>
      <w:r w:rsidR="00DB1D5D" w:rsidRPr="00E04B29">
        <w:rPr>
          <w:rFonts w:ascii="Times New Roman" w:eastAsia="Calibri" w:hAnsi="Times New Roman" w:cs="Times New Roman"/>
          <w:bCs/>
          <w:color w:val="000000" w:themeColor="text1"/>
          <w:sz w:val="28"/>
          <w:szCs w:val="28"/>
          <w:lang w:val="ru-RU"/>
        </w:rPr>
        <w:t xml:space="preserve">.н., профессор Гопеенко В.И. </w:t>
      </w:r>
    </w:p>
    <w:p w:rsidR="00DB1D5D" w:rsidRPr="00E04B29" w:rsidRDefault="00DB1D5D" w:rsidP="00295B83">
      <w:pPr>
        <w:spacing w:after="0" w:line="240" w:lineRule="auto"/>
        <w:ind w:firstLine="709"/>
        <w:jc w:val="right"/>
        <w:rPr>
          <w:rFonts w:ascii="Times New Roman" w:eastAsia="Calibri" w:hAnsi="Times New Roman" w:cs="Times New Roman"/>
          <w:bCs/>
          <w:color w:val="000000" w:themeColor="text1"/>
          <w:sz w:val="28"/>
          <w:szCs w:val="28"/>
          <w:lang w:val="ru-RU"/>
        </w:rPr>
      </w:pPr>
    </w:p>
    <w:p w:rsidR="00DB1D5D" w:rsidRPr="00E04B29" w:rsidRDefault="00DB1D5D" w:rsidP="00295B83">
      <w:pPr>
        <w:spacing w:after="0" w:line="240" w:lineRule="auto"/>
        <w:ind w:firstLine="709"/>
        <w:jc w:val="right"/>
        <w:rPr>
          <w:rFonts w:ascii="Times New Roman" w:eastAsia="Calibri" w:hAnsi="Times New Roman" w:cs="Times New Roman"/>
          <w:bCs/>
          <w:color w:val="000000" w:themeColor="text1"/>
          <w:sz w:val="28"/>
          <w:szCs w:val="28"/>
          <w:lang w:val="ru-RU"/>
        </w:rPr>
      </w:pPr>
    </w:p>
    <w:p w:rsidR="00DB1D5D" w:rsidRPr="00E04B29" w:rsidRDefault="00DB1D5D" w:rsidP="00295B83">
      <w:pPr>
        <w:spacing w:after="0" w:line="240" w:lineRule="auto"/>
        <w:ind w:firstLine="709"/>
        <w:jc w:val="right"/>
        <w:rPr>
          <w:rFonts w:ascii="Times New Roman" w:eastAsia="Calibri" w:hAnsi="Times New Roman" w:cs="Times New Roman"/>
          <w:bCs/>
          <w:color w:val="000000" w:themeColor="text1"/>
          <w:sz w:val="28"/>
          <w:szCs w:val="28"/>
          <w:lang w:val="ru-RU"/>
        </w:rPr>
      </w:pPr>
    </w:p>
    <w:p w:rsidR="00DB1D5D" w:rsidRPr="00E04B29" w:rsidRDefault="00DB1D5D" w:rsidP="00295B83">
      <w:pPr>
        <w:spacing w:after="0" w:line="240" w:lineRule="auto"/>
        <w:ind w:firstLine="709"/>
        <w:jc w:val="both"/>
        <w:rPr>
          <w:rFonts w:ascii="Times New Roman" w:eastAsia="Calibri" w:hAnsi="Times New Roman" w:cs="Times New Roman"/>
          <w:bCs/>
          <w:color w:val="000000" w:themeColor="text1"/>
          <w:sz w:val="28"/>
          <w:szCs w:val="28"/>
          <w:lang w:val="ru-RU"/>
        </w:rPr>
      </w:pPr>
    </w:p>
    <w:p w:rsidR="00DB1D5D" w:rsidRPr="00E04B29" w:rsidRDefault="00DB1D5D" w:rsidP="00295B83">
      <w:pPr>
        <w:spacing w:after="0" w:line="240" w:lineRule="auto"/>
        <w:ind w:firstLine="709"/>
        <w:jc w:val="both"/>
        <w:rPr>
          <w:rFonts w:ascii="Times New Roman" w:eastAsia="Calibri" w:hAnsi="Times New Roman" w:cs="Times New Roman"/>
          <w:bCs/>
          <w:color w:val="000000" w:themeColor="text1"/>
          <w:sz w:val="28"/>
          <w:szCs w:val="28"/>
          <w:lang w:val="ru-RU"/>
        </w:rPr>
      </w:pPr>
    </w:p>
    <w:p w:rsidR="003C47FC" w:rsidRPr="00E04B29" w:rsidRDefault="003C47FC" w:rsidP="00295B83">
      <w:pPr>
        <w:spacing w:after="0" w:line="240" w:lineRule="auto"/>
        <w:ind w:firstLine="709"/>
        <w:jc w:val="both"/>
        <w:rPr>
          <w:rFonts w:ascii="Times New Roman" w:eastAsia="Calibri" w:hAnsi="Times New Roman" w:cs="Times New Roman"/>
          <w:bCs/>
          <w:color w:val="000000" w:themeColor="text1"/>
          <w:sz w:val="28"/>
          <w:szCs w:val="28"/>
          <w:lang w:val="ru-RU"/>
        </w:rPr>
      </w:pPr>
    </w:p>
    <w:p w:rsidR="00DB1D5D" w:rsidRPr="00E04B29" w:rsidRDefault="00DB1D5D" w:rsidP="00295B83">
      <w:pPr>
        <w:spacing w:after="0" w:line="240" w:lineRule="auto"/>
        <w:ind w:firstLine="709"/>
        <w:jc w:val="center"/>
        <w:rPr>
          <w:rFonts w:ascii="Times New Roman" w:eastAsia="Calibri" w:hAnsi="Times New Roman" w:cs="Times New Roman"/>
          <w:bCs/>
          <w:color w:val="000000" w:themeColor="text1"/>
          <w:sz w:val="28"/>
          <w:szCs w:val="28"/>
          <w:lang w:val="ru-RU"/>
        </w:rPr>
      </w:pPr>
      <w:r w:rsidRPr="00E04B29">
        <w:rPr>
          <w:rFonts w:ascii="Times New Roman" w:eastAsia="Calibri" w:hAnsi="Times New Roman" w:cs="Times New Roman"/>
          <w:bCs/>
          <w:color w:val="000000" w:themeColor="text1"/>
          <w:sz w:val="28"/>
          <w:szCs w:val="28"/>
          <w:lang w:val="ru-RU"/>
        </w:rPr>
        <w:t>Республика Казахстан</w:t>
      </w:r>
    </w:p>
    <w:p w:rsidR="00DB1D5D" w:rsidRPr="00E04B29" w:rsidRDefault="00DB1D5D" w:rsidP="00295B83">
      <w:pPr>
        <w:spacing w:after="0" w:line="240" w:lineRule="auto"/>
        <w:ind w:firstLine="709"/>
        <w:jc w:val="center"/>
        <w:rPr>
          <w:rFonts w:ascii="Times New Roman" w:eastAsia="Calibri" w:hAnsi="Times New Roman" w:cs="Times New Roman"/>
          <w:b/>
          <w:color w:val="000000" w:themeColor="text1"/>
          <w:sz w:val="28"/>
          <w:szCs w:val="28"/>
          <w:lang w:val="ru-RU" w:eastAsia="ru-RU"/>
        </w:rPr>
      </w:pPr>
      <w:r w:rsidRPr="00E04B29">
        <w:rPr>
          <w:rFonts w:ascii="Times New Roman" w:eastAsia="Calibri" w:hAnsi="Times New Roman" w:cs="Times New Roman"/>
          <w:bCs/>
          <w:color w:val="000000" w:themeColor="text1"/>
          <w:sz w:val="28"/>
          <w:szCs w:val="28"/>
          <w:lang w:val="ru-RU" w:eastAsia="ru-RU"/>
        </w:rPr>
        <w:t>Алматы</w:t>
      </w:r>
      <w:r w:rsidR="00C744C0" w:rsidRPr="00E04B29">
        <w:rPr>
          <w:rFonts w:ascii="Times New Roman" w:eastAsia="Calibri" w:hAnsi="Times New Roman" w:cs="Times New Roman"/>
          <w:bCs/>
          <w:color w:val="000000" w:themeColor="text1"/>
          <w:sz w:val="28"/>
          <w:szCs w:val="28"/>
          <w:lang w:val="ru-RU" w:eastAsia="ru-RU"/>
        </w:rPr>
        <w:t>,</w:t>
      </w:r>
      <w:r w:rsidRPr="00E04B29">
        <w:rPr>
          <w:rFonts w:ascii="Times New Roman" w:eastAsia="Calibri" w:hAnsi="Times New Roman" w:cs="Times New Roman"/>
          <w:bCs/>
          <w:color w:val="000000" w:themeColor="text1"/>
          <w:sz w:val="28"/>
          <w:szCs w:val="28"/>
          <w:lang w:val="ru-RU" w:eastAsia="ru-RU"/>
        </w:rPr>
        <w:t xml:space="preserve"> 2022</w:t>
      </w:r>
    </w:p>
    <w:p w:rsidR="008C5426" w:rsidRPr="00E04B29" w:rsidRDefault="00BB1123" w:rsidP="00295B83">
      <w:pPr>
        <w:spacing w:after="0" w:line="240" w:lineRule="auto"/>
        <w:ind w:firstLine="709"/>
        <w:jc w:val="center"/>
        <w:rPr>
          <w:rFonts w:ascii="Times New Roman" w:hAnsi="Times New Roman" w:cs="Times New Roman"/>
          <w:b/>
          <w:color w:val="000000" w:themeColor="text1"/>
          <w:sz w:val="28"/>
          <w:szCs w:val="28"/>
          <w:lang w:val="ru-RU"/>
        </w:rPr>
      </w:pPr>
      <w:r w:rsidRPr="00E04B29">
        <w:rPr>
          <w:rFonts w:ascii="Times New Roman" w:hAnsi="Times New Roman" w:cs="Times New Roman"/>
          <w:b/>
          <w:color w:val="000000" w:themeColor="text1"/>
          <w:sz w:val="28"/>
          <w:szCs w:val="28"/>
          <w:lang w:val="ru-RU"/>
        </w:rPr>
        <w:lastRenderedPageBreak/>
        <w:t>СОДЕРЖАНИЕ</w:t>
      </w:r>
    </w:p>
    <w:p w:rsidR="008C5426" w:rsidRPr="00E04B29" w:rsidRDefault="008C5426" w:rsidP="00295B83">
      <w:pPr>
        <w:spacing w:after="0" w:line="240" w:lineRule="auto"/>
        <w:ind w:firstLine="709"/>
        <w:jc w:val="both"/>
        <w:rPr>
          <w:rFonts w:ascii="Times New Roman" w:hAnsi="Times New Roman" w:cs="Times New Roman"/>
          <w:color w:val="000000" w:themeColor="text1"/>
          <w:sz w:val="28"/>
          <w:szCs w:val="28"/>
          <w:lang w:val="ru-RU"/>
        </w:rPr>
      </w:pPr>
    </w:p>
    <w:tbl>
      <w:tblPr>
        <w:tblW w:w="5000" w:type="pct"/>
        <w:tblLook w:val="04A0" w:firstRow="1" w:lastRow="0" w:firstColumn="1" w:lastColumn="0" w:noHBand="0" w:noVBand="1"/>
      </w:tblPr>
      <w:tblGrid>
        <w:gridCol w:w="9298"/>
        <w:gridCol w:w="674"/>
      </w:tblGrid>
      <w:tr w:rsidR="00CF216D" w:rsidRPr="00E04B29" w:rsidTr="0006206B">
        <w:tc>
          <w:tcPr>
            <w:tcW w:w="4662" w:type="pct"/>
          </w:tcPr>
          <w:p w:rsidR="00CF216D" w:rsidRPr="00BB1123" w:rsidRDefault="00BB1123" w:rsidP="004F0F6B">
            <w:pPr>
              <w:spacing w:after="0" w:line="240" w:lineRule="auto"/>
              <w:ind w:firstLine="37"/>
              <w:jc w:val="both"/>
              <w:rPr>
                <w:rFonts w:ascii="Times New Roman" w:hAnsi="Times New Roman" w:cs="Times New Roman"/>
                <w:b/>
                <w:color w:val="000000" w:themeColor="text1"/>
                <w:sz w:val="28"/>
                <w:szCs w:val="28"/>
                <w:lang w:val="ru-RU"/>
              </w:rPr>
            </w:pPr>
            <w:r w:rsidRPr="00BB1123">
              <w:rPr>
                <w:rFonts w:ascii="Times New Roman" w:hAnsi="Times New Roman" w:cs="Times New Roman"/>
                <w:b/>
                <w:color w:val="000000" w:themeColor="text1"/>
                <w:sz w:val="28"/>
                <w:szCs w:val="28"/>
                <w:lang w:val="ru-RU"/>
              </w:rPr>
              <w:t>ОБОЗНАЧЕНИЕ И СОКРАЩЕНИЯ</w:t>
            </w:r>
          </w:p>
        </w:tc>
        <w:tc>
          <w:tcPr>
            <w:tcW w:w="338" w:type="pct"/>
          </w:tcPr>
          <w:p w:rsidR="00CF216D" w:rsidRPr="00E04B29" w:rsidRDefault="0087313B" w:rsidP="00E45432">
            <w:pPr>
              <w:spacing w:after="0" w:line="240" w:lineRule="auto"/>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4</w:t>
            </w:r>
          </w:p>
        </w:tc>
      </w:tr>
      <w:tr w:rsidR="008C5426" w:rsidRPr="00E04B29" w:rsidTr="0006206B">
        <w:tc>
          <w:tcPr>
            <w:tcW w:w="4662" w:type="pct"/>
          </w:tcPr>
          <w:p w:rsidR="008C5426" w:rsidRPr="00BB1123" w:rsidRDefault="00BB1123" w:rsidP="004F0F6B">
            <w:pPr>
              <w:spacing w:after="0" w:line="240" w:lineRule="auto"/>
              <w:ind w:firstLine="37"/>
              <w:jc w:val="both"/>
              <w:rPr>
                <w:rFonts w:ascii="Times New Roman" w:hAnsi="Times New Roman" w:cs="Times New Roman"/>
                <w:b/>
                <w:color w:val="000000" w:themeColor="text1"/>
                <w:sz w:val="28"/>
                <w:szCs w:val="28"/>
                <w:lang w:val="ru-RU"/>
              </w:rPr>
            </w:pPr>
            <w:r w:rsidRPr="00BB1123">
              <w:rPr>
                <w:rFonts w:ascii="Times New Roman" w:hAnsi="Times New Roman" w:cs="Times New Roman"/>
                <w:b/>
                <w:color w:val="000000" w:themeColor="text1"/>
                <w:sz w:val="28"/>
                <w:szCs w:val="28"/>
                <w:lang w:val="ru-RU"/>
              </w:rPr>
              <w:t>ВВЕДЕНИЕ</w:t>
            </w:r>
          </w:p>
        </w:tc>
        <w:tc>
          <w:tcPr>
            <w:tcW w:w="338" w:type="pct"/>
          </w:tcPr>
          <w:p w:rsidR="008C5426" w:rsidRPr="00E04B29" w:rsidRDefault="0087313B" w:rsidP="00E45432">
            <w:pPr>
              <w:spacing w:after="0" w:line="240" w:lineRule="auto"/>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5</w:t>
            </w:r>
          </w:p>
        </w:tc>
      </w:tr>
      <w:tr w:rsidR="008C5426" w:rsidRPr="00E04B29" w:rsidTr="0006206B">
        <w:tc>
          <w:tcPr>
            <w:tcW w:w="4662" w:type="pct"/>
          </w:tcPr>
          <w:p w:rsidR="005129C6" w:rsidRPr="00BB1123" w:rsidRDefault="005129C6" w:rsidP="001E51AC">
            <w:pPr>
              <w:pStyle w:val="a3"/>
              <w:numPr>
                <w:ilvl w:val="0"/>
                <w:numId w:val="43"/>
              </w:numPr>
              <w:tabs>
                <w:tab w:val="left" w:pos="318"/>
              </w:tabs>
              <w:spacing w:after="0" w:line="240" w:lineRule="auto"/>
              <w:ind w:left="0" w:firstLine="0"/>
              <w:contextualSpacing w:val="0"/>
              <w:jc w:val="both"/>
              <w:rPr>
                <w:rFonts w:ascii="Times New Roman" w:hAnsi="Times New Roman" w:cs="Times New Roman"/>
                <w:b/>
                <w:color w:val="000000" w:themeColor="text1"/>
                <w:sz w:val="28"/>
                <w:szCs w:val="28"/>
                <w:lang w:val="ru-RU"/>
              </w:rPr>
            </w:pPr>
            <w:r>
              <w:rPr>
                <w:rFonts w:ascii="Times New Roman" w:hAnsi="Times New Roman" w:cs="Times New Roman"/>
                <w:b/>
                <w:color w:val="000000" w:themeColor="text1"/>
                <w:sz w:val="28"/>
                <w:szCs w:val="28"/>
                <w:lang w:val="ru-RU"/>
              </w:rPr>
              <w:t xml:space="preserve">ОБЗОР СУЩЕСТВУЮЩИХ МЕТОДОВ </w:t>
            </w:r>
            <w:r w:rsidR="00B813EB">
              <w:rPr>
                <w:rFonts w:ascii="Times New Roman" w:hAnsi="Times New Roman" w:cs="Times New Roman"/>
                <w:b/>
                <w:color w:val="000000" w:themeColor="text1"/>
                <w:sz w:val="28"/>
                <w:szCs w:val="28"/>
                <w:lang w:val="ru-RU"/>
              </w:rPr>
              <w:t>РАСЧЕТА</w:t>
            </w:r>
            <w:r>
              <w:rPr>
                <w:rFonts w:ascii="Times New Roman" w:hAnsi="Times New Roman" w:cs="Times New Roman"/>
                <w:b/>
                <w:color w:val="000000" w:themeColor="text1"/>
                <w:sz w:val="28"/>
                <w:szCs w:val="28"/>
                <w:lang w:val="ru-RU"/>
              </w:rPr>
              <w:t xml:space="preserve"> </w:t>
            </w:r>
            <w:r w:rsidR="00B813EB">
              <w:rPr>
                <w:rFonts w:ascii="Times New Roman" w:hAnsi="Times New Roman" w:cs="Times New Roman"/>
                <w:b/>
                <w:color w:val="000000" w:themeColor="text1"/>
                <w:sz w:val="28"/>
                <w:szCs w:val="28"/>
                <w:lang w:val="ru-RU"/>
              </w:rPr>
              <w:t xml:space="preserve">ЭЭФЕКТИВНОСТИ ФУНКЦИОНИРОВАНИЯ </w:t>
            </w:r>
            <w:r>
              <w:rPr>
                <w:rFonts w:ascii="Times New Roman" w:hAnsi="Times New Roman" w:cs="Times New Roman"/>
                <w:b/>
                <w:color w:val="000000" w:themeColor="text1"/>
                <w:sz w:val="28"/>
                <w:szCs w:val="28"/>
                <w:lang w:val="ru-RU"/>
              </w:rPr>
              <w:t xml:space="preserve"> </w:t>
            </w:r>
            <w:r w:rsidR="00B813EB" w:rsidRPr="00BB1123">
              <w:rPr>
                <w:rFonts w:ascii="Times New Roman" w:hAnsi="Times New Roman" w:cs="Times New Roman"/>
                <w:b/>
                <w:color w:val="000000" w:themeColor="text1"/>
                <w:sz w:val="28"/>
                <w:szCs w:val="28"/>
                <w:lang w:val="ru-RU"/>
              </w:rPr>
              <w:t>СЕТЕЙ МОБИЛЬНОЙ СВЯЗИ 4</w:t>
            </w:r>
            <w:r w:rsidR="00B813EB" w:rsidRPr="00BB1123">
              <w:rPr>
                <w:rFonts w:ascii="Times New Roman" w:hAnsi="Times New Roman" w:cs="Times New Roman"/>
                <w:b/>
                <w:color w:val="000000" w:themeColor="text1"/>
                <w:sz w:val="28"/>
                <w:szCs w:val="28"/>
              </w:rPr>
              <w:t>G</w:t>
            </w:r>
            <w:r w:rsidR="00B813EB" w:rsidRPr="00BB1123">
              <w:rPr>
                <w:rFonts w:ascii="Times New Roman" w:hAnsi="Times New Roman" w:cs="Times New Roman"/>
                <w:b/>
                <w:color w:val="000000" w:themeColor="text1"/>
                <w:sz w:val="28"/>
                <w:szCs w:val="28"/>
                <w:lang w:val="ru-RU"/>
              </w:rPr>
              <w:t xml:space="preserve"> ПРИ ОКАЗАНИИ УСЛУГ ИНТЕРНЕТА ВЕЩЕЙ</w:t>
            </w:r>
          </w:p>
        </w:tc>
        <w:tc>
          <w:tcPr>
            <w:tcW w:w="338" w:type="pct"/>
          </w:tcPr>
          <w:p w:rsidR="008C5426" w:rsidRPr="00E04B29" w:rsidRDefault="00B842B1" w:rsidP="00E45432">
            <w:pPr>
              <w:spacing w:after="0" w:line="240" w:lineRule="auto"/>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11</w:t>
            </w:r>
          </w:p>
        </w:tc>
      </w:tr>
      <w:tr w:rsidR="008C5426" w:rsidRPr="0021647E" w:rsidTr="0006206B">
        <w:tc>
          <w:tcPr>
            <w:tcW w:w="4662" w:type="pct"/>
          </w:tcPr>
          <w:p w:rsidR="008C5426" w:rsidRPr="00E04B29" w:rsidRDefault="0021647E" w:rsidP="004F0F6B">
            <w:pPr>
              <w:pStyle w:val="a3"/>
              <w:tabs>
                <w:tab w:val="left" w:pos="1140"/>
              </w:tabs>
              <w:spacing w:after="0" w:line="240" w:lineRule="auto"/>
              <w:ind w:left="37"/>
              <w:contextualSpacing w:val="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1.1</w:t>
            </w:r>
            <w:r w:rsidR="004F0F6B" w:rsidRPr="00E04B29">
              <w:rPr>
                <w:rFonts w:ascii="Times New Roman" w:hAnsi="Times New Roman" w:cs="Times New Roman"/>
                <w:color w:val="000000" w:themeColor="text1"/>
                <w:sz w:val="28"/>
                <w:szCs w:val="28"/>
                <w:lang w:val="ru-RU"/>
              </w:rPr>
              <w:t xml:space="preserve"> </w:t>
            </w:r>
            <w:r w:rsidR="008C5426" w:rsidRPr="00E04B29">
              <w:rPr>
                <w:rFonts w:ascii="Times New Roman" w:hAnsi="Times New Roman" w:cs="Times New Roman"/>
                <w:color w:val="000000" w:themeColor="text1"/>
                <w:sz w:val="28"/>
                <w:szCs w:val="28"/>
                <w:lang w:val="ru-RU"/>
              </w:rPr>
              <w:t xml:space="preserve">Исследование особенностей использования технологии </w:t>
            </w:r>
            <w:r w:rsidR="008C5426" w:rsidRPr="00E04B29">
              <w:rPr>
                <w:rFonts w:ascii="Times New Roman" w:hAnsi="Times New Roman" w:cs="Times New Roman"/>
                <w:color w:val="000000" w:themeColor="text1"/>
                <w:sz w:val="28"/>
                <w:szCs w:val="28"/>
              </w:rPr>
              <w:t>NB</w:t>
            </w:r>
            <w:r w:rsidR="008C5426" w:rsidRPr="00E04B29">
              <w:rPr>
                <w:rFonts w:ascii="Times New Roman" w:hAnsi="Times New Roman" w:cs="Times New Roman"/>
                <w:color w:val="000000" w:themeColor="text1"/>
                <w:sz w:val="28"/>
                <w:szCs w:val="28"/>
                <w:lang w:val="ru-RU"/>
              </w:rPr>
              <w:t>-</w:t>
            </w:r>
            <w:r w:rsidR="008C5426" w:rsidRPr="00E04B29">
              <w:rPr>
                <w:rFonts w:ascii="Times New Roman" w:hAnsi="Times New Roman" w:cs="Times New Roman"/>
                <w:color w:val="000000" w:themeColor="text1"/>
                <w:sz w:val="28"/>
                <w:szCs w:val="28"/>
              </w:rPr>
              <w:t>IoT</w:t>
            </w:r>
            <w:r w:rsidR="008C5426" w:rsidRPr="00E04B29">
              <w:rPr>
                <w:rFonts w:ascii="Times New Roman" w:hAnsi="Times New Roman" w:cs="Times New Roman"/>
                <w:color w:val="000000" w:themeColor="text1"/>
                <w:sz w:val="28"/>
                <w:szCs w:val="28"/>
                <w:lang w:val="ru-RU"/>
              </w:rPr>
              <w:t xml:space="preserve"> при оказании услуг Интернета вещей</w:t>
            </w:r>
          </w:p>
        </w:tc>
        <w:tc>
          <w:tcPr>
            <w:tcW w:w="338" w:type="pct"/>
          </w:tcPr>
          <w:p w:rsidR="008C5426" w:rsidRPr="00E04B29" w:rsidRDefault="00B842B1" w:rsidP="00E45432">
            <w:pPr>
              <w:spacing w:after="0" w:line="240" w:lineRule="auto"/>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11</w:t>
            </w:r>
          </w:p>
        </w:tc>
      </w:tr>
      <w:tr w:rsidR="008C5426" w:rsidRPr="0021647E" w:rsidTr="0006206B">
        <w:tc>
          <w:tcPr>
            <w:tcW w:w="4662" w:type="pct"/>
          </w:tcPr>
          <w:p w:rsidR="008C5426" w:rsidRPr="00E04B29" w:rsidRDefault="0021647E" w:rsidP="004F0F6B">
            <w:pPr>
              <w:tabs>
                <w:tab w:val="left" w:pos="1140"/>
              </w:tabs>
              <w:spacing w:after="0" w:line="240" w:lineRule="auto"/>
              <w:ind w:left="37"/>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1.2</w:t>
            </w:r>
            <w:r w:rsidR="004F0F6B" w:rsidRPr="00E04B29">
              <w:rPr>
                <w:rFonts w:ascii="Times New Roman" w:hAnsi="Times New Roman" w:cs="Times New Roman"/>
                <w:color w:val="000000" w:themeColor="text1"/>
                <w:sz w:val="28"/>
                <w:szCs w:val="28"/>
                <w:lang w:val="ru-RU"/>
              </w:rPr>
              <w:t xml:space="preserve"> </w:t>
            </w:r>
            <w:r w:rsidR="00BE0EF0">
              <w:rPr>
                <w:rFonts w:ascii="Times New Roman" w:hAnsi="Times New Roman" w:cs="Times New Roman"/>
                <w:color w:val="000000" w:themeColor="text1"/>
                <w:sz w:val="28"/>
                <w:szCs w:val="28"/>
                <w:lang w:val="ru-RU"/>
              </w:rPr>
              <w:t>Определение эффективности</w:t>
            </w:r>
            <w:r w:rsidR="008C5426" w:rsidRPr="00E04B29">
              <w:rPr>
                <w:rFonts w:ascii="Times New Roman" w:hAnsi="Times New Roman" w:cs="Times New Roman"/>
                <w:color w:val="000000" w:themeColor="text1"/>
                <w:sz w:val="28"/>
                <w:szCs w:val="28"/>
                <w:lang w:val="ru-RU"/>
              </w:rPr>
              <w:t xml:space="preserve"> функционирования сети мобильной связи 4</w:t>
            </w:r>
            <w:r w:rsidR="008C5426" w:rsidRPr="00E04B29">
              <w:rPr>
                <w:rFonts w:ascii="Times New Roman" w:hAnsi="Times New Roman" w:cs="Times New Roman"/>
                <w:color w:val="000000" w:themeColor="text1"/>
                <w:sz w:val="28"/>
                <w:szCs w:val="28"/>
              </w:rPr>
              <w:t>G</w:t>
            </w:r>
            <w:r w:rsidR="008C5426" w:rsidRPr="00E04B29">
              <w:rPr>
                <w:rFonts w:ascii="Times New Roman" w:hAnsi="Times New Roman" w:cs="Times New Roman"/>
                <w:color w:val="000000" w:themeColor="text1"/>
                <w:sz w:val="28"/>
                <w:szCs w:val="28"/>
                <w:lang w:val="ru-RU"/>
              </w:rPr>
              <w:t xml:space="preserve"> при оказании базовых услуг Интернета вещей</w:t>
            </w:r>
          </w:p>
        </w:tc>
        <w:tc>
          <w:tcPr>
            <w:tcW w:w="338" w:type="pct"/>
          </w:tcPr>
          <w:p w:rsidR="008C5426" w:rsidRPr="00E04B29" w:rsidRDefault="00540A22" w:rsidP="00E45432">
            <w:pPr>
              <w:spacing w:after="0" w:line="240" w:lineRule="auto"/>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25</w:t>
            </w:r>
          </w:p>
        </w:tc>
      </w:tr>
      <w:tr w:rsidR="008C5426" w:rsidRPr="0021647E" w:rsidTr="0006206B">
        <w:tc>
          <w:tcPr>
            <w:tcW w:w="4662" w:type="pct"/>
          </w:tcPr>
          <w:p w:rsidR="008C5426" w:rsidRPr="00E04B29" w:rsidRDefault="0021647E" w:rsidP="001F4E1F">
            <w:pPr>
              <w:tabs>
                <w:tab w:val="left" w:pos="1140"/>
              </w:tabs>
              <w:spacing w:after="0" w:line="240" w:lineRule="auto"/>
              <w:ind w:left="37"/>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1.3</w:t>
            </w:r>
            <w:r w:rsidR="006F060C">
              <w:rPr>
                <w:rFonts w:ascii="Times New Roman" w:hAnsi="Times New Roman" w:cs="Times New Roman"/>
                <w:color w:val="000000" w:themeColor="text1"/>
                <w:sz w:val="28"/>
                <w:szCs w:val="28"/>
                <w:lang w:val="ru-RU"/>
              </w:rPr>
              <w:t xml:space="preserve"> </w:t>
            </w:r>
            <w:r w:rsidR="008C5426" w:rsidRPr="00E04B29">
              <w:rPr>
                <w:rFonts w:ascii="Times New Roman" w:hAnsi="Times New Roman" w:cs="Times New Roman"/>
                <w:color w:val="000000" w:themeColor="text1"/>
                <w:sz w:val="28"/>
                <w:szCs w:val="28"/>
                <w:lang w:val="ru-RU"/>
              </w:rPr>
              <w:t xml:space="preserve">Анализ </w:t>
            </w:r>
            <w:r w:rsidR="00754CE8">
              <w:rPr>
                <w:rFonts w:ascii="Times New Roman" w:hAnsi="Times New Roman" w:cs="Times New Roman"/>
                <w:color w:val="000000" w:themeColor="text1"/>
                <w:sz w:val="28"/>
                <w:szCs w:val="28"/>
                <w:lang w:val="ru-RU"/>
              </w:rPr>
              <w:t>методов</w:t>
            </w:r>
            <w:r w:rsidR="008C5426" w:rsidRPr="00E04B29">
              <w:rPr>
                <w:rFonts w:ascii="Times New Roman" w:hAnsi="Times New Roman" w:cs="Times New Roman"/>
                <w:color w:val="000000" w:themeColor="text1"/>
                <w:sz w:val="28"/>
                <w:szCs w:val="28"/>
                <w:lang w:val="ru-RU"/>
              </w:rPr>
              <w:t xml:space="preserve"> и выбор показателей </w:t>
            </w:r>
            <w:r w:rsidR="00754CE8">
              <w:rPr>
                <w:rFonts w:ascii="Times New Roman" w:hAnsi="Times New Roman" w:cs="Times New Roman"/>
                <w:color w:val="000000" w:themeColor="text1"/>
                <w:sz w:val="28"/>
                <w:szCs w:val="28"/>
                <w:lang w:val="ru-RU"/>
              </w:rPr>
              <w:t>д</w:t>
            </w:r>
            <w:r w:rsidR="001F4E1F">
              <w:rPr>
                <w:rFonts w:ascii="Times New Roman" w:hAnsi="Times New Roman" w:cs="Times New Roman"/>
                <w:color w:val="000000" w:themeColor="text1"/>
                <w:sz w:val="28"/>
                <w:szCs w:val="28"/>
                <w:lang w:val="ru-RU"/>
              </w:rPr>
              <w:t xml:space="preserve">ля расчета </w:t>
            </w:r>
            <w:r w:rsidR="008C5426" w:rsidRPr="00E04B29">
              <w:rPr>
                <w:rFonts w:ascii="Times New Roman" w:hAnsi="Times New Roman" w:cs="Times New Roman"/>
                <w:color w:val="000000" w:themeColor="text1"/>
                <w:sz w:val="28"/>
                <w:szCs w:val="28"/>
                <w:lang w:val="ru-RU"/>
              </w:rPr>
              <w:t xml:space="preserve">эффективности функционирования сети </w:t>
            </w:r>
          </w:p>
        </w:tc>
        <w:tc>
          <w:tcPr>
            <w:tcW w:w="338" w:type="pct"/>
          </w:tcPr>
          <w:p w:rsidR="008C5426" w:rsidRPr="00E04B29" w:rsidRDefault="00540A22" w:rsidP="00E45432">
            <w:pPr>
              <w:spacing w:after="0" w:line="240" w:lineRule="auto"/>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28</w:t>
            </w:r>
          </w:p>
        </w:tc>
      </w:tr>
      <w:tr w:rsidR="008C5426" w:rsidRPr="0021647E" w:rsidTr="0006206B">
        <w:tc>
          <w:tcPr>
            <w:tcW w:w="4662" w:type="pct"/>
          </w:tcPr>
          <w:p w:rsidR="008C5426" w:rsidRPr="00E04B29" w:rsidRDefault="008C5426" w:rsidP="004F0F6B">
            <w:pPr>
              <w:spacing w:after="0" w:line="240" w:lineRule="auto"/>
              <w:ind w:firstLine="37"/>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Выводы по разделу 1</w:t>
            </w:r>
          </w:p>
        </w:tc>
        <w:tc>
          <w:tcPr>
            <w:tcW w:w="338" w:type="pct"/>
          </w:tcPr>
          <w:p w:rsidR="008C5426" w:rsidRPr="00E04B29" w:rsidRDefault="007A4076" w:rsidP="00E45432">
            <w:pPr>
              <w:spacing w:after="0" w:line="240" w:lineRule="auto"/>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36</w:t>
            </w:r>
          </w:p>
        </w:tc>
      </w:tr>
      <w:tr w:rsidR="008C5426" w:rsidRPr="00E04B29" w:rsidTr="0006206B">
        <w:tc>
          <w:tcPr>
            <w:tcW w:w="4662" w:type="pct"/>
          </w:tcPr>
          <w:p w:rsidR="008C5426" w:rsidRPr="006F060C" w:rsidRDefault="00B813EB" w:rsidP="001E51AC">
            <w:pPr>
              <w:pStyle w:val="a3"/>
              <w:numPr>
                <w:ilvl w:val="0"/>
                <w:numId w:val="43"/>
              </w:numPr>
              <w:tabs>
                <w:tab w:val="left" w:pos="0"/>
                <w:tab w:val="left" w:pos="176"/>
              </w:tabs>
              <w:spacing w:after="0" w:line="240" w:lineRule="auto"/>
              <w:ind w:left="0" w:firstLine="0"/>
              <w:jc w:val="both"/>
              <w:rPr>
                <w:rFonts w:ascii="Times New Roman" w:hAnsi="Times New Roman" w:cs="Times New Roman"/>
                <w:b/>
                <w:color w:val="000000" w:themeColor="text1"/>
                <w:sz w:val="28"/>
                <w:szCs w:val="28"/>
                <w:lang w:val="ru-RU"/>
              </w:rPr>
            </w:pPr>
            <w:r>
              <w:rPr>
                <w:rFonts w:ascii="Times New Roman" w:hAnsi="Times New Roman" w:cs="Times New Roman"/>
                <w:b/>
                <w:color w:val="000000" w:themeColor="text1"/>
                <w:sz w:val="28"/>
                <w:szCs w:val="28"/>
                <w:lang w:val="ru-RU"/>
              </w:rPr>
              <w:t xml:space="preserve"> </w:t>
            </w:r>
            <w:r w:rsidR="00CB4223" w:rsidRPr="006F060C">
              <w:rPr>
                <w:rFonts w:ascii="Times New Roman" w:hAnsi="Times New Roman" w:cs="Times New Roman"/>
                <w:b/>
                <w:color w:val="000000" w:themeColor="text1"/>
                <w:sz w:val="28"/>
                <w:szCs w:val="28"/>
                <w:lang w:val="ru-RU"/>
              </w:rPr>
              <w:t>РАЗРАБОТКА МОДЕЛИ ОЦЕНКИ ЭФФЕКТИВНОСТИ ФУНКЦИОНИРОВАНИЯ СЕТЕЙ МОБИЛЬНОЙ СВЯЗИ 4</w:t>
            </w:r>
            <w:r w:rsidR="00CB4223" w:rsidRPr="006F060C">
              <w:rPr>
                <w:rFonts w:ascii="Times New Roman" w:hAnsi="Times New Roman" w:cs="Times New Roman"/>
                <w:b/>
                <w:color w:val="000000" w:themeColor="text1"/>
                <w:sz w:val="28"/>
                <w:szCs w:val="28"/>
              </w:rPr>
              <w:t>G</w:t>
            </w:r>
            <w:r w:rsidR="00CB4223" w:rsidRPr="006F060C">
              <w:rPr>
                <w:rFonts w:ascii="Times New Roman" w:hAnsi="Times New Roman" w:cs="Times New Roman"/>
                <w:b/>
                <w:color w:val="000000" w:themeColor="text1"/>
                <w:sz w:val="28"/>
                <w:szCs w:val="28"/>
                <w:lang w:val="ru-RU"/>
              </w:rPr>
              <w:t xml:space="preserve"> ПРИ ОКАЗАНИИ УСЛУГ ИНТЕРНЕТА ВЕЩЕЙ</w:t>
            </w:r>
          </w:p>
        </w:tc>
        <w:tc>
          <w:tcPr>
            <w:tcW w:w="338" w:type="pct"/>
          </w:tcPr>
          <w:p w:rsidR="008C5426" w:rsidRPr="00E04B29" w:rsidRDefault="007A4076" w:rsidP="00E45432">
            <w:pPr>
              <w:spacing w:after="0" w:line="240" w:lineRule="auto"/>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37</w:t>
            </w:r>
          </w:p>
        </w:tc>
      </w:tr>
      <w:tr w:rsidR="008C5426" w:rsidRPr="00E04B29" w:rsidTr="0006206B">
        <w:tc>
          <w:tcPr>
            <w:tcW w:w="4662" w:type="pct"/>
          </w:tcPr>
          <w:p w:rsidR="008C5426" w:rsidRPr="00E04B29" w:rsidRDefault="004F0F6B" w:rsidP="004F0F6B">
            <w:pPr>
              <w:tabs>
                <w:tab w:val="left" w:pos="1171"/>
              </w:tabs>
              <w:spacing w:after="0" w:line="240" w:lineRule="auto"/>
              <w:ind w:left="37"/>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2.1 </w:t>
            </w:r>
            <w:r w:rsidR="008C5426" w:rsidRPr="00E04B29">
              <w:rPr>
                <w:rFonts w:ascii="Times New Roman" w:hAnsi="Times New Roman" w:cs="Times New Roman"/>
                <w:color w:val="000000" w:themeColor="text1"/>
                <w:sz w:val="28"/>
                <w:szCs w:val="28"/>
                <w:lang w:val="ru-RU"/>
              </w:rPr>
              <w:t>Основные показатели эффективности функционирования сети мобильной связи 4</w:t>
            </w:r>
            <w:r w:rsidR="008C5426" w:rsidRPr="00E04B29">
              <w:rPr>
                <w:rFonts w:ascii="Times New Roman" w:hAnsi="Times New Roman" w:cs="Times New Roman"/>
                <w:color w:val="000000" w:themeColor="text1"/>
                <w:sz w:val="28"/>
                <w:szCs w:val="28"/>
              </w:rPr>
              <w:t>G</w:t>
            </w:r>
            <w:r w:rsidR="008C5426" w:rsidRPr="00E04B29">
              <w:rPr>
                <w:rFonts w:ascii="Times New Roman" w:hAnsi="Times New Roman" w:cs="Times New Roman"/>
                <w:color w:val="000000" w:themeColor="text1"/>
                <w:sz w:val="28"/>
                <w:szCs w:val="28"/>
                <w:lang w:val="ru-RU"/>
              </w:rPr>
              <w:t xml:space="preserve"> при оказании услуг Интернета вещей</w:t>
            </w:r>
          </w:p>
        </w:tc>
        <w:tc>
          <w:tcPr>
            <w:tcW w:w="338" w:type="pct"/>
          </w:tcPr>
          <w:p w:rsidR="008C5426" w:rsidRPr="00E04B29" w:rsidRDefault="006B5273" w:rsidP="00E45432">
            <w:pPr>
              <w:spacing w:after="0" w:line="240" w:lineRule="auto"/>
              <w:jc w:val="both"/>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lang w:val="ru-RU"/>
              </w:rPr>
              <w:t>38</w:t>
            </w:r>
          </w:p>
        </w:tc>
      </w:tr>
      <w:tr w:rsidR="008C5426" w:rsidRPr="00E04B29" w:rsidTr="0006206B">
        <w:tc>
          <w:tcPr>
            <w:tcW w:w="4662" w:type="pct"/>
          </w:tcPr>
          <w:p w:rsidR="008C5426" w:rsidRPr="00E04B29" w:rsidRDefault="004F0F6B" w:rsidP="004F0F6B">
            <w:pPr>
              <w:tabs>
                <w:tab w:val="left" w:pos="1171"/>
              </w:tabs>
              <w:spacing w:after="0" w:line="240" w:lineRule="auto"/>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2.2 </w:t>
            </w:r>
            <w:r w:rsidR="00785AB0" w:rsidRPr="00E04B29">
              <w:rPr>
                <w:rFonts w:ascii="Times New Roman" w:hAnsi="Times New Roman" w:cs="Times New Roman"/>
                <w:color w:val="000000" w:themeColor="text1"/>
                <w:sz w:val="28"/>
                <w:szCs w:val="28"/>
                <w:lang w:val="ru-RU"/>
              </w:rPr>
              <w:t>Формирование факторных групп с использованием основных сетевых показателей эффективности</w:t>
            </w:r>
          </w:p>
        </w:tc>
        <w:tc>
          <w:tcPr>
            <w:tcW w:w="338" w:type="pct"/>
          </w:tcPr>
          <w:p w:rsidR="008C5426" w:rsidRPr="00E04B29" w:rsidRDefault="00303E1F" w:rsidP="00E45432">
            <w:pPr>
              <w:spacing w:after="0" w:line="240" w:lineRule="auto"/>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42</w:t>
            </w:r>
          </w:p>
        </w:tc>
      </w:tr>
      <w:tr w:rsidR="008C5426" w:rsidRPr="00E04B29" w:rsidTr="0006206B">
        <w:tc>
          <w:tcPr>
            <w:tcW w:w="4662" w:type="pct"/>
          </w:tcPr>
          <w:p w:rsidR="008C5426" w:rsidRPr="00E04B29" w:rsidRDefault="004F0F6B" w:rsidP="004F0F6B">
            <w:pPr>
              <w:tabs>
                <w:tab w:val="left" w:pos="1171"/>
              </w:tabs>
              <w:spacing w:after="0" w:line="240" w:lineRule="auto"/>
              <w:ind w:left="37"/>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2.3 </w:t>
            </w:r>
            <w:r w:rsidR="008C5426" w:rsidRPr="00E04B29">
              <w:rPr>
                <w:rFonts w:ascii="Times New Roman" w:hAnsi="Times New Roman" w:cs="Times New Roman"/>
                <w:color w:val="000000" w:themeColor="text1"/>
                <w:sz w:val="28"/>
                <w:szCs w:val="28"/>
                <w:lang w:val="ru-RU"/>
              </w:rPr>
              <w:t>Применение многокритериального похода к оценке эффективности функционирования сетей мобильной связи 4</w:t>
            </w:r>
            <w:r w:rsidR="008C5426" w:rsidRPr="00E04B29">
              <w:rPr>
                <w:rFonts w:ascii="Times New Roman" w:hAnsi="Times New Roman" w:cs="Times New Roman"/>
                <w:color w:val="000000" w:themeColor="text1"/>
                <w:sz w:val="28"/>
                <w:szCs w:val="28"/>
              </w:rPr>
              <w:t>G</w:t>
            </w:r>
            <w:r w:rsidR="008C5426" w:rsidRPr="00E04B29">
              <w:rPr>
                <w:rFonts w:ascii="Times New Roman" w:hAnsi="Times New Roman" w:cs="Times New Roman"/>
                <w:color w:val="000000" w:themeColor="text1"/>
                <w:sz w:val="28"/>
                <w:szCs w:val="28"/>
                <w:lang w:val="ru-RU"/>
              </w:rPr>
              <w:t xml:space="preserve"> при оказании услуг Интернета</w:t>
            </w:r>
          </w:p>
        </w:tc>
        <w:tc>
          <w:tcPr>
            <w:tcW w:w="338" w:type="pct"/>
          </w:tcPr>
          <w:p w:rsidR="008C5426" w:rsidRPr="00E04B29" w:rsidRDefault="008865BA" w:rsidP="00E45432">
            <w:pPr>
              <w:spacing w:after="0" w:line="240" w:lineRule="auto"/>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57</w:t>
            </w:r>
          </w:p>
        </w:tc>
      </w:tr>
      <w:tr w:rsidR="008C5426" w:rsidRPr="00E04B29" w:rsidTr="0006206B">
        <w:tc>
          <w:tcPr>
            <w:tcW w:w="4662" w:type="pct"/>
          </w:tcPr>
          <w:p w:rsidR="008C5426" w:rsidRPr="00E04B29" w:rsidRDefault="004F0F6B" w:rsidP="004F0F6B">
            <w:pPr>
              <w:tabs>
                <w:tab w:val="left" w:pos="1171"/>
              </w:tabs>
              <w:spacing w:after="0" w:line="240" w:lineRule="auto"/>
              <w:ind w:left="37"/>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2.4 </w:t>
            </w:r>
            <w:r w:rsidR="008C5426" w:rsidRPr="00E04B29">
              <w:rPr>
                <w:rFonts w:ascii="Times New Roman" w:hAnsi="Times New Roman" w:cs="Times New Roman"/>
                <w:color w:val="000000" w:themeColor="text1"/>
                <w:sz w:val="28"/>
                <w:szCs w:val="28"/>
                <w:lang w:val="ru-RU"/>
              </w:rPr>
              <w:t>Особенности метода экспертных оценок в многокритериальном подходе</w:t>
            </w:r>
          </w:p>
        </w:tc>
        <w:tc>
          <w:tcPr>
            <w:tcW w:w="338" w:type="pct"/>
          </w:tcPr>
          <w:p w:rsidR="008C5426" w:rsidRPr="00E04B29" w:rsidRDefault="00D72CCB" w:rsidP="00E45432">
            <w:pPr>
              <w:spacing w:after="0" w:line="240" w:lineRule="auto"/>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60</w:t>
            </w:r>
          </w:p>
        </w:tc>
      </w:tr>
      <w:tr w:rsidR="008C5426" w:rsidRPr="00E04B29" w:rsidTr="0006206B">
        <w:tc>
          <w:tcPr>
            <w:tcW w:w="4662" w:type="pct"/>
          </w:tcPr>
          <w:p w:rsidR="008C5426" w:rsidRPr="00E04B29" w:rsidRDefault="004F0F6B" w:rsidP="004F0F6B">
            <w:pPr>
              <w:tabs>
                <w:tab w:val="left" w:pos="1171"/>
              </w:tabs>
              <w:spacing w:after="0" w:line="240" w:lineRule="auto"/>
              <w:ind w:left="37"/>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2.5 </w:t>
            </w:r>
            <w:r w:rsidR="008C5426" w:rsidRPr="00E04B29">
              <w:rPr>
                <w:rFonts w:ascii="Times New Roman" w:hAnsi="Times New Roman" w:cs="Times New Roman"/>
                <w:color w:val="000000" w:themeColor="text1"/>
                <w:sz w:val="28"/>
                <w:szCs w:val="28"/>
                <w:lang w:val="ru-RU"/>
              </w:rPr>
              <w:t>Модель оценки эффективности функционирования сетей мобильной связи 4</w:t>
            </w:r>
            <w:r w:rsidR="008C5426" w:rsidRPr="00E04B29">
              <w:rPr>
                <w:rFonts w:ascii="Times New Roman" w:hAnsi="Times New Roman" w:cs="Times New Roman"/>
                <w:color w:val="000000" w:themeColor="text1"/>
                <w:sz w:val="28"/>
                <w:szCs w:val="28"/>
              </w:rPr>
              <w:t>G</w:t>
            </w:r>
            <w:r w:rsidR="008C5426" w:rsidRPr="00E04B29">
              <w:rPr>
                <w:rFonts w:ascii="Times New Roman" w:hAnsi="Times New Roman" w:cs="Times New Roman"/>
                <w:color w:val="000000" w:themeColor="text1"/>
                <w:sz w:val="28"/>
                <w:szCs w:val="28"/>
                <w:lang w:val="ru-RU"/>
              </w:rPr>
              <w:t xml:space="preserve"> при оказании услуг Интернета</w:t>
            </w:r>
          </w:p>
        </w:tc>
        <w:tc>
          <w:tcPr>
            <w:tcW w:w="338" w:type="pct"/>
          </w:tcPr>
          <w:p w:rsidR="008C5426" w:rsidRPr="00E04B29" w:rsidRDefault="00D72CCB" w:rsidP="00E45432">
            <w:pPr>
              <w:spacing w:after="0" w:line="240" w:lineRule="auto"/>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64</w:t>
            </w:r>
          </w:p>
        </w:tc>
      </w:tr>
      <w:tr w:rsidR="008C5426" w:rsidRPr="00E04B29" w:rsidTr="0006206B">
        <w:tc>
          <w:tcPr>
            <w:tcW w:w="4662" w:type="pct"/>
          </w:tcPr>
          <w:p w:rsidR="008C5426" w:rsidRPr="00E04B29" w:rsidRDefault="008C5426" w:rsidP="006F060C">
            <w:pPr>
              <w:tabs>
                <w:tab w:val="left" w:pos="318"/>
                <w:tab w:val="left" w:pos="1313"/>
              </w:tabs>
              <w:spacing w:after="0" w:line="240" w:lineRule="auto"/>
              <w:ind w:firstLine="37"/>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Выводы по разделу 2</w:t>
            </w:r>
          </w:p>
        </w:tc>
        <w:tc>
          <w:tcPr>
            <w:tcW w:w="338" w:type="pct"/>
          </w:tcPr>
          <w:p w:rsidR="008C5426" w:rsidRPr="00E04B29" w:rsidRDefault="00D72CCB" w:rsidP="00E45432">
            <w:pPr>
              <w:spacing w:after="0" w:line="240" w:lineRule="auto"/>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68</w:t>
            </w:r>
          </w:p>
        </w:tc>
      </w:tr>
      <w:tr w:rsidR="008C5426" w:rsidRPr="00CB4223" w:rsidTr="0006206B">
        <w:tc>
          <w:tcPr>
            <w:tcW w:w="4662" w:type="pct"/>
          </w:tcPr>
          <w:p w:rsidR="008C5426" w:rsidRPr="006F060C" w:rsidRDefault="00CB4223" w:rsidP="001E51AC">
            <w:pPr>
              <w:pStyle w:val="a3"/>
              <w:numPr>
                <w:ilvl w:val="0"/>
                <w:numId w:val="43"/>
              </w:numPr>
              <w:tabs>
                <w:tab w:val="left" w:pos="34"/>
                <w:tab w:val="left" w:pos="318"/>
              </w:tabs>
              <w:spacing w:after="0" w:line="240" w:lineRule="auto"/>
              <w:ind w:left="0" w:firstLine="0"/>
              <w:jc w:val="both"/>
              <w:rPr>
                <w:rFonts w:ascii="Times New Roman" w:hAnsi="Times New Roman" w:cs="Times New Roman"/>
                <w:b/>
                <w:color w:val="000000" w:themeColor="text1"/>
                <w:sz w:val="28"/>
                <w:szCs w:val="28"/>
                <w:lang w:val="ru-RU"/>
              </w:rPr>
            </w:pPr>
            <w:r w:rsidRPr="006F060C">
              <w:rPr>
                <w:rFonts w:ascii="Times New Roman" w:hAnsi="Times New Roman" w:cs="Times New Roman"/>
                <w:b/>
                <w:color w:val="000000" w:themeColor="text1"/>
                <w:sz w:val="28"/>
                <w:szCs w:val="28"/>
                <w:lang w:val="ru-RU"/>
              </w:rPr>
              <w:t>МЕТОД ИССЛЕДОВАНИЯ ЭФФЕКТИВНОСТИ ФУНКЦИОНИРОВАНИЯ СЕТЕЙ МОБИЛЬНОЙ СВЯЗИ 4</w:t>
            </w:r>
            <w:r w:rsidRPr="006F060C">
              <w:rPr>
                <w:rFonts w:ascii="Times New Roman" w:hAnsi="Times New Roman" w:cs="Times New Roman"/>
                <w:b/>
                <w:color w:val="000000" w:themeColor="text1"/>
                <w:sz w:val="28"/>
                <w:szCs w:val="28"/>
              </w:rPr>
              <w:t>G</w:t>
            </w:r>
            <w:r w:rsidRPr="006F060C">
              <w:rPr>
                <w:rFonts w:ascii="Times New Roman" w:hAnsi="Times New Roman" w:cs="Times New Roman"/>
                <w:b/>
                <w:color w:val="000000" w:themeColor="text1"/>
                <w:sz w:val="28"/>
                <w:szCs w:val="28"/>
                <w:lang w:val="ru-RU"/>
              </w:rPr>
              <w:t xml:space="preserve"> ПРИ ОКАЗАНИИ УСЛУГ ИНТЕРНЕТА ДЛЯ ВЫБОРА СЦЕНАРИЯ ИСПОЛЬЗОВАНИЯ РАДИОЧАСТОТНОГО СПЕКТРА</w:t>
            </w:r>
          </w:p>
        </w:tc>
        <w:tc>
          <w:tcPr>
            <w:tcW w:w="338" w:type="pct"/>
          </w:tcPr>
          <w:p w:rsidR="008C5426" w:rsidRPr="00E04B29" w:rsidRDefault="00D72CCB" w:rsidP="00E45432">
            <w:pPr>
              <w:spacing w:after="0" w:line="240" w:lineRule="auto"/>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69</w:t>
            </w:r>
          </w:p>
        </w:tc>
      </w:tr>
      <w:tr w:rsidR="008C5426" w:rsidRPr="00CB4223" w:rsidTr="0006206B">
        <w:tc>
          <w:tcPr>
            <w:tcW w:w="4662" w:type="pct"/>
          </w:tcPr>
          <w:p w:rsidR="008C5426" w:rsidRPr="00EB032E" w:rsidRDefault="008C5426" w:rsidP="001E51AC">
            <w:pPr>
              <w:pStyle w:val="a3"/>
              <w:numPr>
                <w:ilvl w:val="1"/>
                <w:numId w:val="43"/>
              </w:numPr>
              <w:tabs>
                <w:tab w:val="left" w:pos="456"/>
              </w:tabs>
              <w:spacing w:after="0" w:line="240" w:lineRule="auto"/>
              <w:ind w:left="31" w:firstLine="0"/>
              <w:jc w:val="both"/>
              <w:rPr>
                <w:rFonts w:ascii="Times New Roman" w:hAnsi="Times New Roman" w:cs="Times New Roman"/>
                <w:color w:val="000000" w:themeColor="text1"/>
                <w:sz w:val="28"/>
                <w:szCs w:val="28"/>
                <w:lang w:val="ru-RU"/>
              </w:rPr>
            </w:pPr>
            <w:r w:rsidRPr="00EB032E">
              <w:rPr>
                <w:rFonts w:ascii="Times New Roman" w:hAnsi="Times New Roman" w:cs="Times New Roman"/>
                <w:color w:val="000000" w:themeColor="text1"/>
                <w:sz w:val="28"/>
                <w:szCs w:val="28"/>
                <w:lang w:val="ru-RU"/>
              </w:rPr>
              <w:t>Анализ сценариев использования радиочастотного спектра в сетях мобильной связи 4</w:t>
            </w:r>
            <w:r w:rsidRPr="00EB032E">
              <w:rPr>
                <w:rFonts w:ascii="Times New Roman" w:hAnsi="Times New Roman" w:cs="Times New Roman"/>
                <w:color w:val="000000" w:themeColor="text1"/>
                <w:sz w:val="28"/>
                <w:szCs w:val="28"/>
              </w:rPr>
              <w:t>G</w:t>
            </w:r>
            <w:r w:rsidRPr="00EB032E">
              <w:rPr>
                <w:rFonts w:ascii="Times New Roman" w:hAnsi="Times New Roman" w:cs="Times New Roman"/>
                <w:color w:val="000000" w:themeColor="text1"/>
                <w:sz w:val="28"/>
                <w:szCs w:val="28"/>
                <w:lang w:val="ru-RU"/>
              </w:rPr>
              <w:t xml:space="preserve"> с технологией NB-IoT</w:t>
            </w:r>
          </w:p>
        </w:tc>
        <w:tc>
          <w:tcPr>
            <w:tcW w:w="338" w:type="pct"/>
          </w:tcPr>
          <w:p w:rsidR="008C5426" w:rsidRPr="00E04B29" w:rsidRDefault="005F5C27" w:rsidP="00E45432">
            <w:pPr>
              <w:spacing w:after="0" w:line="240" w:lineRule="auto"/>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74</w:t>
            </w:r>
          </w:p>
        </w:tc>
      </w:tr>
      <w:tr w:rsidR="008C5426" w:rsidRPr="00E04B29" w:rsidTr="0006206B">
        <w:tc>
          <w:tcPr>
            <w:tcW w:w="4662" w:type="pct"/>
          </w:tcPr>
          <w:p w:rsidR="008C5426" w:rsidRPr="00E04B29" w:rsidRDefault="008C5426" w:rsidP="001E51AC">
            <w:pPr>
              <w:pStyle w:val="a3"/>
              <w:numPr>
                <w:ilvl w:val="2"/>
                <w:numId w:val="43"/>
              </w:numPr>
              <w:tabs>
                <w:tab w:val="left" w:pos="456"/>
                <w:tab w:val="left" w:pos="740"/>
              </w:tabs>
              <w:spacing w:after="0" w:line="240" w:lineRule="auto"/>
              <w:ind w:left="31" w:firstLine="0"/>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Методика проведения </w:t>
            </w:r>
            <w:r w:rsidR="00643AF4" w:rsidRPr="00E04B29">
              <w:rPr>
                <w:rFonts w:ascii="Times New Roman" w:hAnsi="Times New Roman" w:cs="Times New Roman"/>
                <w:color w:val="000000" w:themeColor="text1"/>
                <w:sz w:val="28"/>
                <w:szCs w:val="28"/>
                <w:lang w:val="ru-RU"/>
              </w:rPr>
              <w:t>моделировани</w:t>
            </w:r>
            <w:r w:rsidR="00860197" w:rsidRPr="00E04B29">
              <w:rPr>
                <w:rFonts w:ascii="Times New Roman" w:hAnsi="Times New Roman" w:cs="Times New Roman"/>
                <w:color w:val="000000" w:themeColor="text1"/>
                <w:sz w:val="28"/>
                <w:szCs w:val="28"/>
                <w:lang w:val="ru-RU"/>
              </w:rPr>
              <w:t>я</w:t>
            </w:r>
            <w:r w:rsidR="00643AF4" w:rsidRPr="00E04B29">
              <w:rPr>
                <w:rFonts w:ascii="Times New Roman" w:hAnsi="Times New Roman" w:cs="Times New Roman"/>
                <w:color w:val="000000" w:themeColor="text1"/>
                <w:sz w:val="28"/>
                <w:szCs w:val="28"/>
                <w:lang w:val="ru-RU"/>
              </w:rPr>
              <w:t xml:space="preserve"> и экспериментального исследования</w:t>
            </w:r>
            <w:r w:rsidR="00860197" w:rsidRPr="00E04B29">
              <w:rPr>
                <w:rFonts w:ascii="Times New Roman" w:hAnsi="Times New Roman" w:cs="Times New Roman"/>
                <w:color w:val="000000" w:themeColor="text1"/>
                <w:sz w:val="28"/>
                <w:szCs w:val="28"/>
                <w:lang w:val="ru-RU"/>
              </w:rPr>
              <w:t xml:space="preserve"> на сетях мобильной связи 4</w:t>
            </w:r>
            <w:r w:rsidR="00860197" w:rsidRPr="00E04B29">
              <w:rPr>
                <w:rFonts w:ascii="Times New Roman" w:hAnsi="Times New Roman" w:cs="Times New Roman"/>
                <w:color w:val="000000" w:themeColor="text1"/>
                <w:sz w:val="28"/>
                <w:szCs w:val="28"/>
              </w:rPr>
              <w:t>G</w:t>
            </w:r>
          </w:p>
        </w:tc>
        <w:tc>
          <w:tcPr>
            <w:tcW w:w="338" w:type="pct"/>
          </w:tcPr>
          <w:p w:rsidR="008C5426" w:rsidRPr="00E04B29" w:rsidRDefault="005A33B2" w:rsidP="00E45432">
            <w:pPr>
              <w:spacing w:after="0" w:line="240" w:lineRule="auto"/>
              <w:jc w:val="both"/>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75</w:t>
            </w:r>
          </w:p>
        </w:tc>
      </w:tr>
      <w:tr w:rsidR="008C5426" w:rsidRPr="00E04B29" w:rsidTr="0006206B">
        <w:tc>
          <w:tcPr>
            <w:tcW w:w="4662" w:type="pct"/>
          </w:tcPr>
          <w:p w:rsidR="008C5426" w:rsidRPr="00731BE4" w:rsidRDefault="008C5426" w:rsidP="001E51AC">
            <w:pPr>
              <w:pStyle w:val="a3"/>
              <w:numPr>
                <w:ilvl w:val="2"/>
                <w:numId w:val="43"/>
              </w:numPr>
              <w:tabs>
                <w:tab w:val="left" w:pos="360"/>
                <w:tab w:val="left" w:pos="740"/>
                <w:tab w:val="left" w:pos="1165"/>
                <w:tab w:val="left" w:pos="1455"/>
              </w:tabs>
              <w:spacing w:after="0" w:line="240" w:lineRule="auto"/>
              <w:ind w:left="31" w:firstLine="0"/>
              <w:jc w:val="both"/>
              <w:rPr>
                <w:rFonts w:ascii="Times New Roman" w:hAnsi="Times New Roman" w:cs="Times New Roman"/>
                <w:color w:val="000000" w:themeColor="text1"/>
                <w:sz w:val="28"/>
                <w:szCs w:val="28"/>
                <w:lang w:val="ru-RU"/>
              </w:rPr>
            </w:pPr>
            <w:r w:rsidRPr="00731BE4">
              <w:rPr>
                <w:rFonts w:ascii="Times New Roman" w:hAnsi="Times New Roman" w:cs="Times New Roman"/>
                <w:color w:val="000000" w:themeColor="text1"/>
                <w:sz w:val="28"/>
                <w:szCs w:val="28"/>
                <w:lang w:val="ru-RU"/>
              </w:rPr>
              <w:t xml:space="preserve">Результаты </w:t>
            </w:r>
            <w:r w:rsidR="00860197" w:rsidRPr="00731BE4">
              <w:rPr>
                <w:rFonts w:ascii="Times New Roman" w:hAnsi="Times New Roman" w:cs="Times New Roman"/>
                <w:color w:val="000000" w:themeColor="text1"/>
                <w:sz w:val="28"/>
                <w:szCs w:val="28"/>
                <w:lang w:val="ru-RU"/>
              </w:rPr>
              <w:t>измерений основных</w:t>
            </w:r>
            <w:r w:rsidR="00603959" w:rsidRPr="00731BE4">
              <w:rPr>
                <w:rFonts w:ascii="Times New Roman" w:hAnsi="Times New Roman" w:cs="Times New Roman"/>
                <w:color w:val="000000" w:themeColor="text1"/>
                <w:sz w:val="28"/>
                <w:szCs w:val="28"/>
                <w:lang w:val="ru-RU"/>
              </w:rPr>
              <w:t xml:space="preserve"> показателей эффективности сети </w:t>
            </w:r>
            <w:r w:rsidR="00603959" w:rsidRPr="00731BE4">
              <w:rPr>
                <w:rFonts w:ascii="Times New Roman" w:hAnsi="Times New Roman" w:cs="Times New Roman"/>
                <w:color w:val="000000" w:themeColor="text1"/>
                <w:sz w:val="28"/>
                <w:szCs w:val="28"/>
              </w:rPr>
              <w:t>NB</w:t>
            </w:r>
            <w:r w:rsidR="00603959" w:rsidRPr="00731BE4">
              <w:rPr>
                <w:rFonts w:ascii="Times New Roman" w:hAnsi="Times New Roman" w:cs="Times New Roman"/>
                <w:color w:val="000000" w:themeColor="text1"/>
                <w:sz w:val="28"/>
                <w:szCs w:val="28"/>
                <w:lang w:val="ru-RU"/>
              </w:rPr>
              <w:t>-</w:t>
            </w:r>
            <w:r w:rsidR="00603959" w:rsidRPr="00731BE4">
              <w:rPr>
                <w:rFonts w:ascii="Times New Roman" w:hAnsi="Times New Roman" w:cs="Times New Roman"/>
                <w:color w:val="000000" w:themeColor="text1"/>
                <w:sz w:val="28"/>
                <w:szCs w:val="28"/>
              </w:rPr>
              <w:t>IoT</w:t>
            </w:r>
          </w:p>
        </w:tc>
        <w:tc>
          <w:tcPr>
            <w:tcW w:w="338" w:type="pct"/>
          </w:tcPr>
          <w:p w:rsidR="008C5426" w:rsidRPr="00E04B29" w:rsidRDefault="005A33B2" w:rsidP="00E45432">
            <w:pPr>
              <w:spacing w:after="0" w:line="240" w:lineRule="auto"/>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8</w:t>
            </w:r>
            <w:r w:rsidR="00B842B1">
              <w:rPr>
                <w:rFonts w:ascii="Times New Roman" w:hAnsi="Times New Roman" w:cs="Times New Roman"/>
                <w:color w:val="000000" w:themeColor="text1"/>
                <w:sz w:val="28"/>
                <w:szCs w:val="28"/>
                <w:lang w:val="ru-RU"/>
              </w:rPr>
              <w:t>5</w:t>
            </w:r>
          </w:p>
        </w:tc>
      </w:tr>
      <w:tr w:rsidR="00521095" w:rsidRPr="00E13361" w:rsidTr="0006206B">
        <w:tc>
          <w:tcPr>
            <w:tcW w:w="4662" w:type="pct"/>
          </w:tcPr>
          <w:p w:rsidR="00521095" w:rsidRPr="00731BE4" w:rsidRDefault="00E13361" w:rsidP="001E51AC">
            <w:pPr>
              <w:pStyle w:val="a3"/>
              <w:numPr>
                <w:ilvl w:val="2"/>
                <w:numId w:val="43"/>
              </w:numPr>
              <w:tabs>
                <w:tab w:val="left" w:pos="740"/>
                <w:tab w:val="left" w:pos="1313"/>
                <w:tab w:val="left" w:pos="1455"/>
              </w:tabs>
              <w:spacing w:after="0" w:line="240" w:lineRule="auto"/>
              <w:ind w:left="0" w:firstLine="0"/>
              <w:jc w:val="both"/>
              <w:rPr>
                <w:rFonts w:ascii="Times New Roman" w:hAnsi="Times New Roman" w:cs="Times New Roman"/>
                <w:color w:val="000000" w:themeColor="text1"/>
                <w:sz w:val="28"/>
                <w:szCs w:val="28"/>
                <w:lang w:val="ru-RU"/>
              </w:rPr>
            </w:pPr>
            <w:r w:rsidRPr="00731BE4">
              <w:rPr>
                <w:rFonts w:ascii="Times New Roman" w:hAnsi="Times New Roman" w:cs="Times New Roman"/>
                <w:color w:val="000000" w:themeColor="text1"/>
                <w:sz w:val="28"/>
                <w:szCs w:val="28"/>
                <w:lang w:val="ru-RU"/>
              </w:rPr>
              <w:t>Сравнительный анализ результатов моделирования и экспериментальных измерений</w:t>
            </w:r>
          </w:p>
        </w:tc>
        <w:tc>
          <w:tcPr>
            <w:tcW w:w="338" w:type="pct"/>
          </w:tcPr>
          <w:p w:rsidR="00521095" w:rsidRPr="00E13361" w:rsidRDefault="00E13361" w:rsidP="00E45432">
            <w:pPr>
              <w:spacing w:after="0" w:line="24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96</w:t>
            </w:r>
          </w:p>
        </w:tc>
      </w:tr>
      <w:tr w:rsidR="008C5426" w:rsidRPr="00E04B29" w:rsidTr="0006206B">
        <w:tc>
          <w:tcPr>
            <w:tcW w:w="4662" w:type="pct"/>
          </w:tcPr>
          <w:p w:rsidR="008C5426" w:rsidRPr="00731BE4" w:rsidRDefault="00731BE4" w:rsidP="001E51AC">
            <w:pPr>
              <w:pStyle w:val="a3"/>
              <w:numPr>
                <w:ilvl w:val="1"/>
                <w:numId w:val="43"/>
              </w:numPr>
              <w:tabs>
                <w:tab w:val="left" w:pos="456"/>
              </w:tabs>
              <w:spacing w:after="0" w:line="240" w:lineRule="auto"/>
              <w:ind w:left="31" w:hanging="31"/>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lastRenderedPageBreak/>
              <w:t xml:space="preserve"> </w:t>
            </w:r>
            <w:r w:rsidR="008C5426" w:rsidRPr="00731BE4">
              <w:rPr>
                <w:rFonts w:ascii="Times New Roman" w:hAnsi="Times New Roman" w:cs="Times New Roman"/>
                <w:color w:val="000000" w:themeColor="text1"/>
                <w:sz w:val="28"/>
                <w:szCs w:val="28"/>
                <w:lang w:val="ru-RU"/>
              </w:rPr>
              <w:t>Оценка эффективности функционирования сети мобильной связи 4</w:t>
            </w:r>
            <w:r w:rsidR="008C5426" w:rsidRPr="00731BE4">
              <w:rPr>
                <w:rFonts w:ascii="Times New Roman" w:hAnsi="Times New Roman" w:cs="Times New Roman"/>
                <w:color w:val="000000" w:themeColor="text1"/>
                <w:sz w:val="28"/>
                <w:szCs w:val="28"/>
              </w:rPr>
              <w:t>G</w:t>
            </w:r>
            <w:r w:rsidR="008C5426" w:rsidRPr="00731BE4">
              <w:rPr>
                <w:rFonts w:ascii="Times New Roman" w:hAnsi="Times New Roman" w:cs="Times New Roman"/>
                <w:color w:val="000000" w:themeColor="text1"/>
                <w:sz w:val="28"/>
                <w:szCs w:val="28"/>
                <w:lang w:val="ru-RU"/>
              </w:rPr>
              <w:t xml:space="preserve"> с технологией NB-IoT при оказании услуг Интернета вещей для различных сценариев использования радиочастотного спектра</w:t>
            </w:r>
          </w:p>
        </w:tc>
        <w:tc>
          <w:tcPr>
            <w:tcW w:w="338" w:type="pct"/>
          </w:tcPr>
          <w:p w:rsidR="008C5426" w:rsidRPr="00E04B29" w:rsidRDefault="005A33B2" w:rsidP="00E45432">
            <w:pPr>
              <w:spacing w:after="0" w:line="240" w:lineRule="auto"/>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98</w:t>
            </w:r>
          </w:p>
        </w:tc>
      </w:tr>
      <w:tr w:rsidR="008C5426" w:rsidRPr="00E04B29" w:rsidTr="0006206B">
        <w:tc>
          <w:tcPr>
            <w:tcW w:w="4662" w:type="pct"/>
          </w:tcPr>
          <w:p w:rsidR="008C5426" w:rsidRPr="00731BE4" w:rsidRDefault="00731BE4" w:rsidP="001E51AC">
            <w:pPr>
              <w:pStyle w:val="a3"/>
              <w:numPr>
                <w:ilvl w:val="1"/>
                <w:numId w:val="43"/>
              </w:numPr>
              <w:tabs>
                <w:tab w:val="left" w:pos="456"/>
              </w:tabs>
              <w:spacing w:after="0" w:line="240" w:lineRule="auto"/>
              <w:ind w:left="31" w:hanging="31"/>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 </w:t>
            </w:r>
            <w:r w:rsidR="008C5426" w:rsidRPr="00731BE4">
              <w:rPr>
                <w:rFonts w:ascii="Times New Roman" w:hAnsi="Times New Roman" w:cs="Times New Roman"/>
                <w:color w:val="000000" w:themeColor="text1"/>
                <w:sz w:val="28"/>
                <w:szCs w:val="28"/>
                <w:lang w:val="ru-RU"/>
              </w:rPr>
              <w:t xml:space="preserve">Разработка </w:t>
            </w:r>
            <w:r w:rsidR="00D428E7" w:rsidRPr="00731BE4">
              <w:rPr>
                <w:rFonts w:ascii="Times New Roman" w:hAnsi="Times New Roman" w:cs="Times New Roman"/>
                <w:color w:val="000000" w:themeColor="text1"/>
                <w:sz w:val="28"/>
                <w:szCs w:val="28"/>
                <w:lang w:val="ru-RU"/>
              </w:rPr>
              <w:t>механизмов реализации на практике</w:t>
            </w:r>
            <w:r w:rsidR="008C5426" w:rsidRPr="00731BE4">
              <w:rPr>
                <w:rFonts w:ascii="Times New Roman" w:hAnsi="Times New Roman" w:cs="Times New Roman"/>
                <w:color w:val="000000" w:themeColor="text1"/>
                <w:sz w:val="28"/>
                <w:szCs w:val="28"/>
                <w:lang w:val="ru-RU"/>
              </w:rPr>
              <w:t xml:space="preserve"> технологии NB-IoT при оказании услуг Интернета вещей для различных сценариев использования радиочастотного спектра в сетях мобильной связи 4G</w:t>
            </w:r>
          </w:p>
        </w:tc>
        <w:tc>
          <w:tcPr>
            <w:tcW w:w="338" w:type="pct"/>
          </w:tcPr>
          <w:p w:rsidR="008C5426" w:rsidRPr="00E04B29" w:rsidRDefault="005A33B2" w:rsidP="00E45432">
            <w:pPr>
              <w:spacing w:after="0" w:line="240" w:lineRule="auto"/>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1</w:t>
            </w:r>
            <w:r w:rsidR="007F7EEF">
              <w:rPr>
                <w:rFonts w:ascii="Times New Roman" w:hAnsi="Times New Roman" w:cs="Times New Roman"/>
                <w:color w:val="000000" w:themeColor="text1"/>
                <w:sz w:val="28"/>
                <w:szCs w:val="28"/>
                <w:lang w:val="ru-RU"/>
              </w:rPr>
              <w:t>01</w:t>
            </w:r>
          </w:p>
        </w:tc>
      </w:tr>
      <w:tr w:rsidR="008C5426" w:rsidRPr="00E04B29" w:rsidTr="0006206B">
        <w:tc>
          <w:tcPr>
            <w:tcW w:w="4662" w:type="pct"/>
          </w:tcPr>
          <w:p w:rsidR="008C5426" w:rsidRPr="00E04B29" w:rsidRDefault="008C5426" w:rsidP="004F0F6B">
            <w:pPr>
              <w:spacing w:after="0" w:line="240" w:lineRule="auto"/>
              <w:ind w:firstLine="37"/>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Выводы по разделу 3</w:t>
            </w:r>
          </w:p>
        </w:tc>
        <w:tc>
          <w:tcPr>
            <w:tcW w:w="338" w:type="pct"/>
          </w:tcPr>
          <w:p w:rsidR="008C5426" w:rsidRPr="00E04B29" w:rsidRDefault="007F7EEF" w:rsidP="00E45432">
            <w:pPr>
              <w:spacing w:after="0" w:line="240" w:lineRule="auto"/>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105</w:t>
            </w:r>
          </w:p>
        </w:tc>
      </w:tr>
      <w:tr w:rsidR="008C5426" w:rsidRPr="00E04B29" w:rsidTr="0006206B">
        <w:tc>
          <w:tcPr>
            <w:tcW w:w="4662" w:type="pct"/>
          </w:tcPr>
          <w:p w:rsidR="008C5426" w:rsidRPr="00CB4223" w:rsidRDefault="00CB4223" w:rsidP="004F0F6B">
            <w:pPr>
              <w:spacing w:after="0" w:line="240" w:lineRule="auto"/>
              <w:ind w:firstLine="37"/>
              <w:jc w:val="both"/>
              <w:rPr>
                <w:rFonts w:ascii="Times New Roman" w:hAnsi="Times New Roman" w:cs="Times New Roman"/>
                <w:b/>
                <w:color w:val="000000" w:themeColor="text1"/>
                <w:sz w:val="28"/>
                <w:szCs w:val="28"/>
                <w:lang w:val="ru-RU"/>
              </w:rPr>
            </w:pPr>
            <w:r w:rsidRPr="00CB4223">
              <w:rPr>
                <w:rFonts w:ascii="Times New Roman" w:hAnsi="Times New Roman" w:cs="Times New Roman"/>
                <w:b/>
                <w:color w:val="000000" w:themeColor="text1"/>
                <w:sz w:val="28"/>
                <w:szCs w:val="28"/>
                <w:lang w:val="ru-RU"/>
              </w:rPr>
              <w:t>ЗАКЛЮЧЕНИЕ</w:t>
            </w:r>
          </w:p>
        </w:tc>
        <w:tc>
          <w:tcPr>
            <w:tcW w:w="338" w:type="pct"/>
          </w:tcPr>
          <w:p w:rsidR="008C5426" w:rsidRPr="00E04B29" w:rsidRDefault="007F7EEF" w:rsidP="00E45432">
            <w:pPr>
              <w:spacing w:after="0" w:line="240" w:lineRule="auto"/>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106</w:t>
            </w:r>
          </w:p>
        </w:tc>
      </w:tr>
      <w:tr w:rsidR="008C5426" w:rsidRPr="00E04B29" w:rsidTr="0006206B">
        <w:tc>
          <w:tcPr>
            <w:tcW w:w="4662" w:type="pct"/>
          </w:tcPr>
          <w:p w:rsidR="008C5426" w:rsidRPr="00CB4223" w:rsidRDefault="00CB4223" w:rsidP="00BB1123">
            <w:pPr>
              <w:spacing w:after="0" w:line="240" w:lineRule="auto"/>
              <w:ind w:firstLine="37"/>
              <w:jc w:val="both"/>
              <w:rPr>
                <w:rFonts w:ascii="Times New Roman" w:hAnsi="Times New Roman" w:cs="Times New Roman"/>
                <w:b/>
                <w:color w:val="000000" w:themeColor="text1"/>
                <w:sz w:val="28"/>
                <w:szCs w:val="28"/>
                <w:lang w:val="ru-RU"/>
              </w:rPr>
            </w:pPr>
            <w:r w:rsidRPr="00CB4223">
              <w:rPr>
                <w:rFonts w:ascii="Times New Roman" w:hAnsi="Times New Roman" w:cs="Times New Roman"/>
                <w:b/>
                <w:color w:val="000000" w:themeColor="text1"/>
                <w:sz w:val="28"/>
                <w:szCs w:val="28"/>
                <w:lang w:val="ru-RU"/>
              </w:rPr>
              <w:t>СПИСОК ИСПОЛЬЗОВАННЫХ ИСТОЧНИКОВ</w:t>
            </w:r>
          </w:p>
        </w:tc>
        <w:tc>
          <w:tcPr>
            <w:tcW w:w="338" w:type="pct"/>
          </w:tcPr>
          <w:p w:rsidR="008C5426" w:rsidRPr="00E04B29" w:rsidRDefault="007F7EEF" w:rsidP="00E45432">
            <w:pPr>
              <w:spacing w:after="0" w:line="240" w:lineRule="auto"/>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108</w:t>
            </w:r>
          </w:p>
        </w:tc>
      </w:tr>
      <w:tr w:rsidR="00AD77E5" w:rsidRPr="00E04B29" w:rsidTr="0006206B">
        <w:tc>
          <w:tcPr>
            <w:tcW w:w="4662" w:type="pct"/>
          </w:tcPr>
          <w:p w:rsidR="00AD77E5" w:rsidRPr="00E04B29" w:rsidRDefault="00295B83" w:rsidP="00BB1123">
            <w:pPr>
              <w:spacing w:after="0" w:line="240" w:lineRule="auto"/>
              <w:ind w:firstLine="37"/>
              <w:jc w:val="both"/>
              <w:rPr>
                <w:rFonts w:ascii="Times New Roman" w:hAnsi="Times New Roman" w:cs="Times New Roman"/>
                <w:color w:val="000000" w:themeColor="text1"/>
                <w:sz w:val="28"/>
                <w:szCs w:val="28"/>
                <w:lang w:val="ru-RU"/>
              </w:rPr>
            </w:pPr>
            <w:r w:rsidRPr="00BB1123">
              <w:rPr>
                <w:rFonts w:ascii="Times New Roman" w:hAnsi="Times New Roman" w:cs="Times New Roman"/>
                <w:b/>
                <w:color w:val="000000" w:themeColor="text1"/>
                <w:sz w:val="28"/>
                <w:szCs w:val="28"/>
                <w:lang w:val="ru-RU"/>
              </w:rPr>
              <w:t>П</w:t>
            </w:r>
            <w:r w:rsidR="00BB1123" w:rsidRPr="00BB1123">
              <w:rPr>
                <w:rFonts w:ascii="Times New Roman" w:hAnsi="Times New Roman" w:cs="Times New Roman"/>
                <w:b/>
                <w:color w:val="000000" w:themeColor="text1"/>
                <w:sz w:val="28"/>
                <w:szCs w:val="28"/>
                <w:lang w:val="ru-RU"/>
              </w:rPr>
              <w:t>РИЛОЖЕНИЕ</w:t>
            </w:r>
            <w:r w:rsidRPr="00BB1123">
              <w:rPr>
                <w:rFonts w:ascii="Times New Roman" w:hAnsi="Times New Roman" w:cs="Times New Roman"/>
                <w:b/>
                <w:color w:val="000000" w:themeColor="text1"/>
                <w:sz w:val="28"/>
                <w:szCs w:val="28"/>
                <w:lang w:val="ru-RU"/>
              </w:rPr>
              <w:t xml:space="preserve"> А</w:t>
            </w:r>
            <w:r w:rsidRPr="00E04B29">
              <w:rPr>
                <w:rFonts w:ascii="Times New Roman" w:hAnsi="Times New Roman" w:cs="Times New Roman"/>
                <w:color w:val="000000" w:themeColor="text1"/>
                <w:sz w:val="28"/>
                <w:szCs w:val="28"/>
                <w:lang w:val="ru-RU"/>
              </w:rPr>
              <w:t xml:space="preserve"> </w:t>
            </w:r>
            <w:r w:rsidR="00BB1123">
              <w:rPr>
                <w:rFonts w:ascii="Times New Roman" w:hAnsi="Times New Roman" w:cs="Times New Roman"/>
                <w:color w:val="000000" w:themeColor="text1"/>
                <w:sz w:val="28"/>
                <w:szCs w:val="28"/>
                <w:lang w:val="ru-RU"/>
              </w:rPr>
              <w:t xml:space="preserve">- </w:t>
            </w:r>
            <w:r w:rsidR="00DA2AF8" w:rsidRPr="00E04B29">
              <w:rPr>
                <w:rFonts w:ascii="Times New Roman" w:hAnsi="Times New Roman" w:cs="Times New Roman"/>
                <w:color w:val="000000" w:themeColor="text1"/>
                <w:sz w:val="28"/>
                <w:szCs w:val="28"/>
                <w:lang w:val="ru-RU"/>
              </w:rPr>
              <w:t>Результаты анкетирования экспертов</w:t>
            </w:r>
          </w:p>
        </w:tc>
        <w:tc>
          <w:tcPr>
            <w:tcW w:w="338" w:type="pct"/>
          </w:tcPr>
          <w:p w:rsidR="00AD77E5" w:rsidRPr="00E04B29" w:rsidRDefault="00AD77E5" w:rsidP="00E45432">
            <w:pPr>
              <w:spacing w:after="0" w:line="240" w:lineRule="auto"/>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1</w:t>
            </w:r>
            <w:r w:rsidR="007F7EEF">
              <w:rPr>
                <w:rFonts w:ascii="Times New Roman" w:hAnsi="Times New Roman" w:cs="Times New Roman"/>
                <w:color w:val="000000" w:themeColor="text1"/>
                <w:sz w:val="28"/>
                <w:szCs w:val="28"/>
                <w:lang w:val="ru-RU"/>
              </w:rPr>
              <w:t>15</w:t>
            </w:r>
          </w:p>
        </w:tc>
      </w:tr>
      <w:tr w:rsidR="008C5426" w:rsidRPr="00E04B29" w:rsidTr="0006206B">
        <w:tc>
          <w:tcPr>
            <w:tcW w:w="4662" w:type="pct"/>
          </w:tcPr>
          <w:p w:rsidR="00421217" w:rsidRPr="00E04B29" w:rsidRDefault="00CB4223" w:rsidP="00421217">
            <w:pPr>
              <w:tabs>
                <w:tab w:val="left" w:pos="630"/>
                <w:tab w:val="left" w:pos="810"/>
                <w:tab w:val="left" w:pos="990"/>
              </w:tabs>
              <w:spacing w:after="0" w:line="240" w:lineRule="auto"/>
              <w:ind w:firstLine="37"/>
              <w:rPr>
                <w:rFonts w:ascii="Times New Roman" w:eastAsia="Times New Roman" w:hAnsi="Times New Roman" w:cs="Times New Roman"/>
                <w:color w:val="000000" w:themeColor="text1"/>
                <w:sz w:val="28"/>
                <w:szCs w:val="28"/>
                <w:lang w:val="ru-RU"/>
              </w:rPr>
            </w:pPr>
            <w:r w:rsidRPr="00CB4223">
              <w:rPr>
                <w:rFonts w:ascii="Times New Roman" w:hAnsi="Times New Roman" w:cs="Times New Roman"/>
                <w:b/>
                <w:color w:val="000000" w:themeColor="text1"/>
                <w:sz w:val="28"/>
                <w:szCs w:val="28"/>
                <w:lang w:val="ru-RU"/>
              </w:rPr>
              <w:t>ПРИЛОЖЕНИЕ Б</w:t>
            </w:r>
            <w:r w:rsidRPr="00E04B29">
              <w:rPr>
                <w:rFonts w:ascii="Times New Roman" w:eastAsia="Times New Roman" w:hAnsi="Times New Roman" w:cs="Times New Roman"/>
                <w:color w:val="000000" w:themeColor="text1"/>
                <w:sz w:val="28"/>
                <w:szCs w:val="28"/>
                <w:lang w:val="ru-RU"/>
              </w:rPr>
              <w:t xml:space="preserve"> </w:t>
            </w:r>
            <w:r w:rsidRPr="00CB4223">
              <w:rPr>
                <w:rFonts w:ascii="Times New Roman" w:eastAsia="Times New Roman" w:hAnsi="Times New Roman" w:cs="Times New Roman"/>
                <w:color w:val="000000" w:themeColor="text1"/>
                <w:sz w:val="28"/>
                <w:szCs w:val="28"/>
                <w:lang w:val="ru-RU"/>
              </w:rPr>
              <w:t xml:space="preserve">- </w:t>
            </w:r>
            <w:r w:rsidR="00421217" w:rsidRPr="00E04B29">
              <w:rPr>
                <w:rFonts w:ascii="Times New Roman" w:eastAsia="Times New Roman" w:hAnsi="Times New Roman" w:cs="Times New Roman"/>
                <w:color w:val="000000" w:themeColor="text1"/>
                <w:sz w:val="28"/>
                <w:szCs w:val="28"/>
                <w:lang w:val="ru-RU"/>
              </w:rPr>
              <w:t>Метод экспертных оценок</w:t>
            </w:r>
          </w:p>
          <w:p w:rsidR="008C5426" w:rsidRPr="00E04B29" w:rsidRDefault="00CB4223" w:rsidP="00B45478">
            <w:pPr>
              <w:spacing w:after="0" w:line="240" w:lineRule="auto"/>
              <w:ind w:firstLine="37"/>
              <w:jc w:val="both"/>
              <w:rPr>
                <w:rFonts w:ascii="Times New Roman" w:hAnsi="Times New Roman" w:cs="Times New Roman"/>
                <w:color w:val="000000" w:themeColor="text1"/>
                <w:sz w:val="28"/>
                <w:szCs w:val="28"/>
                <w:lang w:val="ru-RU"/>
              </w:rPr>
            </w:pPr>
            <w:r w:rsidRPr="00CB4223">
              <w:rPr>
                <w:rFonts w:ascii="Times New Roman" w:hAnsi="Times New Roman" w:cs="Times New Roman"/>
                <w:b/>
                <w:color w:val="000000" w:themeColor="text1"/>
                <w:sz w:val="28"/>
                <w:szCs w:val="28"/>
                <w:lang w:val="ru-RU"/>
              </w:rPr>
              <w:t>ПРИЛОЖЕНИЕ В</w:t>
            </w:r>
            <w:r w:rsidRPr="00CB4223">
              <w:rPr>
                <w:rFonts w:ascii="Times New Roman" w:hAnsi="Times New Roman" w:cs="Times New Roman"/>
                <w:color w:val="000000" w:themeColor="text1"/>
                <w:sz w:val="28"/>
                <w:szCs w:val="28"/>
                <w:lang w:val="ru-RU"/>
              </w:rPr>
              <w:t xml:space="preserve"> - </w:t>
            </w:r>
            <w:r w:rsidR="00B45478">
              <w:rPr>
                <w:rFonts w:ascii="Times New Roman" w:hAnsi="Times New Roman" w:cs="Times New Roman"/>
                <w:color w:val="000000" w:themeColor="text1"/>
                <w:sz w:val="28"/>
                <w:szCs w:val="28"/>
                <w:lang w:val="ru-RU"/>
              </w:rPr>
              <w:t>Метод</w:t>
            </w:r>
            <w:r w:rsidR="00F96858" w:rsidRPr="00E04B29">
              <w:rPr>
                <w:rFonts w:ascii="Times New Roman" w:hAnsi="Times New Roman" w:cs="Times New Roman"/>
                <w:color w:val="000000" w:themeColor="text1"/>
                <w:sz w:val="28"/>
                <w:szCs w:val="28"/>
                <w:lang w:val="ru-RU"/>
              </w:rPr>
              <w:t xml:space="preserve"> многокритериальной оценки</w:t>
            </w:r>
          </w:p>
        </w:tc>
        <w:tc>
          <w:tcPr>
            <w:tcW w:w="338" w:type="pct"/>
          </w:tcPr>
          <w:p w:rsidR="00421217" w:rsidRPr="00E04B29" w:rsidRDefault="00421217" w:rsidP="00E45432">
            <w:pPr>
              <w:spacing w:after="0" w:line="240" w:lineRule="auto"/>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127</w:t>
            </w:r>
          </w:p>
          <w:p w:rsidR="008C5426" w:rsidRPr="00E04B29" w:rsidRDefault="00421217" w:rsidP="00E45432">
            <w:pPr>
              <w:spacing w:after="0" w:line="240" w:lineRule="auto"/>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128</w:t>
            </w:r>
          </w:p>
        </w:tc>
      </w:tr>
      <w:tr w:rsidR="008C5426" w:rsidRPr="00E04B29" w:rsidTr="0006206B">
        <w:tc>
          <w:tcPr>
            <w:tcW w:w="4662" w:type="pct"/>
          </w:tcPr>
          <w:p w:rsidR="008C5426" w:rsidRPr="00E04B29" w:rsidRDefault="00CB4223" w:rsidP="00896166">
            <w:pPr>
              <w:spacing w:after="0" w:line="240" w:lineRule="auto"/>
              <w:ind w:firstLine="37"/>
              <w:jc w:val="both"/>
              <w:rPr>
                <w:rFonts w:ascii="Times New Roman" w:hAnsi="Times New Roman" w:cs="Times New Roman"/>
                <w:color w:val="000000" w:themeColor="text1"/>
                <w:sz w:val="28"/>
                <w:szCs w:val="28"/>
                <w:lang w:val="ru-RU"/>
              </w:rPr>
            </w:pPr>
            <w:r w:rsidRPr="00CB4223">
              <w:rPr>
                <w:rFonts w:ascii="Times New Roman" w:hAnsi="Times New Roman" w:cs="Times New Roman"/>
                <w:b/>
                <w:color w:val="000000" w:themeColor="text1"/>
                <w:sz w:val="28"/>
                <w:szCs w:val="28"/>
                <w:lang w:val="ru-RU"/>
              </w:rPr>
              <w:t>ПРИЛОЖЕНИЕ Г</w:t>
            </w:r>
            <w:r w:rsidR="005C1825" w:rsidRPr="00E04B29">
              <w:rPr>
                <w:rFonts w:ascii="Times New Roman" w:hAnsi="Times New Roman" w:cs="Times New Roman"/>
                <w:color w:val="000000" w:themeColor="text1"/>
                <w:sz w:val="28"/>
                <w:szCs w:val="28"/>
                <w:lang w:val="ru-RU"/>
              </w:rPr>
              <w:t xml:space="preserve"> </w:t>
            </w:r>
            <w:r w:rsidRPr="00CB4223">
              <w:rPr>
                <w:rFonts w:ascii="Times New Roman" w:hAnsi="Times New Roman" w:cs="Times New Roman"/>
                <w:color w:val="000000" w:themeColor="text1"/>
                <w:sz w:val="28"/>
                <w:szCs w:val="28"/>
                <w:lang w:val="ru-RU"/>
              </w:rPr>
              <w:t xml:space="preserve">- </w:t>
            </w:r>
            <w:r w:rsidR="001C0B57" w:rsidRPr="00E04B29">
              <w:rPr>
                <w:rFonts w:ascii="Times New Roman" w:hAnsi="Times New Roman" w:cs="Times New Roman"/>
                <w:color w:val="000000" w:themeColor="text1"/>
                <w:sz w:val="28"/>
                <w:szCs w:val="28"/>
                <w:lang w:val="ru-RU"/>
              </w:rPr>
              <w:t>Патент на полезную модель</w:t>
            </w:r>
          </w:p>
          <w:p w:rsidR="00896166" w:rsidRPr="00E04B29" w:rsidRDefault="00F14D5D" w:rsidP="00896166">
            <w:pPr>
              <w:spacing w:after="0" w:line="240" w:lineRule="auto"/>
              <w:ind w:firstLine="37"/>
              <w:jc w:val="both"/>
              <w:rPr>
                <w:rFonts w:ascii="Times New Roman" w:hAnsi="Times New Roman" w:cs="Times New Roman"/>
                <w:color w:val="000000" w:themeColor="text1"/>
                <w:sz w:val="28"/>
                <w:szCs w:val="28"/>
                <w:lang w:val="ru-RU"/>
              </w:rPr>
            </w:pPr>
            <w:r>
              <w:rPr>
                <w:rFonts w:ascii="Times New Roman" w:hAnsi="Times New Roman" w:cs="Times New Roman"/>
                <w:b/>
                <w:color w:val="000000" w:themeColor="text1"/>
                <w:sz w:val="28"/>
                <w:szCs w:val="28"/>
                <w:lang w:val="ru-RU"/>
              </w:rPr>
              <w:t xml:space="preserve">ПРИЛОЖЕНИЕ </w:t>
            </w:r>
            <w:r w:rsidR="00CB4223" w:rsidRPr="00CB4223">
              <w:rPr>
                <w:rFonts w:ascii="Times New Roman" w:hAnsi="Times New Roman" w:cs="Times New Roman"/>
                <w:b/>
                <w:color w:val="000000" w:themeColor="text1"/>
                <w:sz w:val="28"/>
                <w:szCs w:val="28"/>
                <w:lang w:val="ru-RU"/>
              </w:rPr>
              <w:t>Д</w:t>
            </w:r>
            <w:r w:rsidR="00896166" w:rsidRPr="00E04B29">
              <w:rPr>
                <w:rFonts w:ascii="Times New Roman" w:hAnsi="Times New Roman" w:cs="Times New Roman"/>
                <w:color w:val="000000" w:themeColor="text1"/>
                <w:sz w:val="28"/>
                <w:szCs w:val="28"/>
                <w:lang w:val="ru-RU"/>
              </w:rPr>
              <w:t xml:space="preserve"> </w:t>
            </w:r>
            <w:r w:rsidR="00CB4223" w:rsidRPr="00CB4223">
              <w:rPr>
                <w:rFonts w:ascii="Times New Roman" w:hAnsi="Times New Roman" w:cs="Times New Roman"/>
                <w:color w:val="000000" w:themeColor="text1"/>
                <w:sz w:val="28"/>
                <w:szCs w:val="28"/>
                <w:lang w:val="ru-RU"/>
              </w:rPr>
              <w:t xml:space="preserve">- </w:t>
            </w:r>
            <w:r>
              <w:rPr>
                <w:rFonts w:ascii="Times New Roman" w:hAnsi="Times New Roman" w:cs="Times New Roman"/>
                <w:color w:val="000000" w:themeColor="text1"/>
                <w:sz w:val="28"/>
                <w:szCs w:val="28"/>
                <w:lang w:val="ru-RU"/>
              </w:rPr>
              <w:t>Результат</w:t>
            </w:r>
            <w:r w:rsidR="00896166" w:rsidRPr="00E04B29">
              <w:rPr>
                <w:rFonts w:ascii="Times New Roman" w:hAnsi="Times New Roman" w:cs="Times New Roman"/>
                <w:color w:val="000000" w:themeColor="text1"/>
                <w:sz w:val="28"/>
                <w:szCs w:val="28"/>
                <w:lang w:val="ru-RU"/>
              </w:rPr>
              <w:t xml:space="preserve"> измерения сетевых параметров в диапазоне 900МГц</w:t>
            </w:r>
          </w:p>
        </w:tc>
        <w:tc>
          <w:tcPr>
            <w:tcW w:w="338" w:type="pct"/>
          </w:tcPr>
          <w:p w:rsidR="008C5426" w:rsidRPr="00E04B29" w:rsidRDefault="005C1825" w:rsidP="00E45432">
            <w:pPr>
              <w:spacing w:after="0" w:line="240" w:lineRule="auto"/>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1</w:t>
            </w:r>
            <w:r w:rsidR="00896166" w:rsidRPr="00E04B29">
              <w:rPr>
                <w:rFonts w:ascii="Times New Roman" w:hAnsi="Times New Roman" w:cs="Times New Roman"/>
                <w:color w:val="000000" w:themeColor="text1"/>
                <w:sz w:val="28"/>
                <w:szCs w:val="28"/>
                <w:lang w:val="ru-RU"/>
              </w:rPr>
              <w:t>29</w:t>
            </w:r>
          </w:p>
          <w:p w:rsidR="00896166" w:rsidRPr="00E04B29" w:rsidRDefault="00896166" w:rsidP="00E45432">
            <w:pPr>
              <w:spacing w:after="0" w:line="240" w:lineRule="auto"/>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130</w:t>
            </w:r>
          </w:p>
        </w:tc>
      </w:tr>
      <w:tr w:rsidR="00CF216D" w:rsidRPr="00E04B29" w:rsidTr="0006206B">
        <w:tc>
          <w:tcPr>
            <w:tcW w:w="4662" w:type="pct"/>
          </w:tcPr>
          <w:p w:rsidR="00CF216D" w:rsidRPr="00E04B29" w:rsidRDefault="00CB4223" w:rsidP="004F0F6B">
            <w:pPr>
              <w:spacing w:after="0" w:line="240" w:lineRule="auto"/>
              <w:ind w:firstLine="37"/>
              <w:jc w:val="both"/>
              <w:rPr>
                <w:rFonts w:ascii="Times New Roman" w:hAnsi="Times New Roman" w:cs="Times New Roman"/>
                <w:color w:val="000000" w:themeColor="text1"/>
                <w:sz w:val="28"/>
                <w:szCs w:val="28"/>
                <w:lang w:val="ru-RU"/>
              </w:rPr>
            </w:pPr>
            <w:r w:rsidRPr="00CB4223">
              <w:rPr>
                <w:rFonts w:ascii="Times New Roman" w:hAnsi="Times New Roman" w:cs="Times New Roman"/>
                <w:b/>
                <w:color w:val="000000" w:themeColor="text1"/>
                <w:sz w:val="28"/>
                <w:szCs w:val="28"/>
                <w:lang w:val="ru-RU"/>
              </w:rPr>
              <w:t>ПРИЛОЖЕНИЕ Е</w:t>
            </w:r>
            <w:r w:rsidRPr="00CB4223">
              <w:rPr>
                <w:rFonts w:ascii="Times New Roman" w:hAnsi="Times New Roman" w:cs="Times New Roman"/>
                <w:color w:val="000000" w:themeColor="text1"/>
                <w:sz w:val="28"/>
                <w:szCs w:val="28"/>
                <w:lang w:val="ru-RU"/>
              </w:rPr>
              <w:t xml:space="preserve"> -</w:t>
            </w:r>
            <w:r w:rsidR="005C1825" w:rsidRPr="00E04B29">
              <w:rPr>
                <w:rFonts w:ascii="Times New Roman" w:hAnsi="Times New Roman" w:cs="Times New Roman"/>
                <w:color w:val="000000" w:themeColor="text1"/>
                <w:sz w:val="28"/>
                <w:szCs w:val="28"/>
                <w:lang w:val="ru-RU"/>
              </w:rPr>
              <w:t xml:space="preserve"> </w:t>
            </w:r>
            <w:r w:rsidR="001C0B57" w:rsidRPr="00E04B29">
              <w:rPr>
                <w:rFonts w:ascii="Times New Roman" w:hAnsi="Times New Roman" w:cs="Times New Roman"/>
                <w:color w:val="000000" w:themeColor="text1"/>
                <w:sz w:val="28"/>
                <w:szCs w:val="28"/>
                <w:lang w:val="ru-RU"/>
              </w:rPr>
              <w:t>Акты внедрения результатов исследования</w:t>
            </w:r>
          </w:p>
        </w:tc>
        <w:tc>
          <w:tcPr>
            <w:tcW w:w="338" w:type="pct"/>
          </w:tcPr>
          <w:p w:rsidR="00CF216D" w:rsidRPr="00E04B29" w:rsidRDefault="005C1825" w:rsidP="00E45432">
            <w:pPr>
              <w:spacing w:after="0" w:line="240" w:lineRule="auto"/>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131</w:t>
            </w:r>
          </w:p>
        </w:tc>
      </w:tr>
    </w:tbl>
    <w:p w:rsidR="008C5426" w:rsidRPr="00E04B29" w:rsidRDefault="008C5426" w:rsidP="00295B83">
      <w:pPr>
        <w:tabs>
          <w:tab w:val="left" w:pos="990"/>
        </w:tabs>
        <w:spacing w:after="0" w:line="240" w:lineRule="auto"/>
        <w:ind w:firstLine="709"/>
        <w:jc w:val="both"/>
        <w:rPr>
          <w:rFonts w:ascii="Times New Roman" w:hAnsi="Times New Roman" w:cs="Times New Roman"/>
          <w:b/>
          <w:color w:val="000000" w:themeColor="text1"/>
          <w:sz w:val="28"/>
          <w:szCs w:val="28"/>
          <w:lang w:val="ru-RU"/>
        </w:rPr>
      </w:pPr>
    </w:p>
    <w:p w:rsidR="008C5426" w:rsidRPr="00E04B29" w:rsidRDefault="008C5426" w:rsidP="00295B83">
      <w:pPr>
        <w:tabs>
          <w:tab w:val="left" w:pos="990"/>
        </w:tabs>
        <w:spacing w:after="0" w:line="240" w:lineRule="auto"/>
        <w:ind w:firstLine="709"/>
        <w:jc w:val="both"/>
        <w:rPr>
          <w:rFonts w:ascii="Times New Roman" w:hAnsi="Times New Roman" w:cs="Times New Roman"/>
          <w:b/>
          <w:color w:val="000000" w:themeColor="text1"/>
          <w:sz w:val="28"/>
          <w:szCs w:val="28"/>
          <w:lang w:val="ru-RU"/>
        </w:rPr>
      </w:pPr>
    </w:p>
    <w:p w:rsidR="008C5426" w:rsidRDefault="008C5426" w:rsidP="00295B83">
      <w:pPr>
        <w:tabs>
          <w:tab w:val="left" w:pos="990"/>
        </w:tabs>
        <w:spacing w:after="0" w:line="240" w:lineRule="auto"/>
        <w:ind w:firstLine="709"/>
        <w:jc w:val="both"/>
        <w:rPr>
          <w:rFonts w:ascii="Times New Roman" w:hAnsi="Times New Roman" w:cs="Times New Roman"/>
          <w:b/>
          <w:color w:val="000000" w:themeColor="text1"/>
          <w:sz w:val="28"/>
          <w:szCs w:val="28"/>
          <w:lang w:val="ru-RU"/>
        </w:rPr>
      </w:pPr>
    </w:p>
    <w:p w:rsidR="0006206B" w:rsidRDefault="0006206B" w:rsidP="00295B83">
      <w:pPr>
        <w:tabs>
          <w:tab w:val="left" w:pos="990"/>
        </w:tabs>
        <w:spacing w:after="0" w:line="240" w:lineRule="auto"/>
        <w:ind w:firstLine="709"/>
        <w:jc w:val="both"/>
        <w:rPr>
          <w:rFonts w:ascii="Times New Roman" w:hAnsi="Times New Roman" w:cs="Times New Roman"/>
          <w:b/>
          <w:color w:val="000000" w:themeColor="text1"/>
          <w:sz w:val="28"/>
          <w:szCs w:val="28"/>
          <w:lang w:val="ru-RU"/>
        </w:rPr>
      </w:pPr>
    </w:p>
    <w:p w:rsidR="0006206B" w:rsidRPr="00E04B29" w:rsidRDefault="0006206B" w:rsidP="00295B83">
      <w:pPr>
        <w:tabs>
          <w:tab w:val="left" w:pos="990"/>
        </w:tabs>
        <w:spacing w:after="0" w:line="240" w:lineRule="auto"/>
        <w:ind w:firstLine="709"/>
        <w:jc w:val="both"/>
        <w:rPr>
          <w:rFonts w:ascii="Times New Roman" w:hAnsi="Times New Roman" w:cs="Times New Roman"/>
          <w:b/>
          <w:color w:val="000000" w:themeColor="text1"/>
          <w:sz w:val="28"/>
          <w:szCs w:val="28"/>
          <w:lang w:val="ru-RU"/>
        </w:rPr>
      </w:pPr>
    </w:p>
    <w:p w:rsidR="008C5426" w:rsidRPr="00E04B29" w:rsidRDefault="008C5426" w:rsidP="00295B83">
      <w:pPr>
        <w:tabs>
          <w:tab w:val="left" w:pos="990"/>
        </w:tabs>
        <w:spacing w:after="0" w:line="240" w:lineRule="auto"/>
        <w:ind w:firstLine="709"/>
        <w:jc w:val="both"/>
        <w:rPr>
          <w:rFonts w:ascii="Times New Roman" w:hAnsi="Times New Roman" w:cs="Times New Roman"/>
          <w:b/>
          <w:color w:val="000000" w:themeColor="text1"/>
          <w:sz w:val="28"/>
          <w:szCs w:val="28"/>
          <w:lang w:val="ru-RU"/>
        </w:rPr>
      </w:pPr>
    </w:p>
    <w:p w:rsidR="008C5426" w:rsidRPr="00E04B29" w:rsidRDefault="008C5426" w:rsidP="00295B83">
      <w:pPr>
        <w:tabs>
          <w:tab w:val="left" w:pos="990"/>
        </w:tabs>
        <w:spacing w:after="0" w:line="240" w:lineRule="auto"/>
        <w:ind w:firstLine="709"/>
        <w:jc w:val="both"/>
        <w:rPr>
          <w:rFonts w:ascii="Times New Roman" w:hAnsi="Times New Roman" w:cs="Times New Roman"/>
          <w:b/>
          <w:color w:val="000000" w:themeColor="text1"/>
          <w:sz w:val="28"/>
          <w:szCs w:val="28"/>
          <w:lang w:val="ru-RU"/>
        </w:rPr>
      </w:pPr>
    </w:p>
    <w:p w:rsidR="008C5426" w:rsidRDefault="008C5426" w:rsidP="00295B83">
      <w:pPr>
        <w:tabs>
          <w:tab w:val="left" w:pos="990"/>
        </w:tabs>
        <w:spacing w:after="0" w:line="240" w:lineRule="auto"/>
        <w:ind w:firstLine="709"/>
        <w:jc w:val="both"/>
        <w:rPr>
          <w:rFonts w:ascii="Times New Roman" w:hAnsi="Times New Roman" w:cs="Times New Roman"/>
          <w:b/>
          <w:color w:val="000000" w:themeColor="text1"/>
          <w:sz w:val="28"/>
          <w:szCs w:val="28"/>
          <w:lang w:val="ru-RU"/>
        </w:rPr>
      </w:pPr>
    </w:p>
    <w:p w:rsidR="00B45478" w:rsidRPr="00E04B29" w:rsidRDefault="00B45478" w:rsidP="00295B83">
      <w:pPr>
        <w:tabs>
          <w:tab w:val="left" w:pos="990"/>
        </w:tabs>
        <w:spacing w:after="0" w:line="240" w:lineRule="auto"/>
        <w:ind w:firstLine="709"/>
        <w:jc w:val="both"/>
        <w:rPr>
          <w:rFonts w:ascii="Times New Roman" w:hAnsi="Times New Roman" w:cs="Times New Roman"/>
          <w:b/>
          <w:color w:val="000000" w:themeColor="text1"/>
          <w:sz w:val="28"/>
          <w:szCs w:val="28"/>
          <w:lang w:val="ru-RU"/>
        </w:rPr>
      </w:pPr>
    </w:p>
    <w:p w:rsidR="008C5426" w:rsidRPr="00E04B29" w:rsidRDefault="008C5426" w:rsidP="00295B83">
      <w:pPr>
        <w:tabs>
          <w:tab w:val="left" w:pos="990"/>
        </w:tabs>
        <w:spacing w:after="0" w:line="240" w:lineRule="auto"/>
        <w:ind w:firstLine="709"/>
        <w:jc w:val="both"/>
        <w:rPr>
          <w:rFonts w:ascii="Times New Roman" w:hAnsi="Times New Roman" w:cs="Times New Roman"/>
          <w:b/>
          <w:color w:val="000000" w:themeColor="text1"/>
          <w:sz w:val="28"/>
          <w:szCs w:val="28"/>
          <w:lang w:val="ru-RU"/>
        </w:rPr>
      </w:pPr>
    </w:p>
    <w:p w:rsidR="008C5426" w:rsidRPr="00E04B29" w:rsidRDefault="008C5426" w:rsidP="00295B83">
      <w:pPr>
        <w:tabs>
          <w:tab w:val="left" w:pos="990"/>
        </w:tabs>
        <w:spacing w:after="0" w:line="240" w:lineRule="auto"/>
        <w:ind w:firstLine="709"/>
        <w:jc w:val="both"/>
        <w:rPr>
          <w:rFonts w:ascii="Times New Roman" w:hAnsi="Times New Roman" w:cs="Times New Roman"/>
          <w:b/>
          <w:color w:val="000000" w:themeColor="text1"/>
          <w:sz w:val="28"/>
          <w:szCs w:val="28"/>
          <w:lang w:val="ru-RU"/>
        </w:rPr>
      </w:pPr>
    </w:p>
    <w:p w:rsidR="00FF0121" w:rsidRPr="00E04B29" w:rsidRDefault="00FF0121" w:rsidP="00295B83">
      <w:pPr>
        <w:tabs>
          <w:tab w:val="left" w:pos="990"/>
        </w:tabs>
        <w:spacing w:after="0" w:line="240" w:lineRule="auto"/>
        <w:ind w:firstLine="709"/>
        <w:jc w:val="both"/>
        <w:rPr>
          <w:rFonts w:ascii="Times New Roman" w:hAnsi="Times New Roman" w:cs="Times New Roman"/>
          <w:b/>
          <w:color w:val="000000" w:themeColor="text1"/>
          <w:sz w:val="28"/>
          <w:szCs w:val="28"/>
          <w:lang w:val="ru-RU"/>
        </w:rPr>
      </w:pPr>
    </w:p>
    <w:p w:rsidR="008C5426" w:rsidRPr="00E04B29" w:rsidRDefault="008C5426" w:rsidP="00295B83">
      <w:pPr>
        <w:tabs>
          <w:tab w:val="left" w:pos="990"/>
        </w:tabs>
        <w:spacing w:after="0" w:line="240" w:lineRule="auto"/>
        <w:ind w:firstLine="709"/>
        <w:jc w:val="both"/>
        <w:rPr>
          <w:rFonts w:ascii="Times New Roman" w:hAnsi="Times New Roman" w:cs="Times New Roman"/>
          <w:b/>
          <w:color w:val="000000" w:themeColor="text1"/>
          <w:sz w:val="28"/>
          <w:szCs w:val="28"/>
          <w:lang w:val="ru-RU"/>
        </w:rPr>
      </w:pPr>
    </w:p>
    <w:p w:rsidR="00EE1872" w:rsidRPr="00E04B29" w:rsidRDefault="00EE1872" w:rsidP="00295B83">
      <w:pPr>
        <w:tabs>
          <w:tab w:val="left" w:pos="990"/>
        </w:tabs>
        <w:spacing w:after="0" w:line="240" w:lineRule="auto"/>
        <w:ind w:firstLine="709"/>
        <w:jc w:val="both"/>
        <w:rPr>
          <w:rFonts w:ascii="Times New Roman" w:hAnsi="Times New Roman" w:cs="Times New Roman"/>
          <w:b/>
          <w:color w:val="000000" w:themeColor="text1"/>
          <w:sz w:val="28"/>
          <w:szCs w:val="28"/>
          <w:lang w:val="ru-RU"/>
        </w:rPr>
      </w:pPr>
    </w:p>
    <w:p w:rsidR="00DA2AF8" w:rsidRPr="00E04B29" w:rsidRDefault="00DA2AF8" w:rsidP="00295B83">
      <w:pPr>
        <w:tabs>
          <w:tab w:val="left" w:pos="990"/>
        </w:tabs>
        <w:spacing w:after="0" w:line="240" w:lineRule="auto"/>
        <w:ind w:firstLine="709"/>
        <w:jc w:val="both"/>
        <w:rPr>
          <w:rFonts w:ascii="Times New Roman" w:hAnsi="Times New Roman" w:cs="Times New Roman"/>
          <w:b/>
          <w:color w:val="000000" w:themeColor="text1"/>
          <w:sz w:val="28"/>
          <w:szCs w:val="28"/>
          <w:lang w:val="ru-RU"/>
        </w:rPr>
      </w:pPr>
    </w:p>
    <w:p w:rsidR="00EE1872" w:rsidRPr="00E04B29" w:rsidRDefault="00EE1872" w:rsidP="00295B83">
      <w:pPr>
        <w:tabs>
          <w:tab w:val="left" w:pos="990"/>
        </w:tabs>
        <w:spacing w:after="0" w:line="240" w:lineRule="auto"/>
        <w:ind w:firstLine="709"/>
        <w:jc w:val="both"/>
        <w:rPr>
          <w:rFonts w:ascii="Times New Roman" w:hAnsi="Times New Roman" w:cs="Times New Roman"/>
          <w:b/>
          <w:color w:val="000000" w:themeColor="text1"/>
          <w:sz w:val="28"/>
          <w:szCs w:val="28"/>
          <w:lang w:val="ru-RU"/>
        </w:rPr>
      </w:pPr>
    </w:p>
    <w:p w:rsidR="00EE1872" w:rsidRPr="00E04B29" w:rsidRDefault="00EE1872" w:rsidP="00295B83">
      <w:pPr>
        <w:tabs>
          <w:tab w:val="left" w:pos="990"/>
        </w:tabs>
        <w:spacing w:after="0" w:line="240" w:lineRule="auto"/>
        <w:ind w:firstLine="709"/>
        <w:jc w:val="both"/>
        <w:rPr>
          <w:rFonts w:ascii="Times New Roman" w:hAnsi="Times New Roman" w:cs="Times New Roman"/>
          <w:b/>
          <w:color w:val="000000" w:themeColor="text1"/>
          <w:sz w:val="28"/>
          <w:szCs w:val="28"/>
          <w:lang w:val="ru-RU"/>
        </w:rPr>
      </w:pPr>
    </w:p>
    <w:p w:rsidR="008C5426" w:rsidRPr="00E04B29" w:rsidRDefault="008C5426" w:rsidP="00295B83">
      <w:pPr>
        <w:tabs>
          <w:tab w:val="left" w:pos="990"/>
        </w:tabs>
        <w:spacing w:after="0" w:line="240" w:lineRule="auto"/>
        <w:ind w:firstLine="709"/>
        <w:jc w:val="both"/>
        <w:rPr>
          <w:rFonts w:ascii="Times New Roman" w:hAnsi="Times New Roman" w:cs="Times New Roman"/>
          <w:b/>
          <w:color w:val="000000" w:themeColor="text1"/>
          <w:sz w:val="28"/>
          <w:szCs w:val="28"/>
          <w:lang w:val="ru-RU"/>
        </w:rPr>
      </w:pPr>
    </w:p>
    <w:p w:rsidR="008C5426" w:rsidRPr="00E04B29" w:rsidRDefault="008C5426" w:rsidP="00295B83">
      <w:pPr>
        <w:tabs>
          <w:tab w:val="left" w:pos="990"/>
        </w:tabs>
        <w:spacing w:after="0" w:line="240" w:lineRule="auto"/>
        <w:ind w:firstLine="709"/>
        <w:jc w:val="both"/>
        <w:rPr>
          <w:rFonts w:ascii="Times New Roman" w:hAnsi="Times New Roman" w:cs="Times New Roman"/>
          <w:b/>
          <w:color w:val="000000" w:themeColor="text1"/>
          <w:sz w:val="28"/>
          <w:szCs w:val="28"/>
          <w:lang w:val="ru-RU"/>
        </w:rPr>
      </w:pPr>
    </w:p>
    <w:p w:rsidR="008C5426" w:rsidRPr="00E04B29" w:rsidRDefault="008C5426" w:rsidP="00295B83">
      <w:pPr>
        <w:tabs>
          <w:tab w:val="left" w:pos="990"/>
        </w:tabs>
        <w:spacing w:after="0" w:line="240" w:lineRule="auto"/>
        <w:ind w:firstLine="709"/>
        <w:jc w:val="both"/>
        <w:rPr>
          <w:rFonts w:ascii="Times New Roman" w:hAnsi="Times New Roman" w:cs="Times New Roman"/>
          <w:b/>
          <w:color w:val="000000" w:themeColor="text1"/>
          <w:sz w:val="28"/>
          <w:szCs w:val="28"/>
          <w:lang w:val="ru-RU"/>
        </w:rPr>
      </w:pPr>
    </w:p>
    <w:p w:rsidR="008C5426" w:rsidRPr="00E04B29" w:rsidRDefault="008C5426" w:rsidP="00295B83">
      <w:pPr>
        <w:tabs>
          <w:tab w:val="left" w:pos="990"/>
        </w:tabs>
        <w:spacing w:after="0" w:line="240" w:lineRule="auto"/>
        <w:ind w:firstLine="709"/>
        <w:jc w:val="both"/>
        <w:rPr>
          <w:rFonts w:ascii="Times New Roman" w:hAnsi="Times New Roman" w:cs="Times New Roman"/>
          <w:b/>
          <w:color w:val="000000" w:themeColor="text1"/>
          <w:sz w:val="28"/>
          <w:szCs w:val="28"/>
          <w:lang w:val="ru-RU"/>
        </w:rPr>
      </w:pPr>
    </w:p>
    <w:p w:rsidR="003C47FC" w:rsidRPr="00E04B29" w:rsidRDefault="003C47FC" w:rsidP="00295B83">
      <w:pPr>
        <w:tabs>
          <w:tab w:val="left" w:pos="990"/>
        </w:tabs>
        <w:spacing w:after="0" w:line="240" w:lineRule="auto"/>
        <w:ind w:firstLine="709"/>
        <w:jc w:val="both"/>
        <w:rPr>
          <w:rFonts w:ascii="Times New Roman" w:hAnsi="Times New Roman" w:cs="Times New Roman"/>
          <w:b/>
          <w:color w:val="000000" w:themeColor="text1"/>
          <w:sz w:val="28"/>
          <w:szCs w:val="28"/>
          <w:lang w:val="ru-RU"/>
        </w:rPr>
      </w:pPr>
    </w:p>
    <w:p w:rsidR="004F70E4" w:rsidRDefault="004F70E4" w:rsidP="00295B83">
      <w:pPr>
        <w:tabs>
          <w:tab w:val="left" w:pos="990"/>
        </w:tabs>
        <w:spacing w:after="0" w:line="240" w:lineRule="auto"/>
        <w:ind w:firstLine="709"/>
        <w:jc w:val="both"/>
        <w:rPr>
          <w:rFonts w:ascii="Times New Roman" w:hAnsi="Times New Roman" w:cs="Times New Roman"/>
          <w:b/>
          <w:color w:val="000000" w:themeColor="text1"/>
          <w:sz w:val="28"/>
          <w:szCs w:val="28"/>
          <w:lang w:val="ru-RU"/>
        </w:rPr>
      </w:pPr>
    </w:p>
    <w:p w:rsidR="00423B56" w:rsidRDefault="00423B56" w:rsidP="00295B83">
      <w:pPr>
        <w:tabs>
          <w:tab w:val="left" w:pos="990"/>
        </w:tabs>
        <w:spacing w:after="0" w:line="240" w:lineRule="auto"/>
        <w:ind w:firstLine="709"/>
        <w:jc w:val="both"/>
        <w:rPr>
          <w:rFonts w:ascii="Times New Roman" w:hAnsi="Times New Roman" w:cs="Times New Roman"/>
          <w:b/>
          <w:color w:val="000000" w:themeColor="text1"/>
          <w:sz w:val="28"/>
          <w:szCs w:val="28"/>
          <w:lang w:val="ru-RU"/>
        </w:rPr>
      </w:pPr>
    </w:p>
    <w:p w:rsidR="00423B56" w:rsidRDefault="00423B56" w:rsidP="00295B83">
      <w:pPr>
        <w:tabs>
          <w:tab w:val="left" w:pos="990"/>
        </w:tabs>
        <w:spacing w:after="0" w:line="240" w:lineRule="auto"/>
        <w:ind w:firstLine="709"/>
        <w:jc w:val="both"/>
        <w:rPr>
          <w:rFonts w:ascii="Times New Roman" w:hAnsi="Times New Roman" w:cs="Times New Roman"/>
          <w:b/>
          <w:color w:val="000000" w:themeColor="text1"/>
          <w:sz w:val="28"/>
          <w:szCs w:val="28"/>
          <w:lang w:val="ru-RU"/>
        </w:rPr>
      </w:pPr>
    </w:p>
    <w:p w:rsidR="008C5426" w:rsidRPr="00E04B29" w:rsidRDefault="00BB1123" w:rsidP="001D64B8">
      <w:pPr>
        <w:spacing w:after="0" w:line="240" w:lineRule="auto"/>
        <w:ind w:firstLine="709"/>
        <w:jc w:val="center"/>
        <w:rPr>
          <w:rFonts w:ascii="Times New Roman" w:hAnsi="Times New Roman" w:cs="Times New Roman"/>
          <w:b/>
          <w:color w:val="000000" w:themeColor="text1"/>
          <w:sz w:val="28"/>
          <w:szCs w:val="28"/>
          <w:lang w:val="ru-RU"/>
        </w:rPr>
      </w:pPr>
      <w:r w:rsidRPr="00E04B29">
        <w:rPr>
          <w:rFonts w:ascii="Times New Roman" w:hAnsi="Times New Roman" w:cs="Times New Roman"/>
          <w:b/>
          <w:color w:val="000000" w:themeColor="text1"/>
          <w:sz w:val="28"/>
          <w:szCs w:val="28"/>
          <w:lang w:val="ru-RU"/>
        </w:rPr>
        <w:lastRenderedPageBreak/>
        <w:t>ОБОЗНАЧЕНИЯ И СОКРАЩЕНИЯ</w:t>
      </w:r>
    </w:p>
    <w:p w:rsidR="00BD4C5C" w:rsidRPr="00E04B29" w:rsidRDefault="00BD4C5C" w:rsidP="00295B83">
      <w:pPr>
        <w:spacing w:after="0" w:line="240" w:lineRule="auto"/>
        <w:ind w:firstLine="709"/>
        <w:jc w:val="both"/>
        <w:rPr>
          <w:rFonts w:ascii="Times New Roman" w:hAnsi="Times New Roman" w:cs="Times New Roman"/>
          <w:color w:val="000000" w:themeColor="text1"/>
          <w:sz w:val="28"/>
          <w:szCs w:val="28"/>
          <w:lang w:val="ru-RU"/>
        </w:rPr>
      </w:pPr>
    </w:p>
    <w:p w:rsidR="008C5426" w:rsidRPr="00E04B29" w:rsidRDefault="008C5426" w:rsidP="004F0F6B">
      <w:pPr>
        <w:spacing w:after="0" w:line="240" w:lineRule="auto"/>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АБГШ - аддитивный белый гауссовский шум;</w:t>
      </w:r>
    </w:p>
    <w:p w:rsidR="008C5426" w:rsidRPr="00E04B29" w:rsidRDefault="008C5426" w:rsidP="004F0F6B">
      <w:pPr>
        <w:spacing w:after="0" w:line="240" w:lineRule="auto"/>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БС - базовая станция;</w:t>
      </w:r>
    </w:p>
    <w:p w:rsidR="008C5426" w:rsidRPr="00E04B29" w:rsidRDefault="008C5426" w:rsidP="004F0F6B">
      <w:pPr>
        <w:spacing w:after="0" w:line="240" w:lineRule="auto"/>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РБ - ресурсный блок; </w:t>
      </w:r>
    </w:p>
    <w:p w:rsidR="008C5426" w:rsidRPr="00E04B29" w:rsidRDefault="008C5426" w:rsidP="004F0F6B">
      <w:pPr>
        <w:spacing w:after="0" w:line="240" w:lineRule="auto"/>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РЭ - ресурсный элемент;</w:t>
      </w:r>
    </w:p>
    <w:p w:rsidR="008C5426" w:rsidRPr="00E04B29" w:rsidRDefault="00FF0121" w:rsidP="004F0F6B">
      <w:pPr>
        <w:spacing w:after="0" w:line="240" w:lineRule="auto"/>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РЧС -</w:t>
      </w:r>
      <w:r w:rsidR="008C5426" w:rsidRPr="00E04B29">
        <w:rPr>
          <w:rFonts w:ascii="Times New Roman" w:hAnsi="Times New Roman" w:cs="Times New Roman"/>
          <w:color w:val="000000" w:themeColor="text1"/>
          <w:sz w:val="28"/>
          <w:szCs w:val="28"/>
          <w:lang w:val="ru-RU"/>
        </w:rPr>
        <w:t xml:space="preserve"> радиочастотный спектр;</w:t>
      </w:r>
    </w:p>
    <w:p w:rsidR="008C5426" w:rsidRPr="00E04B29" w:rsidRDefault="008C5426" w:rsidP="004F0F6B">
      <w:pPr>
        <w:spacing w:after="0" w:line="240" w:lineRule="auto"/>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rPr>
        <w:t>DL</w:t>
      </w:r>
      <w:r w:rsidR="00FF0121"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lang w:val="ru-RU"/>
        </w:rPr>
        <w:t xml:space="preserve"> </w:t>
      </w:r>
      <w:r w:rsidR="00B415D1" w:rsidRPr="00E04B29">
        <w:rPr>
          <w:rFonts w:ascii="Times New Roman" w:hAnsi="Times New Roman" w:cs="Times New Roman"/>
          <w:color w:val="000000" w:themeColor="text1"/>
          <w:sz w:val="28"/>
          <w:szCs w:val="28"/>
          <w:lang w:val="ru-RU"/>
        </w:rPr>
        <w:t xml:space="preserve">(англ.: </w:t>
      </w:r>
      <w:r w:rsidRPr="00E04B29">
        <w:rPr>
          <w:rFonts w:ascii="Times New Roman" w:hAnsi="Times New Roman" w:cs="Times New Roman"/>
          <w:i/>
          <w:color w:val="000000" w:themeColor="text1"/>
          <w:sz w:val="28"/>
          <w:szCs w:val="28"/>
        </w:rPr>
        <w:t>Downlink</w:t>
      </w:r>
      <w:r w:rsidR="00B415D1"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lang w:val="ru-RU"/>
        </w:rPr>
        <w:t xml:space="preserve"> нисходящий канал;</w:t>
      </w:r>
    </w:p>
    <w:p w:rsidR="008C5426" w:rsidRPr="00E04B29" w:rsidRDefault="008C5426" w:rsidP="004F0F6B">
      <w:pPr>
        <w:spacing w:after="0" w:line="240" w:lineRule="auto"/>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rPr>
        <w:t>LTE</w:t>
      </w:r>
      <w:r w:rsidRPr="00E04B29">
        <w:rPr>
          <w:rFonts w:ascii="Times New Roman" w:hAnsi="Times New Roman" w:cs="Times New Roman"/>
          <w:color w:val="000000" w:themeColor="text1"/>
          <w:sz w:val="28"/>
          <w:szCs w:val="28"/>
          <w:lang w:val="ru-RU"/>
        </w:rPr>
        <w:t xml:space="preserve"> - </w:t>
      </w:r>
      <w:r w:rsidR="00B415D1" w:rsidRPr="00E04B29">
        <w:rPr>
          <w:rFonts w:ascii="Times New Roman" w:hAnsi="Times New Roman" w:cs="Times New Roman"/>
          <w:color w:val="000000" w:themeColor="text1"/>
          <w:sz w:val="28"/>
          <w:szCs w:val="28"/>
          <w:lang w:val="ru-RU"/>
        </w:rPr>
        <w:t xml:space="preserve">(англ.: </w:t>
      </w:r>
      <w:r w:rsidRPr="00E04B29">
        <w:rPr>
          <w:rFonts w:ascii="Times New Roman" w:hAnsi="Times New Roman" w:cs="Times New Roman"/>
          <w:i/>
          <w:color w:val="000000" w:themeColor="text1"/>
          <w:sz w:val="28"/>
          <w:szCs w:val="28"/>
        </w:rPr>
        <w:t>Long</w:t>
      </w:r>
      <w:r w:rsidRPr="00E04B29">
        <w:rPr>
          <w:rFonts w:ascii="Times New Roman" w:hAnsi="Times New Roman" w:cs="Times New Roman"/>
          <w:i/>
          <w:color w:val="000000" w:themeColor="text1"/>
          <w:sz w:val="28"/>
          <w:szCs w:val="28"/>
          <w:lang w:val="ru-RU"/>
        </w:rPr>
        <w:t xml:space="preserve"> </w:t>
      </w:r>
      <w:r w:rsidRPr="00E04B29">
        <w:rPr>
          <w:rFonts w:ascii="Times New Roman" w:hAnsi="Times New Roman" w:cs="Times New Roman"/>
          <w:i/>
          <w:color w:val="000000" w:themeColor="text1"/>
          <w:sz w:val="28"/>
          <w:szCs w:val="28"/>
        </w:rPr>
        <w:t>Term</w:t>
      </w:r>
      <w:r w:rsidRPr="00E04B29">
        <w:rPr>
          <w:rFonts w:ascii="Times New Roman" w:hAnsi="Times New Roman" w:cs="Times New Roman"/>
          <w:i/>
          <w:color w:val="000000" w:themeColor="text1"/>
          <w:sz w:val="28"/>
          <w:szCs w:val="28"/>
          <w:lang w:val="ru-RU"/>
        </w:rPr>
        <w:t xml:space="preserve"> </w:t>
      </w:r>
      <w:r w:rsidRPr="00E04B29">
        <w:rPr>
          <w:rFonts w:ascii="Times New Roman" w:hAnsi="Times New Roman" w:cs="Times New Roman"/>
          <w:i/>
          <w:color w:val="000000" w:themeColor="text1"/>
          <w:sz w:val="28"/>
          <w:szCs w:val="28"/>
        </w:rPr>
        <w:t>Evolution</w:t>
      </w:r>
      <w:r w:rsidR="00B415D1"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lang w:val="ru-RU"/>
        </w:rPr>
        <w:t xml:space="preserve"> стандарт беспроводной высокоскоростной передачи данных;</w:t>
      </w:r>
    </w:p>
    <w:p w:rsidR="008C5426" w:rsidRPr="00E04B29" w:rsidRDefault="008C5426" w:rsidP="004F0F6B">
      <w:pPr>
        <w:spacing w:after="0" w:line="240" w:lineRule="auto"/>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rPr>
        <w:t>MCL</w:t>
      </w:r>
      <w:r w:rsidR="00FF0121"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lang w:val="ru-RU"/>
        </w:rPr>
        <w:t xml:space="preserve"> </w:t>
      </w:r>
      <w:r w:rsidR="00B415D1" w:rsidRPr="00E04B29">
        <w:rPr>
          <w:rFonts w:ascii="Times New Roman" w:hAnsi="Times New Roman" w:cs="Times New Roman"/>
          <w:color w:val="000000" w:themeColor="text1"/>
          <w:sz w:val="28"/>
          <w:szCs w:val="28"/>
          <w:lang w:val="ru-RU"/>
        </w:rPr>
        <w:t xml:space="preserve">(англ.: </w:t>
      </w:r>
      <w:r w:rsidRPr="00E04B29">
        <w:rPr>
          <w:rFonts w:ascii="Times New Roman" w:hAnsi="Times New Roman" w:cs="Times New Roman"/>
          <w:i/>
          <w:color w:val="000000" w:themeColor="text1"/>
          <w:sz w:val="28"/>
          <w:szCs w:val="28"/>
        </w:rPr>
        <w:t>Maximum</w:t>
      </w:r>
      <w:r w:rsidRPr="00E04B29">
        <w:rPr>
          <w:rFonts w:ascii="Times New Roman" w:hAnsi="Times New Roman" w:cs="Times New Roman"/>
          <w:i/>
          <w:color w:val="000000" w:themeColor="text1"/>
          <w:sz w:val="28"/>
          <w:szCs w:val="28"/>
          <w:lang w:val="ru-RU"/>
        </w:rPr>
        <w:t xml:space="preserve"> </w:t>
      </w:r>
      <w:r w:rsidRPr="00E04B29">
        <w:rPr>
          <w:rFonts w:ascii="Times New Roman" w:hAnsi="Times New Roman" w:cs="Times New Roman"/>
          <w:i/>
          <w:color w:val="000000" w:themeColor="text1"/>
          <w:sz w:val="28"/>
          <w:szCs w:val="28"/>
        </w:rPr>
        <w:t>Coupling</w:t>
      </w:r>
      <w:r w:rsidRPr="00E04B29">
        <w:rPr>
          <w:rFonts w:ascii="Times New Roman" w:hAnsi="Times New Roman" w:cs="Times New Roman"/>
          <w:i/>
          <w:color w:val="000000" w:themeColor="text1"/>
          <w:sz w:val="28"/>
          <w:szCs w:val="28"/>
          <w:lang w:val="ru-RU"/>
        </w:rPr>
        <w:t xml:space="preserve"> </w:t>
      </w:r>
      <w:r w:rsidRPr="00E04B29">
        <w:rPr>
          <w:rFonts w:ascii="Times New Roman" w:hAnsi="Times New Roman" w:cs="Times New Roman"/>
          <w:i/>
          <w:color w:val="000000" w:themeColor="text1"/>
          <w:sz w:val="28"/>
          <w:szCs w:val="28"/>
        </w:rPr>
        <w:t>Loss</w:t>
      </w:r>
      <w:r w:rsidR="00B415D1"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lang w:val="ru-RU"/>
        </w:rPr>
        <w:t xml:space="preserve"> максимальные потери при затухании;</w:t>
      </w:r>
      <w:r w:rsidRPr="00E04B29">
        <w:rPr>
          <w:rFonts w:ascii="Times New Roman" w:hAnsi="Times New Roman" w:cs="Times New Roman"/>
          <w:color w:val="000000" w:themeColor="text1"/>
          <w:sz w:val="28"/>
          <w:szCs w:val="28"/>
        </w:rPr>
        <w:t> </w:t>
      </w:r>
    </w:p>
    <w:p w:rsidR="008C5426" w:rsidRPr="00E04B29" w:rsidRDefault="008C5426" w:rsidP="004F0F6B">
      <w:pPr>
        <w:spacing w:after="0" w:line="240" w:lineRule="auto"/>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rPr>
        <w:t>MIMO</w:t>
      </w:r>
      <w:r w:rsidRPr="00E04B29">
        <w:rPr>
          <w:rFonts w:ascii="Times New Roman" w:hAnsi="Times New Roman" w:cs="Times New Roman"/>
          <w:color w:val="000000" w:themeColor="text1"/>
          <w:sz w:val="28"/>
          <w:szCs w:val="28"/>
          <w:lang w:val="ru-RU"/>
        </w:rPr>
        <w:t xml:space="preserve"> - </w:t>
      </w:r>
      <w:r w:rsidR="00B415D1" w:rsidRPr="00E04B29">
        <w:rPr>
          <w:rFonts w:ascii="Times New Roman" w:hAnsi="Times New Roman" w:cs="Times New Roman"/>
          <w:color w:val="000000" w:themeColor="text1"/>
          <w:sz w:val="28"/>
          <w:szCs w:val="28"/>
          <w:lang w:val="ru-RU"/>
        </w:rPr>
        <w:t xml:space="preserve">(англ.: </w:t>
      </w:r>
      <w:r w:rsidRPr="00E04B29">
        <w:rPr>
          <w:rFonts w:ascii="Times New Roman" w:hAnsi="Times New Roman" w:cs="Times New Roman"/>
          <w:i/>
          <w:color w:val="000000" w:themeColor="text1"/>
          <w:sz w:val="28"/>
          <w:szCs w:val="28"/>
        </w:rPr>
        <w:t>Multiple</w:t>
      </w:r>
      <w:r w:rsidRPr="00E04B29">
        <w:rPr>
          <w:rFonts w:ascii="Times New Roman" w:hAnsi="Times New Roman" w:cs="Times New Roman"/>
          <w:i/>
          <w:color w:val="000000" w:themeColor="text1"/>
          <w:sz w:val="28"/>
          <w:szCs w:val="28"/>
          <w:lang w:val="ru-RU"/>
        </w:rPr>
        <w:t xml:space="preserve"> </w:t>
      </w:r>
      <w:r w:rsidRPr="00E04B29">
        <w:rPr>
          <w:rFonts w:ascii="Times New Roman" w:hAnsi="Times New Roman" w:cs="Times New Roman"/>
          <w:i/>
          <w:color w:val="000000" w:themeColor="text1"/>
          <w:sz w:val="28"/>
          <w:szCs w:val="28"/>
        </w:rPr>
        <w:t>Input</w:t>
      </w:r>
      <w:r w:rsidRPr="00E04B29">
        <w:rPr>
          <w:rFonts w:ascii="Times New Roman" w:hAnsi="Times New Roman" w:cs="Times New Roman"/>
          <w:i/>
          <w:color w:val="000000" w:themeColor="text1"/>
          <w:sz w:val="28"/>
          <w:szCs w:val="28"/>
          <w:lang w:val="ru-RU"/>
        </w:rPr>
        <w:t xml:space="preserve"> </w:t>
      </w:r>
      <w:r w:rsidRPr="00E04B29">
        <w:rPr>
          <w:rFonts w:ascii="Times New Roman" w:hAnsi="Times New Roman" w:cs="Times New Roman"/>
          <w:i/>
          <w:color w:val="000000" w:themeColor="text1"/>
          <w:sz w:val="28"/>
          <w:szCs w:val="28"/>
        </w:rPr>
        <w:t>Multiple</w:t>
      </w:r>
      <w:r w:rsidRPr="00E04B29">
        <w:rPr>
          <w:rFonts w:ascii="Times New Roman" w:hAnsi="Times New Roman" w:cs="Times New Roman"/>
          <w:i/>
          <w:color w:val="000000" w:themeColor="text1"/>
          <w:sz w:val="28"/>
          <w:szCs w:val="28"/>
          <w:lang w:val="ru-RU"/>
        </w:rPr>
        <w:t xml:space="preserve"> </w:t>
      </w:r>
      <w:r w:rsidRPr="00E04B29">
        <w:rPr>
          <w:rFonts w:ascii="Times New Roman" w:hAnsi="Times New Roman" w:cs="Times New Roman"/>
          <w:i/>
          <w:color w:val="000000" w:themeColor="text1"/>
          <w:sz w:val="28"/>
          <w:szCs w:val="28"/>
        </w:rPr>
        <w:t>Output</w:t>
      </w:r>
      <w:r w:rsidR="00B415D1"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lang w:val="ru-RU"/>
        </w:rPr>
        <w:t xml:space="preserve"> метод пространственного кодирования сигнала; </w:t>
      </w:r>
    </w:p>
    <w:p w:rsidR="008C5426" w:rsidRPr="00E04B29" w:rsidRDefault="008C5426" w:rsidP="004F0F6B">
      <w:pPr>
        <w:spacing w:after="0" w:line="240" w:lineRule="auto"/>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00FF0121"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lang w:val="ru-RU"/>
        </w:rPr>
        <w:t xml:space="preserve"> </w:t>
      </w:r>
      <w:r w:rsidR="00B415D1" w:rsidRPr="00E04B29">
        <w:rPr>
          <w:rFonts w:ascii="Times New Roman" w:hAnsi="Times New Roman" w:cs="Times New Roman"/>
          <w:color w:val="000000" w:themeColor="text1"/>
          <w:sz w:val="28"/>
          <w:szCs w:val="28"/>
          <w:lang w:val="ru-RU"/>
        </w:rPr>
        <w:t xml:space="preserve">(англ.: </w:t>
      </w:r>
      <w:r w:rsidRPr="00E04B29">
        <w:rPr>
          <w:rFonts w:ascii="Times New Roman" w:hAnsi="Times New Roman" w:cs="Times New Roman"/>
          <w:i/>
          <w:color w:val="000000" w:themeColor="text1"/>
          <w:sz w:val="28"/>
          <w:szCs w:val="28"/>
        </w:rPr>
        <w:t>Narrow</w:t>
      </w:r>
      <w:r w:rsidRPr="00E04B29">
        <w:rPr>
          <w:rFonts w:ascii="Times New Roman" w:hAnsi="Times New Roman" w:cs="Times New Roman"/>
          <w:i/>
          <w:color w:val="000000" w:themeColor="text1"/>
          <w:sz w:val="28"/>
          <w:szCs w:val="28"/>
          <w:lang w:val="ru-RU"/>
        </w:rPr>
        <w:t xml:space="preserve"> </w:t>
      </w:r>
      <w:r w:rsidRPr="00E04B29">
        <w:rPr>
          <w:rFonts w:ascii="Times New Roman" w:hAnsi="Times New Roman" w:cs="Times New Roman"/>
          <w:i/>
          <w:color w:val="000000" w:themeColor="text1"/>
          <w:sz w:val="28"/>
          <w:szCs w:val="28"/>
        </w:rPr>
        <w:t>Band</w:t>
      </w:r>
      <w:r w:rsidRPr="00E04B29">
        <w:rPr>
          <w:rFonts w:ascii="Times New Roman" w:hAnsi="Times New Roman" w:cs="Times New Roman"/>
          <w:i/>
          <w:color w:val="000000" w:themeColor="text1"/>
          <w:sz w:val="28"/>
          <w:szCs w:val="28"/>
          <w:lang w:val="ru-RU"/>
        </w:rPr>
        <w:t xml:space="preserve"> </w:t>
      </w:r>
      <w:r w:rsidRPr="00E04B29">
        <w:rPr>
          <w:rFonts w:ascii="Times New Roman" w:hAnsi="Times New Roman" w:cs="Times New Roman"/>
          <w:i/>
          <w:color w:val="000000" w:themeColor="text1"/>
          <w:sz w:val="28"/>
          <w:szCs w:val="28"/>
        </w:rPr>
        <w:t>Internet</w:t>
      </w:r>
      <w:r w:rsidRPr="00E04B29">
        <w:rPr>
          <w:rFonts w:ascii="Times New Roman" w:hAnsi="Times New Roman" w:cs="Times New Roman"/>
          <w:i/>
          <w:color w:val="000000" w:themeColor="text1"/>
          <w:sz w:val="28"/>
          <w:szCs w:val="28"/>
          <w:lang w:val="ru-RU"/>
        </w:rPr>
        <w:t xml:space="preserve"> </w:t>
      </w:r>
      <w:r w:rsidRPr="00E04B29">
        <w:rPr>
          <w:rFonts w:ascii="Times New Roman" w:hAnsi="Times New Roman" w:cs="Times New Roman"/>
          <w:i/>
          <w:color w:val="000000" w:themeColor="text1"/>
          <w:sz w:val="28"/>
          <w:szCs w:val="28"/>
        </w:rPr>
        <w:t>of</w:t>
      </w:r>
      <w:r w:rsidRPr="00E04B29">
        <w:rPr>
          <w:rFonts w:ascii="Times New Roman" w:hAnsi="Times New Roman" w:cs="Times New Roman"/>
          <w:i/>
          <w:color w:val="000000" w:themeColor="text1"/>
          <w:sz w:val="28"/>
          <w:szCs w:val="28"/>
          <w:lang w:val="ru-RU"/>
        </w:rPr>
        <w:t xml:space="preserve"> </w:t>
      </w:r>
      <w:r w:rsidRPr="00E04B29">
        <w:rPr>
          <w:rFonts w:ascii="Times New Roman" w:hAnsi="Times New Roman" w:cs="Times New Roman"/>
          <w:i/>
          <w:color w:val="000000" w:themeColor="text1"/>
          <w:sz w:val="28"/>
          <w:szCs w:val="28"/>
        </w:rPr>
        <w:t>Things</w:t>
      </w:r>
      <w:r w:rsidR="00B415D1"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lang w:val="ru-RU"/>
        </w:rPr>
        <w:t xml:space="preserve"> узкополосная технология интернета вещей;</w:t>
      </w:r>
    </w:p>
    <w:p w:rsidR="008C5426" w:rsidRPr="00E04B29" w:rsidRDefault="008C5426" w:rsidP="004F0F6B">
      <w:pPr>
        <w:spacing w:after="0" w:line="240" w:lineRule="auto"/>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rPr>
        <w:t>NP</w:t>
      </w:r>
      <w:r w:rsidR="00FF0121"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lang w:val="ru-RU"/>
        </w:rPr>
        <w:t xml:space="preserve"> </w:t>
      </w:r>
      <w:r w:rsidR="00B415D1" w:rsidRPr="00E04B29">
        <w:rPr>
          <w:rFonts w:ascii="Times New Roman" w:hAnsi="Times New Roman" w:cs="Times New Roman"/>
          <w:color w:val="000000" w:themeColor="text1"/>
          <w:sz w:val="28"/>
          <w:szCs w:val="28"/>
          <w:lang w:val="ru-RU"/>
        </w:rPr>
        <w:t xml:space="preserve">(англ.: </w:t>
      </w:r>
      <w:r w:rsidRPr="00E04B29">
        <w:rPr>
          <w:rFonts w:ascii="Times New Roman" w:hAnsi="Times New Roman" w:cs="Times New Roman"/>
          <w:i/>
          <w:color w:val="000000" w:themeColor="text1"/>
          <w:sz w:val="28"/>
          <w:szCs w:val="28"/>
        </w:rPr>
        <w:t>Network</w:t>
      </w:r>
      <w:r w:rsidRPr="00E04B29">
        <w:rPr>
          <w:rFonts w:ascii="Times New Roman" w:hAnsi="Times New Roman" w:cs="Times New Roman"/>
          <w:i/>
          <w:color w:val="000000" w:themeColor="text1"/>
          <w:sz w:val="28"/>
          <w:szCs w:val="28"/>
          <w:lang w:val="ru-RU"/>
        </w:rPr>
        <w:t xml:space="preserve"> </w:t>
      </w:r>
      <w:r w:rsidRPr="00E04B29">
        <w:rPr>
          <w:rFonts w:ascii="Times New Roman" w:hAnsi="Times New Roman" w:cs="Times New Roman"/>
          <w:i/>
          <w:color w:val="000000" w:themeColor="text1"/>
          <w:sz w:val="28"/>
          <w:szCs w:val="28"/>
        </w:rPr>
        <w:t>Performance</w:t>
      </w:r>
      <w:r w:rsidR="00B415D1"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lang w:val="ru-RU"/>
        </w:rPr>
        <w:t xml:space="preserve"> производительность сети;</w:t>
      </w:r>
    </w:p>
    <w:p w:rsidR="008C5426" w:rsidRPr="00E04B29" w:rsidRDefault="008C5426" w:rsidP="004F0F6B">
      <w:pPr>
        <w:spacing w:after="0" w:line="240" w:lineRule="auto"/>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rPr>
        <w:t>OFDM</w:t>
      </w:r>
      <w:r w:rsidRPr="00E04B29">
        <w:rPr>
          <w:rFonts w:ascii="Times New Roman" w:hAnsi="Times New Roman" w:cs="Times New Roman"/>
          <w:color w:val="000000" w:themeColor="text1"/>
          <w:sz w:val="28"/>
          <w:szCs w:val="28"/>
          <w:lang w:val="ru-RU"/>
        </w:rPr>
        <w:t xml:space="preserve"> - </w:t>
      </w:r>
      <w:r w:rsidR="00B415D1" w:rsidRPr="00E04B29">
        <w:rPr>
          <w:rFonts w:ascii="Times New Roman" w:hAnsi="Times New Roman" w:cs="Times New Roman"/>
          <w:color w:val="000000" w:themeColor="text1"/>
          <w:sz w:val="28"/>
          <w:szCs w:val="28"/>
          <w:lang w:val="ru-RU"/>
        </w:rPr>
        <w:t xml:space="preserve">(англ.: </w:t>
      </w:r>
      <w:r w:rsidRPr="00E04B29">
        <w:rPr>
          <w:rFonts w:ascii="Times New Roman" w:hAnsi="Times New Roman" w:cs="Times New Roman"/>
          <w:i/>
          <w:color w:val="000000" w:themeColor="text1"/>
          <w:sz w:val="28"/>
          <w:szCs w:val="28"/>
        </w:rPr>
        <w:t>Orthogonal</w:t>
      </w:r>
      <w:r w:rsidRPr="00E04B29">
        <w:rPr>
          <w:rFonts w:ascii="Times New Roman" w:hAnsi="Times New Roman" w:cs="Times New Roman"/>
          <w:i/>
          <w:color w:val="000000" w:themeColor="text1"/>
          <w:sz w:val="28"/>
          <w:szCs w:val="28"/>
          <w:lang w:val="ru-RU"/>
        </w:rPr>
        <w:t xml:space="preserve"> </w:t>
      </w:r>
      <w:r w:rsidRPr="00E04B29">
        <w:rPr>
          <w:rFonts w:ascii="Times New Roman" w:hAnsi="Times New Roman" w:cs="Times New Roman"/>
          <w:i/>
          <w:color w:val="000000" w:themeColor="text1"/>
          <w:sz w:val="28"/>
          <w:szCs w:val="28"/>
        </w:rPr>
        <w:t>Frequency</w:t>
      </w:r>
      <w:r w:rsidRPr="00E04B29">
        <w:rPr>
          <w:rFonts w:ascii="Times New Roman" w:hAnsi="Times New Roman" w:cs="Times New Roman"/>
          <w:i/>
          <w:color w:val="000000" w:themeColor="text1"/>
          <w:sz w:val="28"/>
          <w:szCs w:val="28"/>
          <w:lang w:val="ru-RU"/>
        </w:rPr>
        <w:t xml:space="preserve"> </w:t>
      </w:r>
      <w:r w:rsidRPr="00E04B29">
        <w:rPr>
          <w:rFonts w:ascii="Times New Roman" w:hAnsi="Times New Roman" w:cs="Times New Roman"/>
          <w:i/>
          <w:color w:val="000000" w:themeColor="text1"/>
          <w:sz w:val="28"/>
          <w:szCs w:val="28"/>
        </w:rPr>
        <w:t>Division</w:t>
      </w:r>
      <w:r w:rsidRPr="00E04B29">
        <w:rPr>
          <w:rFonts w:ascii="Times New Roman" w:hAnsi="Times New Roman" w:cs="Times New Roman"/>
          <w:i/>
          <w:color w:val="000000" w:themeColor="text1"/>
          <w:sz w:val="28"/>
          <w:szCs w:val="28"/>
          <w:lang w:val="ru-RU"/>
        </w:rPr>
        <w:t xml:space="preserve"> </w:t>
      </w:r>
      <w:r w:rsidRPr="00E04B29">
        <w:rPr>
          <w:rFonts w:ascii="Times New Roman" w:hAnsi="Times New Roman" w:cs="Times New Roman"/>
          <w:i/>
          <w:color w:val="000000" w:themeColor="text1"/>
          <w:sz w:val="28"/>
          <w:szCs w:val="28"/>
        </w:rPr>
        <w:t>Multiplexing</w:t>
      </w:r>
      <w:r w:rsidR="00A3181D"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lang w:val="ru-RU"/>
        </w:rPr>
        <w:t xml:space="preserve">мультиплексирование с ортогональным частотным разделением каналов; </w:t>
      </w:r>
    </w:p>
    <w:p w:rsidR="008C5426" w:rsidRPr="00E04B29" w:rsidRDefault="008C5426" w:rsidP="004F0F6B">
      <w:pPr>
        <w:spacing w:after="0" w:line="240" w:lineRule="auto"/>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rPr>
        <w:t>QAM</w:t>
      </w:r>
      <w:r w:rsidRPr="00E04B29">
        <w:rPr>
          <w:rFonts w:ascii="Times New Roman" w:hAnsi="Times New Roman" w:cs="Times New Roman"/>
          <w:color w:val="000000" w:themeColor="text1"/>
          <w:sz w:val="28"/>
          <w:szCs w:val="28"/>
          <w:lang w:val="ru-RU"/>
        </w:rPr>
        <w:t xml:space="preserve"> - </w:t>
      </w:r>
      <w:r w:rsidR="00A3181D" w:rsidRPr="00E04B29">
        <w:rPr>
          <w:rFonts w:ascii="Times New Roman" w:hAnsi="Times New Roman" w:cs="Times New Roman"/>
          <w:color w:val="000000" w:themeColor="text1"/>
          <w:sz w:val="28"/>
          <w:szCs w:val="28"/>
          <w:lang w:val="ru-RU"/>
        </w:rPr>
        <w:t xml:space="preserve">(англ.: </w:t>
      </w:r>
      <w:r w:rsidRPr="00E04B29">
        <w:rPr>
          <w:rFonts w:ascii="Times New Roman" w:hAnsi="Times New Roman" w:cs="Times New Roman"/>
          <w:i/>
          <w:color w:val="000000" w:themeColor="text1"/>
          <w:sz w:val="28"/>
          <w:szCs w:val="28"/>
        </w:rPr>
        <w:t>Quadrature</w:t>
      </w:r>
      <w:r w:rsidRPr="00E04B29">
        <w:rPr>
          <w:rFonts w:ascii="Times New Roman" w:hAnsi="Times New Roman" w:cs="Times New Roman"/>
          <w:i/>
          <w:color w:val="000000" w:themeColor="text1"/>
          <w:sz w:val="28"/>
          <w:szCs w:val="28"/>
          <w:lang w:val="ru-RU"/>
        </w:rPr>
        <w:t xml:space="preserve"> </w:t>
      </w:r>
      <w:r w:rsidRPr="00E04B29">
        <w:rPr>
          <w:rFonts w:ascii="Times New Roman" w:hAnsi="Times New Roman" w:cs="Times New Roman"/>
          <w:i/>
          <w:color w:val="000000" w:themeColor="text1"/>
          <w:sz w:val="28"/>
          <w:szCs w:val="28"/>
        </w:rPr>
        <w:t>Amplitude</w:t>
      </w:r>
      <w:r w:rsidRPr="00E04B29">
        <w:rPr>
          <w:rFonts w:ascii="Times New Roman" w:hAnsi="Times New Roman" w:cs="Times New Roman"/>
          <w:i/>
          <w:color w:val="000000" w:themeColor="text1"/>
          <w:sz w:val="28"/>
          <w:szCs w:val="28"/>
          <w:lang w:val="ru-RU"/>
        </w:rPr>
        <w:t xml:space="preserve"> </w:t>
      </w:r>
      <w:r w:rsidRPr="00E04B29">
        <w:rPr>
          <w:rFonts w:ascii="Times New Roman" w:hAnsi="Times New Roman" w:cs="Times New Roman"/>
          <w:i/>
          <w:color w:val="000000" w:themeColor="text1"/>
          <w:sz w:val="28"/>
          <w:szCs w:val="28"/>
        </w:rPr>
        <w:t>Modulation</w:t>
      </w:r>
      <w:r w:rsidR="00A3181D"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lang w:val="ru-RU"/>
        </w:rPr>
        <w:t xml:space="preserve"> квадратурно-амплитудная манипуляция; </w:t>
      </w:r>
    </w:p>
    <w:p w:rsidR="008C5426" w:rsidRPr="00E04B29" w:rsidRDefault="008C5426" w:rsidP="004F0F6B">
      <w:pPr>
        <w:spacing w:after="0" w:line="240" w:lineRule="auto"/>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rPr>
        <w:t>QCI</w:t>
      </w:r>
      <w:r w:rsidRPr="00E04B29">
        <w:rPr>
          <w:rFonts w:ascii="Times New Roman" w:hAnsi="Times New Roman" w:cs="Times New Roman"/>
          <w:color w:val="000000" w:themeColor="text1"/>
          <w:sz w:val="28"/>
          <w:szCs w:val="28"/>
          <w:lang w:val="ru-RU"/>
        </w:rPr>
        <w:t xml:space="preserve"> - </w:t>
      </w:r>
      <w:r w:rsidR="00A3181D" w:rsidRPr="00E04B29">
        <w:rPr>
          <w:rFonts w:ascii="Times New Roman" w:hAnsi="Times New Roman" w:cs="Times New Roman"/>
          <w:color w:val="000000" w:themeColor="text1"/>
          <w:sz w:val="28"/>
          <w:szCs w:val="28"/>
          <w:lang w:val="ru-RU"/>
        </w:rPr>
        <w:t xml:space="preserve">(англ.: </w:t>
      </w:r>
      <w:r w:rsidRPr="00E04B29">
        <w:rPr>
          <w:rFonts w:ascii="Times New Roman" w:hAnsi="Times New Roman" w:cs="Times New Roman"/>
          <w:i/>
          <w:color w:val="000000" w:themeColor="text1"/>
          <w:sz w:val="28"/>
          <w:szCs w:val="28"/>
        </w:rPr>
        <w:t>QoS</w:t>
      </w:r>
      <w:r w:rsidRPr="00E04B29">
        <w:rPr>
          <w:rFonts w:ascii="Times New Roman" w:hAnsi="Times New Roman" w:cs="Times New Roman"/>
          <w:i/>
          <w:color w:val="000000" w:themeColor="text1"/>
          <w:sz w:val="28"/>
          <w:szCs w:val="28"/>
          <w:lang w:val="ru-RU"/>
        </w:rPr>
        <w:t xml:space="preserve"> </w:t>
      </w:r>
      <w:r w:rsidRPr="00E04B29">
        <w:rPr>
          <w:rFonts w:ascii="Times New Roman" w:hAnsi="Times New Roman" w:cs="Times New Roman"/>
          <w:i/>
          <w:color w:val="000000" w:themeColor="text1"/>
          <w:sz w:val="28"/>
          <w:szCs w:val="28"/>
        </w:rPr>
        <w:t>Class</w:t>
      </w:r>
      <w:r w:rsidRPr="00E04B29">
        <w:rPr>
          <w:rFonts w:ascii="Times New Roman" w:hAnsi="Times New Roman" w:cs="Times New Roman"/>
          <w:i/>
          <w:color w:val="000000" w:themeColor="text1"/>
          <w:sz w:val="28"/>
          <w:szCs w:val="28"/>
          <w:lang w:val="ru-RU"/>
        </w:rPr>
        <w:t xml:space="preserve"> </w:t>
      </w:r>
      <w:r w:rsidRPr="00E04B29">
        <w:rPr>
          <w:rFonts w:ascii="Times New Roman" w:hAnsi="Times New Roman" w:cs="Times New Roman"/>
          <w:i/>
          <w:color w:val="000000" w:themeColor="text1"/>
          <w:sz w:val="28"/>
          <w:szCs w:val="28"/>
        </w:rPr>
        <w:t>Identifier</w:t>
      </w:r>
      <w:r w:rsidR="00A3181D"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lang w:val="ru-RU"/>
        </w:rPr>
        <w:t xml:space="preserve"> индикатор класса </w:t>
      </w:r>
      <w:r w:rsidRPr="00E04B29">
        <w:rPr>
          <w:rFonts w:ascii="Times New Roman" w:hAnsi="Times New Roman" w:cs="Times New Roman"/>
          <w:color w:val="000000" w:themeColor="text1"/>
          <w:sz w:val="28"/>
          <w:szCs w:val="28"/>
        </w:rPr>
        <w:t>QoS</w:t>
      </w:r>
      <w:r w:rsidRPr="00E04B29">
        <w:rPr>
          <w:rFonts w:ascii="Times New Roman" w:hAnsi="Times New Roman" w:cs="Times New Roman"/>
          <w:color w:val="000000" w:themeColor="text1"/>
          <w:sz w:val="28"/>
          <w:szCs w:val="28"/>
          <w:lang w:val="ru-RU"/>
        </w:rPr>
        <w:t xml:space="preserve">; </w:t>
      </w:r>
    </w:p>
    <w:p w:rsidR="008C5426" w:rsidRPr="00E04B29" w:rsidRDefault="008C5426" w:rsidP="004F0F6B">
      <w:pPr>
        <w:spacing w:after="0" w:line="240" w:lineRule="auto"/>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rPr>
        <w:t>QoS</w:t>
      </w:r>
      <w:r w:rsidR="00FF0121"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lang w:val="ru-RU"/>
        </w:rPr>
        <w:t xml:space="preserve"> </w:t>
      </w:r>
      <w:r w:rsidR="00A3181D" w:rsidRPr="00E04B29">
        <w:rPr>
          <w:rFonts w:ascii="Times New Roman" w:hAnsi="Times New Roman" w:cs="Times New Roman"/>
          <w:color w:val="000000" w:themeColor="text1"/>
          <w:sz w:val="28"/>
          <w:szCs w:val="28"/>
          <w:lang w:val="ru-RU"/>
        </w:rPr>
        <w:t xml:space="preserve">(англ.: </w:t>
      </w:r>
      <w:r w:rsidRPr="00E04B29">
        <w:rPr>
          <w:rFonts w:ascii="Times New Roman" w:hAnsi="Times New Roman" w:cs="Times New Roman"/>
          <w:i/>
          <w:color w:val="000000" w:themeColor="text1"/>
          <w:sz w:val="28"/>
          <w:szCs w:val="28"/>
        </w:rPr>
        <w:t>Quality</w:t>
      </w:r>
      <w:r w:rsidRPr="00E04B29">
        <w:rPr>
          <w:rFonts w:ascii="Times New Roman" w:hAnsi="Times New Roman" w:cs="Times New Roman"/>
          <w:i/>
          <w:color w:val="000000" w:themeColor="text1"/>
          <w:sz w:val="28"/>
          <w:szCs w:val="28"/>
          <w:lang w:val="ru-RU"/>
        </w:rPr>
        <w:t xml:space="preserve"> </w:t>
      </w:r>
      <w:r w:rsidRPr="00E04B29">
        <w:rPr>
          <w:rFonts w:ascii="Times New Roman" w:hAnsi="Times New Roman" w:cs="Times New Roman"/>
          <w:i/>
          <w:color w:val="000000" w:themeColor="text1"/>
          <w:sz w:val="28"/>
          <w:szCs w:val="28"/>
        </w:rPr>
        <w:t>of</w:t>
      </w:r>
      <w:r w:rsidRPr="00E04B29">
        <w:rPr>
          <w:rFonts w:ascii="Times New Roman" w:hAnsi="Times New Roman" w:cs="Times New Roman"/>
          <w:i/>
          <w:color w:val="000000" w:themeColor="text1"/>
          <w:sz w:val="28"/>
          <w:szCs w:val="28"/>
          <w:lang w:val="ru-RU"/>
        </w:rPr>
        <w:t xml:space="preserve"> </w:t>
      </w:r>
      <w:r w:rsidRPr="00E04B29">
        <w:rPr>
          <w:rFonts w:ascii="Times New Roman" w:hAnsi="Times New Roman" w:cs="Times New Roman"/>
          <w:i/>
          <w:color w:val="000000" w:themeColor="text1"/>
          <w:sz w:val="28"/>
          <w:szCs w:val="28"/>
        </w:rPr>
        <w:t>Service</w:t>
      </w:r>
      <w:r w:rsidR="00A3181D"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lang w:val="ru-RU"/>
        </w:rPr>
        <w:t>качество обслуживания;</w:t>
      </w:r>
    </w:p>
    <w:p w:rsidR="008C5426" w:rsidRPr="00E04B29" w:rsidRDefault="008C5426" w:rsidP="004F0F6B">
      <w:pPr>
        <w:spacing w:after="0" w:line="240" w:lineRule="auto"/>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rPr>
        <w:t>RSRP</w:t>
      </w:r>
      <w:r w:rsidRPr="00E04B29">
        <w:rPr>
          <w:rFonts w:ascii="Times New Roman" w:hAnsi="Times New Roman" w:cs="Times New Roman"/>
          <w:color w:val="000000" w:themeColor="text1"/>
          <w:sz w:val="28"/>
          <w:szCs w:val="28"/>
          <w:lang w:val="ru-RU"/>
        </w:rPr>
        <w:t xml:space="preserve"> - </w:t>
      </w:r>
      <w:r w:rsidR="00A3181D" w:rsidRPr="00E04B29">
        <w:rPr>
          <w:rFonts w:ascii="Times New Roman" w:hAnsi="Times New Roman" w:cs="Times New Roman"/>
          <w:color w:val="000000" w:themeColor="text1"/>
          <w:sz w:val="28"/>
          <w:szCs w:val="28"/>
          <w:lang w:val="ru-RU"/>
        </w:rPr>
        <w:t xml:space="preserve">(англ.: </w:t>
      </w:r>
      <w:r w:rsidRPr="00E04B29">
        <w:rPr>
          <w:rFonts w:ascii="Times New Roman" w:hAnsi="Times New Roman" w:cs="Times New Roman"/>
          <w:i/>
          <w:color w:val="000000" w:themeColor="text1"/>
          <w:sz w:val="28"/>
          <w:szCs w:val="28"/>
        </w:rPr>
        <w:t>Reference</w:t>
      </w:r>
      <w:r w:rsidRPr="00E04B29">
        <w:rPr>
          <w:rFonts w:ascii="Times New Roman" w:hAnsi="Times New Roman" w:cs="Times New Roman"/>
          <w:i/>
          <w:color w:val="000000" w:themeColor="text1"/>
          <w:sz w:val="28"/>
          <w:szCs w:val="28"/>
          <w:lang w:val="ru-RU"/>
        </w:rPr>
        <w:t xml:space="preserve"> </w:t>
      </w:r>
      <w:r w:rsidRPr="00E04B29">
        <w:rPr>
          <w:rFonts w:ascii="Times New Roman" w:hAnsi="Times New Roman" w:cs="Times New Roman"/>
          <w:i/>
          <w:color w:val="000000" w:themeColor="text1"/>
          <w:sz w:val="28"/>
          <w:szCs w:val="28"/>
        </w:rPr>
        <w:t>Signal</w:t>
      </w:r>
      <w:r w:rsidRPr="00E04B29">
        <w:rPr>
          <w:rFonts w:ascii="Times New Roman" w:hAnsi="Times New Roman" w:cs="Times New Roman"/>
          <w:i/>
          <w:color w:val="000000" w:themeColor="text1"/>
          <w:sz w:val="28"/>
          <w:szCs w:val="28"/>
          <w:lang w:val="ru-RU"/>
        </w:rPr>
        <w:t xml:space="preserve"> </w:t>
      </w:r>
      <w:r w:rsidRPr="00E04B29">
        <w:rPr>
          <w:rFonts w:ascii="Times New Roman" w:hAnsi="Times New Roman" w:cs="Times New Roman"/>
          <w:i/>
          <w:color w:val="000000" w:themeColor="text1"/>
          <w:sz w:val="28"/>
          <w:szCs w:val="28"/>
        </w:rPr>
        <w:t>Received</w:t>
      </w:r>
      <w:r w:rsidRPr="00E04B29">
        <w:rPr>
          <w:rFonts w:ascii="Times New Roman" w:hAnsi="Times New Roman" w:cs="Times New Roman"/>
          <w:i/>
          <w:color w:val="000000" w:themeColor="text1"/>
          <w:sz w:val="28"/>
          <w:szCs w:val="28"/>
          <w:lang w:val="ru-RU"/>
        </w:rPr>
        <w:t xml:space="preserve"> </w:t>
      </w:r>
      <w:r w:rsidRPr="00E04B29">
        <w:rPr>
          <w:rFonts w:ascii="Times New Roman" w:hAnsi="Times New Roman" w:cs="Times New Roman"/>
          <w:i/>
          <w:color w:val="000000" w:themeColor="text1"/>
          <w:sz w:val="28"/>
          <w:szCs w:val="28"/>
        </w:rPr>
        <w:t>Power</w:t>
      </w:r>
      <w:r w:rsidR="00A3181D"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lang w:val="ru-RU"/>
        </w:rPr>
        <w:t xml:space="preserve"> уровень принимаемого сигнала; </w:t>
      </w:r>
    </w:p>
    <w:p w:rsidR="008C5426" w:rsidRPr="00E04B29" w:rsidRDefault="008C5426" w:rsidP="004F0F6B">
      <w:pPr>
        <w:spacing w:after="0" w:line="240" w:lineRule="auto"/>
        <w:jc w:val="both"/>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 xml:space="preserve">SC-FDMA - </w:t>
      </w:r>
      <w:r w:rsidR="00A3181D" w:rsidRPr="00E04B29">
        <w:rPr>
          <w:rFonts w:ascii="Times New Roman" w:hAnsi="Times New Roman" w:cs="Times New Roman"/>
          <w:color w:val="000000" w:themeColor="text1"/>
          <w:sz w:val="28"/>
          <w:szCs w:val="28"/>
        </w:rPr>
        <w:t>(</w:t>
      </w:r>
      <w:r w:rsidR="00A3181D" w:rsidRPr="00E04B29">
        <w:rPr>
          <w:rFonts w:ascii="Times New Roman" w:hAnsi="Times New Roman" w:cs="Times New Roman"/>
          <w:color w:val="000000" w:themeColor="text1"/>
          <w:sz w:val="28"/>
          <w:szCs w:val="28"/>
          <w:lang w:val="ru-RU"/>
        </w:rPr>
        <w:t>англ</w:t>
      </w:r>
      <w:r w:rsidR="00A3181D" w:rsidRPr="00E04B29">
        <w:rPr>
          <w:rFonts w:ascii="Times New Roman" w:hAnsi="Times New Roman" w:cs="Times New Roman"/>
          <w:color w:val="000000" w:themeColor="text1"/>
          <w:sz w:val="28"/>
          <w:szCs w:val="28"/>
        </w:rPr>
        <w:t xml:space="preserve">.: </w:t>
      </w:r>
      <w:r w:rsidRPr="00E04B29">
        <w:rPr>
          <w:rFonts w:ascii="Times New Roman" w:hAnsi="Times New Roman" w:cs="Times New Roman"/>
          <w:i/>
          <w:color w:val="000000" w:themeColor="text1"/>
          <w:sz w:val="28"/>
          <w:szCs w:val="28"/>
        </w:rPr>
        <w:t>Single Carrier Freq</w:t>
      </w:r>
      <w:r w:rsidR="00A3181D" w:rsidRPr="00E04B29">
        <w:rPr>
          <w:rFonts w:ascii="Times New Roman" w:hAnsi="Times New Roman" w:cs="Times New Roman"/>
          <w:i/>
          <w:color w:val="000000" w:themeColor="text1"/>
          <w:sz w:val="28"/>
          <w:szCs w:val="28"/>
        </w:rPr>
        <w:t>uency Division Multiple Access</w:t>
      </w:r>
      <w:r w:rsidR="00A3181D" w:rsidRPr="00E04B29">
        <w:rPr>
          <w:rFonts w:ascii="Times New Roman" w:hAnsi="Times New Roman" w:cs="Times New Roman"/>
          <w:color w:val="000000" w:themeColor="text1"/>
          <w:sz w:val="28"/>
          <w:szCs w:val="28"/>
        </w:rPr>
        <w:t xml:space="preserve">) </w:t>
      </w:r>
      <w:r w:rsidRPr="00E04B29">
        <w:rPr>
          <w:rFonts w:ascii="Times New Roman" w:hAnsi="Times New Roman" w:cs="Times New Roman"/>
          <w:color w:val="000000" w:themeColor="text1"/>
          <w:sz w:val="28"/>
          <w:szCs w:val="28"/>
          <w:lang w:val="ru-RU"/>
        </w:rPr>
        <w:t>метод</w:t>
      </w:r>
      <w:r w:rsidRPr="00E04B29">
        <w:rPr>
          <w:rFonts w:ascii="Times New Roman" w:hAnsi="Times New Roman" w:cs="Times New Roman"/>
          <w:color w:val="000000" w:themeColor="text1"/>
          <w:sz w:val="28"/>
          <w:szCs w:val="28"/>
        </w:rPr>
        <w:t xml:space="preserve"> </w:t>
      </w:r>
      <w:r w:rsidRPr="00E04B29">
        <w:rPr>
          <w:rFonts w:ascii="Times New Roman" w:hAnsi="Times New Roman" w:cs="Times New Roman"/>
          <w:color w:val="000000" w:themeColor="text1"/>
          <w:sz w:val="28"/>
          <w:szCs w:val="28"/>
          <w:lang w:val="ru-RU"/>
        </w:rPr>
        <w:t>множественного</w:t>
      </w:r>
      <w:r w:rsidRPr="00E04B29">
        <w:rPr>
          <w:rFonts w:ascii="Times New Roman" w:hAnsi="Times New Roman" w:cs="Times New Roman"/>
          <w:color w:val="000000" w:themeColor="text1"/>
          <w:sz w:val="28"/>
          <w:szCs w:val="28"/>
        </w:rPr>
        <w:t xml:space="preserve"> </w:t>
      </w:r>
      <w:r w:rsidRPr="00E04B29">
        <w:rPr>
          <w:rFonts w:ascii="Times New Roman" w:hAnsi="Times New Roman" w:cs="Times New Roman"/>
          <w:color w:val="000000" w:themeColor="text1"/>
          <w:sz w:val="28"/>
          <w:szCs w:val="28"/>
          <w:lang w:val="ru-RU"/>
        </w:rPr>
        <w:t>доступа</w:t>
      </w:r>
      <w:r w:rsidRPr="00E04B29">
        <w:rPr>
          <w:rFonts w:ascii="Times New Roman" w:hAnsi="Times New Roman" w:cs="Times New Roman"/>
          <w:color w:val="000000" w:themeColor="text1"/>
          <w:sz w:val="28"/>
          <w:szCs w:val="28"/>
        </w:rPr>
        <w:t>;</w:t>
      </w:r>
    </w:p>
    <w:p w:rsidR="008C5426" w:rsidRPr="00E04B29" w:rsidRDefault="008C5426" w:rsidP="004F0F6B">
      <w:pPr>
        <w:spacing w:after="0" w:line="240" w:lineRule="auto"/>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rPr>
        <w:t>TTI</w:t>
      </w:r>
      <w:r w:rsidR="00FF0121"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lang w:val="ru-RU"/>
        </w:rPr>
        <w:t xml:space="preserve"> </w:t>
      </w:r>
      <w:r w:rsidR="00A3181D" w:rsidRPr="00E04B29">
        <w:rPr>
          <w:rFonts w:ascii="Times New Roman" w:hAnsi="Times New Roman" w:cs="Times New Roman"/>
          <w:color w:val="000000" w:themeColor="text1"/>
          <w:sz w:val="28"/>
          <w:szCs w:val="28"/>
          <w:lang w:val="ru-RU"/>
        </w:rPr>
        <w:t xml:space="preserve">(англ.: </w:t>
      </w:r>
      <w:r w:rsidRPr="00E04B29">
        <w:rPr>
          <w:rFonts w:ascii="Times New Roman" w:hAnsi="Times New Roman" w:cs="Times New Roman"/>
          <w:i/>
          <w:color w:val="000000" w:themeColor="text1"/>
          <w:sz w:val="28"/>
          <w:szCs w:val="28"/>
        </w:rPr>
        <w:t>Time</w:t>
      </w:r>
      <w:r w:rsidRPr="00E04B29">
        <w:rPr>
          <w:rFonts w:ascii="Times New Roman" w:hAnsi="Times New Roman" w:cs="Times New Roman"/>
          <w:i/>
          <w:color w:val="000000" w:themeColor="text1"/>
          <w:sz w:val="28"/>
          <w:szCs w:val="28"/>
          <w:lang w:val="ru-RU"/>
        </w:rPr>
        <w:t xml:space="preserve"> </w:t>
      </w:r>
      <w:r w:rsidRPr="00E04B29">
        <w:rPr>
          <w:rFonts w:ascii="Times New Roman" w:hAnsi="Times New Roman" w:cs="Times New Roman"/>
          <w:i/>
          <w:color w:val="000000" w:themeColor="text1"/>
          <w:sz w:val="28"/>
          <w:szCs w:val="28"/>
        </w:rPr>
        <w:t>to</w:t>
      </w:r>
      <w:r w:rsidRPr="00E04B29">
        <w:rPr>
          <w:rFonts w:ascii="Times New Roman" w:hAnsi="Times New Roman" w:cs="Times New Roman"/>
          <w:i/>
          <w:color w:val="000000" w:themeColor="text1"/>
          <w:sz w:val="28"/>
          <w:szCs w:val="28"/>
          <w:lang w:val="ru-RU"/>
        </w:rPr>
        <w:t xml:space="preserve"> </w:t>
      </w:r>
      <w:r w:rsidRPr="00E04B29">
        <w:rPr>
          <w:rFonts w:ascii="Times New Roman" w:hAnsi="Times New Roman" w:cs="Times New Roman"/>
          <w:i/>
          <w:color w:val="000000" w:themeColor="text1"/>
          <w:sz w:val="28"/>
          <w:szCs w:val="28"/>
        </w:rPr>
        <w:t>Interactive</w:t>
      </w:r>
      <w:r w:rsidR="00A3181D"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lang w:val="ru-RU"/>
        </w:rPr>
        <w:t xml:space="preserve"> временные интервалы передачи</w:t>
      </w:r>
    </w:p>
    <w:p w:rsidR="008C5426" w:rsidRPr="00E04B29" w:rsidRDefault="008C5426" w:rsidP="004F0F6B">
      <w:pPr>
        <w:spacing w:after="0" w:line="240" w:lineRule="auto"/>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rPr>
        <w:t>UL</w:t>
      </w:r>
      <w:r w:rsidR="00FF0121"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lang w:val="ru-RU"/>
        </w:rPr>
        <w:t xml:space="preserve"> </w:t>
      </w:r>
      <w:r w:rsidR="00A3181D" w:rsidRPr="00E04B29">
        <w:rPr>
          <w:rFonts w:ascii="Times New Roman" w:hAnsi="Times New Roman" w:cs="Times New Roman"/>
          <w:color w:val="000000" w:themeColor="text1"/>
          <w:sz w:val="28"/>
          <w:szCs w:val="28"/>
          <w:lang w:val="ru-RU"/>
        </w:rPr>
        <w:t xml:space="preserve">(англ.: </w:t>
      </w:r>
      <w:r w:rsidRPr="00E04B29">
        <w:rPr>
          <w:rFonts w:ascii="Times New Roman" w:hAnsi="Times New Roman" w:cs="Times New Roman"/>
          <w:i/>
          <w:color w:val="000000" w:themeColor="text1"/>
          <w:sz w:val="28"/>
          <w:szCs w:val="28"/>
        </w:rPr>
        <w:t>Uplink</w:t>
      </w:r>
      <w:r w:rsidR="00A3181D"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lang w:val="ru-RU"/>
        </w:rPr>
        <w:t xml:space="preserve"> восходящий канал;</w:t>
      </w:r>
    </w:p>
    <w:p w:rsidR="008C5426" w:rsidRPr="00E04B29" w:rsidRDefault="008C5426" w:rsidP="004F0F6B">
      <w:pPr>
        <w:spacing w:after="0" w:line="240" w:lineRule="auto"/>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rPr>
        <w:t>UE</w:t>
      </w:r>
      <w:r w:rsidR="00FF0121"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lang w:val="ru-RU"/>
        </w:rPr>
        <w:t xml:space="preserve"> </w:t>
      </w:r>
      <w:r w:rsidR="00A3181D" w:rsidRPr="00E04B29">
        <w:rPr>
          <w:rFonts w:ascii="Times New Roman" w:hAnsi="Times New Roman" w:cs="Times New Roman"/>
          <w:color w:val="000000" w:themeColor="text1"/>
          <w:sz w:val="28"/>
          <w:szCs w:val="28"/>
          <w:lang w:val="ru-RU"/>
        </w:rPr>
        <w:t xml:space="preserve">(англ.: </w:t>
      </w:r>
      <w:r w:rsidRPr="00E04B29">
        <w:rPr>
          <w:rFonts w:ascii="Times New Roman" w:hAnsi="Times New Roman" w:cs="Times New Roman"/>
          <w:i/>
          <w:color w:val="000000" w:themeColor="text1"/>
          <w:sz w:val="28"/>
          <w:szCs w:val="28"/>
        </w:rPr>
        <w:t>User</w:t>
      </w:r>
      <w:r w:rsidRPr="00E04B29">
        <w:rPr>
          <w:rFonts w:ascii="Times New Roman" w:hAnsi="Times New Roman" w:cs="Times New Roman"/>
          <w:i/>
          <w:color w:val="000000" w:themeColor="text1"/>
          <w:sz w:val="28"/>
          <w:szCs w:val="28"/>
          <w:lang w:val="ru-RU"/>
        </w:rPr>
        <w:t xml:space="preserve"> </w:t>
      </w:r>
      <w:r w:rsidRPr="00E04B29">
        <w:rPr>
          <w:rFonts w:ascii="Times New Roman" w:hAnsi="Times New Roman" w:cs="Times New Roman"/>
          <w:i/>
          <w:color w:val="000000" w:themeColor="text1"/>
          <w:sz w:val="28"/>
          <w:szCs w:val="28"/>
        </w:rPr>
        <w:t>Equipment</w:t>
      </w:r>
      <w:r w:rsidR="00A3181D"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lang w:val="ru-RU"/>
        </w:rPr>
        <w:t xml:space="preserve"> кл</w:t>
      </w:r>
      <w:r w:rsidR="00A7525D">
        <w:rPr>
          <w:rFonts w:ascii="Times New Roman" w:hAnsi="Times New Roman" w:cs="Times New Roman"/>
          <w:color w:val="000000" w:themeColor="text1"/>
          <w:sz w:val="28"/>
          <w:szCs w:val="28"/>
          <w:lang w:val="ru-RU"/>
        </w:rPr>
        <w:t>иентское оборудование.</w:t>
      </w:r>
    </w:p>
    <w:p w:rsidR="00BD4C5C" w:rsidRPr="00E04B29" w:rsidRDefault="00BD4C5C" w:rsidP="00295B83">
      <w:pPr>
        <w:pStyle w:val="msonormalmailrucssattributepostfix"/>
        <w:shd w:val="clear" w:color="auto" w:fill="FFFFFF"/>
        <w:spacing w:before="0" w:beforeAutospacing="0" w:after="0" w:afterAutospacing="0"/>
        <w:ind w:firstLine="709"/>
        <w:jc w:val="both"/>
        <w:rPr>
          <w:b/>
          <w:bCs/>
          <w:color w:val="000000" w:themeColor="text1"/>
          <w:sz w:val="28"/>
          <w:szCs w:val="28"/>
        </w:rPr>
      </w:pPr>
    </w:p>
    <w:p w:rsidR="00BD4C5C" w:rsidRPr="00E04B29" w:rsidRDefault="00BD4C5C" w:rsidP="00295B83">
      <w:pPr>
        <w:pStyle w:val="msonormalmailrucssattributepostfix"/>
        <w:shd w:val="clear" w:color="auto" w:fill="FFFFFF"/>
        <w:spacing w:before="0" w:beforeAutospacing="0" w:after="0" w:afterAutospacing="0"/>
        <w:ind w:firstLine="709"/>
        <w:jc w:val="both"/>
        <w:rPr>
          <w:b/>
          <w:bCs/>
          <w:color w:val="000000" w:themeColor="text1"/>
          <w:sz w:val="28"/>
          <w:szCs w:val="28"/>
        </w:rPr>
      </w:pPr>
    </w:p>
    <w:p w:rsidR="00BD4C5C" w:rsidRPr="00E04B29" w:rsidRDefault="00BD4C5C" w:rsidP="00295B83">
      <w:pPr>
        <w:pStyle w:val="msonormalmailrucssattributepostfix"/>
        <w:shd w:val="clear" w:color="auto" w:fill="FFFFFF"/>
        <w:spacing w:before="0" w:beforeAutospacing="0" w:after="0" w:afterAutospacing="0"/>
        <w:ind w:firstLine="709"/>
        <w:jc w:val="both"/>
        <w:rPr>
          <w:b/>
          <w:bCs/>
          <w:color w:val="000000" w:themeColor="text1"/>
          <w:sz w:val="28"/>
          <w:szCs w:val="28"/>
        </w:rPr>
      </w:pPr>
    </w:p>
    <w:p w:rsidR="00BD4C5C" w:rsidRPr="00E04B29" w:rsidRDefault="00BD4C5C" w:rsidP="00295B83">
      <w:pPr>
        <w:pStyle w:val="msonormalmailrucssattributepostfix"/>
        <w:shd w:val="clear" w:color="auto" w:fill="FFFFFF"/>
        <w:spacing w:before="0" w:beforeAutospacing="0" w:after="0" w:afterAutospacing="0"/>
        <w:ind w:firstLine="709"/>
        <w:jc w:val="both"/>
        <w:rPr>
          <w:b/>
          <w:bCs/>
          <w:color w:val="000000" w:themeColor="text1"/>
          <w:sz w:val="28"/>
          <w:szCs w:val="28"/>
        </w:rPr>
      </w:pPr>
    </w:p>
    <w:p w:rsidR="00BD4C5C" w:rsidRPr="00E04B29" w:rsidRDefault="00BD4C5C" w:rsidP="00295B83">
      <w:pPr>
        <w:pStyle w:val="msonormalmailrucssattributepostfix"/>
        <w:shd w:val="clear" w:color="auto" w:fill="FFFFFF"/>
        <w:spacing w:before="0" w:beforeAutospacing="0" w:after="0" w:afterAutospacing="0"/>
        <w:ind w:firstLine="709"/>
        <w:jc w:val="both"/>
        <w:rPr>
          <w:b/>
          <w:bCs/>
          <w:color w:val="000000" w:themeColor="text1"/>
          <w:sz w:val="28"/>
          <w:szCs w:val="28"/>
        </w:rPr>
      </w:pPr>
    </w:p>
    <w:p w:rsidR="00BD4C5C" w:rsidRPr="00E04B29" w:rsidRDefault="00BD4C5C" w:rsidP="00295B83">
      <w:pPr>
        <w:pStyle w:val="msonormalmailrucssattributepostfix"/>
        <w:shd w:val="clear" w:color="auto" w:fill="FFFFFF"/>
        <w:spacing w:before="0" w:beforeAutospacing="0" w:after="0" w:afterAutospacing="0"/>
        <w:ind w:firstLine="709"/>
        <w:jc w:val="both"/>
        <w:rPr>
          <w:b/>
          <w:bCs/>
          <w:color w:val="000000" w:themeColor="text1"/>
          <w:sz w:val="28"/>
          <w:szCs w:val="28"/>
        </w:rPr>
      </w:pPr>
    </w:p>
    <w:p w:rsidR="00BD4C5C" w:rsidRPr="00E04B29" w:rsidRDefault="00BD4C5C" w:rsidP="00295B83">
      <w:pPr>
        <w:pStyle w:val="msonormalmailrucssattributepostfix"/>
        <w:shd w:val="clear" w:color="auto" w:fill="FFFFFF"/>
        <w:spacing w:before="0" w:beforeAutospacing="0" w:after="0" w:afterAutospacing="0"/>
        <w:ind w:firstLine="709"/>
        <w:jc w:val="both"/>
        <w:rPr>
          <w:b/>
          <w:bCs/>
          <w:color w:val="000000" w:themeColor="text1"/>
          <w:sz w:val="28"/>
          <w:szCs w:val="28"/>
        </w:rPr>
      </w:pPr>
    </w:p>
    <w:p w:rsidR="00BD4C5C" w:rsidRPr="00E04B29" w:rsidRDefault="00BD4C5C" w:rsidP="00295B83">
      <w:pPr>
        <w:pStyle w:val="msonormalmailrucssattributepostfix"/>
        <w:shd w:val="clear" w:color="auto" w:fill="FFFFFF"/>
        <w:spacing w:before="0" w:beforeAutospacing="0" w:after="0" w:afterAutospacing="0"/>
        <w:ind w:firstLine="709"/>
        <w:jc w:val="both"/>
        <w:rPr>
          <w:b/>
          <w:bCs/>
          <w:color w:val="000000" w:themeColor="text1"/>
          <w:sz w:val="28"/>
          <w:szCs w:val="28"/>
        </w:rPr>
      </w:pPr>
    </w:p>
    <w:p w:rsidR="00BD4C5C" w:rsidRPr="00E04B29" w:rsidRDefault="00BD4C5C" w:rsidP="00295B83">
      <w:pPr>
        <w:pStyle w:val="msonormalmailrucssattributepostfix"/>
        <w:shd w:val="clear" w:color="auto" w:fill="FFFFFF"/>
        <w:spacing w:before="0" w:beforeAutospacing="0" w:after="0" w:afterAutospacing="0"/>
        <w:ind w:firstLine="709"/>
        <w:jc w:val="both"/>
        <w:rPr>
          <w:b/>
          <w:bCs/>
          <w:color w:val="000000" w:themeColor="text1"/>
          <w:sz w:val="28"/>
          <w:szCs w:val="28"/>
        </w:rPr>
      </w:pPr>
    </w:p>
    <w:p w:rsidR="00A91133" w:rsidRPr="00E04B29" w:rsidRDefault="00A91133" w:rsidP="00295B83">
      <w:pPr>
        <w:pStyle w:val="msonormalmailrucssattributepostfix"/>
        <w:shd w:val="clear" w:color="auto" w:fill="FFFFFF"/>
        <w:spacing w:before="0" w:beforeAutospacing="0" w:after="0" w:afterAutospacing="0"/>
        <w:ind w:firstLine="709"/>
        <w:jc w:val="both"/>
        <w:rPr>
          <w:b/>
          <w:bCs/>
          <w:color w:val="000000" w:themeColor="text1"/>
          <w:sz w:val="28"/>
          <w:szCs w:val="28"/>
        </w:rPr>
      </w:pPr>
    </w:p>
    <w:p w:rsidR="00A91133" w:rsidRPr="00E04B29" w:rsidRDefault="00A91133" w:rsidP="00295B83">
      <w:pPr>
        <w:pStyle w:val="msonormalmailrucssattributepostfix"/>
        <w:shd w:val="clear" w:color="auto" w:fill="FFFFFF"/>
        <w:spacing w:before="0" w:beforeAutospacing="0" w:after="0" w:afterAutospacing="0"/>
        <w:ind w:firstLine="709"/>
        <w:jc w:val="both"/>
        <w:rPr>
          <w:b/>
          <w:bCs/>
          <w:color w:val="000000" w:themeColor="text1"/>
          <w:sz w:val="28"/>
          <w:szCs w:val="28"/>
        </w:rPr>
      </w:pPr>
    </w:p>
    <w:p w:rsidR="00BD4C5C" w:rsidRPr="00E04B29" w:rsidRDefault="00BD4C5C" w:rsidP="00295B83">
      <w:pPr>
        <w:pStyle w:val="msonormalmailrucssattributepostfix"/>
        <w:shd w:val="clear" w:color="auto" w:fill="FFFFFF"/>
        <w:spacing w:before="0" w:beforeAutospacing="0" w:after="0" w:afterAutospacing="0"/>
        <w:ind w:firstLine="709"/>
        <w:jc w:val="both"/>
        <w:rPr>
          <w:b/>
          <w:bCs/>
          <w:color w:val="000000" w:themeColor="text1"/>
          <w:sz w:val="28"/>
          <w:szCs w:val="28"/>
        </w:rPr>
      </w:pPr>
    </w:p>
    <w:p w:rsidR="004F0F6B" w:rsidRPr="00E04B29" w:rsidRDefault="004F0F6B" w:rsidP="00295B83">
      <w:pPr>
        <w:pStyle w:val="msonormalmailrucssattributepostfix"/>
        <w:shd w:val="clear" w:color="auto" w:fill="FFFFFF"/>
        <w:spacing w:before="0" w:beforeAutospacing="0" w:after="0" w:afterAutospacing="0"/>
        <w:ind w:firstLine="709"/>
        <w:jc w:val="both"/>
        <w:rPr>
          <w:b/>
          <w:bCs/>
          <w:color w:val="000000" w:themeColor="text1"/>
          <w:sz w:val="28"/>
          <w:szCs w:val="28"/>
        </w:rPr>
      </w:pPr>
    </w:p>
    <w:p w:rsidR="0031204A" w:rsidRPr="00E04B29" w:rsidRDefault="00BB1123" w:rsidP="004F0F6B">
      <w:pPr>
        <w:pStyle w:val="msonormalmailrucssattributepostfix"/>
        <w:shd w:val="clear" w:color="auto" w:fill="FFFFFF"/>
        <w:spacing w:before="0" w:beforeAutospacing="0" w:after="0" w:afterAutospacing="0"/>
        <w:ind w:firstLine="709"/>
        <w:jc w:val="center"/>
        <w:rPr>
          <w:b/>
          <w:bCs/>
          <w:color w:val="000000" w:themeColor="text1"/>
          <w:sz w:val="28"/>
          <w:szCs w:val="28"/>
        </w:rPr>
      </w:pPr>
      <w:r>
        <w:rPr>
          <w:b/>
          <w:bCs/>
          <w:color w:val="000000" w:themeColor="text1"/>
          <w:sz w:val="28"/>
          <w:szCs w:val="28"/>
        </w:rPr>
        <w:lastRenderedPageBreak/>
        <w:t>ВВЕДЕНИЕ</w:t>
      </w:r>
    </w:p>
    <w:p w:rsidR="0031204A" w:rsidRPr="00E04B29" w:rsidRDefault="0031204A" w:rsidP="00295B83">
      <w:pPr>
        <w:pStyle w:val="msonormalmailrucssattributepostfix"/>
        <w:shd w:val="clear" w:color="auto" w:fill="FFFFFF"/>
        <w:spacing w:before="0" w:beforeAutospacing="0" w:after="0" w:afterAutospacing="0"/>
        <w:ind w:firstLine="709"/>
        <w:jc w:val="both"/>
        <w:rPr>
          <w:b/>
          <w:bCs/>
          <w:color w:val="000000" w:themeColor="text1"/>
          <w:sz w:val="28"/>
          <w:szCs w:val="28"/>
        </w:rPr>
      </w:pPr>
    </w:p>
    <w:p w:rsidR="00862318" w:rsidRDefault="0031204A" w:rsidP="00295B83">
      <w:pPr>
        <w:spacing w:after="0" w:line="240" w:lineRule="auto"/>
        <w:ind w:firstLine="709"/>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b/>
          <w:color w:val="000000" w:themeColor="text1"/>
          <w:sz w:val="28"/>
          <w:szCs w:val="28"/>
          <w:lang w:val="ru-RU"/>
        </w:rPr>
        <w:t>Технология NB-IoT</w:t>
      </w:r>
      <w:r w:rsidRPr="00E04B29">
        <w:rPr>
          <w:rFonts w:ascii="Times New Roman" w:eastAsia="Calibri" w:hAnsi="Times New Roman" w:cs="Times New Roman"/>
          <w:color w:val="000000" w:themeColor="text1"/>
          <w:sz w:val="28"/>
          <w:szCs w:val="28"/>
          <w:lang w:val="ru-RU"/>
        </w:rPr>
        <w:t xml:space="preserve"> (</w:t>
      </w:r>
      <w:r w:rsidRPr="00E04B29">
        <w:rPr>
          <w:rFonts w:ascii="Times New Roman" w:eastAsia="Calibri" w:hAnsi="Times New Roman" w:cs="Times New Roman"/>
          <w:color w:val="000000" w:themeColor="text1"/>
          <w:sz w:val="28"/>
          <w:szCs w:val="28"/>
        </w:rPr>
        <w:t>Narrow</w:t>
      </w:r>
      <w:r w:rsidRPr="00E04B29">
        <w:rPr>
          <w:rFonts w:ascii="Times New Roman" w:eastAsia="Calibri" w:hAnsi="Times New Roman" w:cs="Times New Roman"/>
          <w:color w:val="000000" w:themeColor="text1"/>
          <w:sz w:val="28"/>
          <w:szCs w:val="28"/>
          <w:lang w:val="ru-RU"/>
        </w:rPr>
        <w:t xml:space="preserve"> </w:t>
      </w:r>
      <w:r w:rsidRPr="00E04B29">
        <w:rPr>
          <w:rFonts w:ascii="Times New Roman" w:eastAsia="Calibri" w:hAnsi="Times New Roman" w:cs="Times New Roman"/>
          <w:color w:val="000000" w:themeColor="text1"/>
          <w:sz w:val="28"/>
          <w:szCs w:val="28"/>
        </w:rPr>
        <w:t>Band</w:t>
      </w:r>
      <w:r w:rsidRPr="00E04B29">
        <w:rPr>
          <w:rFonts w:ascii="Times New Roman" w:eastAsia="Calibri" w:hAnsi="Times New Roman" w:cs="Times New Roman"/>
          <w:color w:val="000000" w:themeColor="text1"/>
          <w:sz w:val="28"/>
          <w:szCs w:val="28"/>
          <w:lang w:val="ru-RU"/>
        </w:rPr>
        <w:t xml:space="preserve"> </w:t>
      </w:r>
      <w:r w:rsidRPr="00E04B29">
        <w:rPr>
          <w:rFonts w:ascii="Times New Roman" w:eastAsia="Calibri" w:hAnsi="Times New Roman" w:cs="Times New Roman"/>
          <w:color w:val="000000" w:themeColor="text1"/>
          <w:sz w:val="28"/>
          <w:szCs w:val="28"/>
        </w:rPr>
        <w:t>Internet</w:t>
      </w:r>
      <w:r w:rsidRPr="00E04B29">
        <w:rPr>
          <w:rFonts w:ascii="Times New Roman" w:eastAsia="Calibri" w:hAnsi="Times New Roman" w:cs="Times New Roman"/>
          <w:color w:val="000000" w:themeColor="text1"/>
          <w:sz w:val="28"/>
          <w:szCs w:val="28"/>
          <w:lang w:val="ru-RU"/>
        </w:rPr>
        <w:t xml:space="preserve"> </w:t>
      </w:r>
      <w:r w:rsidRPr="00E04B29">
        <w:rPr>
          <w:rFonts w:ascii="Times New Roman" w:eastAsia="Calibri" w:hAnsi="Times New Roman" w:cs="Times New Roman"/>
          <w:color w:val="000000" w:themeColor="text1"/>
          <w:sz w:val="28"/>
          <w:szCs w:val="28"/>
        </w:rPr>
        <w:t>of</w:t>
      </w:r>
      <w:r w:rsidRPr="00E04B29">
        <w:rPr>
          <w:rFonts w:ascii="Times New Roman" w:eastAsia="Calibri" w:hAnsi="Times New Roman" w:cs="Times New Roman"/>
          <w:color w:val="000000" w:themeColor="text1"/>
          <w:sz w:val="28"/>
          <w:szCs w:val="28"/>
          <w:lang w:val="ru-RU"/>
        </w:rPr>
        <w:t xml:space="preserve"> </w:t>
      </w:r>
      <w:r w:rsidRPr="00E04B29">
        <w:rPr>
          <w:rFonts w:ascii="Times New Roman" w:eastAsia="Calibri" w:hAnsi="Times New Roman" w:cs="Times New Roman"/>
          <w:color w:val="000000" w:themeColor="text1"/>
          <w:sz w:val="28"/>
          <w:szCs w:val="28"/>
        </w:rPr>
        <w:t>Things</w:t>
      </w:r>
      <w:r w:rsidRPr="00E04B29">
        <w:rPr>
          <w:rFonts w:ascii="Times New Roman" w:eastAsia="Calibri" w:hAnsi="Times New Roman" w:cs="Times New Roman"/>
          <w:color w:val="000000" w:themeColor="text1"/>
          <w:sz w:val="28"/>
          <w:szCs w:val="28"/>
          <w:lang w:val="ru-RU"/>
        </w:rPr>
        <w:t>) – это новая технология радиодоступ</w:t>
      </w:r>
      <w:r w:rsidR="00E72618">
        <w:rPr>
          <w:rFonts w:ascii="Times New Roman" w:eastAsia="Calibri" w:hAnsi="Times New Roman" w:cs="Times New Roman"/>
          <w:color w:val="000000" w:themeColor="text1"/>
          <w:sz w:val="28"/>
          <w:szCs w:val="28"/>
          <w:lang w:val="ru-RU"/>
        </w:rPr>
        <w:t>а на основе сетей</w:t>
      </w:r>
      <w:r w:rsidRPr="00E04B29">
        <w:rPr>
          <w:rFonts w:ascii="Times New Roman" w:eastAsia="Calibri" w:hAnsi="Times New Roman" w:cs="Times New Roman"/>
          <w:color w:val="000000" w:themeColor="text1"/>
          <w:sz w:val="28"/>
          <w:szCs w:val="28"/>
          <w:lang w:val="ru-RU"/>
        </w:rPr>
        <w:t xml:space="preserve"> мобильной связи LTE, предназначенная для стационарных устройств с передачей небольших объемов данных. </w:t>
      </w:r>
      <w:r w:rsidR="00E57B65" w:rsidRPr="00E04B29">
        <w:rPr>
          <w:rFonts w:ascii="Times New Roman" w:eastAsia="Calibri" w:hAnsi="Times New Roman" w:cs="Times New Roman"/>
          <w:color w:val="000000" w:themeColor="text1"/>
          <w:sz w:val="28"/>
          <w:szCs w:val="28"/>
        </w:rPr>
        <w:t>NB</w:t>
      </w:r>
      <w:r w:rsidR="00E57B65" w:rsidRPr="00E04B29">
        <w:rPr>
          <w:rFonts w:ascii="Times New Roman" w:eastAsia="Calibri" w:hAnsi="Times New Roman" w:cs="Times New Roman"/>
          <w:color w:val="000000" w:themeColor="text1"/>
          <w:sz w:val="28"/>
          <w:szCs w:val="28"/>
          <w:lang w:val="ru-RU"/>
        </w:rPr>
        <w:t>-</w:t>
      </w:r>
      <w:r w:rsidR="00E57B65" w:rsidRPr="00E04B29">
        <w:rPr>
          <w:rFonts w:ascii="Times New Roman" w:eastAsia="Calibri" w:hAnsi="Times New Roman" w:cs="Times New Roman"/>
          <w:color w:val="000000" w:themeColor="text1"/>
          <w:sz w:val="28"/>
          <w:szCs w:val="28"/>
        </w:rPr>
        <w:t>IoT</w:t>
      </w:r>
      <w:r w:rsidR="00E57B65" w:rsidRPr="00E04B29">
        <w:rPr>
          <w:rFonts w:ascii="Times New Roman" w:eastAsia="Calibri" w:hAnsi="Times New Roman" w:cs="Times New Roman"/>
          <w:color w:val="000000" w:themeColor="text1"/>
          <w:sz w:val="28"/>
          <w:szCs w:val="28"/>
          <w:lang w:val="ru-RU"/>
        </w:rPr>
        <w:t xml:space="preserve"> </w:t>
      </w:r>
      <w:r w:rsidR="00E72618">
        <w:rPr>
          <w:rFonts w:ascii="Times New Roman" w:eastAsia="Calibri" w:hAnsi="Times New Roman" w:cs="Times New Roman"/>
          <w:color w:val="000000" w:themeColor="text1"/>
          <w:sz w:val="28"/>
          <w:szCs w:val="28"/>
          <w:lang w:val="ru-RU"/>
        </w:rPr>
        <w:t>создана</w:t>
      </w:r>
      <w:r w:rsidR="00E57B65" w:rsidRPr="00E04B29">
        <w:rPr>
          <w:rFonts w:ascii="Times New Roman" w:eastAsia="Calibri" w:hAnsi="Times New Roman" w:cs="Times New Roman"/>
          <w:color w:val="000000" w:themeColor="text1"/>
          <w:sz w:val="28"/>
          <w:szCs w:val="28"/>
          <w:lang w:val="ru-RU"/>
        </w:rPr>
        <w:t xml:space="preserve"> для </w:t>
      </w:r>
      <w:r w:rsidR="008826E9" w:rsidRPr="00E04B29">
        <w:rPr>
          <w:rFonts w:ascii="Times New Roman" w:eastAsia="Calibri" w:hAnsi="Times New Roman" w:cs="Times New Roman"/>
          <w:color w:val="000000" w:themeColor="text1"/>
          <w:sz w:val="28"/>
          <w:szCs w:val="28"/>
          <w:lang w:val="ru-RU"/>
        </w:rPr>
        <w:t>использования в сегменте</w:t>
      </w:r>
      <w:r w:rsidR="00E57B65" w:rsidRPr="00E04B29">
        <w:rPr>
          <w:rFonts w:ascii="Times New Roman" w:eastAsia="Calibri" w:hAnsi="Times New Roman" w:cs="Times New Roman"/>
          <w:color w:val="000000" w:themeColor="text1"/>
          <w:sz w:val="28"/>
          <w:szCs w:val="28"/>
          <w:lang w:val="ru-RU"/>
        </w:rPr>
        <w:t xml:space="preserve"> </w:t>
      </w:r>
      <w:r w:rsidR="00E57B65" w:rsidRPr="00E04B29">
        <w:rPr>
          <w:rFonts w:ascii="Times New Roman" w:eastAsia="Calibri" w:hAnsi="Times New Roman" w:cs="Times New Roman"/>
          <w:color w:val="000000" w:themeColor="text1"/>
          <w:sz w:val="28"/>
          <w:szCs w:val="28"/>
        </w:rPr>
        <w:t>IoT</w:t>
      </w:r>
      <w:r w:rsidR="008826E9" w:rsidRPr="00E04B29">
        <w:rPr>
          <w:rFonts w:ascii="Times New Roman" w:eastAsia="Calibri" w:hAnsi="Times New Roman" w:cs="Times New Roman"/>
          <w:color w:val="000000" w:themeColor="text1"/>
          <w:sz w:val="28"/>
          <w:szCs w:val="28"/>
          <w:lang w:val="ru-RU"/>
        </w:rPr>
        <w:t>, где необходимы высокая дальность связи, небольшие</w:t>
      </w:r>
      <w:r w:rsidR="00E57B65" w:rsidRPr="00E04B29">
        <w:rPr>
          <w:rFonts w:ascii="Times New Roman" w:eastAsia="Calibri" w:hAnsi="Times New Roman" w:cs="Times New Roman"/>
          <w:color w:val="000000" w:themeColor="text1"/>
          <w:sz w:val="28"/>
          <w:szCs w:val="28"/>
          <w:lang w:val="ru-RU"/>
        </w:rPr>
        <w:t xml:space="preserve"> скорост</w:t>
      </w:r>
      <w:r w:rsidR="008826E9" w:rsidRPr="00E04B29">
        <w:rPr>
          <w:rFonts w:ascii="Times New Roman" w:eastAsia="Calibri" w:hAnsi="Times New Roman" w:cs="Times New Roman"/>
          <w:color w:val="000000" w:themeColor="text1"/>
          <w:sz w:val="28"/>
          <w:szCs w:val="28"/>
          <w:lang w:val="ru-RU"/>
        </w:rPr>
        <w:t>и и максимальная</w:t>
      </w:r>
      <w:r w:rsidR="00212E19" w:rsidRPr="00E04B29">
        <w:rPr>
          <w:rFonts w:ascii="Times New Roman" w:eastAsia="Calibri" w:hAnsi="Times New Roman" w:cs="Times New Roman"/>
          <w:color w:val="000000" w:themeColor="text1"/>
          <w:sz w:val="28"/>
          <w:szCs w:val="28"/>
          <w:lang w:val="ru-RU"/>
        </w:rPr>
        <w:t xml:space="preserve"> энергоэффективность</w:t>
      </w:r>
      <w:r w:rsidR="00E57B65" w:rsidRPr="00E04B29">
        <w:rPr>
          <w:rFonts w:ascii="Times New Roman" w:eastAsia="Calibri" w:hAnsi="Times New Roman" w:cs="Times New Roman"/>
          <w:color w:val="000000" w:themeColor="text1"/>
          <w:sz w:val="28"/>
          <w:szCs w:val="28"/>
          <w:lang w:val="ru-RU"/>
        </w:rPr>
        <w:t xml:space="preserve"> [</w:t>
      </w:r>
      <w:r w:rsidR="004A103C" w:rsidRPr="004A103C">
        <w:rPr>
          <w:rFonts w:ascii="Times New Roman" w:eastAsia="Calibri" w:hAnsi="Times New Roman" w:cs="Times New Roman"/>
          <w:color w:val="000000" w:themeColor="text1"/>
          <w:sz w:val="28"/>
          <w:szCs w:val="28"/>
          <w:highlight w:val="yellow"/>
          <w:lang w:val="ru-RU"/>
        </w:rPr>
        <w:t>1</w:t>
      </w:r>
      <w:r w:rsidR="00E57B65" w:rsidRPr="00E04B29">
        <w:rPr>
          <w:rFonts w:ascii="Times New Roman" w:eastAsia="Calibri" w:hAnsi="Times New Roman" w:cs="Times New Roman"/>
          <w:color w:val="000000" w:themeColor="text1"/>
          <w:sz w:val="28"/>
          <w:szCs w:val="28"/>
          <w:lang w:val="ru-RU"/>
        </w:rPr>
        <w:t>]</w:t>
      </w:r>
      <w:r w:rsidR="00212E19" w:rsidRPr="00E04B29">
        <w:rPr>
          <w:rFonts w:ascii="Times New Roman" w:eastAsia="Calibri" w:hAnsi="Times New Roman" w:cs="Times New Roman"/>
          <w:color w:val="000000" w:themeColor="text1"/>
          <w:sz w:val="28"/>
          <w:szCs w:val="28"/>
          <w:lang w:val="ru-RU"/>
        </w:rPr>
        <w:t>.</w:t>
      </w:r>
      <w:r w:rsidR="00E57B65" w:rsidRPr="00E04B29">
        <w:rPr>
          <w:rFonts w:ascii="Times New Roman" w:eastAsia="Calibri" w:hAnsi="Times New Roman" w:cs="Times New Roman"/>
          <w:color w:val="000000" w:themeColor="text1"/>
          <w:sz w:val="28"/>
          <w:szCs w:val="28"/>
          <w:lang w:val="ru-RU"/>
        </w:rPr>
        <w:t xml:space="preserve"> </w:t>
      </w:r>
      <w:r w:rsidRPr="00E04B29">
        <w:rPr>
          <w:rFonts w:ascii="Times New Roman" w:eastAsia="Calibri" w:hAnsi="Times New Roman" w:cs="Times New Roman"/>
          <w:color w:val="000000" w:themeColor="text1"/>
          <w:sz w:val="28"/>
          <w:szCs w:val="28"/>
          <w:lang w:val="ru-RU"/>
        </w:rPr>
        <w:t xml:space="preserve">Технология создавалась как адаптация высокоскоростного стандарта </w:t>
      </w:r>
      <w:r w:rsidR="000808ED" w:rsidRPr="00E04B29">
        <w:rPr>
          <w:rFonts w:ascii="Times New Roman" w:eastAsia="Calibri" w:hAnsi="Times New Roman" w:cs="Times New Roman"/>
          <w:color w:val="000000" w:themeColor="text1"/>
          <w:sz w:val="28"/>
          <w:szCs w:val="28"/>
          <w:lang w:val="ru-RU"/>
        </w:rPr>
        <w:t xml:space="preserve">сотовой связи </w:t>
      </w:r>
      <w:r w:rsidRPr="00E04B29">
        <w:rPr>
          <w:rFonts w:ascii="Times New Roman" w:eastAsia="Calibri" w:hAnsi="Times New Roman" w:cs="Times New Roman"/>
          <w:color w:val="000000" w:themeColor="text1"/>
          <w:sz w:val="28"/>
          <w:szCs w:val="28"/>
          <w:lang w:val="ru-RU"/>
        </w:rPr>
        <w:t>4</w:t>
      </w:r>
      <w:r w:rsidRPr="00E04B29">
        <w:rPr>
          <w:rFonts w:ascii="Times New Roman" w:eastAsia="Calibri" w:hAnsi="Times New Roman" w:cs="Times New Roman"/>
          <w:color w:val="000000" w:themeColor="text1"/>
          <w:sz w:val="28"/>
          <w:szCs w:val="28"/>
        </w:rPr>
        <w:t>G</w:t>
      </w:r>
      <w:r w:rsidR="002476B5">
        <w:rPr>
          <w:rFonts w:ascii="Times New Roman" w:eastAsia="Calibri" w:hAnsi="Times New Roman" w:cs="Times New Roman"/>
          <w:color w:val="000000" w:themeColor="text1"/>
          <w:sz w:val="28"/>
          <w:szCs w:val="28"/>
          <w:lang w:val="ru-RU"/>
        </w:rPr>
        <w:t xml:space="preserve"> </w:t>
      </w:r>
      <w:r w:rsidR="002476B5" w:rsidRPr="002476B5">
        <w:rPr>
          <w:rFonts w:ascii="Times New Roman" w:eastAsia="Calibri" w:hAnsi="Times New Roman" w:cs="Times New Roman"/>
          <w:color w:val="000000" w:themeColor="text1"/>
          <w:sz w:val="28"/>
          <w:szCs w:val="28"/>
          <w:lang w:val="ru-RU"/>
        </w:rPr>
        <w:t>(</w:t>
      </w:r>
      <w:r w:rsidR="002476B5">
        <w:rPr>
          <w:rFonts w:ascii="Times New Roman" w:eastAsia="Calibri" w:hAnsi="Times New Roman" w:cs="Times New Roman"/>
          <w:color w:val="000000" w:themeColor="text1"/>
          <w:sz w:val="28"/>
          <w:szCs w:val="28"/>
        </w:rPr>
        <w:t>LTE</w:t>
      </w:r>
      <w:r w:rsidR="002476B5" w:rsidRPr="002476B5">
        <w:rPr>
          <w:rFonts w:ascii="Times New Roman" w:eastAsia="Calibri" w:hAnsi="Times New Roman" w:cs="Times New Roman"/>
          <w:color w:val="000000" w:themeColor="text1"/>
          <w:sz w:val="28"/>
          <w:szCs w:val="28"/>
          <w:lang w:val="ru-RU"/>
        </w:rPr>
        <w:t>)</w:t>
      </w:r>
      <w:r w:rsidRPr="00E04B29">
        <w:rPr>
          <w:rFonts w:ascii="Times New Roman" w:eastAsia="Calibri" w:hAnsi="Times New Roman" w:cs="Times New Roman"/>
          <w:color w:val="000000" w:themeColor="text1"/>
          <w:sz w:val="28"/>
          <w:szCs w:val="28"/>
          <w:lang w:val="ru-RU"/>
        </w:rPr>
        <w:t xml:space="preserve">, разработанного для подключения множества </w:t>
      </w:r>
      <w:r w:rsidRPr="00E04B29">
        <w:rPr>
          <w:rFonts w:ascii="Times New Roman" w:eastAsia="Calibri" w:hAnsi="Times New Roman" w:cs="Times New Roman"/>
          <w:color w:val="000000" w:themeColor="text1"/>
          <w:sz w:val="28"/>
          <w:szCs w:val="28"/>
        </w:rPr>
        <w:t>IoT</w:t>
      </w:r>
      <w:r w:rsidR="000808ED" w:rsidRPr="00E04B29">
        <w:rPr>
          <w:rFonts w:ascii="Times New Roman" w:eastAsia="Calibri" w:hAnsi="Times New Roman" w:cs="Times New Roman"/>
          <w:color w:val="000000" w:themeColor="text1"/>
          <w:sz w:val="28"/>
          <w:szCs w:val="28"/>
          <w:lang w:val="ru-RU"/>
        </w:rPr>
        <w:t>-</w:t>
      </w:r>
      <w:r w:rsidRPr="00E04B29">
        <w:rPr>
          <w:rFonts w:ascii="Times New Roman" w:eastAsia="Calibri" w:hAnsi="Times New Roman" w:cs="Times New Roman"/>
          <w:color w:val="000000" w:themeColor="text1"/>
          <w:sz w:val="28"/>
          <w:szCs w:val="28"/>
          <w:lang w:val="ru-RU"/>
        </w:rPr>
        <w:t xml:space="preserve">устройств, но без </w:t>
      </w:r>
      <w:r w:rsidR="000808ED" w:rsidRPr="00E04B29">
        <w:rPr>
          <w:rFonts w:ascii="Times New Roman" w:eastAsia="Calibri" w:hAnsi="Times New Roman" w:cs="Times New Roman"/>
          <w:color w:val="000000" w:themeColor="text1"/>
          <w:sz w:val="28"/>
          <w:szCs w:val="28"/>
          <w:lang w:val="ru-RU"/>
        </w:rPr>
        <w:t>привычной для 4</w:t>
      </w:r>
      <w:r w:rsidR="000808ED" w:rsidRPr="00E04B29">
        <w:rPr>
          <w:rFonts w:ascii="Times New Roman" w:eastAsia="Calibri" w:hAnsi="Times New Roman" w:cs="Times New Roman"/>
          <w:color w:val="000000" w:themeColor="text1"/>
          <w:sz w:val="28"/>
          <w:szCs w:val="28"/>
        </w:rPr>
        <w:t>G</w:t>
      </w:r>
      <w:r w:rsidR="000808ED" w:rsidRPr="00E04B29">
        <w:rPr>
          <w:rFonts w:ascii="Times New Roman" w:eastAsia="Calibri" w:hAnsi="Times New Roman" w:cs="Times New Roman"/>
          <w:color w:val="000000" w:themeColor="text1"/>
          <w:sz w:val="28"/>
          <w:szCs w:val="28"/>
          <w:lang w:val="ru-RU"/>
        </w:rPr>
        <w:t xml:space="preserve"> стандарта </w:t>
      </w:r>
      <w:r w:rsidRPr="00E04B29">
        <w:rPr>
          <w:rFonts w:ascii="Times New Roman" w:eastAsia="Calibri" w:hAnsi="Times New Roman" w:cs="Times New Roman"/>
          <w:color w:val="000000" w:themeColor="text1"/>
          <w:sz w:val="28"/>
          <w:szCs w:val="28"/>
          <w:lang w:val="ru-RU"/>
        </w:rPr>
        <w:t xml:space="preserve">избыточной функциональности и имеющегося быстродействия. </w:t>
      </w:r>
    </w:p>
    <w:p w:rsidR="0031204A" w:rsidRPr="00E04B29" w:rsidRDefault="00862318" w:rsidP="00295B83">
      <w:pPr>
        <w:spacing w:after="0" w:line="240" w:lineRule="auto"/>
        <w:ind w:firstLine="709"/>
        <w:jc w:val="both"/>
        <w:rPr>
          <w:rFonts w:ascii="Times New Roman" w:eastAsia="Calibri" w:hAnsi="Times New Roman" w:cs="Times New Roman"/>
          <w:color w:val="000000" w:themeColor="text1"/>
          <w:sz w:val="28"/>
          <w:szCs w:val="28"/>
          <w:lang w:val="ru-RU"/>
        </w:rPr>
      </w:pPr>
      <w:r w:rsidRPr="00862318">
        <w:rPr>
          <w:rFonts w:ascii="Times New Roman" w:eastAsia="Calibri" w:hAnsi="Times New Roman" w:cs="Times New Roman"/>
          <w:color w:val="000000" w:themeColor="text1"/>
          <w:sz w:val="28"/>
          <w:szCs w:val="28"/>
          <w:lang w:val="ru-RU"/>
        </w:rPr>
        <w:t xml:space="preserve">Развитие </w:t>
      </w:r>
      <w:r>
        <w:rPr>
          <w:rFonts w:ascii="Times New Roman" w:eastAsia="Calibri" w:hAnsi="Times New Roman" w:cs="Times New Roman"/>
          <w:color w:val="000000" w:themeColor="text1"/>
          <w:sz w:val="28"/>
          <w:szCs w:val="28"/>
          <w:lang w:val="ru-RU"/>
        </w:rPr>
        <w:t xml:space="preserve">нового стандарта </w:t>
      </w:r>
      <w:r w:rsidRPr="00862318">
        <w:rPr>
          <w:rFonts w:ascii="Times New Roman" w:eastAsia="Calibri" w:hAnsi="Times New Roman" w:cs="Times New Roman"/>
          <w:color w:val="000000" w:themeColor="text1"/>
          <w:sz w:val="28"/>
          <w:szCs w:val="28"/>
          <w:lang w:val="ru-RU"/>
        </w:rPr>
        <w:t>мобильной связи</w:t>
      </w:r>
      <w:r>
        <w:rPr>
          <w:rFonts w:ascii="Times New Roman" w:eastAsia="Calibri" w:hAnsi="Times New Roman" w:cs="Times New Roman"/>
          <w:color w:val="000000" w:themeColor="text1"/>
          <w:sz w:val="28"/>
          <w:szCs w:val="28"/>
          <w:lang w:val="ru-RU"/>
        </w:rPr>
        <w:t xml:space="preserve"> -</w:t>
      </w:r>
      <w:r w:rsidRPr="00862318">
        <w:rPr>
          <w:rFonts w:ascii="Times New Roman" w:eastAsia="Calibri" w:hAnsi="Times New Roman" w:cs="Times New Roman"/>
          <w:color w:val="000000" w:themeColor="text1"/>
          <w:sz w:val="28"/>
          <w:szCs w:val="28"/>
          <w:lang w:val="ru-RU"/>
        </w:rPr>
        <w:t xml:space="preserve"> 5</w:t>
      </w:r>
      <w:r w:rsidRPr="00862318">
        <w:rPr>
          <w:rFonts w:ascii="Times New Roman" w:eastAsia="Calibri" w:hAnsi="Times New Roman" w:cs="Times New Roman"/>
          <w:color w:val="000000" w:themeColor="text1"/>
          <w:sz w:val="28"/>
          <w:szCs w:val="28"/>
        </w:rPr>
        <w:t>G</w:t>
      </w:r>
      <w:r>
        <w:rPr>
          <w:rFonts w:ascii="Times New Roman" w:eastAsia="Calibri" w:hAnsi="Times New Roman" w:cs="Times New Roman"/>
          <w:color w:val="000000" w:themeColor="text1"/>
          <w:sz w:val="28"/>
          <w:szCs w:val="28"/>
          <w:lang w:val="ru-RU"/>
        </w:rPr>
        <w:t xml:space="preserve"> и</w:t>
      </w:r>
      <w:r w:rsidRPr="00862318">
        <w:rPr>
          <w:rFonts w:ascii="Times New Roman" w:eastAsia="Calibri" w:hAnsi="Times New Roman" w:cs="Times New Roman"/>
          <w:color w:val="000000" w:themeColor="text1"/>
          <w:sz w:val="28"/>
          <w:szCs w:val="28"/>
          <w:lang w:val="ru-RU"/>
        </w:rPr>
        <w:t xml:space="preserve"> облачных </w:t>
      </w:r>
      <w:r>
        <w:rPr>
          <w:rFonts w:ascii="Times New Roman" w:eastAsia="Calibri" w:hAnsi="Times New Roman" w:cs="Times New Roman"/>
          <w:color w:val="000000" w:themeColor="text1"/>
          <w:sz w:val="28"/>
          <w:szCs w:val="28"/>
          <w:lang w:val="ru-RU"/>
        </w:rPr>
        <w:t>вычислений приведу</w:t>
      </w:r>
      <w:r w:rsidRPr="00862318">
        <w:rPr>
          <w:rFonts w:ascii="Times New Roman" w:eastAsia="Calibri" w:hAnsi="Times New Roman" w:cs="Times New Roman"/>
          <w:color w:val="000000" w:themeColor="text1"/>
          <w:sz w:val="28"/>
          <w:szCs w:val="28"/>
          <w:lang w:val="ru-RU"/>
        </w:rPr>
        <w:t xml:space="preserve">т к построению </w:t>
      </w:r>
      <w:r>
        <w:rPr>
          <w:rFonts w:ascii="Times New Roman" w:eastAsia="Calibri" w:hAnsi="Times New Roman" w:cs="Times New Roman"/>
          <w:color w:val="000000" w:themeColor="text1"/>
          <w:sz w:val="28"/>
          <w:szCs w:val="28"/>
          <w:lang w:val="ru-RU"/>
        </w:rPr>
        <w:t>нового типа</w:t>
      </w:r>
      <w:r w:rsidRPr="00862318">
        <w:rPr>
          <w:rFonts w:ascii="Times New Roman" w:eastAsia="Calibri" w:hAnsi="Times New Roman" w:cs="Times New Roman"/>
          <w:color w:val="000000" w:themeColor="text1"/>
          <w:sz w:val="28"/>
          <w:szCs w:val="28"/>
          <w:lang w:val="ru-RU"/>
        </w:rPr>
        <w:t xml:space="preserve"> коммуникационных сетей, </w:t>
      </w:r>
      <w:r w:rsidR="00750AC1">
        <w:rPr>
          <w:rFonts w:ascii="Times New Roman" w:eastAsia="Calibri" w:hAnsi="Times New Roman" w:cs="Times New Roman"/>
          <w:color w:val="000000" w:themeColor="text1"/>
          <w:sz w:val="28"/>
          <w:szCs w:val="28"/>
          <w:lang w:val="ru-RU"/>
        </w:rPr>
        <w:t>предлагающих</w:t>
      </w:r>
      <w:r>
        <w:rPr>
          <w:rFonts w:ascii="Times New Roman" w:eastAsia="Calibri" w:hAnsi="Times New Roman" w:cs="Times New Roman"/>
          <w:color w:val="000000" w:themeColor="text1"/>
          <w:sz w:val="28"/>
          <w:szCs w:val="28"/>
          <w:lang w:val="ru-RU"/>
        </w:rPr>
        <w:t xml:space="preserve"> </w:t>
      </w:r>
      <w:r w:rsidR="00D02072">
        <w:rPr>
          <w:rFonts w:ascii="Times New Roman" w:eastAsia="Calibri" w:hAnsi="Times New Roman" w:cs="Times New Roman"/>
          <w:color w:val="000000" w:themeColor="text1"/>
          <w:sz w:val="28"/>
          <w:szCs w:val="28"/>
          <w:lang w:val="ru-RU"/>
        </w:rPr>
        <w:t>усовершенст</w:t>
      </w:r>
      <w:r w:rsidR="00750AC1">
        <w:rPr>
          <w:rFonts w:ascii="Times New Roman" w:eastAsia="Calibri" w:hAnsi="Times New Roman" w:cs="Times New Roman"/>
          <w:color w:val="000000" w:themeColor="text1"/>
          <w:sz w:val="28"/>
          <w:szCs w:val="28"/>
          <w:lang w:val="ru-RU"/>
        </w:rPr>
        <w:t>в</w:t>
      </w:r>
      <w:r w:rsidR="00D02072">
        <w:rPr>
          <w:rFonts w:ascii="Times New Roman" w:eastAsia="Calibri" w:hAnsi="Times New Roman" w:cs="Times New Roman"/>
          <w:color w:val="000000" w:themeColor="text1"/>
          <w:sz w:val="28"/>
          <w:szCs w:val="28"/>
          <w:lang w:val="ru-RU"/>
        </w:rPr>
        <w:t>ов</w:t>
      </w:r>
      <w:r w:rsidR="00750AC1">
        <w:rPr>
          <w:rFonts w:ascii="Times New Roman" w:eastAsia="Calibri" w:hAnsi="Times New Roman" w:cs="Times New Roman"/>
          <w:color w:val="000000" w:themeColor="text1"/>
          <w:sz w:val="28"/>
          <w:szCs w:val="28"/>
          <w:lang w:val="ru-RU"/>
        </w:rPr>
        <w:t>анный</w:t>
      </w:r>
      <w:r>
        <w:rPr>
          <w:rFonts w:ascii="Times New Roman" w:eastAsia="Calibri" w:hAnsi="Times New Roman" w:cs="Times New Roman"/>
          <w:color w:val="000000" w:themeColor="text1"/>
          <w:sz w:val="28"/>
          <w:szCs w:val="28"/>
          <w:lang w:val="ru-RU"/>
        </w:rPr>
        <w:t xml:space="preserve"> сервис</w:t>
      </w:r>
      <w:r w:rsidR="00750AC1">
        <w:rPr>
          <w:rFonts w:ascii="Times New Roman" w:eastAsia="Calibri" w:hAnsi="Times New Roman" w:cs="Times New Roman"/>
          <w:color w:val="000000" w:themeColor="text1"/>
          <w:sz w:val="28"/>
          <w:szCs w:val="28"/>
          <w:lang w:val="ru-RU"/>
        </w:rPr>
        <w:t xml:space="preserve"> для услуг Интернета вещей</w:t>
      </w:r>
      <w:r w:rsidRPr="00862318">
        <w:rPr>
          <w:rFonts w:ascii="Times New Roman" w:eastAsia="Calibri" w:hAnsi="Times New Roman" w:cs="Times New Roman"/>
          <w:color w:val="000000" w:themeColor="text1"/>
          <w:sz w:val="28"/>
          <w:szCs w:val="28"/>
          <w:lang w:val="ru-RU"/>
        </w:rPr>
        <w:t>.</w:t>
      </w:r>
      <w:r>
        <w:rPr>
          <w:rFonts w:ascii="Times New Roman" w:eastAsia="Calibri" w:hAnsi="Times New Roman" w:cs="Times New Roman"/>
          <w:color w:val="000000" w:themeColor="text1"/>
          <w:sz w:val="28"/>
          <w:szCs w:val="28"/>
          <w:lang w:val="ru-RU"/>
        </w:rPr>
        <w:t xml:space="preserve"> </w:t>
      </w:r>
      <w:r w:rsidR="00750AC1">
        <w:rPr>
          <w:rFonts w:ascii="Times New Roman" w:eastAsia="Calibri" w:hAnsi="Times New Roman" w:cs="Times New Roman"/>
          <w:color w:val="000000" w:themeColor="text1"/>
          <w:sz w:val="28"/>
          <w:szCs w:val="28"/>
          <w:lang w:val="ru-RU"/>
        </w:rPr>
        <w:t>И хотя кажется, что технология 5</w:t>
      </w:r>
      <w:r w:rsidR="00750AC1">
        <w:rPr>
          <w:rFonts w:ascii="Times New Roman" w:eastAsia="Calibri" w:hAnsi="Times New Roman" w:cs="Times New Roman"/>
          <w:color w:val="000000" w:themeColor="text1"/>
          <w:sz w:val="28"/>
          <w:szCs w:val="28"/>
        </w:rPr>
        <w:t>G</w:t>
      </w:r>
      <w:r w:rsidR="00750AC1" w:rsidRPr="00750AC1">
        <w:rPr>
          <w:rFonts w:ascii="Times New Roman" w:eastAsia="Calibri" w:hAnsi="Times New Roman" w:cs="Times New Roman"/>
          <w:color w:val="000000" w:themeColor="text1"/>
          <w:sz w:val="28"/>
          <w:szCs w:val="28"/>
          <w:lang w:val="ru-RU"/>
        </w:rPr>
        <w:t xml:space="preserve"> </w:t>
      </w:r>
      <w:r w:rsidR="007356F5">
        <w:rPr>
          <w:rFonts w:ascii="Times New Roman" w:eastAsia="Calibri" w:hAnsi="Times New Roman" w:cs="Times New Roman"/>
          <w:color w:val="000000" w:themeColor="text1"/>
          <w:sz w:val="28"/>
          <w:szCs w:val="28"/>
          <w:lang w:val="ru-RU"/>
        </w:rPr>
        <w:t xml:space="preserve">готова предложить лучшие условия для </w:t>
      </w:r>
      <w:r w:rsidR="007356F5">
        <w:rPr>
          <w:rFonts w:ascii="Times New Roman" w:eastAsia="Calibri" w:hAnsi="Times New Roman" w:cs="Times New Roman"/>
          <w:color w:val="000000" w:themeColor="text1"/>
          <w:sz w:val="28"/>
          <w:szCs w:val="28"/>
        </w:rPr>
        <w:t>IoT</w:t>
      </w:r>
      <w:r w:rsidR="007356F5" w:rsidRPr="007356F5">
        <w:rPr>
          <w:rFonts w:ascii="Times New Roman" w:eastAsia="Calibri" w:hAnsi="Times New Roman" w:cs="Times New Roman"/>
          <w:color w:val="000000" w:themeColor="text1"/>
          <w:sz w:val="28"/>
          <w:szCs w:val="28"/>
          <w:lang w:val="ru-RU"/>
        </w:rPr>
        <w:t xml:space="preserve"> </w:t>
      </w:r>
      <w:r w:rsidR="007356F5">
        <w:rPr>
          <w:rFonts w:ascii="Times New Roman" w:eastAsia="Calibri" w:hAnsi="Times New Roman" w:cs="Times New Roman"/>
          <w:color w:val="000000" w:themeColor="text1"/>
          <w:sz w:val="28"/>
          <w:szCs w:val="28"/>
          <w:lang w:val="ru-RU"/>
        </w:rPr>
        <w:t>устройств, пройдет еще немало времени для ее повсеместного внедрения в телекоммуникационные сети развитых стран</w:t>
      </w:r>
      <w:r>
        <w:rPr>
          <w:rFonts w:ascii="Times New Roman" w:eastAsia="Calibri" w:hAnsi="Times New Roman" w:cs="Times New Roman"/>
          <w:color w:val="000000" w:themeColor="text1"/>
          <w:sz w:val="28"/>
          <w:szCs w:val="28"/>
          <w:lang w:val="ru-RU"/>
        </w:rPr>
        <w:t xml:space="preserve">, </w:t>
      </w:r>
      <w:r w:rsidR="00D02072">
        <w:rPr>
          <w:rFonts w:ascii="Times New Roman" w:eastAsia="Calibri" w:hAnsi="Times New Roman" w:cs="Times New Roman"/>
          <w:color w:val="000000" w:themeColor="text1"/>
          <w:sz w:val="28"/>
          <w:szCs w:val="28"/>
          <w:lang w:val="ru-RU"/>
        </w:rPr>
        <w:t>в т.ч. и на территории Республики</w:t>
      </w:r>
      <w:r>
        <w:rPr>
          <w:rFonts w:ascii="Times New Roman" w:eastAsia="Calibri" w:hAnsi="Times New Roman" w:cs="Times New Roman"/>
          <w:color w:val="000000" w:themeColor="text1"/>
          <w:sz w:val="28"/>
          <w:szCs w:val="28"/>
          <w:lang w:val="ru-RU"/>
        </w:rPr>
        <w:t xml:space="preserve"> Казахстан</w:t>
      </w:r>
      <w:r w:rsidR="007356F5">
        <w:rPr>
          <w:rFonts w:ascii="Times New Roman" w:eastAsia="Calibri" w:hAnsi="Times New Roman" w:cs="Times New Roman"/>
          <w:color w:val="000000" w:themeColor="text1"/>
          <w:sz w:val="28"/>
          <w:szCs w:val="28"/>
          <w:lang w:val="ru-RU"/>
        </w:rPr>
        <w:t xml:space="preserve">. </w:t>
      </w:r>
      <w:r w:rsidR="0031204A" w:rsidRPr="00E04B29">
        <w:rPr>
          <w:rFonts w:ascii="Times New Roman" w:eastAsia="Calibri" w:hAnsi="Times New Roman" w:cs="Times New Roman"/>
          <w:color w:val="000000" w:themeColor="text1"/>
          <w:sz w:val="28"/>
          <w:szCs w:val="28"/>
          <w:lang w:val="ru-RU"/>
        </w:rPr>
        <w:t xml:space="preserve">Именно поэтому </w:t>
      </w:r>
      <w:r w:rsidR="007356F5">
        <w:rPr>
          <w:rFonts w:ascii="Times New Roman" w:eastAsia="Calibri" w:hAnsi="Times New Roman" w:cs="Times New Roman"/>
          <w:color w:val="000000" w:themeColor="text1"/>
          <w:sz w:val="28"/>
          <w:szCs w:val="28"/>
          <w:lang w:val="ru-RU"/>
        </w:rPr>
        <w:t>внедрение технологии</w:t>
      </w:r>
      <w:r w:rsidR="0031204A" w:rsidRPr="00E04B29">
        <w:rPr>
          <w:rFonts w:ascii="Times New Roman" w:eastAsia="Calibri" w:hAnsi="Times New Roman" w:cs="Times New Roman"/>
          <w:color w:val="000000" w:themeColor="text1"/>
          <w:sz w:val="28"/>
          <w:szCs w:val="28"/>
          <w:lang w:val="ru-RU"/>
        </w:rPr>
        <w:t xml:space="preserve"> </w:t>
      </w:r>
      <w:r w:rsidR="0031204A" w:rsidRPr="00E04B29">
        <w:rPr>
          <w:rFonts w:ascii="Times New Roman" w:eastAsia="Calibri" w:hAnsi="Times New Roman" w:cs="Times New Roman"/>
          <w:color w:val="000000" w:themeColor="text1"/>
          <w:sz w:val="28"/>
          <w:szCs w:val="28"/>
        </w:rPr>
        <w:t>NB</w:t>
      </w:r>
      <w:r w:rsidR="0031204A" w:rsidRPr="00E04B29">
        <w:rPr>
          <w:rFonts w:ascii="Times New Roman" w:eastAsia="Calibri" w:hAnsi="Times New Roman" w:cs="Times New Roman"/>
          <w:color w:val="000000" w:themeColor="text1"/>
          <w:sz w:val="28"/>
          <w:szCs w:val="28"/>
          <w:lang w:val="ru-RU"/>
        </w:rPr>
        <w:t>-</w:t>
      </w:r>
      <w:r w:rsidR="0031204A" w:rsidRPr="00E04B29">
        <w:rPr>
          <w:rFonts w:ascii="Times New Roman" w:eastAsia="Calibri" w:hAnsi="Times New Roman" w:cs="Times New Roman"/>
          <w:color w:val="000000" w:themeColor="text1"/>
          <w:sz w:val="28"/>
          <w:szCs w:val="28"/>
        </w:rPr>
        <w:t>IoT</w:t>
      </w:r>
      <w:r w:rsidR="002476B5" w:rsidRPr="002476B5">
        <w:rPr>
          <w:rFonts w:ascii="Times New Roman" w:eastAsia="Calibri" w:hAnsi="Times New Roman" w:cs="Times New Roman"/>
          <w:color w:val="000000" w:themeColor="text1"/>
          <w:sz w:val="28"/>
          <w:szCs w:val="28"/>
          <w:lang w:val="ru-RU"/>
        </w:rPr>
        <w:t xml:space="preserve"> </w:t>
      </w:r>
      <w:r w:rsidR="007356F5">
        <w:rPr>
          <w:rFonts w:ascii="Times New Roman" w:eastAsia="Calibri" w:hAnsi="Times New Roman" w:cs="Times New Roman"/>
          <w:color w:val="000000" w:themeColor="text1"/>
          <w:sz w:val="28"/>
          <w:szCs w:val="28"/>
          <w:lang w:val="ru-RU"/>
        </w:rPr>
        <w:t xml:space="preserve">на сетях </w:t>
      </w:r>
      <w:r w:rsidR="00D02072">
        <w:rPr>
          <w:rFonts w:ascii="Times New Roman" w:eastAsia="Calibri" w:hAnsi="Times New Roman" w:cs="Times New Roman"/>
          <w:color w:val="000000" w:themeColor="text1"/>
          <w:sz w:val="28"/>
          <w:szCs w:val="28"/>
          <w:lang w:val="ru-RU"/>
        </w:rPr>
        <w:t xml:space="preserve">мобильной связи </w:t>
      </w:r>
      <w:r w:rsidR="007356F5">
        <w:rPr>
          <w:rFonts w:ascii="Times New Roman" w:eastAsia="Calibri" w:hAnsi="Times New Roman" w:cs="Times New Roman"/>
          <w:color w:val="000000" w:themeColor="text1"/>
          <w:sz w:val="28"/>
          <w:szCs w:val="28"/>
          <w:lang w:val="ru-RU"/>
        </w:rPr>
        <w:t>4</w:t>
      </w:r>
      <w:r w:rsidR="007356F5">
        <w:rPr>
          <w:rFonts w:ascii="Times New Roman" w:eastAsia="Calibri" w:hAnsi="Times New Roman" w:cs="Times New Roman"/>
          <w:color w:val="000000" w:themeColor="text1"/>
          <w:sz w:val="28"/>
          <w:szCs w:val="28"/>
        </w:rPr>
        <w:t>G</w:t>
      </w:r>
      <w:r w:rsidR="007356F5">
        <w:rPr>
          <w:rFonts w:ascii="Times New Roman" w:eastAsia="Calibri" w:hAnsi="Times New Roman" w:cs="Times New Roman"/>
          <w:color w:val="000000" w:themeColor="text1"/>
          <w:sz w:val="28"/>
          <w:szCs w:val="28"/>
          <w:lang w:val="ru-RU"/>
        </w:rPr>
        <w:t xml:space="preserve"> еще долго будет оставаться </w:t>
      </w:r>
      <w:r w:rsidR="002476B5">
        <w:rPr>
          <w:rFonts w:ascii="Times New Roman" w:eastAsia="Calibri" w:hAnsi="Times New Roman" w:cs="Times New Roman"/>
          <w:color w:val="000000" w:themeColor="text1"/>
          <w:sz w:val="28"/>
          <w:szCs w:val="28"/>
          <w:lang w:val="ru-RU"/>
        </w:rPr>
        <w:t>востребованной задачей, а ее полная совместимость</w:t>
      </w:r>
      <w:r w:rsidR="0031204A" w:rsidRPr="00E04B29">
        <w:rPr>
          <w:rFonts w:ascii="Times New Roman" w:eastAsia="Calibri" w:hAnsi="Times New Roman" w:cs="Times New Roman"/>
          <w:color w:val="000000" w:themeColor="text1"/>
          <w:sz w:val="28"/>
          <w:szCs w:val="28"/>
          <w:lang w:val="ru-RU"/>
        </w:rPr>
        <w:t xml:space="preserve"> с </w:t>
      </w:r>
      <w:r w:rsidR="0031204A" w:rsidRPr="00E04B29">
        <w:rPr>
          <w:rFonts w:ascii="Times New Roman" w:eastAsia="Calibri" w:hAnsi="Times New Roman" w:cs="Times New Roman"/>
          <w:color w:val="000000" w:themeColor="text1"/>
          <w:sz w:val="28"/>
          <w:szCs w:val="28"/>
        </w:rPr>
        <w:t>LTE</w:t>
      </w:r>
      <w:r w:rsidR="002476B5" w:rsidRPr="002476B5">
        <w:rPr>
          <w:rFonts w:ascii="Times New Roman" w:eastAsia="Calibri" w:hAnsi="Times New Roman" w:cs="Times New Roman"/>
          <w:color w:val="000000" w:themeColor="text1"/>
          <w:sz w:val="28"/>
          <w:szCs w:val="28"/>
          <w:lang w:val="ru-RU"/>
        </w:rPr>
        <w:t xml:space="preserve"> -</w:t>
      </w:r>
      <w:r w:rsidR="0031204A" w:rsidRPr="00E04B29">
        <w:rPr>
          <w:rFonts w:ascii="Times New Roman" w:eastAsia="Calibri" w:hAnsi="Times New Roman" w:cs="Times New Roman"/>
          <w:color w:val="000000" w:themeColor="text1"/>
          <w:sz w:val="28"/>
          <w:szCs w:val="28"/>
          <w:lang w:val="ru-RU"/>
        </w:rPr>
        <w:t xml:space="preserve"> </w:t>
      </w:r>
      <w:r w:rsidR="002476B5">
        <w:rPr>
          <w:rFonts w:ascii="Times New Roman" w:eastAsia="Calibri" w:hAnsi="Times New Roman" w:cs="Times New Roman"/>
          <w:color w:val="000000" w:themeColor="text1"/>
          <w:sz w:val="28"/>
          <w:szCs w:val="28"/>
          <w:lang w:val="ru-RU"/>
        </w:rPr>
        <w:t>несомненным преимуществом</w:t>
      </w:r>
      <w:r w:rsidR="0031204A" w:rsidRPr="00E04B29">
        <w:rPr>
          <w:rFonts w:ascii="Times New Roman" w:eastAsia="Calibri" w:hAnsi="Times New Roman" w:cs="Times New Roman"/>
          <w:color w:val="000000" w:themeColor="text1"/>
          <w:sz w:val="28"/>
          <w:szCs w:val="28"/>
          <w:lang w:val="ru-RU"/>
        </w:rPr>
        <w:t>.</w:t>
      </w:r>
    </w:p>
    <w:p w:rsidR="0031204A" w:rsidRPr="00E04B29" w:rsidRDefault="002476B5" w:rsidP="00295B83">
      <w:pPr>
        <w:spacing w:after="0" w:line="240" w:lineRule="auto"/>
        <w:ind w:firstLine="709"/>
        <w:jc w:val="both"/>
        <w:rPr>
          <w:rFonts w:ascii="Times New Roman" w:eastAsia="Calibri" w:hAnsi="Times New Roman" w:cs="Times New Roman"/>
          <w:color w:val="000000" w:themeColor="text1"/>
          <w:sz w:val="28"/>
          <w:szCs w:val="28"/>
          <w:lang w:val="ru-RU"/>
        </w:rPr>
      </w:pPr>
      <w:r>
        <w:rPr>
          <w:rFonts w:ascii="Times New Roman" w:eastAsia="Calibri" w:hAnsi="Times New Roman" w:cs="Times New Roman"/>
          <w:color w:val="000000" w:themeColor="text1"/>
          <w:sz w:val="28"/>
          <w:szCs w:val="28"/>
          <w:lang w:val="ru-RU"/>
        </w:rPr>
        <w:t>Несмотря на то</w:t>
      </w:r>
      <w:r w:rsidR="003B7234" w:rsidRPr="00E04B29">
        <w:rPr>
          <w:rFonts w:ascii="Times New Roman" w:eastAsia="Calibri" w:hAnsi="Times New Roman" w:cs="Times New Roman"/>
          <w:color w:val="000000" w:themeColor="text1"/>
          <w:sz w:val="28"/>
          <w:szCs w:val="28"/>
          <w:lang w:val="ru-RU"/>
        </w:rPr>
        <w:t>,</w:t>
      </w:r>
      <w:r w:rsidR="00E72618">
        <w:rPr>
          <w:rFonts w:ascii="Times New Roman" w:eastAsia="Calibri" w:hAnsi="Times New Roman" w:cs="Times New Roman"/>
          <w:color w:val="000000" w:themeColor="text1"/>
          <w:sz w:val="28"/>
          <w:szCs w:val="28"/>
          <w:lang w:val="ru-RU"/>
        </w:rPr>
        <w:t xml:space="preserve"> что технолог</w:t>
      </w:r>
      <w:r>
        <w:rPr>
          <w:rFonts w:ascii="Times New Roman" w:eastAsia="Calibri" w:hAnsi="Times New Roman" w:cs="Times New Roman"/>
          <w:color w:val="000000" w:themeColor="text1"/>
          <w:sz w:val="28"/>
          <w:szCs w:val="28"/>
          <w:lang w:val="ru-RU"/>
        </w:rPr>
        <w:t xml:space="preserve">ия </w:t>
      </w:r>
      <w:r>
        <w:rPr>
          <w:rFonts w:ascii="Times New Roman" w:eastAsia="Calibri" w:hAnsi="Times New Roman" w:cs="Times New Roman"/>
          <w:color w:val="000000" w:themeColor="text1"/>
          <w:sz w:val="28"/>
          <w:szCs w:val="28"/>
        </w:rPr>
        <w:t>NB</w:t>
      </w:r>
      <w:r w:rsidRPr="002476B5">
        <w:rPr>
          <w:rFonts w:ascii="Times New Roman" w:eastAsia="Calibri" w:hAnsi="Times New Roman" w:cs="Times New Roman"/>
          <w:color w:val="000000" w:themeColor="text1"/>
          <w:sz w:val="28"/>
          <w:szCs w:val="28"/>
          <w:lang w:val="ru-RU"/>
        </w:rPr>
        <w:t>-</w:t>
      </w:r>
      <w:r>
        <w:rPr>
          <w:rFonts w:ascii="Times New Roman" w:eastAsia="Calibri" w:hAnsi="Times New Roman" w:cs="Times New Roman"/>
          <w:color w:val="000000" w:themeColor="text1"/>
          <w:sz w:val="28"/>
          <w:szCs w:val="28"/>
        </w:rPr>
        <w:t>IoT</w:t>
      </w:r>
      <w:r w:rsidRPr="002476B5">
        <w:rPr>
          <w:rFonts w:ascii="Times New Roman" w:eastAsia="Calibri" w:hAnsi="Times New Roman" w:cs="Times New Roman"/>
          <w:color w:val="000000" w:themeColor="text1"/>
          <w:sz w:val="28"/>
          <w:szCs w:val="28"/>
          <w:lang w:val="ru-RU"/>
        </w:rPr>
        <w:t xml:space="preserve"> </w:t>
      </w:r>
      <w:r w:rsidR="00BD3EDF">
        <w:rPr>
          <w:rFonts w:ascii="Times New Roman" w:eastAsia="Calibri" w:hAnsi="Times New Roman" w:cs="Times New Roman"/>
          <w:color w:val="000000" w:themeColor="text1"/>
          <w:sz w:val="28"/>
          <w:szCs w:val="28"/>
          <w:lang w:val="ru-RU"/>
        </w:rPr>
        <w:t>многое унаследовала от</w:t>
      </w:r>
      <w:r w:rsidR="00D02072">
        <w:rPr>
          <w:rFonts w:ascii="Times New Roman" w:eastAsia="Calibri" w:hAnsi="Times New Roman" w:cs="Times New Roman"/>
          <w:color w:val="000000" w:themeColor="text1"/>
          <w:sz w:val="28"/>
          <w:szCs w:val="28"/>
          <w:lang w:val="ru-RU"/>
        </w:rPr>
        <w:t xml:space="preserve"> </w:t>
      </w:r>
      <w:r w:rsidR="00D02072">
        <w:rPr>
          <w:rFonts w:ascii="Times New Roman" w:eastAsia="Calibri" w:hAnsi="Times New Roman" w:cs="Times New Roman"/>
          <w:color w:val="000000" w:themeColor="text1"/>
          <w:sz w:val="28"/>
          <w:szCs w:val="28"/>
        </w:rPr>
        <w:t>LTE</w:t>
      </w:r>
      <w:r w:rsidR="00D02072" w:rsidRPr="00D02072">
        <w:rPr>
          <w:rFonts w:ascii="Times New Roman" w:eastAsia="Calibri" w:hAnsi="Times New Roman" w:cs="Times New Roman"/>
          <w:color w:val="000000" w:themeColor="text1"/>
          <w:sz w:val="28"/>
          <w:szCs w:val="28"/>
          <w:lang w:val="ru-RU"/>
        </w:rPr>
        <w:t>, начиная с физической и заканчивая сетевой архитектурой</w:t>
      </w:r>
      <w:r w:rsidR="00D02072">
        <w:rPr>
          <w:rFonts w:ascii="Times New Roman" w:eastAsia="Calibri" w:hAnsi="Times New Roman" w:cs="Times New Roman"/>
          <w:color w:val="000000" w:themeColor="text1"/>
          <w:sz w:val="28"/>
          <w:szCs w:val="28"/>
          <w:lang w:val="ru-RU"/>
        </w:rPr>
        <w:t>,</w:t>
      </w:r>
      <w:r w:rsidR="0031204A" w:rsidRPr="00E04B29">
        <w:rPr>
          <w:rFonts w:ascii="Times New Roman" w:eastAsia="Calibri" w:hAnsi="Times New Roman" w:cs="Times New Roman"/>
          <w:color w:val="000000" w:themeColor="text1"/>
          <w:sz w:val="28"/>
          <w:szCs w:val="28"/>
          <w:lang w:val="ru-RU"/>
        </w:rPr>
        <w:t xml:space="preserve"> имеются</w:t>
      </w:r>
      <w:r w:rsidR="00D02072">
        <w:rPr>
          <w:rFonts w:ascii="Times New Roman" w:eastAsia="Calibri" w:hAnsi="Times New Roman" w:cs="Times New Roman"/>
          <w:color w:val="000000" w:themeColor="text1"/>
          <w:sz w:val="28"/>
          <w:szCs w:val="28"/>
          <w:lang w:val="ru-RU"/>
        </w:rPr>
        <w:t xml:space="preserve"> и</w:t>
      </w:r>
      <w:r w:rsidR="0031204A" w:rsidRPr="00E04B29">
        <w:rPr>
          <w:rFonts w:ascii="Times New Roman" w:eastAsia="Calibri" w:hAnsi="Times New Roman" w:cs="Times New Roman"/>
          <w:color w:val="000000" w:themeColor="text1"/>
          <w:sz w:val="28"/>
          <w:szCs w:val="28"/>
          <w:lang w:val="ru-RU"/>
        </w:rPr>
        <w:t xml:space="preserve"> существенные отличия. Эти отличия сформированы рабочей группой 3</w:t>
      </w:r>
      <w:r w:rsidR="0031204A" w:rsidRPr="00E04B29">
        <w:rPr>
          <w:rFonts w:ascii="Times New Roman" w:eastAsia="Calibri" w:hAnsi="Times New Roman" w:cs="Times New Roman"/>
          <w:color w:val="000000" w:themeColor="text1"/>
          <w:sz w:val="28"/>
          <w:szCs w:val="28"/>
        </w:rPr>
        <w:t>GPP</w:t>
      </w:r>
      <w:r w:rsidR="0031204A" w:rsidRPr="00E04B29">
        <w:rPr>
          <w:rFonts w:ascii="Times New Roman" w:eastAsia="Calibri" w:hAnsi="Times New Roman" w:cs="Times New Roman"/>
          <w:color w:val="000000" w:themeColor="text1"/>
          <w:sz w:val="28"/>
          <w:szCs w:val="28"/>
          <w:lang w:val="ru-RU"/>
        </w:rPr>
        <w:t xml:space="preserve"> в Релизе 13 и представлены как основные требования к </w:t>
      </w:r>
      <w:r w:rsidR="00B25AF4" w:rsidRPr="00E04B29">
        <w:rPr>
          <w:rFonts w:ascii="Times New Roman" w:eastAsia="Calibri" w:hAnsi="Times New Roman" w:cs="Times New Roman"/>
          <w:color w:val="000000" w:themeColor="text1"/>
          <w:sz w:val="28"/>
          <w:szCs w:val="28"/>
          <w:lang w:val="ru-RU"/>
        </w:rPr>
        <w:t xml:space="preserve">узкополосной </w:t>
      </w:r>
      <w:r w:rsidR="0031204A" w:rsidRPr="00E04B29">
        <w:rPr>
          <w:rFonts w:ascii="Times New Roman" w:eastAsia="Calibri" w:hAnsi="Times New Roman" w:cs="Times New Roman"/>
          <w:color w:val="000000" w:themeColor="text1"/>
          <w:sz w:val="28"/>
          <w:szCs w:val="28"/>
          <w:lang w:val="ru-RU"/>
        </w:rPr>
        <w:t xml:space="preserve">технологии </w:t>
      </w:r>
      <w:r w:rsidR="00B25AF4" w:rsidRPr="00E04B29">
        <w:rPr>
          <w:rFonts w:ascii="Times New Roman" w:eastAsia="Calibri" w:hAnsi="Times New Roman" w:cs="Times New Roman"/>
          <w:color w:val="000000" w:themeColor="text1"/>
          <w:sz w:val="28"/>
          <w:szCs w:val="28"/>
          <w:lang w:val="ru-RU"/>
        </w:rPr>
        <w:t>Интернета вещей</w:t>
      </w:r>
      <w:r w:rsidR="0031204A" w:rsidRPr="00E04B29">
        <w:rPr>
          <w:rFonts w:ascii="Times New Roman" w:eastAsia="Calibri" w:hAnsi="Times New Roman" w:cs="Times New Roman"/>
          <w:color w:val="000000" w:themeColor="text1"/>
          <w:sz w:val="28"/>
          <w:szCs w:val="28"/>
          <w:lang w:val="ru-RU"/>
        </w:rPr>
        <w:t>.</w:t>
      </w:r>
      <w:r w:rsidR="0031204A" w:rsidRPr="00E04B29">
        <w:rPr>
          <w:rFonts w:ascii="Times New Roman" w:eastAsia="Times New Roman" w:hAnsi="Times New Roman" w:cs="Times New Roman"/>
          <w:color w:val="000000" w:themeColor="text1"/>
          <w:sz w:val="28"/>
          <w:szCs w:val="28"/>
          <w:lang w:val="ru-RU"/>
        </w:rPr>
        <w:t xml:space="preserve"> </w:t>
      </w:r>
      <w:r w:rsidR="0031204A" w:rsidRPr="00E04B29">
        <w:rPr>
          <w:rFonts w:ascii="Times New Roman" w:eastAsia="Calibri" w:hAnsi="Times New Roman" w:cs="Times New Roman"/>
          <w:color w:val="000000" w:themeColor="text1"/>
          <w:sz w:val="28"/>
          <w:szCs w:val="28"/>
          <w:lang w:val="ru-RU"/>
        </w:rPr>
        <w:t xml:space="preserve">К ним относятся: возможность подключения к базовой станции большого количества устройств (до 100 тыс.ед. на соту), стабильное покрытие </w:t>
      </w:r>
      <w:r w:rsidR="0031204A" w:rsidRPr="00E04B29">
        <w:rPr>
          <w:rFonts w:ascii="Times New Roman" w:eastAsia="Calibri" w:hAnsi="Times New Roman" w:cs="Times New Roman"/>
          <w:color w:val="000000" w:themeColor="text1"/>
          <w:sz w:val="28"/>
          <w:szCs w:val="28"/>
        </w:rPr>
        <w:t>NB</w:t>
      </w:r>
      <w:r w:rsidR="0031204A" w:rsidRPr="00E04B29">
        <w:rPr>
          <w:rFonts w:ascii="Times New Roman" w:eastAsia="Calibri" w:hAnsi="Times New Roman" w:cs="Times New Roman"/>
          <w:color w:val="000000" w:themeColor="text1"/>
          <w:sz w:val="28"/>
          <w:szCs w:val="28"/>
          <w:lang w:val="ru-RU"/>
        </w:rPr>
        <w:t>-</w:t>
      </w:r>
      <w:r w:rsidR="0031204A" w:rsidRPr="00E04B29">
        <w:rPr>
          <w:rFonts w:ascii="Times New Roman" w:eastAsia="Calibri" w:hAnsi="Times New Roman" w:cs="Times New Roman"/>
          <w:color w:val="000000" w:themeColor="text1"/>
          <w:sz w:val="28"/>
          <w:szCs w:val="28"/>
        </w:rPr>
        <w:t>IoT</w:t>
      </w:r>
      <w:r w:rsidR="003B6E66" w:rsidRPr="00E04B29">
        <w:rPr>
          <w:rFonts w:ascii="Times New Roman" w:eastAsia="Calibri" w:hAnsi="Times New Roman" w:cs="Times New Roman"/>
          <w:color w:val="000000" w:themeColor="text1"/>
          <w:sz w:val="28"/>
          <w:szCs w:val="28"/>
          <w:lang w:val="ru-RU"/>
        </w:rPr>
        <w:t xml:space="preserve"> (</w:t>
      </w:r>
      <w:r w:rsidR="0031204A" w:rsidRPr="00E04B29">
        <w:rPr>
          <w:rFonts w:ascii="Times New Roman" w:eastAsia="Calibri" w:hAnsi="Times New Roman" w:cs="Times New Roman"/>
          <w:color w:val="000000" w:themeColor="text1"/>
          <w:sz w:val="28"/>
          <w:szCs w:val="28"/>
          <w:lang w:val="ru-RU"/>
        </w:rPr>
        <w:t>до -164 дБ</w:t>
      </w:r>
      <w:r w:rsidR="003B6E66" w:rsidRPr="00E04B29">
        <w:rPr>
          <w:rFonts w:ascii="Times New Roman" w:eastAsia="Calibri" w:hAnsi="Times New Roman" w:cs="Times New Roman"/>
          <w:color w:val="000000" w:themeColor="text1"/>
          <w:sz w:val="28"/>
          <w:szCs w:val="28"/>
          <w:lang w:val="ru-RU"/>
        </w:rPr>
        <w:t xml:space="preserve"> для устройств с классом мощности 23дБ</w:t>
      </w:r>
      <w:r w:rsidR="0031204A" w:rsidRPr="00E04B29">
        <w:rPr>
          <w:rFonts w:ascii="Times New Roman" w:eastAsia="Calibri" w:hAnsi="Times New Roman" w:cs="Times New Roman"/>
          <w:color w:val="000000" w:themeColor="text1"/>
          <w:sz w:val="28"/>
          <w:szCs w:val="28"/>
          <w:lang w:val="ru-RU"/>
        </w:rPr>
        <w:t>), низкое энергопотребление</w:t>
      </w:r>
      <w:r w:rsidR="000808ED" w:rsidRPr="00E04B29">
        <w:rPr>
          <w:rFonts w:ascii="Times New Roman" w:eastAsia="Calibri" w:hAnsi="Times New Roman" w:cs="Times New Roman"/>
          <w:color w:val="000000" w:themeColor="text1"/>
          <w:sz w:val="28"/>
          <w:szCs w:val="28"/>
          <w:lang w:val="ru-RU"/>
        </w:rPr>
        <w:t xml:space="preserve"> устройств (до 10 лет работы </w:t>
      </w:r>
      <w:r w:rsidR="0031204A" w:rsidRPr="00E04B29">
        <w:rPr>
          <w:rFonts w:ascii="Times New Roman" w:eastAsia="Calibri" w:hAnsi="Times New Roman" w:cs="Times New Roman"/>
          <w:color w:val="000000" w:themeColor="text1"/>
          <w:sz w:val="28"/>
          <w:szCs w:val="28"/>
          <w:lang w:val="ru-RU"/>
        </w:rPr>
        <w:t xml:space="preserve">от батареи) и низкая стоимость устройств (до 10$).  </w:t>
      </w:r>
    </w:p>
    <w:p w:rsidR="0031204A" w:rsidRPr="00E04B29" w:rsidRDefault="0031204A" w:rsidP="00295B83">
      <w:pPr>
        <w:spacing w:after="0" w:line="240" w:lineRule="auto"/>
        <w:ind w:firstLine="709"/>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t xml:space="preserve">В </w:t>
      </w:r>
      <w:r w:rsidR="00085AC3" w:rsidRPr="00E04B29">
        <w:rPr>
          <w:rFonts w:ascii="Times New Roman" w:eastAsia="Calibri" w:hAnsi="Times New Roman" w:cs="Times New Roman"/>
          <w:color w:val="000000" w:themeColor="text1"/>
          <w:sz w:val="28"/>
          <w:szCs w:val="28"/>
          <w:lang w:val="ru-RU"/>
        </w:rPr>
        <w:t xml:space="preserve">технической спецификации консорциума </w:t>
      </w:r>
      <w:r w:rsidRPr="00E04B29">
        <w:rPr>
          <w:rFonts w:ascii="Times New Roman" w:eastAsia="Calibri" w:hAnsi="Times New Roman" w:cs="Times New Roman"/>
          <w:color w:val="000000" w:themeColor="text1"/>
          <w:sz w:val="28"/>
          <w:szCs w:val="28"/>
          <w:lang w:val="ru-RU"/>
        </w:rPr>
        <w:t>3</w:t>
      </w:r>
      <w:r w:rsidRPr="00E04B29">
        <w:rPr>
          <w:rFonts w:ascii="Times New Roman" w:eastAsia="Calibri" w:hAnsi="Times New Roman" w:cs="Times New Roman"/>
          <w:color w:val="000000" w:themeColor="text1"/>
          <w:sz w:val="28"/>
          <w:szCs w:val="28"/>
        </w:rPr>
        <w:t>GPP</w:t>
      </w:r>
      <w:r w:rsidRPr="00E04B29">
        <w:rPr>
          <w:rFonts w:ascii="Times New Roman" w:eastAsia="Calibri" w:hAnsi="Times New Roman" w:cs="Times New Roman"/>
          <w:color w:val="000000" w:themeColor="text1"/>
          <w:sz w:val="28"/>
          <w:szCs w:val="28"/>
          <w:lang w:val="ru-RU"/>
        </w:rPr>
        <w:t xml:space="preserve"> </w:t>
      </w:r>
      <w:r w:rsidRPr="00E04B29">
        <w:rPr>
          <w:rFonts w:ascii="Times New Roman" w:eastAsia="Calibri" w:hAnsi="Times New Roman" w:cs="Times New Roman"/>
          <w:color w:val="000000" w:themeColor="text1"/>
          <w:sz w:val="28"/>
          <w:szCs w:val="28"/>
        </w:rPr>
        <w:t>TR</w:t>
      </w:r>
      <w:r w:rsidRPr="00E04B29">
        <w:rPr>
          <w:rFonts w:ascii="Times New Roman" w:eastAsia="Calibri" w:hAnsi="Times New Roman" w:cs="Times New Roman"/>
          <w:color w:val="000000" w:themeColor="text1"/>
          <w:sz w:val="28"/>
          <w:szCs w:val="28"/>
          <w:lang w:val="ru-RU"/>
        </w:rPr>
        <w:t xml:space="preserve"> 45.820</w:t>
      </w:r>
      <w:r w:rsidR="003B7234" w:rsidRPr="00E04B29">
        <w:rPr>
          <w:rFonts w:ascii="Times New Roman" w:eastAsia="Calibri" w:hAnsi="Times New Roman" w:cs="Times New Roman"/>
          <w:color w:val="000000" w:themeColor="text1"/>
          <w:sz w:val="28"/>
          <w:szCs w:val="28"/>
          <w:lang w:val="ru-RU"/>
        </w:rPr>
        <w:t xml:space="preserve"> [</w:t>
      </w:r>
      <w:r w:rsidR="004A103C" w:rsidRPr="004A103C">
        <w:rPr>
          <w:rFonts w:ascii="Times New Roman" w:eastAsia="Calibri" w:hAnsi="Times New Roman" w:cs="Times New Roman"/>
          <w:color w:val="000000" w:themeColor="text1"/>
          <w:sz w:val="28"/>
          <w:szCs w:val="28"/>
          <w:highlight w:val="yellow"/>
          <w:lang w:val="ru-RU"/>
        </w:rPr>
        <w:t>2</w:t>
      </w:r>
      <w:r w:rsidR="003B7234" w:rsidRPr="004A103C">
        <w:rPr>
          <w:rFonts w:ascii="Times New Roman" w:eastAsia="Calibri" w:hAnsi="Times New Roman" w:cs="Times New Roman"/>
          <w:color w:val="000000" w:themeColor="text1"/>
          <w:sz w:val="28"/>
          <w:szCs w:val="28"/>
          <w:highlight w:val="yellow"/>
          <w:lang w:val="ru-RU"/>
        </w:rPr>
        <w:t>]</w:t>
      </w:r>
      <w:r w:rsidR="00AB03A5">
        <w:rPr>
          <w:rFonts w:ascii="Times New Roman" w:eastAsia="Calibri" w:hAnsi="Times New Roman" w:cs="Times New Roman"/>
          <w:color w:val="000000" w:themeColor="text1"/>
          <w:sz w:val="28"/>
          <w:szCs w:val="28"/>
          <w:lang w:val="ru-RU"/>
        </w:rPr>
        <w:t xml:space="preserve"> с точки зрения сети радиодоступа</w:t>
      </w:r>
      <w:r w:rsidR="003B7234" w:rsidRPr="00E04B29">
        <w:rPr>
          <w:rFonts w:ascii="Times New Roman" w:eastAsia="Calibri" w:hAnsi="Times New Roman" w:cs="Times New Roman"/>
          <w:color w:val="000000" w:themeColor="text1"/>
          <w:sz w:val="28"/>
          <w:szCs w:val="28"/>
          <w:lang w:val="ru-RU"/>
        </w:rPr>
        <w:t xml:space="preserve"> </w:t>
      </w:r>
      <w:r w:rsidR="00A34331" w:rsidRPr="00E04B29">
        <w:rPr>
          <w:rFonts w:ascii="Times New Roman" w:eastAsia="Calibri" w:hAnsi="Times New Roman" w:cs="Times New Roman"/>
          <w:color w:val="000000" w:themeColor="text1"/>
          <w:sz w:val="28"/>
          <w:szCs w:val="28"/>
          <w:lang w:val="ru-RU"/>
        </w:rPr>
        <w:t>приводятся три возможных</w:t>
      </w:r>
      <w:r w:rsidRPr="00E04B29">
        <w:rPr>
          <w:rFonts w:ascii="Times New Roman" w:eastAsia="Calibri" w:hAnsi="Times New Roman" w:cs="Times New Roman"/>
          <w:color w:val="000000" w:themeColor="text1"/>
          <w:sz w:val="28"/>
          <w:szCs w:val="28"/>
          <w:lang w:val="ru-RU"/>
        </w:rPr>
        <w:t xml:space="preserve"> </w:t>
      </w:r>
      <w:r w:rsidR="00B25AF4" w:rsidRPr="00E04B29">
        <w:rPr>
          <w:rFonts w:ascii="Times New Roman" w:eastAsia="Calibri" w:hAnsi="Times New Roman" w:cs="Times New Roman"/>
          <w:color w:val="000000" w:themeColor="text1"/>
          <w:sz w:val="28"/>
          <w:szCs w:val="28"/>
        </w:rPr>
        <w:t>NB</w:t>
      </w:r>
      <w:r w:rsidR="00B25AF4" w:rsidRPr="00E04B29">
        <w:rPr>
          <w:rFonts w:ascii="Times New Roman" w:eastAsia="Calibri" w:hAnsi="Times New Roman" w:cs="Times New Roman"/>
          <w:color w:val="000000" w:themeColor="text1"/>
          <w:sz w:val="28"/>
          <w:szCs w:val="28"/>
          <w:lang w:val="ru-RU"/>
        </w:rPr>
        <w:t>-</w:t>
      </w:r>
      <w:r w:rsidR="00B25AF4" w:rsidRPr="00E04B29">
        <w:rPr>
          <w:rFonts w:ascii="Times New Roman" w:eastAsia="Calibri" w:hAnsi="Times New Roman" w:cs="Times New Roman"/>
          <w:color w:val="000000" w:themeColor="text1"/>
          <w:sz w:val="28"/>
          <w:szCs w:val="28"/>
        </w:rPr>
        <w:t>IoT</w:t>
      </w:r>
      <w:r w:rsidR="00B25AF4" w:rsidRPr="00E04B29">
        <w:rPr>
          <w:rFonts w:ascii="Times New Roman" w:eastAsia="Calibri" w:hAnsi="Times New Roman" w:cs="Times New Roman"/>
          <w:color w:val="000000" w:themeColor="text1"/>
          <w:sz w:val="28"/>
          <w:szCs w:val="28"/>
          <w:lang w:val="ru-RU"/>
        </w:rPr>
        <w:t xml:space="preserve"> </w:t>
      </w:r>
      <w:r w:rsidRPr="00E04B29">
        <w:rPr>
          <w:rFonts w:ascii="Times New Roman" w:eastAsia="Calibri" w:hAnsi="Times New Roman" w:cs="Times New Roman"/>
          <w:color w:val="000000" w:themeColor="text1"/>
          <w:sz w:val="28"/>
          <w:szCs w:val="28"/>
          <w:lang w:val="ru-RU"/>
        </w:rPr>
        <w:t>сценария использования радиочастотного спектра в сетях мобильной связи</w:t>
      </w:r>
      <w:r w:rsidR="00065CDD" w:rsidRPr="00E04B29">
        <w:rPr>
          <w:rFonts w:ascii="Times New Roman" w:eastAsia="Calibri" w:hAnsi="Times New Roman" w:cs="Times New Roman"/>
          <w:color w:val="000000" w:themeColor="text1"/>
          <w:sz w:val="28"/>
          <w:szCs w:val="28"/>
          <w:lang w:val="ru-RU"/>
        </w:rPr>
        <w:t xml:space="preserve"> [</w:t>
      </w:r>
      <w:r w:rsidR="00EF4D66">
        <w:rPr>
          <w:rFonts w:ascii="Times New Roman" w:eastAsia="Calibri" w:hAnsi="Times New Roman" w:cs="Times New Roman"/>
          <w:color w:val="000000" w:themeColor="text1"/>
          <w:sz w:val="28"/>
          <w:szCs w:val="28"/>
          <w:highlight w:val="yellow"/>
          <w:lang w:val="ru-RU"/>
        </w:rPr>
        <w:t>3</w:t>
      </w:r>
      <w:r w:rsidR="00065CDD" w:rsidRPr="00E04B29">
        <w:rPr>
          <w:rFonts w:ascii="Times New Roman" w:eastAsia="Calibri" w:hAnsi="Times New Roman" w:cs="Times New Roman"/>
          <w:color w:val="000000" w:themeColor="text1"/>
          <w:sz w:val="28"/>
          <w:szCs w:val="28"/>
          <w:lang w:val="ru-RU"/>
        </w:rPr>
        <w:t>]</w:t>
      </w:r>
      <w:r w:rsidRPr="00E04B29">
        <w:rPr>
          <w:rFonts w:ascii="Times New Roman" w:eastAsia="Calibri" w:hAnsi="Times New Roman" w:cs="Times New Roman"/>
          <w:color w:val="000000" w:themeColor="text1"/>
          <w:sz w:val="28"/>
          <w:szCs w:val="28"/>
          <w:lang w:val="ru-RU"/>
        </w:rPr>
        <w:t>:</w:t>
      </w:r>
    </w:p>
    <w:p w:rsidR="0031204A" w:rsidRPr="00E04B29" w:rsidRDefault="000C1D24" w:rsidP="00295B83">
      <w:pPr>
        <w:spacing w:after="0" w:line="240" w:lineRule="auto"/>
        <w:ind w:firstLine="709"/>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t>1) а</w:t>
      </w:r>
      <w:r w:rsidR="0031204A" w:rsidRPr="00E04B29">
        <w:rPr>
          <w:rFonts w:ascii="Times New Roman" w:eastAsia="Calibri" w:hAnsi="Times New Roman" w:cs="Times New Roman"/>
          <w:color w:val="000000" w:themeColor="text1"/>
          <w:sz w:val="28"/>
          <w:szCs w:val="28"/>
          <w:lang w:val="ru-RU"/>
        </w:rPr>
        <w:t>втономный сценарий (</w:t>
      </w:r>
      <w:r w:rsidR="00944EF6" w:rsidRPr="00E04B29">
        <w:rPr>
          <w:rFonts w:ascii="Times New Roman" w:eastAsia="Calibri" w:hAnsi="Times New Roman" w:cs="Times New Roman"/>
          <w:color w:val="000000" w:themeColor="text1"/>
          <w:sz w:val="28"/>
          <w:szCs w:val="28"/>
          <w:lang w:val="ru-RU"/>
        </w:rPr>
        <w:t>англ.</w:t>
      </w:r>
      <w:r w:rsidR="003E3D85" w:rsidRPr="00E04B29">
        <w:rPr>
          <w:rFonts w:ascii="Times New Roman" w:eastAsia="Calibri" w:hAnsi="Times New Roman" w:cs="Times New Roman"/>
          <w:color w:val="000000" w:themeColor="text1"/>
          <w:sz w:val="28"/>
          <w:szCs w:val="28"/>
          <w:lang w:val="ru-RU"/>
        </w:rPr>
        <w:t>:</w:t>
      </w:r>
      <w:r w:rsidR="00944EF6" w:rsidRPr="00E04B29">
        <w:rPr>
          <w:rFonts w:ascii="Times New Roman" w:eastAsia="Calibri" w:hAnsi="Times New Roman" w:cs="Times New Roman"/>
          <w:color w:val="000000" w:themeColor="text1"/>
          <w:sz w:val="28"/>
          <w:szCs w:val="28"/>
          <w:lang w:val="ru-RU"/>
        </w:rPr>
        <w:t xml:space="preserve"> </w:t>
      </w:r>
      <w:r w:rsidR="0031204A" w:rsidRPr="00E04B29">
        <w:rPr>
          <w:rFonts w:ascii="Times New Roman" w:eastAsia="Calibri" w:hAnsi="Times New Roman" w:cs="Times New Roman"/>
          <w:i/>
          <w:color w:val="000000" w:themeColor="text1"/>
          <w:sz w:val="28"/>
          <w:szCs w:val="28"/>
        </w:rPr>
        <w:t>Standalone</w:t>
      </w:r>
      <w:r w:rsidR="0031204A" w:rsidRPr="00E04B29">
        <w:rPr>
          <w:rFonts w:ascii="Times New Roman" w:eastAsia="Calibri" w:hAnsi="Times New Roman" w:cs="Times New Roman"/>
          <w:i/>
          <w:color w:val="000000" w:themeColor="text1"/>
          <w:sz w:val="28"/>
          <w:szCs w:val="28"/>
          <w:lang w:val="ru-RU"/>
        </w:rPr>
        <w:t xml:space="preserve"> </w:t>
      </w:r>
      <w:r w:rsidR="0031204A" w:rsidRPr="00E04B29">
        <w:rPr>
          <w:rFonts w:ascii="Times New Roman" w:eastAsia="Calibri" w:hAnsi="Times New Roman" w:cs="Times New Roman"/>
          <w:i/>
          <w:color w:val="000000" w:themeColor="text1"/>
          <w:sz w:val="28"/>
          <w:szCs w:val="28"/>
        </w:rPr>
        <w:t>mode</w:t>
      </w:r>
      <w:r w:rsidR="0031204A" w:rsidRPr="00E04B29">
        <w:rPr>
          <w:rFonts w:ascii="Times New Roman" w:eastAsia="Calibri" w:hAnsi="Times New Roman" w:cs="Times New Roman"/>
          <w:color w:val="000000" w:themeColor="text1"/>
          <w:sz w:val="28"/>
          <w:szCs w:val="28"/>
          <w:lang w:val="ru-RU"/>
        </w:rPr>
        <w:t xml:space="preserve">), </w:t>
      </w:r>
      <w:r w:rsidR="003E3D85" w:rsidRPr="00E04B29">
        <w:rPr>
          <w:rFonts w:ascii="Times New Roman" w:eastAsia="Calibri" w:hAnsi="Times New Roman" w:cs="Times New Roman"/>
          <w:color w:val="000000" w:themeColor="text1"/>
          <w:sz w:val="28"/>
          <w:szCs w:val="28"/>
          <w:lang w:val="ru-RU"/>
        </w:rPr>
        <w:t>где незанятые</w:t>
      </w:r>
      <w:r w:rsidR="0031204A" w:rsidRPr="00E04B29">
        <w:rPr>
          <w:rFonts w:ascii="Times New Roman" w:eastAsia="Calibri" w:hAnsi="Times New Roman" w:cs="Times New Roman"/>
          <w:color w:val="000000" w:themeColor="text1"/>
          <w:sz w:val="28"/>
          <w:szCs w:val="28"/>
          <w:lang w:val="ru-RU"/>
        </w:rPr>
        <w:t xml:space="preserve"> ресурсы </w:t>
      </w:r>
      <w:r w:rsidR="0031204A" w:rsidRPr="00E04B29">
        <w:rPr>
          <w:rFonts w:ascii="Times New Roman" w:eastAsia="Calibri" w:hAnsi="Times New Roman" w:cs="Times New Roman"/>
          <w:color w:val="000000" w:themeColor="text1"/>
          <w:sz w:val="28"/>
          <w:szCs w:val="28"/>
        </w:rPr>
        <w:t>GSM</w:t>
      </w:r>
      <w:r w:rsidR="0031204A" w:rsidRPr="00E04B29">
        <w:rPr>
          <w:rFonts w:ascii="Times New Roman" w:eastAsia="Calibri" w:hAnsi="Times New Roman" w:cs="Times New Roman"/>
          <w:color w:val="000000" w:themeColor="text1"/>
          <w:sz w:val="28"/>
          <w:szCs w:val="28"/>
          <w:lang w:val="ru-RU"/>
        </w:rPr>
        <w:t xml:space="preserve"> </w:t>
      </w:r>
      <w:r w:rsidR="003E3D85" w:rsidRPr="00E04B29">
        <w:rPr>
          <w:rFonts w:ascii="Times New Roman" w:eastAsia="Calibri" w:hAnsi="Times New Roman" w:cs="Times New Roman"/>
          <w:color w:val="000000" w:themeColor="text1"/>
          <w:sz w:val="28"/>
          <w:szCs w:val="28"/>
          <w:lang w:val="ru-RU"/>
        </w:rPr>
        <w:t xml:space="preserve">спектра задействуются </w:t>
      </w:r>
      <w:r w:rsidR="0031204A" w:rsidRPr="00E04B29">
        <w:rPr>
          <w:rFonts w:ascii="Times New Roman" w:eastAsia="Calibri" w:hAnsi="Times New Roman" w:cs="Times New Roman"/>
          <w:color w:val="000000" w:themeColor="text1"/>
          <w:sz w:val="28"/>
          <w:szCs w:val="28"/>
          <w:lang w:val="ru-RU"/>
        </w:rPr>
        <w:t>на принц</w:t>
      </w:r>
      <w:r w:rsidR="003E3D85" w:rsidRPr="00E04B29">
        <w:rPr>
          <w:rFonts w:ascii="Times New Roman" w:eastAsia="Calibri" w:hAnsi="Times New Roman" w:cs="Times New Roman"/>
          <w:color w:val="000000" w:themeColor="text1"/>
          <w:sz w:val="28"/>
          <w:szCs w:val="28"/>
          <w:lang w:val="ru-RU"/>
        </w:rPr>
        <w:t>ипах рефарминга, т.е. замены</w:t>
      </w:r>
      <w:r w:rsidRPr="00E04B29">
        <w:rPr>
          <w:rFonts w:ascii="Times New Roman" w:eastAsia="Calibri" w:hAnsi="Times New Roman" w:cs="Times New Roman"/>
          <w:color w:val="000000" w:themeColor="text1"/>
          <w:sz w:val="28"/>
          <w:szCs w:val="28"/>
          <w:lang w:val="ru-RU"/>
        </w:rPr>
        <w:t xml:space="preserve"> частот</w:t>
      </w:r>
      <w:r w:rsidR="003E3D85" w:rsidRPr="00E04B29">
        <w:rPr>
          <w:rFonts w:ascii="Times New Roman" w:eastAsia="Calibri" w:hAnsi="Times New Roman" w:cs="Times New Roman"/>
          <w:color w:val="000000" w:themeColor="text1"/>
          <w:sz w:val="28"/>
          <w:szCs w:val="28"/>
          <w:lang w:val="ru-RU"/>
        </w:rPr>
        <w:t xml:space="preserve"> </w:t>
      </w:r>
      <w:r w:rsidR="003E3D85" w:rsidRPr="00E04B29">
        <w:rPr>
          <w:rFonts w:ascii="Times New Roman" w:eastAsia="Calibri" w:hAnsi="Times New Roman" w:cs="Times New Roman"/>
          <w:color w:val="000000" w:themeColor="text1"/>
          <w:sz w:val="28"/>
          <w:szCs w:val="28"/>
        </w:rPr>
        <w:t>GSM</w:t>
      </w:r>
      <w:r w:rsidR="003E3D85" w:rsidRPr="00E04B29">
        <w:rPr>
          <w:rFonts w:ascii="Times New Roman" w:eastAsia="Calibri" w:hAnsi="Times New Roman" w:cs="Times New Roman"/>
          <w:color w:val="000000" w:themeColor="text1"/>
          <w:sz w:val="28"/>
          <w:szCs w:val="28"/>
          <w:lang w:val="ru-RU"/>
        </w:rPr>
        <w:t xml:space="preserve"> на </w:t>
      </w:r>
      <w:r w:rsidR="003E3D85" w:rsidRPr="00E04B29">
        <w:rPr>
          <w:rFonts w:ascii="Times New Roman" w:eastAsia="Calibri" w:hAnsi="Times New Roman" w:cs="Times New Roman"/>
          <w:color w:val="000000" w:themeColor="text1"/>
          <w:sz w:val="28"/>
          <w:szCs w:val="28"/>
        </w:rPr>
        <w:t>NB</w:t>
      </w:r>
      <w:r w:rsidR="003E3D85" w:rsidRPr="00E04B29">
        <w:rPr>
          <w:rFonts w:ascii="Times New Roman" w:eastAsia="Calibri" w:hAnsi="Times New Roman" w:cs="Times New Roman"/>
          <w:color w:val="000000" w:themeColor="text1"/>
          <w:sz w:val="28"/>
          <w:szCs w:val="28"/>
          <w:lang w:val="ru-RU"/>
        </w:rPr>
        <w:t>-</w:t>
      </w:r>
      <w:r w:rsidR="003E3D85" w:rsidRPr="00E04B29">
        <w:rPr>
          <w:rFonts w:ascii="Times New Roman" w:eastAsia="Calibri" w:hAnsi="Times New Roman" w:cs="Times New Roman"/>
          <w:color w:val="000000" w:themeColor="text1"/>
          <w:sz w:val="28"/>
          <w:szCs w:val="28"/>
        </w:rPr>
        <w:t>IoT</w:t>
      </w:r>
      <w:r w:rsidR="00065CDD" w:rsidRPr="00E04B29">
        <w:rPr>
          <w:rFonts w:ascii="Times New Roman" w:eastAsia="Calibri" w:hAnsi="Times New Roman" w:cs="Times New Roman"/>
          <w:color w:val="000000" w:themeColor="text1"/>
          <w:sz w:val="28"/>
          <w:szCs w:val="28"/>
          <w:lang w:val="ru-RU"/>
        </w:rPr>
        <w:t xml:space="preserve"> [</w:t>
      </w:r>
      <w:r w:rsidR="00EF4D66">
        <w:rPr>
          <w:rFonts w:ascii="Times New Roman" w:eastAsia="Calibri" w:hAnsi="Times New Roman" w:cs="Times New Roman"/>
          <w:color w:val="000000" w:themeColor="text1"/>
          <w:sz w:val="28"/>
          <w:szCs w:val="28"/>
          <w:highlight w:val="yellow"/>
          <w:lang w:val="ru-RU"/>
        </w:rPr>
        <w:t>3</w:t>
      </w:r>
      <w:r w:rsidR="00E32600">
        <w:rPr>
          <w:rFonts w:ascii="Times New Roman" w:eastAsia="Calibri" w:hAnsi="Times New Roman" w:cs="Times New Roman"/>
          <w:color w:val="000000" w:themeColor="text1"/>
          <w:sz w:val="28"/>
          <w:szCs w:val="28"/>
          <w:lang w:val="ru-RU"/>
        </w:rPr>
        <w:t>, С.51</w:t>
      </w:r>
      <w:r w:rsidR="00065CDD" w:rsidRPr="00E04B29">
        <w:rPr>
          <w:rFonts w:ascii="Times New Roman" w:eastAsia="Calibri" w:hAnsi="Times New Roman" w:cs="Times New Roman"/>
          <w:color w:val="000000" w:themeColor="text1"/>
          <w:sz w:val="28"/>
          <w:szCs w:val="28"/>
          <w:lang w:val="ru-RU"/>
        </w:rPr>
        <w:t>]</w:t>
      </w:r>
      <w:r w:rsidRPr="00E04B29">
        <w:rPr>
          <w:rFonts w:ascii="Times New Roman" w:eastAsia="Calibri" w:hAnsi="Times New Roman" w:cs="Times New Roman"/>
          <w:color w:val="000000" w:themeColor="text1"/>
          <w:sz w:val="28"/>
          <w:szCs w:val="28"/>
          <w:lang w:val="ru-RU"/>
        </w:rPr>
        <w:t>;</w:t>
      </w:r>
    </w:p>
    <w:p w:rsidR="0031204A" w:rsidRPr="00E04B29" w:rsidRDefault="000C1D24" w:rsidP="00295B83">
      <w:pPr>
        <w:spacing w:after="0" w:line="240" w:lineRule="auto"/>
        <w:ind w:firstLine="709"/>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t>2) в</w:t>
      </w:r>
      <w:r w:rsidR="0031204A" w:rsidRPr="00E04B29">
        <w:rPr>
          <w:rFonts w:ascii="Times New Roman" w:eastAsia="Calibri" w:hAnsi="Times New Roman" w:cs="Times New Roman"/>
          <w:color w:val="000000" w:themeColor="text1"/>
          <w:sz w:val="28"/>
          <w:szCs w:val="28"/>
          <w:lang w:val="ru-RU"/>
        </w:rPr>
        <w:t>нутриполосный или сценарий совме</w:t>
      </w:r>
      <w:r w:rsidR="00821378" w:rsidRPr="00E04B29">
        <w:rPr>
          <w:rFonts w:ascii="Times New Roman" w:eastAsia="Calibri" w:hAnsi="Times New Roman" w:cs="Times New Roman"/>
          <w:color w:val="000000" w:themeColor="text1"/>
          <w:sz w:val="28"/>
          <w:szCs w:val="28"/>
          <w:lang w:val="ru-RU"/>
        </w:rPr>
        <w:t>стного</w:t>
      </w:r>
      <w:r w:rsidR="0031204A" w:rsidRPr="00E04B29">
        <w:rPr>
          <w:rFonts w:ascii="Times New Roman" w:eastAsia="Calibri" w:hAnsi="Times New Roman" w:cs="Times New Roman"/>
          <w:color w:val="000000" w:themeColor="text1"/>
          <w:sz w:val="28"/>
          <w:szCs w:val="28"/>
          <w:lang w:val="ru-RU"/>
        </w:rPr>
        <w:t xml:space="preserve"> использования спектра (</w:t>
      </w:r>
      <w:r w:rsidR="00944EF6" w:rsidRPr="00E04B29">
        <w:rPr>
          <w:rFonts w:ascii="Times New Roman" w:eastAsia="Calibri" w:hAnsi="Times New Roman" w:cs="Times New Roman"/>
          <w:color w:val="000000" w:themeColor="text1"/>
          <w:sz w:val="28"/>
          <w:szCs w:val="28"/>
          <w:lang w:val="ru-RU"/>
        </w:rPr>
        <w:t>англ.</w:t>
      </w:r>
      <w:r w:rsidR="003E3D85" w:rsidRPr="00E04B29">
        <w:rPr>
          <w:rFonts w:ascii="Times New Roman" w:eastAsia="Calibri" w:hAnsi="Times New Roman" w:cs="Times New Roman"/>
          <w:color w:val="000000" w:themeColor="text1"/>
          <w:sz w:val="28"/>
          <w:szCs w:val="28"/>
          <w:lang w:val="ru-RU"/>
        </w:rPr>
        <w:t>:</w:t>
      </w:r>
      <w:r w:rsidR="00944EF6" w:rsidRPr="00E04B29">
        <w:rPr>
          <w:rFonts w:ascii="Times New Roman" w:eastAsia="Calibri" w:hAnsi="Times New Roman" w:cs="Times New Roman"/>
          <w:color w:val="000000" w:themeColor="text1"/>
          <w:sz w:val="28"/>
          <w:szCs w:val="28"/>
          <w:lang w:val="ru-RU"/>
        </w:rPr>
        <w:t xml:space="preserve"> </w:t>
      </w:r>
      <w:r w:rsidR="0031204A" w:rsidRPr="00E04B29">
        <w:rPr>
          <w:rFonts w:ascii="Times New Roman" w:eastAsia="Calibri" w:hAnsi="Times New Roman" w:cs="Times New Roman"/>
          <w:i/>
          <w:color w:val="000000" w:themeColor="text1"/>
          <w:sz w:val="28"/>
          <w:szCs w:val="28"/>
        </w:rPr>
        <w:t>In</w:t>
      </w:r>
      <w:r w:rsidR="0031204A" w:rsidRPr="00E04B29">
        <w:rPr>
          <w:rFonts w:ascii="Times New Roman" w:eastAsia="Calibri" w:hAnsi="Times New Roman" w:cs="Times New Roman"/>
          <w:i/>
          <w:color w:val="000000" w:themeColor="text1"/>
          <w:sz w:val="28"/>
          <w:szCs w:val="28"/>
          <w:lang w:val="ru-RU"/>
        </w:rPr>
        <w:t>-</w:t>
      </w:r>
      <w:r w:rsidR="0031204A" w:rsidRPr="00E04B29">
        <w:rPr>
          <w:rFonts w:ascii="Times New Roman" w:eastAsia="Calibri" w:hAnsi="Times New Roman" w:cs="Times New Roman"/>
          <w:i/>
          <w:color w:val="000000" w:themeColor="text1"/>
          <w:sz w:val="28"/>
          <w:szCs w:val="28"/>
        </w:rPr>
        <w:t>band</w:t>
      </w:r>
      <w:r w:rsidR="0031204A" w:rsidRPr="00E04B29">
        <w:rPr>
          <w:rFonts w:ascii="Times New Roman" w:eastAsia="Calibri" w:hAnsi="Times New Roman" w:cs="Times New Roman"/>
          <w:i/>
          <w:color w:val="000000" w:themeColor="text1"/>
          <w:sz w:val="28"/>
          <w:szCs w:val="28"/>
          <w:lang w:val="ru-RU"/>
        </w:rPr>
        <w:t xml:space="preserve"> </w:t>
      </w:r>
      <w:r w:rsidR="0031204A" w:rsidRPr="00E04B29">
        <w:rPr>
          <w:rFonts w:ascii="Times New Roman" w:eastAsia="Calibri" w:hAnsi="Times New Roman" w:cs="Times New Roman"/>
          <w:i/>
          <w:color w:val="000000" w:themeColor="text1"/>
          <w:sz w:val="28"/>
          <w:szCs w:val="28"/>
        </w:rPr>
        <w:t>mode</w:t>
      </w:r>
      <w:r w:rsidR="0031204A" w:rsidRPr="00E04B29">
        <w:rPr>
          <w:rFonts w:ascii="Times New Roman" w:eastAsia="Calibri" w:hAnsi="Times New Roman" w:cs="Times New Roman"/>
          <w:color w:val="000000" w:themeColor="text1"/>
          <w:sz w:val="28"/>
          <w:szCs w:val="28"/>
          <w:lang w:val="ru-RU"/>
        </w:rPr>
        <w:t xml:space="preserve">), </w:t>
      </w:r>
      <w:r w:rsidR="003E3D85" w:rsidRPr="00E04B29">
        <w:rPr>
          <w:rFonts w:ascii="Times New Roman" w:eastAsia="Calibri" w:hAnsi="Times New Roman" w:cs="Times New Roman"/>
          <w:color w:val="000000" w:themeColor="text1"/>
          <w:sz w:val="28"/>
          <w:szCs w:val="28"/>
          <w:lang w:val="ru-RU"/>
        </w:rPr>
        <w:t>где рабочие</w:t>
      </w:r>
      <w:r w:rsidR="0031204A" w:rsidRPr="00E04B29">
        <w:rPr>
          <w:rFonts w:ascii="Times New Roman" w:eastAsia="Calibri" w:hAnsi="Times New Roman" w:cs="Times New Roman"/>
          <w:color w:val="000000" w:themeColor="text1"/>
          <w:sz w:val="28"/>
          <w:szCs w:val="28"/>
          <w:lang w:val="ru-RU"/>
        </w:rPr>
        <w:t xml:space="preserve"> ресурсные блоки </w:t>
      </w:r>
      <w:r w:rsidR="003E3D85" w:rsidRPr="00E04B29">
        <w:rPr>
          <w:rFonts w:ascii="Times New Roman" w:eastAsia="Calibri" w:hAnsi="Times New Roman" w:cs="Times New Roman"/>
          <w:color w:val="000000" w:themeColor="text1"/>
          <w:sz w:val="28"/>
          <w:szCs w:val="28"/>
        </w:rPr>
        <w:t>LTE</w:t>
      </w:r>
      <w:r w:rsidR="0031204A" w:rsidRPr="00E04B29">
        <w:rPr>
          <w:rFonts w:ascii="Times New Roman" w:eastAsia="Calibri" w:hAnsi="Times New Roman" w:cs="Times New Roman"/>
          <w:color w:val="000000" w:themeColor="text1"/>
          <w:sz w:val="28"/>
          <w:szCs w:val="28"/>
          <w:lang w:val="ru-RU"/>
        </w:rPr>
        <w:t xml:space="preserve"> с полосой пропускания 180 кГц </w:t>
      </w:r>
      <w:r w:rsidR="00BF7B81" w:rsidRPr="00E04B29">
        <w:rPr>
          <w:rFonts w:ascii="Times New Roman" w:eastAsia="Calibri" w:hAnsi="Times New Roman" w:cs="Times New Roman"/>
          <w:color w:val="000000" w:themeColor="text1"/>
          <w:sz w:val="28"/>
          <w:szCs w:val="28"/>
          <w:lang w:val="ru-RU"/>
        </w:rPr>
        <w:t xml:space="preserve">замещаются </w:t>
      </w:r>
      <w:r w:rsidR="0031204A" w:rsidRPr="00E04B29">
        <w:rPr>
          <w:rFonts w:ascii="Times New Roman" w:eastAsia="Calibri" w:hAnsi="Times New Roman" w:cs="Times New Roman"/>
          <w:color w:val="000000" w:themeColor="text1"/>
          <w:sz w:val="28"/>
          <w:szCs w:val="28"/>
        </w:rPr>
        <w:t>NB</w:t>
      </w:r>
      <w:r w:rsidR="0031204A" w:rsidRPr="00E04B29">
        <w:rPr>
          <w:rFonts w:ascii="Times New Roman" w:eastAsia="Calibri" w:hAnsi="Times New Roman" w:cs="Times New Roman"/>
          <w:color w:val="000000" w:themeColor="text1"/>
          <w:sz w:val="28"/>
          <w:szCs w:val="28"/>
          <w:lang w:val="ru-RU"/>
        </w:rPr>
        <w:t>-</w:t>
      </w:r>
      <w:r w:rsidR="0031204A" w:rsidRPr="00E04B29">
        <w:rPr>
          <w:rFonts w:ascii="Times New Roman" w:eastAsia="Calibri" w:hAnsi="Times New Roman" w:cs="Times New Roman"/>
          <w:color w:val="000000" w:themeColor="text1"/>
          <w:sz w:val="28"/>
          <w:szCs w:val="28"/>
        </w:rPr>
        <w:t>IoT</w:t>
      </w:r>
      <w:r w:rsidR="00821378" w:rsidRPr="00E04B29">
        <w:rPr>
          <w:rFonts w:ascii="Times New Roman" w:eastAsia="Calibri" w:hAnsi="Times New Roman" w:cs="Times New Roman"/>
          <w:color w:val="000000" w:themeColor="text1"/>
          <w:sz w:val="28"/>
          <w:szCs w:val="28"/>
          <w:lang w:val="ru-RU"/>
        </w:rPr>
        <w:t xml:space="preserve"> </w:t>
      </w:r>
      <w:r w:rsidR="00821378" w:rsidRPr="00E04B29">
        <w:rPr>
          <w:rFonts w:ascii="Times New Roman" w:eastAsia="Calibri" w:hAnsi="Times New Roman" w:cs="Times New Roman"/>
          <w:color w:val="000000" w:themeColor="text1"/>
          <w:sz w:val="28"/>
          <w:szCs w:val="28"/>
        </w:rPr>
        <w:t>RB</w:t>
      </w:r>
      <w:r w:rsidR="00065CDD" w:rsidRPr="00E04B29">
        <w:rPr>
          <w:rFonts w:ascii="Times New Roman" w:eastAsia="Calibri" w:hAnsi="Times New Roman" w:cs="Times New Roman"/>
          <w:color w:val="000000" w:themeColor="text1"/>
          <w:sz w:val="28"/>
          <w:szCs w:val="28"/>
          <w:lang w:val="ru-RU"/>
        </w:rPr>
        <w:t xml:space="preserve"> [</w:t>
      </w:r>
      <w:r w:rsidR="00EF4D66">
        <w:rPr>
          <w:rFonts w:ascii="Times New Roman" w:eastAsia="Calibri" w:hAnsi="Times New Roman" w:cs="Times New Roman"/>
          <w:color w:val="000000" w:themeColor="text1"/>
          <w:sz w:val="28"/>
          <w:szCs w:val="28"/>
          <w:highlight w:val="yellow"/>
          <w:lang w:val="ru-RU"/>
        </w:rPr>
        <w:t>3</w:t>
      </w:r>
      <w:r w:rsidR="00E32600">
        <w:rPr>
          <w:rFonts w:ascii="Times New Roman" w:eastAsia="Calibri" w:hAnsi="Times New Roman" w:cs="Times New Roman"/>
          <w:color w:val="000000" w:themeColor="text1"/>
          <w:sz w:val="28"/>
          <w:szCs w:val="28"/>
          <w:lang w:val="ru-RU"/>
        </w:rPr>
        <w:t>, С.51</w:t>
      </w:r>
      <w:r w:rsidR="00065CDD" w:rsidRPr="00E04B29">
        <w:rPr>
          <w:rFonts w:ascii="Times New Roman" w:eastAsia="Calibri" w:hAnsi="Times New Roman" w:cs="Times New Roman"/>
          <w:color w:val="000000" w:themeColor="text1"/>
          <w:sz w:val="28"/>
          <w:szCs w:val="28"/>
          <w:lang w:val="ru-RU"/>
        </w:rPr>
        <w:t>]</w:t>
      </w:r>
      <w:r w:rsidRPr="00E04B29">
        <w:rPr>
          <w:rFonts w:ascii="Times New Roman" w:eastAsia="Calibri" w:hAnsi="Times New Roman" w:cs="Times New Roman"/>
          <w:color w:val="000000" w:themeColor="text1"/>
          <w:sz w:val="28"/>
          <w:szCs w:val="28"/>
          <w:lang w:val="ru-RU"/>
        </w:rPr>
        <w:t>;</w:t>
      </w:r>
    </w:p>
    <w:p w:rsidR="0031204A" w:rsidRPr="00E04B29" w:rsidRDefault="000C1D24" w:rsidP="00295B83">
      <w:pPr>
        <w:spacing w:after="0" w:line="240" w:lineRule="auto"/>
        <w:ind w:firstLine="709"/>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t>3) с</w:t>
      </w:r>
      <w:r w:rsidR="0031204A" w:rsidRPr="00E04B29">
        <w:rPr>
          <w:rFonts w:ascii="Times New Roman" w:eastAsia="Calibri" w:hAnsi="Times New Roman" w:cs="Times New Roman"/>
          <w:color w:val="000000" w:themeColor="text1"/>
          <w:sz w:val="28"/>
          <w:szCs w:val="28"/>
          <w:lang w:val="ru-RU"/>
        </w:rPr>
        <w:t>ценарий использования защитной полосы (</w:t>
      </w:r>
      <w:r w:rsidR="00944EF6" w:rsidRPr="00E04B29">
        <w:rPr>
          <w:rFonts w:ascii="Times New Roman" w:eastAsia="Calibri" w:hAnsi="Times New Roman" w:cs="Times New Roman"/>
          <w:color w:val="000000" w:themeColor="text1"/>
          <w:sz w:val="28"/>
          <w:szCs w:val="28"/>
          <w:lang w:val="ru-RU"/>
        </w:rPr>
        <w:t>англ.</w:t>
      </w:r>
      <w:r w:rsidR="003E3D85" w:rsidRPr="00E04B29">
        <w:rPr>
          <w:rFonts w:ascii="Times New Roman" w:eastAsia="Calibri" w:hAnsi="Times New Roman" w:cs="Times New Roman"/>
          <w:color w:val="000000" w:themeColor="text1"/>
          <w:sz w:val="28"/>
          <w:szCs w:val="28"/>
          <w:lang w:val="ru-RU"/>
        </w:rPr>
        <w:t>:</w:t>
      </w:r>
      <w:r w:rsidR="00944EF6" w:rsidRPr="00E04B29">
        <w:rPr>
          <w:rFonts w:ascii="Times New Roman" w:eastAsia="Calibri" w:hAnsi="Times New Roman" w:cs="Times New Roman"/>
          <w:color w:val="000000" w:themeColor="text1"/>
          <w:sz w:val="28"/>
          <w:szCs w:val="28"/>
          <w:lang w:val="ru-RU"/>
        </w:rPr>
        <w:t xml:space="preserve"> </w:t>
      </w:r>
      <w:r w:rsidR="0031204A" w:rsidRPr="00E04B29">
        <w:rPr>
          <w:rFonts w:ascii="Times New Roman" w:eastAsia="Calibri" w:hAnsi="Times New Roman" w:cs="Times New Roman"/>
          <w:i/>
          <w:color w:val="000000" w:themeColor="text1"/>
          <w:sz w:val="28"/>
          <w:szCs w:val="28"/>
          <w:lang w:val="ru-RU"/>
        </w:rPr>
        <w:t xml:space="preserve">Guardband </w:t>
      </w:r>
      <w:r w:rsidR="0031204A" w:rsidRPr="00E04B29">
        <w:rPr>
          <w:rFonts w:ascii="Times New Roman" w:eastAsia="Calibri" w:hAnsi="Times New Roman" w:cs="Times New Roman"/>
          <w:i/>
          <w:color w:val="000000" w:themeColor="text1"/>
          <w:sz w:val="28"/>
          <w:szCs w:val="28"/>
        </w:rPr>
        <w:t>m</w:t>
      </w:r>
      <w:r w:rsidR="0031204A" w:rsidRPr="00E04B29">
        <w:rPr>
          <w:rFonts w:ascii="Times New Roman" w:eastAsia="Calibri" w:hAnsi="Times New Roman" w:cs="Times New Roman"/>
          <w:i/>
          <w:color w:val="000000" w:themeColor="text1"/>
          <w:sz w:val="28"/>
          <w:szCs w:val="28"/>
          <w:lang w:val="ru-RU"/>
        </w:rPr>
        <w:t>ode</w:t>
      </w:r>
      <w:r w:rsidR="00204BA3" w:rsidRPr="00E04B29">
        <w:rPr>
          <w:rFonts w:ascii="Times New Roman" w:eastAsia="Calibri" w:hAnsi="Times New Roman" w:cs="Times New Roman"/>
          <w:color w:val="000000" w:themeColor="text1"/>
          <w:sz w:val="28"/>
          <w:szCs w:val="28"/>
          <w:lang w:val="ru-RU"/>
        </w:rPr>
        <w:t>), где</w:t>
      </w:r>
      <w:r w:rsidR="0031204A" w:rsidRPr="00E04B29">
        <w:rPr>
          <w:rFonts w:ascii="Times New Roman" w:eastAsia="Calibri" w:hAnsi="Times New Roman" w:cs="Times New Roman"/>
          <w:color w:val="000000" w:themeColor="text1"/>
          <w:sz w:val="28"/>
          <w:szCs w:val="28"/>
          <w:lang w:val="ru-RU"/>
        </w:rPr>
        <w:t xml:space="preserve"> </w:t>
      </w:r>
      <w:r w:rsidR="00204BA3" w:rsidRPr="00E04B29">
        <w:rPr>
          <w:rFonts w:ascii="Times New Roman" w:eastAsia="Calibri" w:hAnsi="Times New Roman" w:cs="Times New Roman"/>
          <w:color w:val="000000" w:themeColor="text1"/>
          <w:sz w:val="28"/>
          <w:szCs w:val="28"/>
          <w:lang w:val="ru-RU"/>
        </w:rPr>
        <w:t>под развертывание</w:t>
      </w:r>
      <w:r w:rsidR="0031204A" w:rsidRPr="00E04B29">
        <w:rPr>
          <w:rFonts w:ascii="Times New Roman" w:eastAsia="Calibri" w:hAnsi="Times New Roman" w:cs="Times New Roman"/>
          <w:color w:val="000000" w:themeColor="text1"/>
          <w:sz w:val="28"/>
          <w:szCs w:val="28"/>
          <w:lang w:val="ru-RU"/>
        </w:rPr>
        <w:t xml:space="preserve"> </w:t>
      </w:r>
      <w:r w:rsidR="00204BA3" w:rsidRPr="00E04B29">
        <w:rPr>
          <w:rFonts w:ascii="Times New Roman" w:eastAsia="Calibri" w:hAnsi="Times New Roman" w:cs="Times New Roman"/>
          <w:color w:val="000000" w:themeColor="text1"/>
          <w:sz w:val="28"/>
          <w:szCs w:val="28"/>
          <w:lang w:val="ru-RU"/>
        </w:rPr>
        <w:t>технологии</w:t>
      </w:r>
      <w:r w:rsidR="0031204A" w:rsidRPr="00E04B29">
        <w:rPr>
          <w:rFonts w:ascii="Times New Roman" w:eastAsia="Calibri" w:hAnsi="Times New Roman" w:cs="Times New Roman"/>
          <w:color w:val="000000" w:themeColor="text1"/>
          <w:sz w:val="28"/>
          <w:szCs w:val="28"/>
          <w:lang w:val="ru-RU"/>
        </w:rPr>
        <w:t xml:space="preserve"> </w:t>
      </w:r>
      <w:r w:rsidR="0031204A" w:rsidRPr="00E04B29">
        <w:rPr>
          <w:rFonts w:ascii="Times New Roman" w:eastAsia="Calibri" w:hAnsi="Times New Roman" w:cs="Times New Roman"/>
          <w:color w:val="000000" w:themeColor="text1"/>
          <w:sz w:val="28"/>
          <w:szCs w:val="28"/>
        </w:rPr>
        <w:t>NB</w:t>
      </w:r>
      <w:r w:rsidR="0031204A" w:rsidRPr="00E04B29">
        <w:rPr>
          <w:rFonts w:ascii="Times New Roman" w:eastAsia="Calibri" w:hAnsi="Times New Roman" w:cs="Times New Roman"/>
          <w:color w:val="000000" w:themeColor="text1"/>
          <w:sz w:val="28"/>
          <w:szCs w:val="28"/>
          <w:lang w:val="ru-RU"/>
        </w:rPr>
        <w:t>-</w:t>
      </w:r>
      <w:r w:rsidR="0031204A" w:rsidRPr="00E04B29">
        <w:rPr>
          <w:rFonts w:ascii="Times New Roman" w:eastAsia="Calibri" w:hAnsi="Times New Roman" w:cs="Times New Roman"/>
          <w:color w:val="000000" w:themeColor="text1"/>
          <w:sz w:val="28"/>
          <w:szCs w:val="28"/>
        </w:rPr>
        <w:t>IoT</w:t>
      </w:r>
      <w:r w:rsidR="0031204A" w:rsidRPr="00E04B29">
        <w:rPr>
          <w:rFonts w:ascii="Times New Roman" w:eastAsia="Calibri" w:hAnsi="Times New Roman" w:cs="Times New Roman"/>
          <w:color w:val="000000" w:themeColor="text1"/>
          <w:sz w:val="28"/>
          <w:szCs w:val="28"/>
          <w:lang w:val="ru-RU"/>
        </w:rPr>
        <w:t xml:space="preserve"> </w:t>
      </w:r>
      <w:r w:rsidR="00204BA3" w:rsidRPr="00E04B29">
        <w:rPr>
          <w:rFonts w:ascii="Times New Roman" w:eastAsia="Calibri" w:hAnsi="Times New Roman" w:cs="Times New Roman"/>
          <w:color w:val="000000" w:themeColor="text1"/>
          <w:sz w:val="28"/>
          <w:szCs w:val="28"/>
          <w:lang w:val="ru-RU"/>
        </w:rPr>
        <w:t>выдается</w:t>
      </w:r>
      <w:r w:rsidR="0031204A" w:rsidRPr="00E04B29">
        <w:rPr>
          <w:rFonts w:ascii="Times New Roman" w:eastAsia="Calibri" w:hAnsi="Times New Roman" w:cs="Times New Roman"/>
          <w:color w:val="000000" w:themeColor="text1"/>
          <w:sz w:val="28"/>
          <w:szCs w:val="28"/>
          <w:lang w:val="ru-RU"/>
        </w:rPr>
        <w:t xml:space="preserve"> избыточный спектр частотного канала </w:t>
      </w:r>
      <w:r w:rsidR="00204BA3" w:rsidRPr="00E04B29">
        <w:rPr>
          <w:rFonts w:ascii="Times New Roman" w:eastAsia="Calibri" w:hAnsi="Times New Roman" w:cs="Times New Roman"/>
          <w:color w:val="000000" w:themeColor="text1"/>
          <w:sz w:val="28"/>
          <w:szCs w:val="28"/>
        </w:rPr>
        <w:t>LTE</w:t>
      </w:r>
      <w:r w:rsidR="00204BA3" w:rsidRPr="00E04B29">
        <w:rPr>
          <w:rFonts w:ascii="Times New Roman" w:eastAsia="Calibri" w:hAnsi="Times New Roman" w:cs="Times New Roman"/>
          <w:color w:val="000000" w:themeColor="text1"/>
          <w:sz w:val="28"/>
          <w:szCs w:val="28"/>
          <w:lang w:val="ru-RU"/>
        </w:rPr>
        <w:t xml:space="preserve">, т.е. </w:t>
      </w:r>
      <w:r w:rsidR="00EF4D66">
        <w:rPr>
          <w:rFonts w:ascii="Times New Roman" w:eastAsia="Calibri" w:hAnsi="Times New Roman" w:cs="Times New Roman"/>
          <w:color w:val="000000" w:themeColor="text1"/>
          <w:sz w:val="28"/>
          <w:szCs w:val="28"/>
          <w:lang w:val="ru-RU"/>
        </w:rPr>
        <w:t>используются защитные интервалы</w:t>
      </w:r>
      <w:r w:rsidR="009777A3" w:rsidRPr="00E04B29">
        <w:rPr>
          <w:rFonts w:ascii="Times New Roman" w:eastAsia="Calibri" w:hAnsi="Times New Roman" w:cs="Times New Roman"/>
          <w:color w:val="000000" w:themeColor="text1"/>
          <w:sz w:val="28"/>
          <w:szCs w:val="28"/>
          <w:lang w:val="ru-RU"/>
        </w:rPr>
        <w:t xml:space="preserve"> [</w:t>
      </w:r>
      <w:r w:rsidR="00EF4D66">
        <w:rPr>
          <w:rFonts w:ascii="Times New Roman" w:eastAsia="Calibri" w:hAnsi="Times New Roman" w:cs="Times New Roman"/>
          <w:color w:val="000000" w:themeColor="text1"/>
          <w:sz w:val="28"/>
          <w:szCs w:val="28"/>
          <w:highlight w:val="yellow"/>
          <w:lang w:val="ru-RU"/>
        </w:rPr>
        <w:t>3</w:t>
      </w:r>
      <w:r w:rsidR="00E32600">
        <w:rPr>
          <w:rFonts w:ascii="Times New Roman" w:eastAsia="Calibri" w:hAnsi="Times New Roman" w:cs="Times New Roman"/>
          <w:color w:val="000000" w:themeColor="text1"/>
          <w:sz w:val="28"/>
          <w:szCs w:val="28"/>
          <w:lang w:val="ru-RU"/>
        </w:rPr>
        <w:t>, С.51</w:t>
      </w:r>
      <w:r w:rsidR="009777A3" w:rsidRPr="00E04B29">
        <w:rPr>
          <w:rFonts w:ascii="Times New Roman" w:eastAsia="Calibri" w:hAnsi="Times New Roman" w:cs="Times New Roman"/>
          <w:color w:val="000000" w:themeColor="text1"/>
          <w:sz w:val="28"/>
          <w:szCs w:val="28"/>
          <w:lang w:val="ru-RU"/>
        </w:rPr>
        <w:t>]</w:t>
      </w:r>
      <w:r w:rsidR="0031204A" w:rsidRPr="00E04B29">
        <w:rPr>
          <w:rFonts w:ascii="Times New Roman" w:eastAsia="Calibri" w:hAnsi="Times New Roman" w:cs="Times New Roman"/>
          <w:color w:val="000000" w:themeColor="text1"/>
          <w:sz w:val="28"/>
          <w:szCs w:val="28"/>
          <w:lang w:val="ru-RU"/>
        </w:rPr>
        <w:t>.</w:t>
      </w:r>
    </w:p>
    <w:p w:rsidR="0031204A" w:rsidRPr="00E04B29" w:rsidRDefault="009777A3" w:rsidP="00295B83">
      <w:pPr>
        <w:spacing w:after="0" w:line="240" w:lineRule="auto"/>
        <w:ind w:firstLine="709"/>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t>Вариативность</w:t>
      </w:r>
      <w:r w:rsidR="0031204A" w:rsidRPr="00E04B29">
        <w:rPr>
          <w:rFonts w:ascii="Times New Roman" w:eastAsia="Calibri" w:hAnsi="Times New Roman" w:cs="Times New Roman"/>
          <w:color w:val="000000" w:themeColor="text1"/>
          <w:sz w:val="28"/>
          <w:szCs w:val="28"/>
          <w:lang w:val="ru-RU"/>
        </w:rPr>
        <w:t xml:space="preserve"> сценариев </w:t>
      </w:r>
      <w:r w:rsidRPr="00E04B29">
        <w:rPr>
          <w:rFonts w:ascii="Times New Roman" w:eastAsia="Calibri" w:hAnsi="Times New Roman" w:cs="Times New Roman"/>
          <w:color w:val="000000" w:themeColor="text1"/>
          <w:sz w:val="28"/>
          <w:szCs w:val="28"/>
          <w:lang w:val="ru-RU"/>
        </w:rPr>
        <w:t xml:space="preserve">реализации узкополосного </w:t>
      </w:r>
      <w:r w:rsidRPr="00E04B29">
        <w:rPr>
          <w:rFonts w:ascii="Times New Roman" w:eastAsia="Calibri" w:hAnsi="Times New Roman" w:cs="Times New Roman"/>
          <w:color w:val="000000" w:themeColor="text1"/>
          <w:sz w:val="28"/>
          <w:szCs w:val="28"/>
        </w:rPr>
        <w:t>IoT</w:t>
      </w:r>
      <w:r w:rsidR="000C1D24" w:rsidRPr="00E04B29">
        <w:rPr>
          <w:rFonts w:ascii="Times New Roman" w:eastAsia="Calibri" w:hAnsi="Times New Roman" w:cs="Times New Roman"/>
          <w:color w:val="000000" w:themeColor="text1"/>
          <w:sz w:val="28"/>
          <w:szCs w:val="28"/>
          <w:lang w:val="ru-RU"/>
        </w:rPr>
        <w:t xml:space="preserve"> </w:t>
      </w:r>
      <w:r w:rsidR="0031204A" w:rsidRPr="00E04B29">
        <w:rPr>
          <w:rFonts w:ascii="Times New Roman" w:eastAsia="Calibri" w:hAnsi="Times New Roman" w:cs="Times New Roman"/>
          <w:color w:val="000000" w:themeColor="text1"/>
          <w:sz w:val="28"/>
          <w:szCs w:val="28"/>
          <w:lang w:val="ru-RU"/>
        </w:rPr>
        <w:t xml:space="preserve">объясняется тем, что </w:t>
      </w:r>
      <w:r w:rsidR="00204BA3" w:rsidRPr="00E04B29">
        <w:rPr>
          <w:rFonts w:ascii="Times New Roman" w:eastAsia="Calibri" w:hAnsi="Times New Roman" w:cs="Times New Roman"/>
          <w:color w:val="000000" w:themeColor="text1"/>
          <w:sz w:val="28"/>
          <w:szCs w:val="28"/>
          <w:lang w:val="ru-RU"/>
        </w:rPr>
        <w:t>первоначально</w:t>
      </w:r>
      <w:r w:rsidR="0031204A" w:rsidRPr="00E04B29">
        <w:rPr>
          <w:rFonts w:ascii="Times New Roman" w:eastAsia="Calibri" w:hAnsi="Times New Roman" w:cs="Times New Roman"/>
          <w:color w:val="000000" w:themeColor="text1"/>
          <w:sz w:val="28"/>
          <w:szCs w:val="28"/>
          <w:lang w:val="ru-RU"/>
        </w:rPr>
        <w:t xml:space="preserve"> стандарт </w:t>
      </w:r>
      <w:r w:rsidR="0031204A" w:rsidRPr="00E04B29">
        <w:rPr>
          <w:rFonts w:ascii="Times New Roman" w:eastAsia="Calibri" w:hAnsi="Times New Roman" w:cs="Times New Roman"/>
          <w:color w:val="000000" w:themeColor="text1"/>
          <w:sz w:val="28"/>
          <w:szCs w:val="28"/>
        </w:rPr>
        <w:t>NB</w:t>
      </w:r>
      <w:r w:rsidR="0031204A" w:rsidRPr="00E04B29">
        <w:rPr>
          <w:rFonts w:ascii="Times New Roman" w:eastAsia="Calibri" w:hAnsi="Times New Roman" w:cs="Times New Roman"/>
          <w:color w:val="000000" w:themeColor="text1"/>
          <w:sz w:val="28"/>
          <w:szCs w:val="28"/>
          <w:lang w:val="ru-RU"/>
        </w:rPr>
        <w:t>-</w:t>
      </w:r>
      <w:r w:rsidR="0031204A" w:rsidRPr="00E04B29">
        <w:rPr>
          <w:rFonts w:ascii="Times New Roman" w:eastAsia="Calibri" w:hAnsi="Times New Roman" w:cs="Times New Roman"/>
          <w:color w:val="000000" w:themeColor="text1"/>
          <w:sz w:val="28"/>
          <w:szCs w:val="28"/>
        </w:rPr>
        <w:t>IoT</w:t>
      </w:r>
      <w:r w:rsidR="0031204A" w:rsidRPr="00E04B29">
        <w:rPr>
          <w:rFonts w:ascii="Times New Roman" w:eastAsia="Calibri" w:hAnsi="Times New Roman" w:cs="Times New Roman"/>
          <w:color w:val="000000" w:themeColor="text1"/>
          <w:sz w:val="28"/>
          <w:szCs w:val="28"/>
          <w:lang w:val="ru-RU"/>
        </w:rPr>
        <w:t xml:space="preserve"> разрабатывался с учетом требований к полной </w:t>
      </w:r>
      <w:r w:rsidR="0031204A" w:rsidRPr="00E04B29">
        <w:rPr>
          <w:rFonts w:ascii="Times New Roman" w:eastAsia="Calibri" w:hAnsi="Times New Roman" w:cs="Times New Roman"/>
          <w:color w:val="000000" w:themeColor="text1"/>
          <w:sz w:val="28"/>
          <w:szCs w:val="28"/>
          <w:lang w:val="ru-RU"/>
        </w:rPr>
        <w:lastRenderedPageBreak/>
        <w:t xml:space="preserve">совместимости с уже </w:t>
      </w:r>
      <w:r w:rsidR="007E5354" w:rsidRPr="00E04B29">
        <w:rPr>
          <w:rFonts w:ascii="Times New Roman" w:eastAsia="Calibri" w:hAnsi="Times New Roman" w:cs="Times New Roman"/>
          <w:color w:val="000000" w:themeColor="text1"/>
          <w:sz w:val="28"/>
          <w:szCs w:val="28"/>
          <w:lang w:val="ru-RU"/>
        </w:rPr>
        <w:t>имеющимися</w:t>
      </w:r>
      <w:r w:rsidR="0031204A" w:rsidRPr="00E04B29">
        <w:rPr>
          <w:rFonts w:ascii="Times New Roman" w:eastAsia="Calibri" w:hAnsi="Times New Roman" w:cs="Times New Roman"/>
          <w:color w:val="000000" w:themeColor="text1"/>
          <w:sz w:val="28"/>
          <w:szCs w:val="28"/>
          <w:lang w:val="ru-RU"/>
        </w:rPr>
        <w:t xml:space="preserve"> стандартами сотовых сетей – 2</w:t>
      </w:r>
      <w:r w:rsidR="0031204A" w:rsidRPr="00E04B29">
        <w:rPr>
          <w:rFonts w:ascii="Times New Roman" w:eastAsia="Calibri" w:hAnsi="Times New Roman" w:cs="Times New Roman"/>
          <w:color w:val="000000" w:themeColor="text1"/>
          <w:sz w:val="28"/>
          <w:szCs w:val="28"/>
        </w:rPr>
        <w:t>G</w:t>
      </w:r>
      <w:r w:rsidR="0031204A" w:rsidRPr="00E04B29">
        <w:rPr>
          <w:rFonts w:ascii="Times New Roman" w:eastAsia="Calibri" w:hAnsi="Times New Roman" w:cs="Times New Roman"/>
          <w:color w:val="000000" w:themeColor="text1"/>
          <w:sz w:val="28"/>
          <w:szCs w:val="28"/>
          <w:lang w:val="ru-RU"/>
        </w:rPr>
        <w:t>/3</w:t>
      </w:r>
      <w:r w:rsidR="0031204A" w:rsidRPr="00E04B29">
        <w:rPr>
          <w:rFonts w:ascii="Times New Roman" w:eastAsia="Calibri" w:hAnsi="Times New Roman" w:cs="Times New Roman"/>
          <w:color w:val="000000" w:themeColor="text1"/>
          <w:sz w:val="28"/>
          <w:szCs w:val="28"/>
        </w:rPr>
        <w:t>G</w:t>
      </w:r>
      <w:r w:rsidR="0031204A" w:rsidRPr="00E04B29">
        <w:rPr>
          <w:rFonts w:ascii="Times New Roman" w:eastAsia="Calibri" w:hAnsi="Times New Roman" w:cs="Times New Roman"/>
          <w:color w:val="000000" w:themeColor="text1"/>
          <w:sz w:val="28"/>
          <w:szCs w:val="28"/>
          <w:lang w:val="ru-RU"/>
        </w:rPr>
        <w:t>/4</w:t>
      </w:r>
      <w:r w:rsidR="0031204A" w:rsidRPr="00E04B29">
        <w:rPr>
          <w:rFonts w:ascii="Times New Roman" w:eastAsia="Calibri" w:hAnsi="Times New Roman" w:cs="Times New Roman"/>
          <w:color w:val="000000" w:themeColor="text1"/>
          <w:sz w:val="28"/>
          <w:szCs w:val="28"/>
        </w:rPr>
        <w:t>G</w:t>
      </w:r>
      <w:r w:rsidR="00212E19" w:rsidRPr="00E04B29">
        <w:rPr>
          <w:rFonts w:ascii="Times New Roman" w:eastAsia="Calibri" w:hAnsi="Times New Roman" w:cs="Times New Roman"/>
          <w:color w:val="000000" w:themeColor="text1"/>
          <w:sz w:val="28"/>
          <w:szCs w:val="28"/>
          <w:lang w:val="ru-RU"/>
        </w:rPr>
        <w:t xml:space="preserve"> [12]</w:t>
      </w:r>
      <w:r w:rsidR="0031204A" w:rsidRPr="00E04B29">
        <w:rPr>
          <w:rFonts w:ascii="Times New Roman" w:eastAsia="Calibri" w:hAnsi="Times New Roman" w:cs="Times New Roman"/>
          <w:color w:val="000000" w:themeColor="text1"/>
          <w:sz w:val="28"/>
          <w:szCs w:val="28"/>
          <w:lang w:val="ru-RU"/>
        </w:rPr>
        <w:t xml:space="preserve">. </w:t>
      </w:r>
      <w:r w:rsidR="00BF7B81" w:rsidRPr="00E04B29">
        <w:rPr>
          <w:rFonts w:ascii="Times New Roman" w:eastAsia="Calibri" w:hAnsi="Times New Roman" w:cs="Times New Roman"/>
          <w:color w:val="000000" w:themeColor="text1"/>
          <w:sz w:val="28"/>
          <w:szCs w:val="28"/>
          <w:lang w:val="ru-RU"/>
        </w:rPr>
        <w:t xml:space="preserve">Это позволило избежать существенных </w:t>
      </w:r>
      <w:r w:rsidRPr="00E04B29">
        <w:rPr>
          <w:rFonts w:ascii="Times New Roman" w:eastAsia="Calibri" w:hAnsi="Times New Roman" w:cs="Times New Roman"/>
          <w:color w:val="000000" w:themeColor="text1"/>
          <w:sz w:val="28"/>
          <w:szCs w:val="28"/>
          <w:lang w:val="ru-RU"/>
        </w:rPr>
        <w:t>изменений</w:t>
      </w:r>
      <w:r w:rsidR="00BF7B81" w:rsidRPr="00E04B29">
        <w:rPr>
          <w:rFonts w:ascii="Times New Roman" w:eastAsia="Calibri" w:hAnsi="Times New Roman" w:cs="Times New Roman"/>
          <w:color w:val="000000" w:themeColor="text1"/>
          <w:sz w:val="28"/>
          <w:szCs w:val="28"/>
          <w:lang w:val="ru-RU"/>
        </w:rPr>
        <w:t xml:space="preserve"> на сети мобильной связи и</w:t>
      </w:r>
      <w:r w:rsidR="007F3DE7" w:rsidRPr="00E04B29">
        <w:rPr>
          <w:rFonts w:ascii="Times New Roman" w:eastAsia="Calibri" w:hAnsi="Times New Roman" w:cs="Times New Roman"/>
          <w:color w:val="000000" w:themeColor="text1"/>
          <w:sz w:val="28"/>
          <w:szCs w:val="28"/>
          <w:lang w:val="ru-RU"/>
        </w:rPr>
        <w:t xml:space="preserve"> снизить капиталовложения в модернизацию сотовой сети за счет переиспользования инфраструктуры сети</w:t>
      </w:r>
      <w:r w:rsidR="00663350" w:rsidRPr="00E04B29">
        <w:rPr>
          <w:rFonts w:ascii="Times New Roman" w:eastAsia="Calibri" w:hAnsi="Times New Roman" w:cs="Times New Roman"/>
          <w:color w:val="000000" w:themeColor="text1"/>
          <w:sz w:val="28"/>
          <w:szCs w:val="28"/>
          <w:lang w:val="ru-RU"/>
        </w:rPr>
        <w:t>.</w:t>
      </w:r>
      <w:r w:rsidR="0027115A" w:rsidRPr="00E04B29">
        <w:rPr>
          <w:rFonts w:ascii="Times New Roman" w:eastAsia="Calibri" w:hAnsi="Times New Roman" w:cs="Times New Roman"/>
          <w:color w:val="000000" w:themeColor="text1"/>
          <w:sz w:val="28"/>
          <w:szCs w:val="28"/>
          <w:lang w:val="ru-RU"/>
        </w:rPr>
        <w:t xml:space="preserve"> Кроме того, н</w:t>
      </w:r>
      <w:r w:rsidR="007F3DE7" w:rsidRPr="00E04B29">
        <w:rPr>
          <w:rFonts w:ascii="Times New Roman" w:eastAsia="Calibri" w:hAnsi="Times New Roman" w:cs="Times New Roman"/>
          <w:color w:val="000000" w:themeColor="text1"/>
          <w:sz w:val="28"/>
          <w:szCs w:val="28"/>
          <w:lang w:val="ru-RU"/>
        </w:rPr>
        <w:t>а сегодняшний день</w:t>
      </w:r>
      <w:r w:rsidR="0027115A" w:rsidRPr="00E04B29">
        <w:rPr>
          <w:rFonts w:ascii="Times New Roman" w:eastAsia="Calibri" w:hAnsi="Times New Roman" w:cs="Times New Roman"/>
          <w:color w:val="000000" w:themeColor="text1"/>
          <w:sz w:val="28"/>
          <w:szCs w:val="28"/>
          <w:lang w:val="ru-RU"/>
        </w:rPr>
        <w:t>,</w:t>
      </w:r>
      <w:r w:rsidR="007F3DE7" w:rsidRPr="00E04B29">
        <w:rPr>
          <w:rFonts w:ascii="Times New Roman" w:eastAsia="Calibri" w:hAnsi="Times New Roman" w:cs="Times New Roman"/>
          <w:color w:val="000000" w:themeColor="text1"/>
          <w:sz w:val="28"/>
          <w:szCs w:val="28"/>
          <w:lang w:val="ru-RU"/>
        </w:rPr>
        <w:t xml:space="preserve"> регулирующие органы не выделяют отдельные частотные диапазоны для развертывания технологии </w:t>
      </w:r>
      <w:r w:rsidR="007F3DE7" w:rsidRPr="00E04B29">
        <w:rPr>
          <w:rFonts w:ascii="Times New Roman" w:eastAsia="Calibri" w:hAnsi="Times New Roman" w:cs="Times New Roman"/>
          <w:color w:val="000000" w:themeColor="text1"/>
          <w:sz w:val="28"/>
          <w:szCs w:val="28"/>
        </w:rPr>
        <w:t>NB</w:t>
      </w:r>
      <w:r w:rsidR="007F3DE7" w:rsidRPr="00E04B29">
        <w:rPr>
          <w:rFonts w:ascii="Times New Roman" w:eastAsia="Calibri" w:hAnsi="Times New Roman" w:cs="Times New Roman"/>
          <w:color w:val="000000" w:themeColor="text1"/>
          <w:sz w:val="28"/>
          <w:szCs w:val="28"/>
          <w:lang w:val="ru-RU"/>
        </w:rPr>
        <w:t>-</w:t>
      </w:r>
      <w:r w:rsidR="007F3DE7" w:rsidRPr="00E04B29">
        <w:rPr>
          <w:rFonts w:ascii="Times New Roman" w:eastAsia="Calibri" w:hAnsi="Times New Roman" w:cs="Times New Roman"/>
          <w:color w:val="000000" w:themeColor="text1"/>
          <w:sz w:val="28"/>
          <w:szCs w:val="28"/>
        </w:rPr>
        <w:t>IoT</w:t>
      </w:r>
      <w:r w:rsidR="007F3DE7" w:rsidRPr="00E04B29">
        <w:rPr>
          <w:rFonts w:ascii="Times New Roman" w:eastAsia="Calibri" w:hAnsi="Times New Roman" w:cs="Times New Roman"/>
          <w:color w:val="000000" w:themeColor="text1"/>
          <w:sz w:val="28"/>
          <w:szCs w:val="28"/>
          <w:lang w:val="ru-RU"/>
        </w:rPr>
        <w:t xml:space="preserve">. По этой причине, </w:t>
      </w:r>
      <w:r w:rsidR="0027115A" w:rsidRPr="00E04B29">
        <w:rPr>
          <w:rFonts w:ascii="Times New Roman" w:eastAsia="Calibri" w:hAnsi="Times New Roman" w:cs="Times New Roman"/>
          <w:color w:val="000000" w:themeColor="text1"/>
          <w:sz w:val="28"/>
          <w:szCs w:val="28"/>
          <w:lang w:val="ru-RU"/>
        </w:rPr>
        <w:t xml:space="preserve">перед </w:t>
      </w:r>
      <w:r w:rsidR="007F3DE7" w:rsidRPr="00E04B29">
        <w:rPr>
          <w:rFonts w:ascii="Times New Roman" w:eastAsia="Calibri" w:hAnsi="Times New Roman" w:cs="Times New Roman"/>
          <w:color w:val="000000" w:themeColor="text1"/>
          <w:sz w:val="28"/>
          <w:szCs w:val="28"/>
          <w:lang w:val="ru-RU"/>
        </w:rPr>
        <w:t>мобильным</w:t>
      </w:r>
      <w:r w:rsidR="0027115A" w:rsidRPr="00E04B29">
        <w:rPr>
          <w:rFonts w:ascii="Times New Roman" w:eastAsia="Calibri" w:hAnsi="Times New Roman" w:cs="Times New Roman"/>
          <w:color w:val="000000" w:themeColor="text1"/>
          <w:sz w:val="28"/>
          <w:szCs w:val="28"/>
          <w:lang w:val="ru-RU"/>
        </w:rPr>
        <w:t>и операторами стоит непростая задача -</w:t>
      </w:r>
      <w:r w:rsidR="007F3DE7" w:rsidRPr="00E04B29">
        <w:rPr>
          <w:rFonts w:ascii="Times New Roman" w:eastAsia="Calibri" w:hAnsi="Times New Roman" w:cs="Times New Roman"/>
          <w:color w:val="000000" w:themeColor="text1"/>
          <w:sz w:val="28"/>
          <w:szCs w:val="28"/>
          <w:lang w:val="ru-RU"/>
        </w:rPr>
        <w:t xml:space="preserve"> требуется максимально эффективно переи</w:t>
      </w:r>
      <w:r w:rsidR="0027115A" w:rsidRPr="00E04B29">
        <w:rPr>
          <w:rFonts w:ascii="Times New Roman" w:eastAsia="Calibri" w:hAnsi="Times New Roman" w:cs="Times New Roman"/>
          <w:color w:val="000000" w:themeColor="text1"/>
          <w:sz w:val="28"/>
          <w:szCs w:val="28"/>
          <w:lang w:val="ru-RU"/>
        </w:rPr>
        <w:t>спользовать существующие частотные ресурсы</w:t>
      </w:r>
      <w:r w:rsidR="007F3DE7" w:rsidRPr="00E04B29">
        <w:rPr>
          <w:rFonts w:ascii="Times New Roman" w:eastAsia="Calibri" w:hAnsi="Times New Roman" w:cs="Times New Roman"/>
          <w:color w:val="000000" w:themeColor="text1"/>
          <w:sz w:val="28"/>
          <w:szCs w:val="28"/>
          <w:lang w:val="ru-RU"/>
        </w:rPr>
        <w:t xml:space="preserve"> </w:t>
      </w:r>
      <w:r w:rsidR="006A7F96" w:rsidRPr="00E04B29">
        <w:rPr>
          <w:rFonts w:ascii="Times New Roman" w:eastAsia="Calibri" w:hAnsi="Times New Roman" w:cs="Times New Roman"/>
          <w:color w:val="000000" w:themeColor="text1"/>
          <w:sz w:val="28"/>
          <w:szCs w:val="28"/>
          <w:lang w:val="ru-RU"/>
        </w:rPr>
        <w:t xml:space="preserve">сотовой связи </w:t>
      </w:r>
      <w:r w:rsidR="007F3DE7" w:rsidRPr="00E04B29">
        <w:rPr>
          <w:rFonts w:ascii="Times New Roman" w:eastAsia="Calibri" w:hAnsi="Times New Roman" w:cs="Times New Roman"/>
          <w:color w:val="000000" w:themeColor="text1"/>
          <w:sz w:val="28"/>
          <w:szCs w:val="28"/>
          <w:lang w:val="ru-RU"/>
        </w:rPr>
        <w:t>под технологию узкополосного Интернета вещей.</w:t>
      </w:r>
    </w:p>
    <w:p w:rsidR="008D1D1A" w:rsidRPr="00E04B29" w:rsidRDefault="002874EB" w:rsidP="00295B83">
      <w:pPr>
        <w:spacing w:after="0" w:line="240" w:lineRule="auto"/>
        <w:ind w:firstLine="709"/>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t>Вместе с тем, в</w:t>
      </w:r>
      <w:r w:rsidR="009777A3" w:rsidRPr="00E04B29">
        <w:rPr>
          <w:rFonts w:ascii="Times New Roman" w:eastAsia="Calibri" w:hAnsi="Times New Roman" w:cs="Times New Roman"/>
          <w:color w:val="000000" w:themeColor="text1"/>
          <w:sz w:val="28"/>
          <w:szCs w:val="28"/>
          <w:lang w:val="ru-RU"/>
        </w:rPr>
        <w:t>ыбор определенного</w:t>
      </w:r>
      <w:r w:rsidR="0031204A" w:rsidRPr="00E04B29">
        <w:rPr>
          <w:rFonts w:ascii="Times New Roman" w:eastAsia="Calibri" w:hAnsi="Times New Roman" w:cs="Times New Roman"/>
          <w:color w:val="000000" w:themeColor="text1"/>
          <w:sz w:val="28"/>
          <w:szCs w:val="28"/>
          <w:lang w:val="ru-RU"/>
        </w:rPr>
        <w:t xml:space="preserve"> сценария развертывания </w:t>
      </w:r>
      <w:r w:rsidR="009777A3" w:rsidRPr="00E04B29">
        <w:rPr>
          <w:rFonts w:ascii="Times New Roman" w:eastAsia="Calibri" w:hAnsi="Times New Roman" w:cs="Times New Roman"/>
          <w:color w:val="000000" w:themeColor="text1"/>
          <w:sz w:val="28"/>
          <w:szCs w:val="28"/>
          <w:lang w:val="ru-RU"/>
        </w:rPr>
        <w:t xml:space="preserve">технологии </w:t>
      </w:r>
      <w:r w:rsidR="0031204A" w:rsidRPr="00E04B29">
        <w:rPr>
          <w:rFonts w:ascii="Times New Roman" w:eastAsia="Calibri" w:hAnsi="Times New Roman" w:cs="Times New Roman"/>
          <w:color w:val="000000" w:themeColor="text1"/>
          <w:sz w:val="28"/>
          <w:szCs w:val="28"/>
        </w:rPr>
        <w:t>NB</w:t>
      </w:r>
      <w:r w:rsidR="0031204A" w:rsidRPr="00E04B29">
        <w:rPr>
          <w:rFonts w:ascii="Times New Roman" w:eastAsia="Calibri" w:hAnsi="Times New Roman" w:cs="Times New Roman"/>
          <w:color w:val="000000" w:themeColor="text1"/>
          <w:sz w:val="28"/>
          <w:szCs w:val="28"/>
          <w:lang w:val="ru-RU"/>
        </w:rPr>
        <w:t>-</w:t>
      </w:r>
      <w:r w:rsidR="0031204A" w:rsidRPr="00E04B29">
        <w:rPr>
          <w:rFonts w:ascii="Times New Roman" w:eastAsia="Calibri" w:hAnsi="Times New Roman" w:cs="Times New Roman"/>
          <w:color w:val="000000" w:themeColor="text1"/>
          <w:sz w:val="28"/>
          <w:szCs w:val="28"/>
        </w:rPr>
        <w:t>IoT</w:t>
      </w:r>
      <w:r w:rsidR="0031204A" w:rsidRPr="00E04B29">
        <w:rPr>
          <w:rFonts w:ascii="Times New Roman" w:eastAsia="Calibri" w:hAnsi="Times New Roman" w:cs="Times New Roman"/>
          <w:color w:val="000000" w:themeColor="text1"/>
          <w:sz w:val="28"/>
          <w:szCs w:val="28"/>
          <w:lang w:val="ru-RU"/>
        </w:rPr>
        <w:t xml:space="preserve"> </w:t>
      </w:r>
      <w:r w:rsidR="009777A3" w:rsidRPr="00E04B29">
        <w:rPr>
          <w:rFonts w:ascii="Times New Roman" w:eastAsia="Calibri" w:hAnsi="Times New Roman" w:cs="Times New Roman"/>
          <w:color w:val="000000" w:themeColor="text1"/>
          <w:sz w:val="28"/>
          <w:szCs w:val="28"/>
          <w:lang w:val="ru-RU"/>
        </w:rPr>
        <w:t>очень</w:t>
      </w:r>
      <w:r w:rsidR="0031204A" w:rsidRPr="00E04B29">
        <w:rPr>
          <w:rFonts w:ascii="Times New Roman" w:eastAsia="Calibri" w:hAnsi="Times New Roman" w:cs="Times New Roman"/>
          <w:color w:val="000000" w:themeColor="text1"/>
          <w:sz w:val="28"/>
          <w:szCs w:val="28"/>
          <w:lang w:val="ru-RU"/>
        </w:rPr>
        <w:t xml:space="preserve"> важен, поскольку </w:t>
      </w:r>
      <w:r w:rsidR="004B15CE" w:rsidRPr="00E04B29">
        <w:rPr>
          <w:rFonts w:ascii="Times New Roman" w:eastAsia="Calibri" w:hAnsi="Times New Roman" w:cs="Times New Roman"/>
          <w:color w:val="000000" w:themeColor="text1"/>
          <w:sz w:val="28"/>
          <w:szCs w:val="28"/>
          <w:lang w:val="ru-RU"/>
        </w:rPr>
        <w:t>оказывает значимое влияние</w:t>
      </w:r>
      <w:r w:rsidR="0031204A" w:rsidRPr="00E04B29">
        <w:rPr>
          <w:rFonts w:ascii="Times New Roman" w:eastAsia="Calibri" w:hAnsi="Times New Roman" w:cs="Times New Roman"/>
          <w:color w:val="000000" w:themeColor="text1"/>
          <w:sz w:val="28"/>
          <w:szCs w:val="28"/>
          <w:lang w:val="ru-RU"/>
        </w:rPr>
        <w:t xml:space="preserve"> не только на </w:t>
      </w:r>
      <w:r w:rsidR="004B15CE" w:rsidRPr="00E04B29">
        <w:rPr>
          <w:rFonts w:ascii="Times New Roman" w:eastAsia="Calibri" w:hAnsi="Times New Roman" w:cs="Times New Roman"/>
          <w:color w:val="000000" w:themeColor="text1"/>
          <w:sz w:val="28"/>
          <w:szCs w:val="28"/>
          <w:lang w:val="ru-RU"/>
        </w:rPr>
        <w:t>экономические</w:t>
      </w:r>
      <w:r w:rsidR="0031204A" w:rsidRPr="00E04B29">
        <w:rPr>
          <w:rFonts w:ascii="Times New Roman" w:eastAsia="Calibri" w:hAnsi="Times New Roman" w:cs="Times New Roman"/>
          <w:color w:val="000000" w:themeColor="text1"/>
          <w:sz w:val="28"/>
          <w:szCs w:val="28"/>
          <w:lang w:val="ru-RU"/>
        </w:rPr>
        <w:t xml:space="preserve"> и технические показатели </w:t>
      </w:r>
      <w:r w:rsidR="004B15CE" w:rsidRPr="00E04B29">
        <w:rPr>
          <w:rFonts w:ascii="Times New Roman" w:eastAsia="Calibri" w:hAnsi="Times New Roman" w:cs="Times New Roman"/>
          <w:color w:val="000000" w:themeColor="text1"/>
          <w:sz w:val="28"/>
          <w:szCs w:val="28"/>
          <w:lang w:val="ru-RU"/>
        </w:rPr>
        <w:t>при развертывании новых сетей связи, например</w:t>
      </w:r>
      <w:r w:rsidR="0031204A" w:rsidRPr="00E04B29">
        <w:rPr>
          <w:rFonts w:ascii="Times New Roman" w:eastAsia="Calibri" w:hAnsi="Times New Roman" w:cs="Times New Roman"/>
          <w:color w:val="000000" w:themeColor="text1"/>
          <w:sz w:val="28"/>
          <w:szCs w:val="28"/>
          <w:lang w:val="ru-RU"/>
        </w:rPr>
        <w:t xml:space="preserve">, </w:t>
      </w:r>
      <w:r w:rsidR="004B15CE" w:rsidRPr="00E04B29">
        <w:rPr>
          <w:rFonts w:ascii="Times New Roman" w:eastAsia="Calibri" w:hAnsi="Times New Roman" w:cs="Times New Roman"/>
          <w:color w:val="000000" w:themeColor="text1"/>
          <w:sz w:val="28"/>
          <w:szCs w:val="28"/>
          <w:lang w:val="ru-RU"/>
        </w:rPr>
        <w:t>на гибкость построения сетей, потенциальные денежные</w:t>
      </w:r>
      <w:r w:rsidR="00DB0CDD" w:rsidRPr="00E04B29">
        <w:rPr>
          <w:rFonts w:ascii="Times New Roman" w:eastAsia="Calibri" w:hAnsi="Times New Roman" w:cs="Times New Roman"/>
          <w:color w:val="000000" w:themeColor="text1"/>
          <w:sz w:val="28"/>
          <w:szCs w:val="28"/>
          <w:lang w:val="ru-RU"/>
        </w:rPr>
        <w:t xml:space="preserve"> затраты</w:t>
      </w:r>
      <w:r w:rsidR="0031204A" w:rsidRPr="00E04B29">
        <w:rPr>
          <w:rFonts w:ascii="Times New Roman" w:eastAsia="Calibri" w:hAnsi="Times New Roman" w:cs="Times New Roman"/>
          <w:color w:val="000000" w:themeColor="text1"/>
          <w:sz w:val="28"/>
          <w:szCs w:val="28"/>
          <w:lang w:val="ru-RU"/>
        </w:rPr>
        <w:t>, но и на основные показатели эффективности функционирования</w:t>
      </w:r>
      <w:r w:rsidR="002B144D" w:rsidRPr="00E04B29">
        <w:rPr>
          <w:rFonts w:ascii="Times New Roman" w:eastAsia="Calibri" w:hAnsi="Times New Roman" w:cs="Times New Roman"/>
          <w:color w:val="000000" w:themeColor="text1"/>
          <w:sz w:val="28"/>
          <w:szCs w:val="28"/>
          <w:lang w:val="ru-RU"/>
        </w:rPr>
        <w:t xml:space="preserve"> сетей</w:t>
      </w:r>
      <w:r w:rsidR="0031204A" w:rsidRPr="00E04B29">
        <w:rPr>
          <w:rFonts w:ascii="Times New Roman" w:eastAsia="Calibri" w:hAnsi="Times New Roman" w:cs="Times New Roman"/>
          <w:color w:val="000000" w:themeColor="text1"/>
          <w:sz w:val="28"/>
          <w:szCs w:val="28"/>
          <w:lang w:val="ru-RU"/>
        </w:rPr>
        <w:t xml:space="preserve"> мобильной связи 4</w:t>
      </w:r>
      <w:r w:rsidR="0031204A" w:rsidRPr="00E04B29">
        <w:rPr>
          <w:rFonts w:ascii="Times New Roman" w:eastAsia="Calibri" w:hAnsi="Times New Roman" w:cs="Times New Roman"/>
          <w:color w:val="000000" w:themeColor="text1"/>
          <w:sz w:val="28"/>
          <w:szCs w:val="28"/>
        </w:rPr>
        <w:t>G</w:t>
      </w:r>
      <w:r w:rsidR="0031204A" w:rsidRPr="00E04B29">
        <w:rPr>
          <w:rFonts w:ascii="Times New Roman" w:eastAsia="Calibri" w:hAnsi="Times New Roman" w:cs="Times New Roman"/>
          <w:color w:val="000000" w:themeColor="text1"/>
          <w:sz w:val="28"/>
          <w:szCs w:val="28"/>
          <w:lang w:val="ru-RU"/>
        </w:rPr>
        <w:t xml:space="preserve">, а, следовательно, как результат и на удовлетворенность </w:t>
      </w:r>
      <w:r w:rsidR="00BF25B8" w:rsidRPr="00E04B29">
        <w:rPr>
          <w:rFonts w:ascii="Times New Roman" w:eastAsia="Calibri" w:hAnsi="Times New Roman" w:cs="Times New Roman"/>
          <w:color w:val="000000" w:themeColor="text1"/>
          <w:sz w:val="28"/>
          <w:szCs w:val="28"/>
          <w:lang w:val="ru-RU"/>
        </w:rPr>
        <w:t xml:space="preserve">конечных </w:t>
      </w:r>
      <w:r w:rsidR="0031204A" w:rsidRPr="00E04B29">
        <w:rPr>
          <w:rFonts w:ascii="Times New Roman" w:eastAsia="Calibri" w:hAnsi="Times New Roman" w:cs="Times New Roman"/>
          <w:color w:val="000000" w:themeColor="text1"/>
          <w:sz w:val="28"/>
          <w:szCs w:val="28"/>
          <w:lang w:val="ru-RU"/>
        </w:rPr>
        <w:t>пользователей услугами</w:t>
      </w:r>
      <w:r w:rsidR="00BF25B8" w:rsidRPr="00E04B29">
        <w:rPr>
          <w:rFonts w:ascii="Times New Roman" w:eastAsia="Calibri" w:hAnsi="Times New Roman" w:cs="Times New Roman"/>
          <w:color w:val="000000" w:themeColor="text1"/>
          <w:sz w:val="28"/>
          <w:szCs w:val="28"/>
          <w:lang w:val="ru-RU"/>
        </w:rPr>
        <w:t xml:space="preserve"> Интернета вещей</w:t>
      </w:r>
      <w:r w:rsidR="0031204A" w:rsidRPr="00E04B29">
        <w:rPr>
          <w:rFonts w:ascii="Times New Roman" w:eastAsia="Calibri" w:hAnsi="Times New Roman" w:cs="Times New Roman"/>
          <w:color w:val="000000" w:themeColor="text1"/>
          <w:sz w:val="28"/>
          <w:szCs w:val="28"/>
          <w:lang w:val="ru-RU"/>
        </w:rPr>
        <w:t xml:space="preserve">. </w:t>
      </w:r>
      <w:r w:rsidR="00217596" w:rsidRPr="00E04B29">
        <w:rPr>
          <w:rFonts w:ascii="Times New Roman" w:eastAsia="Calibri" w:hAnsi="Times New Roman" w:cs="Times New Roman"/>
          <w:color w:val="000000" w:themeColor="text1"/>
          <w:sz w:val="28"/>
          <w:szCs w:val="28"/>
          <w:lang w:val="ru-RU"/>
        </w:rPr>
        <w:t>В этом случае а</w:t>
      </w:r>
      <w:r w:rsidR="008D1D1A" w:rsidRPr="00E04B29">
        <w:rPr>
          <w:rFonts w:ascii="Times New Roman" w:eastAsia="Calibri" w:hAnsi="Times New Roman" w:cs="Times New Roman"/>
          <w:color w:val="000000" w:themeColor="text1"/>
          <w:sz w:val="28"/>
          <w:szCs w:val="28"/>
          <w:lang w:val="ru-RU"/>
        </w:rPr>
        <w:t xml:space="preserve">нализ эффективности функционирования сетей мобильной связи при использовании </w:t>
      </w:r>
      <w:r w:rsidR="004D10D8" w:rsidRPr="00E04B29">
        <w:rPr>
          <w:rFonts w:ascii="Times New Roman" w:eastAsia="Calibri" w:hAnsi="Times New Roman" w:cs="Times New Roman"/>
          <w:color w:val="000000" w:themeColor="text1"/>
          <w:sz w:val="28"/>
          <w:szCs w:val="28"/>
          <w:lang w:val="ru-RU"/>
        </w:rPr>
        <w:t xml:space="preserve">различных сценариев </w:t>
      </w:r>
      <w:r w:rsidR="008D1D1A" w:rsidRPr="00E04B29">
        <w:rPr>
          <w:rFonts w:ascii="Times New Roman" w:eastAsia="Calibri" w:hAnsi="Times New Roman" w:cs="Times New Roman"/>
          <w:color w:val="000000" w:themeColor="text1"/>
          <w:sz w:val="28"/>
          <w:szCs w:val="28"/>
          <w:lang w:val="ru-RU"/>
        </w:rPr>
        <w:t xml:space="preserve">технологии </w:t>
      </w:r>
      <w:r w:rsidR="004D10D8" w:rsidRPr="00E04B29">
        <w:rPr>
          <w:rFonts w:ascii="Times New Roman" w:eastAsia="Calibri" w:hAnsi="Times New Roman" w:cs="Times New Roman"/>
          <w:color w:val="000000" w:themeColor="text1"/>
          <w:sz w:val="28"/>
          <w:szCs w:val="28"/>
        </w:rPr>
        <w:t>NB</w:t>
      </w:r>
      <w:r w:rsidR="004D10D8" w:rsidRPr="00E04B29">
        <w:rPr>
          <w:rFonts w:ascii="Times New Roman" w:eastAsia="Calibri" w:hAnsi="Times New Roman" w:cs="Times New Roman"/>
          <w:color w:val="000000" w:themeColor="text1"/>
          <w:sz w:val="28"/>
          <w:szCs w:val="28"/>
          <w:lang w:val="ru-RU"/>
        </w:rPr>
        <w:t>-</w:t>
      </w:r>
      <w:r w:rsidR="004D10D8" w:rsidRPr="00E04B29">
        <w:rPr>
          <w:rFonts w:ascii="Times New Roman" w:eastAsia="Calibri" w:hAnsi="Times New Roman" w:cs="Times New Roman"/>
          <w:color w:val="000000" w:themeColor="text1"/>
          <w:sz w:val="28"/>
          <w:szCs w:val="28"/>
        </w:rPr>
        <w:t>IoT</w:t>
      </w:r>
      <w:r w:rsidR="004D10D8" w:rsidRPr="00E04B29">
        <w:rPr>
          <w:rFonts w:ascii="Times New Roman" w:eastAsia="Calibri" w:hAnsi="Times New Roman" w:cs="Times New Roman"/>
          <w:color w:val="000000" w:themeColor="text1"/>
          <w:sz w:val="28"/>
          <w:szCs w:val="28"/>
          <w:lang w:val="ru-RU"/>
        </w:rPr>
        <w:t xml:space="preserve"> </w:t>
      </w:r>
      <w:r w:rsidR="00065CDD" w:rsidRPr="00E04B29">
        <w:rPr>
          <w:rFonts w:ascii="Times New Roman" w:eastAsia="Calibri" w:hAnsi="Times New Roman" w:cs="Times New Roman"/>
          <w:color w:val="000000" w:themeColor="text1"/>
          <w:sz w:val="28"/>
          <w:szCs w:val="28"/>
          <w:lang w:val="ru-RU"/>
        </w:rPr>
        <w:t>[</w:t>
      </w:r>
      <w:r w:rsidR="00D17773">
        <w:rPr>
          <w:rFonts w:ascii="Times New Roman" w:eastAsia="Calibri" w:hAnsi="Times New Roman" w:cs="Times New Roman"/>
          <w:color w:val="000000" w:themeColor="text1"/>
          <w:sz w:val="28"/>
          <w:szCs w:val="28"/>
          <w:highlight w:val="yellow"/>
          <w:lang w:val="ru-RU"/>
        </w:rPr>
        <w:t>3</w:t>
      </w:r>
      <w:r w:rsidR="00A45BF0" w:rsidRPr="00CA77F9">
        <w:rPr>
          <w:rFonts w:ascii="Times New Roman" w:eastAsia="Calibri" w:hAnsi="Times New Roman" w:cs="Times New Roman"/>
          <w:color w:val="000000" w:themeColor="text1"/>
          <w:sz w:val="28"/>
          <w:szCs w:val="28"/>
          <w:highlight w:val="yellow"/>
          <w:lang w:val="ru-RU"/>
        </w:rPr>
        <w:t>,</w:t>
      </w:r>
      <w:r w:rsidR="002076F2" w:rsidRPr="002076F2">
        <w:rPr>
          <w:rFonts w:ascii="Times New Roman" w:eastAsia="Calibri" w:hAnsi="Times New Roman" w:cs="Times New Roman"/>
          <w:color w:val="000000" w:themeColor="text1"/>
          <w:sz w:val="28"/>
          <w:szCs w:val="28"/>
          <w:highlight w:val="yellow"/>
          <w:lang w:val="ru-RU"/>
        </w:rPr>
        <w:t xml:space="preserve"> </w:t>
      </w:r>
      <w:r w:rsidR="00E32600">
        <w:rPr>
          <w:rFonts w:ascii="Times New Roman" w:eastAsia="Calibri" w:hAnsi="Times New Roman" w:cs="Times New Roman"/>
          <w:color w:val="000000" w:themeColor="text1"/>
          <w:sz w:val="28"/>
          <w:szCs w:val="28"/>
          <w:highlight w:val="yellow"/>
          <w:lang w:val="ru-RU"/>
        </w:rPr>
        <w:t>С.</w:t>
      </w:r>
      <w:r w:rsidR="002076F2">
        <w:rPr>
          <w:rFonts w:ascii="Times New Roman" w:eastAsia="Calibri" w:hAnsi="Times New Roman" w:cs="Times New Roman"/>
          <w:color w:val="000000" w:themeColor="text1"/>
          <w:sz w:val="28"/>
          <w:szCs w:val="28"/>
          <w:highlight w:val="yellow"/>
          <w:lang w:val="ru-RU"/>
        </w:rPr>
        <w:t>52;</w:t>
      </w:r>
      <w:r w:rsidR="00A45BF0" w:rsidRPr="00CA77F9">
        <w:rPr>
          <w:rFonts w:ascii="Times New Roman" w:eastAsia="Calibri" w:hAnsi="Times New Roman" w:cs="Times New Roman"/>
          <w:color w:val="000000" w:themeColor="text1"/>
          <w:sz w:val="28"/>
          <w:szCs w:val="28"/>
          <w:highlight w:val="yellow"/>
          <w:lang w:val="ru-RU"/>
        </w:rPr>
        <w:t xml:space="preserve"> 4</w:t>
      </w:r>
      <w:r w:rsidR="00065CDD" w:rsidRPr="00E04B29">
        <w:rPr>
          <w:rFonts w:ascii="Times New Roman" w:eastAsia="Calibri" w:hAnsi="Times New Roman" w:cs="Times New Roman"/>
          <w:color w:val="000000" w:themeColor="text1"/>
          <w:sz w:val="28"/>
          <w:szCs w:val="28"/>
          <w:lang w:val="ru-RU"/>
        </w:rPr>
        <w:t xml:space="preserve">] </w:t>
      </w:r>
      <w:r w:rsidR="00217596" w:rsidRPr="00E04B29">
        <w:rPr>
          <w:rFonts w:ascii="Times New Roman" w:eastAsia="Calibri" w:hAnsi="Times New Roman" w:cs="Times New Roman"/>
          <w:color w:val="000000" w:themeColor="text1"/>
          <w:sz w:val="28"/>
          <w:szCs w:val="28"/>
          <w:lang w:val="ru-RU"/>
        </w:rPr>
        <w:t>поможет</w:t>
      </w:r>
      <w:r w:rsidR="004D10D8" w:rsidRPr="00E04B29">
        <w:rPr>
          <w:rFonts w:ascii="Times New Roman" w:eastAsia="Calibri" w:hAnsi="Times New Roman" w:cs="Times New Roman"/>
          <w:color w:val="000000" w:themeColor="text1"/>
          <w:sz w:val="28"/>
          <w:szCs w:val="28"/>
          <w:lang w:val="ru-RU"/>
        </w:rPr>
        <w:t xml:space="preserve"> определить наиболее оптимальный сценарий, позволив обеспечить должное качество предоставляемых услуг</w:t>
      </w:r>
      <w:r w:rsidR="008D1D1A" w:rsidRPr="00E04B29">
        <w:rPr>
          <w:rFonts w:ascii="Times New Roman" w:eastAsia="Calibri" w:hAnsi="Times New Roman" w:cs="Times New Roman"/>
          <w:color w:val="000000" w:themeColor="text1"/>
          <w:sz w:val="28"/>
          <w:szCs w:val="28"/>
          <w:lang w:val="ru-RU"/>
        </w:rPr>
        <w:t xml:space="preserve">. </w:t>
      </w:r>
      <w:r w:rsidR="0031204A" w:rsidRPr="00E04B29">
        <w:rPr>
          <w:rFonts w:ascii="Times New Roman" w:eastAsia="Calibri" w:hAnsi="Times New Roman" w:cs="Times New Roman"/>
          <w:color w:val="000000" w:themeColor="text1"/>
          <w:sz w:val="28"/>
          <w:szCs w:val="28"/>
          <w:lang w:val="ru-RU"/>
        </w:rPr>
        <w:t xml:space="preserve">Однако, в настоящее время вопросу эффективности использования каждого из сценариев развертывания технологии </w:t>
      </w:r>
      <w:r w:rsidR="0031204A" w:rsidRPr="00E04B29">
        <w:rPr>
          <w:rFonts w:ascii="Times New Roman" w:eastAsia="Calibri" w:hAnsi="Times New Roman" w:cs="Times New Roman"/>
          <w:color w:val="000000" w:themeColor="text1"/>
          <w:sz w:val="28"/>
          <w:szCs w:val="28"/>
        </w:rPr>
        <w:t>NB</w:t>
      </w:r>
      <w:r w:rsidR="0031204A" w:rsidRPr="00E04B29">
        <w:rPr>
          <w:rFonts w:ascii="Times New Roman" w:eastAsia="Calibri" w:hAnsi="Times New Roman" w:cs="Times New Roman"/>
          <w:color w:val="000000" w:themeColor="text1"/>
          <w:sz w:val="28"/>
          <w:szCs w:val="28"/>
          <w:lang w:val="ru-RU"/>
        </w:rPr>
        <w:t>-</w:t>
      </w:r>
      <w:r w:rsidR="0031204A" w:rsidRPr="00E04B29">
        <w:rPr>
          <w:rFonts w:ascii="Times New Roman" w:eastAsia="Calibri" w:hAnsi="Times New Roman" w:cs="Times New Roman"/>
          <w:color w:val="000000" w:themeColor="text1"/>
          <w:sz w:val="28"/>
          <w:szCs w:val="28"/>
        </w:rPr>
        <w:t>IoT</w:t>
      </w:r>
      <w:r w:rsidR="0031204A" w:rsidRPr="00E04B29">
        <w:rPr>
          <w:rFonts w:ascii="Times New Roman" w:eastAsia="Calibri" w:hAnsi="Times New Roman" w:cs="Times New Roman"/>
          <w:color w:val="000000" w:themeColor="text1"/>
          <w:sz w:val="28"/>
          <w:szCs w:val="28"/>
          <w:lang w:val="ru-RU"/>
        </w:rPr>
        <w:t xml:space="preserve"> при определенных условиях посвящено лишь небольшое количество работ и </w:t>
      </w:r>
      <w:r w:rsidR="002817B7" w:rsidRPr="00E04B29">
        <w:rPr>
          <w:rFonts w:ascii="Times New Roman" w:eastAsia="Calibri" w:hAnsi="Times New Roman" w:cs="Times New Roman"/>
          <w:color w:val="000000" w:themeColor="text1"/>
          <w:sz w:val="28"/>
          <w:szCs w:val="28"/>
          <w:lang w:val="ru-RU"/>
        </w:rPr>
        <w:t>исследований</w:t>
      </w:r>
      <w:r w:rsidR="0031204A" w:rsidRPr="00E04B29">
        <w:rPr>
          <w:rFonts w:ascii="Times New Roman" w:eastAsia="Calibri" w:hAnsi="Times New Roman" w:cs="Times New Roman"/>
          <w:color w:val="000000" w:themeColor="text1"/>
          <w:sz w:val="28"/>
          <w:szCs w:val="28"/>
          <w:lang w:val="ru-RU"/>
        </w:rPr>
        <w:t>, а методическ</w:t>
      </w:r>
      <w:r w:rsidR="008D1D1A" w:rsidRPr="00E04B29">
        <w:rPr>
          <w:rFonts w:ascii="Times New Roman" w:eastAsia="Calibri" w:hAnsi="Times New Roman" w:cs="Times New Roman"/>
          <w:color w:val="000000" w:themeColor="text1"/>
          <w:sz w:val="28"/>
          <w:szCs w:val="28"/>
          <w:lang w:val="ru-RU"/>
        </w:rPr>
        <w:t xml:space="preserve">ие подходы </w:t>
      </w:r>
      <w:r w:rsidR="004D10D8" w:rsidRPr="00E04B29">
        <w:rPr>
          <w:rFonts w:ascii="Times New Roman" w:eastAsia="Calibri" w:hAnsi="Times New Roman" w:cs="Times New Roman"/>
          <w:color w:val="000000" w:themeColor="text1"/>
          <w:sz w:val="28"/>
          <w:szCs w:val="28"/>
          <w:lang w:val="ru-RU"/>
        </w:rPr>
        <w:t xml:space="preserve">и диссертационные изыскания </w:t>
      </w:r>
      <w:r w:rsidR="006A7F96" w:rsidRPr="00E04B29">
        <w:rPr>
          <w:rFonts w:ascii="Times New Roman" w:eastAsia="Calibri" w:hAnsi="Times New Roman" w:cs="Times New Roman"/>
          <w:color w:val="000000" w:themeColor="text1"/>
          <w:sz w:val="28"/>
          <w:szCs w:val="28"/>
          <w:lang w:val="ru-RU"/>
        </w:rPr>
        <w:t xml:space="preserve">на эту тему </w:t>
      </w:r>
      <w:r w:rsidR="008D1D1A" w:rsidRPr="00E04B29">
        <w:rPr>
          <w:rFonts w:ascii="Times New Roman" w:eastAsia="Calibri" w:hAnsi="Times New Roman" w:cs="Times New Roman"/>
          <w:color w:val="000000" w:themeColor="text1"/>
          <w:sz w:val="28"/>
          <w:szCs w:val="28"/>
          <w:lang w:val="ru-RU"/>
        </w:rPr>
        <w:t>отсутствуют и вовсе.</w:t>
      </w:r>
    </w:p>
    <w:p w:rsidR="0046658B" w:rsidRPr="00E04B29" w:rsidRDefault="0046658B" w:rsidP="00295B83">
      <w:pPr>
        <w:spacing w:after="0" w:line="240" w:lineRule="auto"/>
        <w:ind w:firstLine="709"/>
        <w:jc w:val="both"/>
        <w:rPr>
          <w:rFonts w:ascii="Times New Roman" w:eastAsia="Calibri" w:hAnsi="Times New Roman" w:cs="Times New Roman"/>
          <w:color w:val="000000" w:themeColor="text1"/>
          <w:sz w:val="28"/>
          <w:szCs w:val="28"/>
          <w:lang w:val="ru-RU"/>
        </w:rPr>
      </w:pPr>
      <w:r w:rsidRPr="00E04B29">
        <w:rPr>
          <w:rFonts w:ascii="Times New Roman" w:hAnsi="Times New Roman" w:cs="Times New Roman"/>
          <w:b/>
          <w:bCs/>
          <w:color w:val="000000" w:themeColor="text1"/>
          <w:sz w:val="28"/>
          <w:szCs w:val="28"/>
          <w:lang w:val="ru-RU"/>
        </w:rPr>
        <w:t>Актуальность темы исследования</w:t>
      </w:r>
      <w:r w:rsidRPr="00E04B29">
        <w:rPr>
          <w:rFonts w:ascii="Times New Roman" w:eastAsia="Calibri" w:hAnsi="Times New Roman" w:cs="Times New Roman"/>
          <w:color w:val="000000" w:themeColor="text1"/>
          <w:sz w:val="28"/>
          <w:szCs w:val="28"/>
          <w:lang w:val="ru-RU"/>
        </w:rPr>
        <w:t xml:space="preserve"> </w:t>
      </w:r>
    </w:p>
    <w:p w:rsidR="00431788" w:rsidRPr="00E04B29" w:rsidRDefault="00431788" w:rsidP="00295B83">
      <w:pPr>
        <w:spacing w:after="0" w:line="240" w:lineRule="auto"/>
        <w:ind w:firstLine="709"/>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t xml:space="preserve">Существующие </w:t>
      </w:r>
      <w:r w:rsidR="003425CB" w:rsidRPr="00E04B29">
        <w:rPr>
          <w:rFonts w:ascii="Times New Roman" w:eastAsia="Calibri" w:hAnsi="Times New Roman" w:cs="Times New Roman"/>
          <w:color w:val="000000" w:themeColor="text1"/>
          <w:sz w:val="28"/>
          <w:szCs w:val="28"/>
          <w:lang w:val="ru-RU"/>
        </w:rPr>
        <w:t>методы</w:t>
      </w:r>
      <w:r w:rsidRPr="00E04B29">
        <w:rPr>
          <w:rFonts w:ascii="Times New Roman" w:eastAsia="Calibri" w:hAnsi="Times New Roman" w:cs="Times New Roman"/>
          <w:color w:val="000000" w:themeColor="text1"/>
          <w:sz w:val="28"/>
          <w:szCs w:val="28"/>
          <w:lang w:val="ru-RU"/>
        </w:rPr>
        <w:t xml:space="preserve"> не позволяют</w:t>
      </w:r>
      <w:r w:rsidR="003033CB" w:rsidRPr="00E04B29">
        <w:rPr>
          <w:rFonts w:ascii="Times New Roman" w:eastAsia="Calibri" w:hAnsi="Times New Roman" w:cs="Times New Roman"/>
          <w:color w:val="000000" w:themeColor="text1"/>
          <w:sz w:val="28"/>
          <w:szCs w:val="28"/>
          <w:lang w:val="ru-RU"/>
        </w:rPr>
        <w:t xml:space="preserve"> </w:t>
      </w:r>
      <w:r w:rsidR="0012185D" w:rsidRPr="00E04B29">
        <w:rPr>
          <w:rFonts w:ascii="Times New Roman" w:eastAsia="Calibri" w:hAnsi="Times New Roman" w:cs="Times New Roman"/>
          <w:color w:val="000000" w:themeColor="text1"/>
          <w:sz w:val="28"/>
          <w:szCs w:val="28"/>
          <w:lang w:val="ru-RU"/>
        </w:rPr>
        <w:t xml:space="preserve">верно </w:t>
      </w:r>
      <w:r w:rsidR="003033CB" w:rsidRPr="00E04B29">
        <w:rPr>
          <w:rFonts w:ascii="Times New Roman" w:eastAsia="Calibri" w:hAnsi="Times New Roman" w:cs="Times New Roman"/>
          <w:color w:val="000000" w:themeColor="text1"/>
          <w:sz w:val="28"/>
          <w:szCs w:val="28"/>
          <w:lang w:val="ru-RU"/>
        </w:rPr>
        <w:t xml:space="preserve">рассчитать эффективность </w:t>
      </w:r>
      <w:r w:rsidR="00655FC3" w:rsidRPr="00E04B29">
        <w:rPr>
          <w:rFonts w:ascii="Times New Roman" w:eastAsia="Calibri" w:hAnsi="Times New Roman" w:cs="Times New Roman"/>
          <w:color w:val="000000" w:themeColor="text1"/>
          <w:sz w:val="28"/>
          <w:szCs w:val="28"/>
          <w:lang w:val="ru-RU"/>
        </w:rPr>
        <w:t xml:space="preserve">работы сети </w:t>
      </w:r>
      <w:r w:rsidR="00F240FC" w:rsidRPr="00E04B29">
        <w:rPr>
          <w:rFonts w:ascii="Times New Roman" w:eastAsia="Calibri" w:hAnsi="Times New Roman" w:cs="Times New Roman"/>
          <w:color w:val="000000" w:themeColor="text1"/>
          <w:sz w:val="28"/>
          <w:szCs w:val="28"/>
          <w:lang w:val="ru-RU"/>
        </w:rPr>
        <w:t>и определить наиболее оптимальный из сценариев</w:t>
      </w:r>
      <w:r w:rsidR="00EE3A25" w:rsidRPr="00E04B29">
        <w:rPr>
          <w:rFonts w:ascii="Times New Roman" w:eastAsia="Calibri" w:hAnsi="Times New Roman" w:cs="Times New Roman"/>
          <w:color w:val="000000" w:themeColor="text1"/>
          <w:sz w:val="28"/>
          <w:szCs w:val="28"/>
          <w:lang w:val="ru-RU"/>
        </w:rPr>
        <w:t xml:space="preserve"> </w:t>
      </w:r>
      <w:r w:rsidR="0012185D" w:rsidRPr="00E04B29">
        <w:rPr>
          <w:rFonts w:ascii="Times New Roman" w:eastAsia="Calibri" w:hAnsi="Times New Roman" w:cs="Times New Roman"/>
          <w:color w:val="000000" w:themeColor="text1"/>
          <w:sz w:val="28"/>
          <w:szCs w:val="28"/>
          <w:lang w:val="ru-RU"/>
        </w:rPr>
        <w:t xml:space="preserve">развертывания технологии NB-IoT </w:t>
      </w:r>
      <w:r w:rsidR="00F240FC" w:rsidRPr="00E04B29">
        <w:rPr>
          <w:rFonts w:ascii="Times New Roman" w:eastAsia="Calibri" w:hAnsi="Times New Roman" w:cs="Times New Roman"/>
          <w:color w:val="000000" w:themeColor="text1"/>
          <w:sz w:val="28"/>
          <w:szCs w:val="28"/>
          <w:lang w:val="ru-RU"/>
        </w:rPr>
        <w:t xml:space="preserve">на </w:t>
      </w:r>
      <w:r w:rsidR="00E93647" w:rsidRPr="00E04B29">
        <w:rPr>
          <w:rFonts w:ascii="Times New Roman" w:eastAsia="Calibri" w:hAnsi="Times New Roman" w:cs="Times New Roman"/>
          <w:color w:val="000000" w:themeColor="text1"/>
          <w:sz w:val="28"/>
          <w:szCs w:val="28"/>
          <w:lang w:val="ru-RU"/>
        </w:rPr>
        <w:t xml:space="preserve">функционирующих </w:t>
      </w:r>
      <w:r w:rsidR="00F240FC" w:rsidRPr="00E04B29">
        <w:rPr>
          <w:rFonts w:ascii="Times New Roman" w:eastAsia="Calibri" w:hAnsi="Times New Roman" w:cs="Times New Roman"/>
          <w:color w:val="000000" w:themeColor="text1"/>
          <w:sz w:val="28"/>
          <w:szCs w:val="28"/>
          <w:lang w:val="ru-RU"/>
        </w:rPr>
        <w:t>сетях мобильной связи 4</w:t>
      </w:r>
      <w:r w:rsidR="00F240FC" w:rsidRPr="00E04B29">
        <w:rPr>
          <w:rFonts w:ascii="Times New Roman" w:eastAsia="Calibri" w:hAnsi="Times New Roman" w:cs="Times New Roman"/>
          <w:color w:val="000000" w:themeColor="text1"/>
          <w:sz w:val="28"/>
          <w:szCs w:val="28"/>
        </w:rPr>
        <w:t>G</w:t>
      </w:r>
      <w:r w:rsidRPr="00E04B29">
        <w:rPr>
          <w:rFonts w:ascii="Times New Roman" w:eastAsia="Calibri" w:hAnsi="Times New Roman" w:cs="Times New Roman"/>
          <w:color w:val="000000" w:themeColor="text1"/>
          <w:sz w:val="28"/>
          <w:szCs w:val="28"/>
          <w:lang w:val="ru-RU"/>
        </w:rPr>
        <w:t xml:space="preserve">, поскольку ориентируются </w:t>
      </w:r>
      <w:r w:rsidR="00E93647" w:rsidRPr="00E04B29">
        <w:rPr>
          <w:rFonts w:ascii="Times New Roman" w:eastAsia="Calibri" w:hAnsi="Times New Roman" w:cs="Times New Roman"/>
          <w:color w:val="000000" w:themeColor="text1"/>
          <w:sz w:val="28"/>
          <w:szCs w:val="28"/>
          <w:lang w:val="ru-RU"/>
        </w:rPr>
        <w:t xml:space="preserve">на ограниченное число критериев, </w:t>
      </w:r>
      <w:r w:rsidR="005001DD" w:rsidRPr="00E04B29">
        <w:rPr>
          <w:rFonts w:ascii="Times New Roman" w:eastAsia="Calibri" w:hAnsi="Times New Roman" w:cs="Times New Roman"/>
          <w:color w:val="000000" w:themeColor="text1"/>
          <w:sz w:val="28"/>
          <w:szCs w:val="28"/>
          <w:lang w:val="ru-RU"/>
        </w:rPr>
        <w:t>а именно</w:t>
      </w:r>
      <w:r w:rsidR="0012185D" w:rsidRPr="00E04B29">
        <w:rPr>
          <w:rFonts w:ascii="Times New Roman" w:eastAsia="Calibri" w:hAnsi="Times New Roman" w:cs="Times New Roman"/>
          <w:color w:val="000000" w:themeColor="text1"/>
          <w:sz w:val="28"/>
          <w:szCs w:val="28"/>
          <w:lang w:val="ru-RU"/>
        </w:rPr>
        <w:t xml:space="preserve"> </w:t>
      </w:r>
      <w:r w:rsidR="005001DD" w:rsidRPr="00E04B29">
        <w:rPr>
          <w:rFonts w:ascii="Times New Roman" w:eastAsia="Calibri" w:hAnsi="Times New Roman" w:cs="Times New Roman"/>
          <w:color w:val="000000" w:themeColor="text1"/>
          <w:sz w:val="28"/>
          <w:szCs w:val="28"/>
          <w:lang w:val="ru-RU"/>
        </w:rPr>
        <w:t>- доступный</w:t>
      </w:r>
      <w:r w:rsidR="00E93647" w:rsidRPr="00E04B29">
        <w:rPr>
          <w:rFonts w:ascii="Times New Roman" w:eastAsia="Calibri" w:hAnsi="Times New Roman" w:cs="Times New Roman"/>
          <w:color w:val="000000" w:themeColor="text1"/>
          <w:sz w:val="28"/>
          <w:szCs w:val="28"/>
          <w:lang w:val="ru-RU"/>
        </w:rPr>
        <w:t xml:space="preserve"> </w:t>
      </w:r>
      <w:r w:rsidRPr="00E04B29">
        <w:rPr>
          <w:rFonts w:ascii="Times New Roman" w:eastAsia="Calibri" w:hAnsi="Times New Roman" w:cs="Times New Roman"/>
          <w:color w:val="000000" w:themeColor="text1"/>
          <w:sz w:val="28"/>
          <w:szCs w:val="28"/>
          <w:lang w:val="ru-RU"/>
        </w:rPr>
        <w:t xml:space="preserve">частотный </w:t>
      </w:r>
      <w:r w:rsidR="00E93647" w:rsidRPr="00E04B29">
        <w:rPr>
          <w:rFonts w:ascii="Times New Roman" w:eastAsia="Calibri" w:hAnsi="Times New Roman" w:cs="Times New Roman"/>
          <w:color w:val="000000" w:themeColor="text1"/>
          <w:sz w:val="28"/>
          <w:szCs w:val="28"/>
          <w:lang w:val="ru-RU"/>
        </w:rPr>
        <w:t>ресурс (ширина полосы пропускания</w:t>
      </w:r>
      <w:r w:rsidR="005001DD" w:rsidRPr="00E04B29">
        <w:rPr>
          <w:rFonts w:ascii="Times New Roman" w:eastAsia="Calibri" w:hAnsi="Times New Roman" w:cs="Times New Roman"/>
          <w:color w:val="000000" w:themeColor="text1"/>
          <w:sz w:val="28"/>
          <w:szCs w:val="28"/>
          <w:lang w:val="ru-RU"/>
        </w:rPr>
        <w:t>, частотный диапазон</w:t>
      </w:r>
      <w:r w:rsidR="00450585">
        <w:rPr>
          <w:rFonts w:ascii="Times New Roman" w:eastAsia="Calibri" w:hAnsi="Times New Roman" w:cs="Times New Roman"/>
          <w:color w:val="000000" w:themeColor="text1"/>
          <w:sz w:val="28"/>
          <w:szCs w:val="28"/>
          <w:lang w:val="ru-RU"/>
        </w:rPr>
        <w:t>, и т.д.</w:t>
      </w:r>
      <w:r w:rsidR="00E93647" w:rsidRPr="00E04B29">
        <w:rPr>
          <w:rFonts w:ascii="Times New Roman" w:eastAsia="Calibri" w:hAnsi="Times New Roman" w:cs="Times New Roman"/>
          <w:color w:val="000000" w:themeColor="text1"/>
          <w:sz w:val="28"/>
          <w:szCs w:val="28"/>
          <w:lang w:val="ru-RU"/>
        </w:rPr>
        <w:t>)</w:t>
      </w:r>
      <w:r w:rsidRPr="00E04B29">
        <w:rPr>
          <w:rFonts w:ascii="Times New Roman" w:eastAsia="Calibri" w:hAnsi="Times New Roman" w:cs="Times New Roman"/>
          <w:color w:val="000000" w:themeColor="text1"/>
          <w:sz w:val="28"/>
          <w:szCs w:val="28"/>
          <w:lang w:val="ru-RU"/>
        </w:rPr>
        <w:t xml:space="preserve">. </w:t>
      </w:r>
    </w:p>
    <w:p w:rsidR="0046658B" w:rsidRPr="00E04B29" w:rsidRDefault="007B71A5" w:rsidP="00295B83">
      <w:pPr>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При этом</w:t>
      </w:r>
      <w:r w:rsidR="0046658B"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lang w:val="ru-RU"/>
        </w:rPr>
        <w:t>выбор эффективного сценария развертывания сети NB-IoT на базе сети мобильной связи 4</w:t>
      </w:r>
      <w:r w:rsidRPr="00E04B29">
        <w:rPr>
          <w:rFonts w:ascii="Times New Roman" w:hAnsi="Times New Roman" w:cs="Times New Roman"/>
          <w:color w:val="000000" w:themeColor="text1"/>
          <w:sz w:val="28"/>
          <w:szCs w:val="28"/>
        </w:rPr>
        <w:t>G</w:t>
      </w:r>
      <w:r w:rsidRPr="00E04B29">
        <w:rPr>
          <w:rFonts w:ascii="Times New Roman" w:hAnsi="Times New Roman" w:cs="Times New Roman"/>
          <w:color w:val="000000" w:themeColor="text1"/>
          <w:sz w:val="28"/>
          <w:szCs w:val="28"/>
          <w:lang w:val="ru-RU"/>
        </w:rPr>
        <w:t xml:space="preserve"> </w:t>
      </w:r>
      <w:r w:rsidR="00546A98" w:rsidRPr="00E04B29">
        <w:rPr>
          <w:rFonts w:ascii="Times New Roman" w:hAnsi="Times New Roman" w:cs="Times New Roman"/>
          <w:color w:val="000000" w:themeColor="text1"/>
          <w:sz w:val="28"/>
          <w:szCs w:val="28"/>
          <w:lang w:val="ru-RU"/>
        </w:rPr>
        <w:t xml:space="preserve">при оказании услуг Интернета вещей </w:t>
      </w:r>
      <w:r w:rsidRPr="00E04B29">
        <w:rPr>
          <w:rFonts w:ascii="Times New Roman" w:hAnsi="Times New Roman" w:cs="Times New Roman"/>
          <w:color w:val="000000" w:themeColor="text1"/>
          <w:sz w:val="28"/>
          <w:szCs w:val="28"/>
          <w:lang w:val="ru-RU"/>
        </w:rPr>
        <w:t xml:space="preserve">очень важен, </w:t>
      </w:r>
      <w:r w:rsidR="0046658B" w:rsidRPr="00E04B29">
        <w:rPr>
          <w:rFonts w:ascii="Times New Roman" w:hAnsi="Times New Roman" w:cs="Times New Roman"/>
          <w:color w:val="000000" w:themeColor="text1"/>
          <w:sz w:val="28"/>
          <w:szCs w:val="28"/>
          <w:lang w:val="ru-RU"/>
        </w:rPr>
        <w:t>поскольку оказывает значимое влияние на:</w:t>
      </w:r>
    </w:p>
    <w:p w:rsidR="001F396A" w:rsidRDefault="0046658B" w:rsidP="001E51AC">
      <w:pPr>
        <w:pStyle w:val="a3"/>
        <w:numPr>
          <w:ilvl w:val="0"/>
          <w:numId w:val="40"/>
        </w:numPr>
        <w:tabs>
          <w:tab w:val="left" w:pos="990"/>
        </w:tabs>
        <w:spacing w:after="0" w:line="240" w:lineRule="auto"/>
        <w:ind w:left="0" w:firstLine="709"/>
        <w:jc w:val="both"/>
        <w:rPr>
          <w:rFonts w:ascii="Times New Roman" w:hAnsi="Times New Roman" w:cs="Times New Roman"/>
          <w:color w:val="000000" w:themeColor="text1"/>
          <w:sz w:val="28"/>
          <w:szCs w:val="28"/>
          <w:lang w:val="ru-RU"/>
        </w:rPr>
      </w:pPr>
      <w:r w:rsidRPr="001F396A">
        <w:rPr>
          <w:rFonts w:ascii="Times New Roman" w:hAnsi="Times New Roman" w:cs="Times New Roman"/>
          <w:color w:val="000000" w:themeColor="text1"/>
          <w:sz w:val="28"/>
          <w:szCs w:val="28"/>
          <w:lang w:val="ru-RU"/>
        </w:rPr>
        <w:t>основные показатели эффективности функционирования сети;</w:t>
      </w:r>
    </w:p>
    <w:p w:rsidR="001F396A" w:rsidRDefault="0046658B" w:rsidP="001E51AC">
      <w:pPr>
        <w:pStyle w:val="a3"/>
        <w:numPr>
          <w:ilvl w:val="0"/>
          <w:numId w:val="40"/>
        </w:numPr>
        <w:tabs>
          <w:tab w:val="left" w:pos="990"/>
        </w:tabs>
        <w:spacing w:after="0" w:line="240" w:lineRule="auto"/>
        <w:ind w:left="0" w:firstLine="709"/>
        <w:jc w:val="both"/>
        <w:rPr>
          <w:rFonts w:ascii="Times New Roman" w:hAnsi="Times New Roman" w:cs="Times New Roman"/>
          <w:color w:val="000000" w:themeColor="text1"/>
          <w:sz w:val="28"/>
          <w:szCs w:val="28"/>
          <w:lang w:val="ru-RU"/>
        </w:rPr>
      </w:pPr>
      <w:r w:rsidRPr="001F396A">
        <w:rPr>
          <w:rFonts w:ascii="Times New Roman" w:hAnsi="Times New Roman" w:cs="Times New Roman"/>
          <w:color w:val="000000" w:themeColor="text1"/>
          <w:sz w:val="28"/>
          <w:szCs w:val="28"/>
          <w:lang w:val="ru-RU"/>
        </w:rPr>
        <w:t>показатели качества сети (</w:t>
      </w:r>
      <w:r w:rsidRPr="001F396A">
        <w:rPr>
          <w:rFonts w:ascii="Times New Roman" w:hAnsi="Times New Roman" w:cs="Times New Roman"/>
          <w:color w:val="000000" w:themeColor="text1"/>
          <w:sz w:val="28"/>
          <w:szCs w:val="28"/>
        </w:rPr>
        <w:t>QoE</w:t>
      </w:r>
      <w:r w:rsidRPr="001F396A">
        <w:rPr>
          <w:rFonts w:ascii="Times New Roman" w:hAnsi="Times New Roman" w:cs="Times New Roman"/>
          <w:color w:val="000000" w:themeColor="text1"/>
          <w:sz w:val="28"/>
          <w:szCs w:val="28"/>
          <w:lang w:val="ru-RU"/>
        </w:rPr>
        <w:t>)</w:t>
      </w:r>
      <w:r w:rsidR="005001DD" w:rsidRPr="001F396A">
        <w:rPr>
          <w:rFonts w:ascii="Times New Roman" w:hAnsi="Times New Roman" w:cs="Times New Roman"/>
          <w:color w:val="000000" w:themeColor="text1"/>
          <w:sz w:val="28"/>
          <w:szCs w:val="28"/>
          <w:lang w:val="ru-RU"/>
        </w:rPr>
        <w:t xml:space="preserve"> и предоставляемых услуг</w:t>
      </w:r>
      <w:r w:rsidRPr="001F396A">
        <w:rPr>
          <w:rFonts w:ascii="Times New Roman" w:hAnsi="Times New Roman" w:cs="Times New Roman"/>
          <w:color w:val="000000" w:themeColor="text1"/>
          <w:sz w:val="28"/>
          <w:szCs w:val="28"/>
          <w:lang w:val="ru-RU"/>
        </w:rPr>
        <w:t>;</w:t>
      </w:r>
    </w:p>
    <w:p w:rsidR="001F396A" w:rsidRDefault="0046658B" w:rsidP="001E51AC">
      <w:pPr>
        <w:pStyle w:val="a3"/>
        <w:numPr>
          <w:ilvl w:val="0"/>
          <w:numId w:val="40"/>
        </w:numPr>
        <w:tabs>
          <w:tab w:val="left" w:pos="990"/>
        </w:tabs>
        <w:spacing w:after="0" w:line="240" w:lineRule="auto"/>
        <w:ind w:left="0" w:firstLine="709"/>
        <w:jc w:val="both"/>
        <w:rPr>
          <w:rFonts w:ascii="Times New Roman" w:hAnsi="Times New Roman" w:cs="Times New Roman"/>
          <w:color w:val="000000" w:themeColor="text1"/>
          <w:sz w:val="28"/>
          <w:szCs w:val="28"/>
          <w:lang w:val="ru-RU"/>
        </w:rPr>
      </w:pPr>
      <w:r w:rsidRPr="001F396A">
        <w:rPr>
          <w:rFonts w:ascii="Times New Roman" w:hAnsi="Times New Roman" w:cs="Times New Roman"/>
          <w:color w:val="000000" w:themeColor="text1"/>
          <w:sz w:val="28"/>
          <w:szCs w:val="28"/>
          <w:lang w:val="ru-RU"/>
        </w:rPr>
        <w:t xml:space="preserve">количество </w:t>
      </w:r>
      <w:r w:rsidR="005001DD" w:rsidRPr="001F396A">
        <w:rPr>
          <w:rFonts w:ascii="Times New Roman" w:hAnsi="Times New Roman" w:cs="Times New Roman"/>
          <w:color w:val="000000" w:themeColor="text1"/>
          <w:sz w:val="28"/>
          <w:szCs w:val="28"/>
          <w:lang w:val="ru-RU"/>
        </w:rPr>
        <w:t>потенциальных абонентов услуги</w:t>
      </w:r>
      <w:r w:rsidRPr="001F396A">
        <w:rPr>
          <w:rFonts w:ascii="Times New Roman" w:hAnsi="Times New Roman" w:cs="Times New Roman"/>
          <w:color w:val="000000" w:themeColor="text1"/>
          <w:sz w:val="28"/>
          <w:szCs w:val="28"/>
          <w:lang w:val="ru-RU"/>
        </w:rPr>
        <w:t xml:space="preserve"> </w:t>
      </w:r>
      <w:r w:rsidRPr="001F396A">
        <w:rPr>
          <w:rFonts w:ascii="Times New Roman" w:hAnsi="Times New Roman" w:cs="Times New Roman"/>
          <w:color w:val="000000" w:themeColor="text1"/>
          <w:sz w:val="28"/>
          <w:szCs w:val="28"/>
        </w:rPr>
        <w:t>IoT</w:t>
      </w:r>
      <w:r w:rsidRPr="001F396A">
        <w:rPr>
          <w:rFonts w:ascii="Times New Roman" w:hAnsi="Times New Roman" w:cs="Times New Roman"/>
          <w:color w:val="000000" w:themeColor="text1"/>
          <w:sz w:val="28"/>
          <w:szCs w:val="28"/>
          <w:lang w:val="ru-RU"/>
        </w:rPr>
        <w:t>;</w:t>
      </w:r>
    </w:p>
    <w:p w:rsidR="0046658B" w:rsidRPr="001F396A" w:rsidRDefault="0046658B" w:rsidP="001E51AC">
      <w:pPr>
        <w:pStyle w:val="a3"/>
        <w:numPr>
          <w:ilvl w:val="0"/>
          <w:numId w:val="40"/>
        </w:numPr>
        <w:tabs>
          <w:tab w:val="left" w:pos="990"/>
        </w:tabs>
        <w:spacing w:after="0" w:line="240" w:lineRule="auto"/>
        <w:ind w:left="0" w:firstLine="709"/>
        <w:jc w:val="both"/>
        <w:rPr>
          <w:rFonts w:ascii="Times New Roman" w:hAnsi="Times New Roman" w:cs="Times New Roman"/>
          <w:color w:val="000000" w:themeColor="text1"/>
          <w:sz w:val="28"/>
          <w:szCs w:val="28"/>
          <w:lang w:val="ru-RU"/>
        </w:rPr>
      </w:pPr>
      <w:r w:rsidRPr="001F396A">
        <w:rPr>
          <w:rFonts w:ascii="Times New Roman" w:hAnsi="Times New Roman" w:cs="Times New Roman"/>
          <w:color w:val="000000" w:themeColor="text1"/>
          <w:sz w:val="28"/>
          <w:szCs w:val="28"/>
          <w:lang w:val="ru-RU"/>
        </w:rPr>
        <w:t>затраты на построение</w:t>
      </w:r>
      <w:r w:rsidR="003425CB" w:rsidRPr="001F396A">
        <w:rPr>
          <w:rFonts w:ascii="Times New Roman" w:hAnsi="Times New Roman" w:cs="Times New Roman"/>
          <w:color w:val="000000" w:themeColor="text1"/>
          <w:sz w:val="28"/>
          <w:szCs w:val="28"/>
          <w:lang w:val="ru-RU"/>
        </w:rPr>
        <w:t xml:space="preserve"> или улучшение</w:t>
      </w:r>
      <w:r w:rsidRPr="001F396A">
        <w:rPr>
          <w:rFonts w:ascii="Times New Roman" w:hAnsi="Times New Roman" w:cs="Times New Roman"/>
          <w:color w:val="000000" w:themeColor="text1"/>
          <w:sz w:val="28"/>
          <w:szCs w:val="28"/>
          <w:lang w:val="ru-RU"/>
        </w:rPr>
        <w:t xml:space="preserve"> </w:t>
      </w:r>
      <w:r w:rsidRPr="001F396A">
        <w:rPr>
          <w:rFonts w:ascii="Times New Roman" w:hAnsi="Times New Roman" w:cs="Times New Roman"/>
          <w:color w:val="000000" w:themeColor="text1"/>
          <w:sz w:val="28"/>
          <w:szCs w:val="28"/>
        </w:rPr>
        <w:t>IoT</w:t>
      </w:r>
      <w:r w:rsidRPr="001F396A">
        <w:rPr>
          <w:rFonts w:ascii="Times New Roman" w:hAnsi="Times New Roman" w:cs="Times New Roman"/>
          <w:color w:val="000000" w:themeColor="text1"/>
          <w:sz w:val="28"/>
          <w:szCs w:val="28"/>
          <w:lang w:val="ru-RU"/>
        </w:rPr>
        <w:t xml:space="preserve"> сети (TCO). </w:t>
      </w:r>
    </w:p>
    <w:p w:rsidR="00546A98" w:rsidRPr="00E04B29" w:rsidRDefault="00AE3874" w:rsidP="00295B83">
      <w:pPr>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Поэтому вопрос </w:t>
      </w:r>
      <w:r w:rsidR="007B71A5" w:rsidRPr="00E04B29">
        <w:rPr>
          <w:rFonts w:ascii="Times New Roman" w:hAnsi="Times New Roman" w:cs="Times New Roman"/>
          <w:color w:val="000000" w:themeColor="text1"/>
          <w:sz w:val="28"/>
          <w:szCs w:val="28"/>
          <w:lang w:val="ru-RU"/>
        </w:rPr>
        <w:t xml:space="preserve">определения эффективности </w:t>
      </w:r>
      <w:r w:rsidRPr="00E04B29">
        <w:rPr>
          <w:rFonts w:ascii="Times New Roman" w:hAnsi="Times New Roman" w:cs="Times New Roman"/>
          <w:color w:val="000000" w:themeColor="text1"/>
          <w:sz w:val="28"/>
          <w:szCs w:val="28"/>
          <w:lang w:val="ru-RU"/>
        </w:rPr>
        <w:t xml:space="preserve">сценариев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w:t>
      </w:r>
      <w:r w:rsidR="007B71A5" w:rsidRPr="00E04B29">
        <w:rPr>
          <w:rFonts w:ascii="Times New Roman" w:hAnsi="Times New Roman" w:cs="Times New Roman"/>
          <w:color w:val="000000" w:themeColor="text1"/>
          <w:sz w:val="28"/>
          <w:szCs w:val="28"/>
          <w:lang w:val="ru-RU"/>
        </w:rPr>
        <w:t>должен решаться комплексно</w:t>
      </w:r>
      <w:r w:rsidR="00E93647" w:rsidRPr="00E04B29">
        <w:rPr>
          <w:rFonts w:ascii="Times New Roman" w:hAnsi="Times New Roman" w:cs="Times New Roman"/>
          <w:color w:val="000000" w:themeColor="text1"/>
          <w:sz w:val="28"/>
          <w:szCs w:val="28"/>
          <w:lang w:val="ru-RU"/>
        </w:rPr>
        <w:t xml:space="preserve">, и оценка эффективности должна </w:t>
      </w:r>
      <w:r w:rsidRPr="00E04B29">
        <w:rPr>
          <w:rFonts w:ascii="Times New Roman" w:hAnsi="Times New Roman" w:cs="Times New Roman"/>
          <w:color w:val="000000" w:themeColor="text1"/>
          <w:sz w:val="28"/>
          <w:szCs w:val="28"/>
          <w:lang w:val="ru-RU"/>
        </w:rPr>
        <w:t>производиться</w:t>
      </w:r>
      <w:r w:rsidR="00E93647" w:rsidRPr="00E04B29">
        <w:rPr>
          <w:rFonts w:ascii="Times New Roman" w:hAnsi="Times New Roman" w:cs="Times New Roman"/>
          <w:color w:val="000000" w:themeColor="text1"/>
          <w:sz w:val="28"/>
          <w:szCs w:val="28"/>
          <w:lang w:val="ru-RU"/>
        </w:rPr>
        <w:t xml:space="preserve"> с </w:t>
      </w:r>
      <w:r w:rsidRPr="00E04B29">
        <w:rPr>
          <w:rFonts w:ascii="Times New Roman" w:hAnsi="Times New Roman" w:cs="Times New Roman"/>
          <w:color w:val="000000" w:themeColor="text1"/>
          <w:sz w:val="28"/>
          <w:szCs w:val="28"/>
          <w:lang w:val="ru-RU"/>
        </w:rPr>
        <w:t>использованием группы</w:t>
      </w:r>
      <w:r w:rsidR="00E93647"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lang w:val="ru-RU"/>
        </w:rPr>
        <w:t xml:space="preserve">нескольких </w:t>
      </w:r>
      <w:r w:rsidR="00E93647" w:rsidRPr="00E04B29">
        <w:rPr>
          <w:rFonts w:ascii="Times New Roman" w:hAnsi="Times New Roman" w:cs="Times New Roman"/>
          <w:color w:val="000000" w:themeColor="text1"/>
          <w:sz w:val="28"/>
          <w:szCs w:val="28"/>
          <w:lang w:val="ru-RU"/>
        </w:rPr>
        <w:t>наиболее важных параметров.</w:t>
      </w:r>
      <w:r w:rsidR="007B71A5" w:rsidRPr="00E04B29">
        <w:rPr>
          <w:rFonts w:ascii="Times New Roman" w:hAnsi="Times New Roman" w:cs="Times New Roman"/>
          <w:color w:val="000000" w:themeColor="text1"/>
          <w:sz w:val="28"/>
          <w:szCs w:val="28"/>
          <w:lang w:val="ru-RU"/>
        </w:rPr>
        <w:t xml:space="preserve"> </w:t>
      </w:r>
    </w:p>
    <w:p w:rsidR="0046658B" w:rsidRPr="00E04B29" w:rsidRDefault="0046658B" w:rsidP="00295B83">
      <w:pPr>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Операторам мобильной связи необходимо понимать заранее, какой из сценариев NB-IoT будет являться наиболее эффективным и поэтому </w:t>
      </w:r>
      <w:r w:rsidRPr="00E04B29">
        <w:rPr>
          <w:rFonts w:ascii="Times New Roman" w:hAnsi="Times New Roman" w:cs="Times New Roman"/>
          <w:color w:val="000000" w:themeColor="text1"/>
          <w:sz w:val="28"/>
          <w:szCs w:val="28"/>
          <w:lang w:val="ru-RU"/>
        </w:rPr>
        <w:lastRenderedPageBreak/>
        <w:t>предпочтительным для развертывания на существующей сети мобильной связи 4</w:t>
      </w:r>
      <w:r w:rsidRPr="00E04B29">
        <w:rPr>
          <w:rFonts w:ascii="Times New Roman" w:hAnsi="Times New Roman" w:cs="Times New Roman"/>
          <w:color w:val="000000" w:themeColor="text1"/>
          <w:sz w:val="28"/>
          <w:szCs w:val="28"/>
        </w:rPr>
        <w:t>G</w:t>
      </w:r>
      <w:r w:rsidRPr="00E04B29">
        <w:rPr>
          <w:rFonts w:ascii="Times New Roman" w:hAnsi="Times New Roman" w:cs="Times New Roman"/>
          <w:color w:val="000000" w:themeColor="text1"/>
          <w:sz w:val="28"/>
          <w:szCs w:val="28"/>
          <w:lang w:val="ru-RU"/>
        </w:rPr>
        <w:t xml:space="preserve">, а также поможет достичь наилучшего баланса между упомянутыми </w:t>
      </w:r>
      <w:r w:rsidR="00546A98" w:rsidRPr="00E04B29">
        <w:rPr>
          <w:rFonts w:ascii="Times New Roman" w:hAnsi="Times New Roman" w:cs="Times New Roman"/>
          <w:color w:val="000000" w:themeColor="text1"/>
          <w:sz w:val="28"/>
          <w:szCs w:val="28"/>
          <w:lang w:val="ru-RU"/>
        </w:rPr>
        <w:t>критериями</w:t>
      </w:r>
      <w:r w:rsidRPr="00E04B29">
        <w:rPr>
          <w:rFonts w:ascii="Times New Roman" w:hAnsi="Times New Roman" w:cs="Times New Roman"/>
          <w:color w:val="000000" w:themeColor="text1"/>
          <w:sz w:val="28"/>
          <w:szCs w:val="28"/>
          <w:lang w:val="ru-RU"/>
        </w:rPr>
        <w:t xml:space="preserve">. </w:t>
      </w:r>
    </w:p>
    <w:p w:rsidR="0046658B" w:rsidRPr="00E04B29" w:rsidRDefault="0046658B" w:rsidP="00295B83">
      <w:pPr>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Доказано, что </w:t>
      </w:r>
      <w:r w:rsidRPr="00E04B29">
        <w:rPr>
          <w:rFonts w:ascii="Times New Roman" w:hAnsi="Times New Roman" w:cs="Times New Roman"/>
          <w:bCs/>
          <w:color w:val="000000" w:themeColor="text1"/>
          <w:sz w:val="28"/>
          <w:szCs w:val="28"/>
          <w:lang w:val="ru-RU"/>
        </w:rPr>
        <w:t xml:space="preserve">существует необходимость в разработке многокритериального методического подхода к оценке эффективности функционирования сети </w:t>
      </w:r>
      <w:r w:rsidRPr="00E04B29">
        <w:rPr>
          <w:rFonts w:ascii="Times New Roman" w:hAnsi="Times New Roman" w:cs="Times New Roman"/>
          <w:color w:val="000000" w:themeColor="text1"/>
          <w:sz w:val="28"/>
          <w:szCs w:val="28"/>
          <w:lang w:val="ru-RU"/>
        </w:rPr>
        <w:t>мобильной связи 4</w:t>
      </w:r>
      <w:r w:rsidRPr="00E04B29">
        <w:rPr>
          <w:rFonts w:ascii="Times New Roman" w:hAnsi="Times New Roman" w:cs="Times New Roman"/>
          <w:color w:val="000000" w:themeColor="text1"/>
          <w:sz w:val="28"/>
          <w:szCs w:val="28"/>
        </w:rPr>
        <w:t>G</w:t>
      </w:r>
      <w:r w:rsidRPr="00E04B29">
        <w:rPr>
          <w:rFonts w:ascii="Times New Roman" w:hAnsi="Times New Roman" w:cs="Times New Roman"/>
          <w:color w:val="000000" w:themeColor="text1"/>
          <w:sz w:val="28"/>
          <w:szCs w:val="28"/>
          <w:lang w:val="ru-RU"/>
        </w:rPr>
        <w:t xml:space="preserve"> для оказания услуг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bCs/>
          <w:color w:val="000000" w:themeColor="text1"/>
          <w:sz w:val="28"/>
          <w:szCs w:val="28"/>
          <w:lang w:val="ru-RU"/>
        </w:rPr>
        <w:t>при различных сценариях развертывания</w:t>
      </w:r>
      <w:r w:rsidRPr="00E04B29">
        <w:rPr>
          <w:rFonts w:ascii="Times New Roman" w:hAnsi="Times New Roman" w:cs="Times New Roman"/>
          <w:color w:val="000000" w:themeColor="text1"/>
          <w:sz w:val="28"/>
          <w:szCs w:val="28"/>
          <w:lang w:val="ru-RU"/>
        </w:rPr>
        <w:t xml:space="preserve"> в частотном спектре (</w:t>
      </w:r>
      <w:r w:rsidRPr="00E04B29">
        <w:rPr>
          <w:rFonts w:ascii="Times New Roman" w:hAnsi="Times New Roman" w:cs="Times New Roman"/>
          <w:bCs/>
          <w:color w:val="000000" w:themeColor="text1"/>
          <w:sz w:val="28"/>
          <w:szCs w:val="28"/>
          <w:lang w:val="ru-RU"/>
        </w:rPr>
        <w:t>автономного, использования защитной полосы и внутри полосы</w:t>
      </w:r>
      <w:r w:rsidRPr="00E04B29">
        <w:rPr>
          <w:rFonts w:ascii="Times New Roman" w:hAnsi="Times New Roman" w:cs="Times New Roman"/>
          <w:color w:val="000000" w:themeColor="text1"/>
          <w:sz w:val="28"/>
          <w:szCs w:val="28"/>
          <w:lang w:val="ru-RU"/>
        </w:rPr>
        <w:t xml:space="preserve">). </w:t>
      </w:r>
    </w:p>
    <w:p w:rsidR="0031204A" w:rsidRPr="00E04B29" w:rsidRDefault="00FD35D1" w:rsidP="00295B83">
      <w:pPr>
        <w:spacing w:after="0" w:line="240" w:lineRule="auto"/>
        <w:ind w:firstLine="709"/>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t>Применение</w:t>
      </w:r>
      <w:r w:rsidR="0031204A" w:rsidRPr="00E04B29">
        <w:rPr>
          <w:rFonts w:ascii="Times New Roman" w:eastAsia="Calibri" w:hAnsi="Times New Roman" w:cs="Times New Roman"/>
          <w:color w:val="000000" w:themeColor="text1"/>
          <w:sz w:val="28"/>
          <w:szCs w:val="28"/>
          <w:lang w:val="ru-RU"/>
        </w:rPr>
        <w:t xml:space="preserve"> единного многокрите</w:t>
      </w:r>
      <w:r w:rsidRPr="00E04B29">
        <w:rPr>
          <w:rFonts w:ascii="Times New Roman" w:eastAsia="Calibri" w:hAnsi="Times New Roman" w:cs="Times New Roman"/>
          <w:color w:val="000000" w:themeColor="text1"/>
          <w:sz w:val="28"/>
          <w:szCs w:val="28"/>
          <w:lang w:val="ru-RU"/>
        </w:rPr>
        <w:t xml:space="preserve">риального </w:t>
      </w:r>
      <w:r w:rsidR="00450585">
        <w:rPr>
          <w:rFonts w:ascii="Times New Roman" w:eastAsia="Calibri" w:hAnsi="Times New Roman" w:cs="Times New Roman"/>
          <w:color w:val="000000" w:themeColor="text1"/>
          <w:sz w:val="28"/>
          <w:szCs w:val="28"/>
          <w:lang w:val="ru-RU"/>
        </w:rPr>
        <w:t>метода</w:t>
      </w:r>
      <w:r w:rsidRPr="00E04B29">
        <w:rPr>
          <w:rFonts w:ascii="Times New Roman" w:eastAsia="Calibri" w:hAnsi="Times New Roman" w:cs="Times New Roman"/>
          <w:color w:val="000000" w:themeColor="text1"/>
          <w:sz w:val="28"/>
          <w:szCs w:val="28"/>
          <w:lang w:val="ru-RU"/>
        </w:rPr>
        <w:t xml:space="preserve"> для</w:t>
      </w:r>
      <w:r w:rsidR="0031204A" w:rsidRPr="00E04B29">
        <w:rPr>
          <w:rFonts w:ascii="Times New Roman" w:eastAsia="Calibri" w:hAnsi="Times New Roman" w:cs="Times New Roman"/>
          <w:color w:val="000000" w:themeColor="text1"/>
          <w:sz w:val="28"/>
          <w:szCs w:val="28"/>
          <w:lang w:val="ru-RU"/>
        </w:rPr>
        <w:t xml:space="preserve"> оценк</w:t>
      </w:r>
      <w:r w:rsidRPr="00E04B29">
        <w:rPr>
          <w:rFonts w:ascii="Times New Roman" w:eastAsia="Calibri" w:hAnsi="Times New Roman" w:cs="Times New Roman"/>
          <w:color w:val="000000" w:themeColor="text1"/>
          <w:sz w:val="28"/>
          <w:szCs w:val="28"/>
          <w:lang w:val="ru-RU"/>
        </w:rPr>
        <w:t>и</w:t>
      </w:r>
      <w:r w:rsidR="0031204A" w:rsidRPr="00E04B29">
        <w:rPr>
          <w:rFonts w:ascii="Times New Roman" w:eastAsia="Calibri" w:hAnsi="Times New Roman" w:cs="Times New Roman"/>
          <w:color w:val="000000" w:themeColor="text1"/>
          <w:sz w:val="28"/>
          <w:szCs w:val="28"/>
          <w:lang w:val="ru-RU"/>
        </w:rPr>
        <w:t xml:space="preserve"> эффективности функционирования </w:t>
      </w:r>
      <w:r w:rsidRPr="00E04B29">
        <w:rPr>
          <w:rFonts w:ascii="Times New Roman" w:eastAsia="Calibri" w:hAnsi="Times New Roman" w:cs="Times New Roman"/>
          <w:color w:val="000000" w:themeColor="text1"/>
          <w:sz w:val="28"/>
          <w:szCs w:val="28"/>
          <w:lang w:val="ru-RU"/>
        </w:rPr>
        <w:t xml:space="preserve">сетей </w:t>
      </w:r>
      <w:r w:rsidRPr="00E04B29">
        <w:rPr>
          <w:rFonts w:ascii="Times New Roman" w:eastAsia="Calibri" w:hAnsi="Times New Roman" w:cs="Times New Roman"/>
          <w:color w:val="000000" w:themeColor="text1"/>
          <w:sz w:val="28"/>
          <w:szCs w:val="28"/>
        </w:rPr>
        <w:t>NB</w:t>
      </w:r>
      <w:r w:rsidRPr="00E04B29">
        <w:rPr>
          <w:rFonts w:ascii="Times New Roman" w:eastAsia="Calibri" w:hAnsi="Times New Roman" w:cs="Times New Roman"/>
          <w:color w:val="000000" w:themeColor="text1"/>
          <w:sz w:val="28"/>
          <w:szCs w:val="28"/>
          <w:lang w:val="ru-RU"/>
        </w:rPr>
        <w:t>-</w:t>
      </w:r>
      <w:r w:rsidRPr="00E04B29">
        <w:rPr>
          <w:rFonts w:ascii="Times New Roman" w:eastAsia="Calibri" w:hAnsi="Times New Roman" w:cs="Times New Roman"/>
          <w:color w:val="000000" w:themeColor="text1"/>
          <w:sz w:val="28"/>
          <w:szCs w:val="28"/>
        </w:rPr>
        <w:t>IoT</w:t>
      </w:r>
      <w:r w:rsidR="0031204A" w:rsidRPr="00E04B29">
        <w:rPr>
          <w:rFonts w:ascii="Times New Roman" w:eastAsia="Calibri" w:hAnsi="Times New Roman" w:cs="Times New Roman"/>
          <w:color w:val="000000" w:themeColor="text1"/>
          <w:sz w:val="28"/>
          <w:szCs w:val="28"/>
          <w:lang w:val="ru-RU"/>
        </w:rPr>
        <w:t xml:space="preserve"> </w:t>
      </w:r>
      <w:r w:rsidR="006A7F96" w:rsidRPr="00E04B29">
        <w:rPr>
          <w:rFonts w:ascii="Times New Roman" w:eastAsia="Calibri" w:hAnsi="Times New Roman" w:cs="Times New Roman"/>
          <w:color w:val="000000" w:themeColor="text1"/>
          <w:sz w:val="28"/>
          <w:szCs w:val="28"/>
          <w:lang w:val="ru-RU"/>
        </w:rPr>
        <w:t xml:space="preserve">на сетях мобильной связи </w:t>
      </w:r>
      <w:r w:rsidR="0031204A" w:rsidRPr="00E04B29">
        <w:rPr>
          <w:rFonts w:ascii="Times New Roman" w:eastAsia="Calibri" w:hAnsi="Times New Roman" w:cs="Times New Roman"/>
          <w:color w:val="000000" w:themeColor="text1"/>
          <w:sz w:val="28"/>
          <w:szCs w:val="28"/>
          <w:lang w:val="ru-RU"/>
        </w:rPr>
        <w:t xml:space="preserve">позволило бы выбрать наиболее оптимальный сценарий развертывания технологии </w:t>
      </w:r>
      <w:r w:rsidR="0031204A" w:rsidRPr="00E04B29">
        <w:rPr>
          <w:rFonts w:ascii="Times New Roman" w:eastAsia="Calibri" w:hAnsi="Times New Roman" w:cs="Times New Roman"/>
          <w:color w:val="000000" w:themeColor="text1"/>
          <w:sz w:val="28"/>
          <w:szCs w:val="28"/>
        </w:rPr>
        <w:t>NB</w:t>
      </w:r>
      <w:r w:rsidR="0031204A" w:rsidRPr="00E04B29">
        <w:rPr>
          <w:rFonts w:ascii="Times New Roman" w:eastAsia="Calibri" w:hAnsi="Times New Roman" w:cs="Times New Roman"/>
          <w:color w:val="000000" w:themeColor="text1"/>
          <w:sz w:val="28"/>
          <w:szCs w:val="28"/>
          <w:lang w:val="ru-RU"/>
        </w:rPr>
        <w:t>-</w:t>
      </w:r>
      <w:r w:rsidR="0031204A" w:rsidRPr="00E04B29">
        <w:rPr>
          <w:rFonts w:ascii="Times New Roman" w:eastAsia="Calibri" w:hAnsi="Times New Roman" w:cs="Times New Roman"/>
          <w:color w:val="000000" w:themeColor="text1"/>
          <w:sz w:val="28"/>
          <w:szCs w:val="28"/>
        </w:rPr>
        <w:t>IoT</w:t>
      </w:r>
      <w:r w:rsidR="0031204A" w:rsidRPr="00E04B29">
        <w:rPr>
          <w:rFonts w:ascii="Times New Roman" w:eastAsia="Calibri" w:hAnsi="Times New Roman" w:cs="Times New Roman"/>
          <w:color w:val="000000" w:themeColor="text1"/>
          <w:sz w:val="28"/>
          <w:szCs w:val="28"/>
          <w:lang w:val="ru-RU"/>
        </w:rPr>
        <w:t>, тем самым</w:t>
      </w:r>
      <w:r w:rsidR="006A7F96" w:rsidRPr="00E04B29">
        <w:rPr>
          <w:rFonts w:ascii="Times New Roman" w:eastAsia="Calibri" w:hAnsi="Times New Roman" w:cs="Times New Roman"/>
          <w:color w:val="000000" w:themeColor="text1"/>
          <w:sz w:val="28"/>
          <w:szCs w:val="28"/>
          <w:lang w:val="ru-RU"/>
        </w:rPr>
        <w:t>, обеспечить экономию времени, повысить точность выбора и уменьшить</w:t>
      </w:r>
      <w:r w:rsidR="0031204A" w:rsidRPr="00E04B29">
        <w:rPr>
          <w:rFonts w:ascii="Times New Roman" w:eastAsia="Calibri" w:hAnsi="Times New Roman" w:cs="Times New Roman"/>
          <w:color w:val="000000" w:themeColor="text1"/>
          <w:sz w:val="28"/>
          <w:szCs w:val="28"/>
          <w:lang w:val="ru-RU"/>
        </w:rPr>
        <w:t xml:space="preserve"> затраты на модернизацию сети при выборе </w:t>
      </w:r>
      <w:r w:rsidR="00436FF0" w:rsidRPr="00E04B29">
        <w:rPr>
          <w:rFonts w:ascii="Times New Roman" w:eastAsia="Calibri" w:hAnsi="Times New Roman" w:cs="Times New Roman"/>
          <w:color w:val="000000" w:themeColor="text1"/>
          <w:sz w:val="28"/>
          <w:szCs w:val="28"/>
          <w:lang w:val="ru-RU"/>
        </w:rPr>
        <w:t>подходящего</w:t>
      </w:r>
      <w:r w:rsidR="0031204A" w:rsidRPr="00E04B29">
        <w:rPr>
          <w:rFonts w:ascii="Times New Roman" w:eastAsia="Calibri" w:hAnsi="Times New Roman" w:cs="Times New Roman"/>
          <w:color w:val="000000" w:themeColor="text1"/>
          <w:sz w:val="28"/>
          <w:szCs w:val="28"/>
          <w:lang w:val="ru-RU"/>
        </w:rPr>
        <w:t xml:space="preserve"> сценария использования радиочастотного спектра с первого раза.</w:t>
      </w:r>
    </w:p>
    <w:p w:rsidR="0031204A" w:rsidRPr="00E04B29" w:rsidRDefault="0031204A" w:rsidP="00295B83">
      <w:pPr>
        <w:pStyle w:val="msonormalmailrucssattributepostfix"/>
        <w:shd w:val="clear" w:color="auto" w:fill="FFFFFF"/>
        <w:spacing w:before="0" w:beforeAutospacing="0" w:after="0" w:afterAutospacing="0"/>
        <w:ind w:firstLine="709"/>
        <w:jc w:val="both"/>
        <w:rPr>
          <w:bCs/>
          <w:color w:val="000000" w:themeColor="text1"/>
          <w:sz w:val="28"/>
          <w:szCs w:val="28"/>
        </w:rPr>
      </w:pPr>
      <w:r w:rsidRPr="00E04B29">
        <w:rPr>
          <w:b/>
          <w:bCs/>
          <w:color w:val="000000" w:themeColor="text1"/>
          <w:sz w:val="28"/>
          <w:szCs w:val="28"/>
        </w:rPr>
        <w:t xml:space="preserve">Целью </w:t>
      </w:r>
      <w:r w:rsidRPr="00E04B29">
        <w:rPr>
          <w:bCs/>
          <w:color w:val="000000" w:themeColor="text1"/>
          <w:sz w:val="28"/>
          <w:szCs w:val="28"/>
        </w:rPr>
        <w:t xml:space="preserve">диссертационной работы является </w:t>
      </w:r>
      <w:r w:rsidR="00665C22" w:rsidRPr="00E04B29">
        <w:rPr>
          <w:bCs/>
          <w:color w:val="000000" w:themeColor="text1"/>
          <w:sz w:val="28"/>
          <w:szCs w:val="28"/>
        </w:rPr>
        <w:t>разработка схемы оценки</w:t>
      </w:r>
      <w:r w:rsidRPr="00E04B29">
        <w:rPr>
          <w:bCs/>
          <w:color w:val="000000" w:themeColor="text1"/>
          <w:sz w:val="28"/>
          <w:szCs w:val="28"/>
        </w:rPr>
        <w:t xml:space="preserve"> эффективности функционирования сети радиодоступа мобильной связи 4G (LTE Advanced) для различных сценариев использования узкополосных каналов технологии NB-IoT при оказании услуг  Интернета вещей (автономного, использования защитной полосы и внутри полосы) в </w:t>
      </w:r>
      <w:r w:rsidR="00137C60" w:rsidRPr="00E04B29">
        <w:rPr>
          <w:bCs/>
          <w:color w:val="000000" w:themeColor="text1"/>
          <w:sz w:val="28"/>
          <w:szCs w:val="28"/>
        </w:rPr>
        <w:t>интересах разработки технических</w:t>
      </w:r>
      <w:r w:rsidRPr="00E04B29">
        <w:rPr>
          <w:bCs/>
          <w:color w:val="000000" w:themeColor="text1"/>
          <w:sz w:val="28"/>
          <w:szCs w:val="28"/>
        </w:rPr>
        <w:t xml:space="preserve"> </w:t>
      </w:r>
      <w:r w:rsidR="00137C60" w:rsidRPr="00E04B29">
        <w:rPr>
          <w:bCs/>
          <w:color w:val="000000" w:themeColor="text1"/>
          <w:sz w:val="28"/>
          <w:szCs w:val="28"/>
        </w:rPr>
        <w:t>стратегий</w:t>
      </w:r>
      <w:r w:rsidRPr="00E04B29">
        <w:rPr>
          <w:bCs/>
          <w:color w:val="000000" w:themeColor="text1"/>
          <w:sz w:val="28"/>
          <w:szCs w:val="28"/>
        </w:rPr>
        <w:t xml:space="preserve"> операторов мобильной связи в зависимости от доступного радиочастотного спектра, производительности и пропускной способности сети Интернета вещей.</w:t>
      </w:r>
    </w:p>
    <w:p w:rsidR="0031204A" w:rsidRPr="00E04B29" w:rsidRDefault="0031204A" w:rsidP="00295B83">
      <w:pPr>
        <w:pStyle w:val="msonormalmailrucssattributepostfix"/>
        <w:shd w:val="clear" w:color="auto" w:fill="FFFFFF"/>
        <w:spacing w:before="0" w:beforeAutospacing="0" w:after="0" w:afterAutospacing="0"/>
        <w:ind w:firstLine="709"/>
        <w:jc w:val="both"/>
        <w:rPr>
          <w:b/>
          <w:bCs/>
          <w:color w:val="000000" w:themeColor="text1"/>
          <w:sz w:val="28"/>
          <w:szCs w:val="28"/>
        </w:rPr>
      </w:pPr>
      <w:r w:rsidRPr="00E04B29">
        <w:rPr>
          <w:b/>
          <w:bCs/>
          <w:color w:val="000000" w:themeColor="text1"/>
          <w:sz w:val="28"/>
          <w:szCs w:val="28"/>
        </w:rPr>
        <w:t xml:space="preserve">Объектом </w:t>
      </w:r>
      <w:r w:rsidRPr="00E04B29">
        <w:rPr>
          <w:bCs/>
          <w:color w:val="000000" w:themeColor="text1"/>
          <w:sz w:val="28"/>
          <w:szCs w:val="28"/>
        </w:rPr>
        <w:t>исследований выступает узкополосная технология NB-IoT, интегрированная в сети мобильной связи 4G</w:t>
      </w:r>
      <w:r w:rsidRPr="00E04B29">
        <w:rPr>
          <w:b/>
          <w:bCs/>
          <w:color w:val="000000" w:themeColor="text1"/>
          <w:sz w:val="28"/>
          <w:szCs w:val="28"/>
        </w:rPr>
        <w:t>.</w:t>
      </w:r>
    </w:p>
    <w:p w:rsidR="0031204A" w:rsidRPr="00E04B29" w:rsidRDefault="0031204A" w:rsidP="00295B83">
      <w:pPr>
        <w:pStyle w:val="msonormalmailrucssattributepostfix"/>
        <w:shd w:val="clear" w:color="auto" w:fill="FFFFFF"/>
        <w:spacing w:before="0" w:beforeAutospacing="0" w:after="0" w:afterAutospacing="0"/>
        <w:ind w:firstLine="709"/>
        <w:jc w:val="both"/>
        <w:rPr>
          <w:bCs/>
          <w:color w:val="000000" w:themeColor="text1"/>
          <w:sz w:val="28"/>
          <w:szCs w:val="28"/>
        </w:rPr>
      </w:pPr>
      <w:r w:rsidRPr="00E04B29">
        <w:rPr>
          <w:b/>
          <w:bCs/>
          <w:color w:val="000000" w:themeColor="text1"/>
          <w:sz w:val="28"/>
          <w:szCs w:val="28"/>
        </w:rPr>
        <w:t xml:space="preserve">Предметом </w:t>
      </w:r>
      <w:r w:rsidRPr="00E04B29">
        <w:rPr>
          <w:bCs/>
          <w:color w:val="000000" w:themeColor="text1"/>
          <w:sz w:val="28"/>
          <w:szCs w:val="28"/>
        </w:rPr>
        <w:t>исследований является эффективность использования ресурсов сети радиодоступа мобильной связи 4G для различных сценариев применения частотных каналов NB-IoT при оказании услуг Интернета вещей.</w:t>
      </w:r>
    </w:p>
    <w:p w:rsidR="0031204A" w:rsidRPr="00E04B29" w:rsidRDefault="0031204A" w:rsidP="00295B83">
      <w:pPr>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Для достижения поставленной цели исследований необходимо решить комплекс теоретических, исследовательских и практических </w:t>
      </w:r>
      <w:r w:rsidRPr="00E04B29">
        <w:rPr>
          <w:rFonts w:ascii="Times New Roman" w:hAnsi="Times New Roman" w:cs="Times New Roman"/>
          <w:b/>
          <w:color w:val="000000" w:themeColor="text1"/>
          <w:sz w:val="28"/>
          <w:szCs w:val="28"/>
          <w:lang w:val="ru-RU"/>
        </w:rPr>
        <w:t>задач</w:t>
      </w:r>
      <w:r w:rsidRPr="00E04B29">
        <w:rPr>
          <w:rFonts w:ascii="Times New Roman" w:hAnsi="Times New Roman" w:cs="Times New Roman"/>
          <w:color w:val="000000" w:themeColor="text1"/>
          <w:sz w:val="28"/>
          <w:szCs w:val="28"/>
          <w:lang w:val="ru-RU"/>
        </w:rPr>
        <w:t>, а именно:</w:t>
      </w:r>
    </w:p>
    <w:p w:rsidR="001973E0" w:rsidRDefault="00587A5C" w:rsidP="001E51AC">
      <w:pPr>
        <w:pStyle w:val="a3"/>
        <w:numPr>
          <w:ilvl w:val="0"/>
          <w:numId w:val="40"/>
        </w:numPr>
        <w:tabs>
          <w:tab w:val="left" w:pos="990"/>
        </w:tabs>
        <w:spacing w:after="0" w:line="240" w:lineRule="auto"/>
        <w:ind w:left="0" w:firstLine="709"/>
        <w:jc w:val="both"/>
        <w:rPr>
          <w:rFonts w:ascii="Times New Roman" w:hAnsi="Times New Roman" w:cs="Times New Roman"/>
          <w:color w:val="000000" w:themeColor="text1"/>
          <w:sz w:val="28"/>
          <w:szCs w:val="28"/>
          <w:lang w:val="ru-RU"/>
        </w:rPr>
      </w:pPr>
      <w:r w:rsidRPr="001F396A">
        <w:rPr>
          <w:rFonts w:ascii="Times New Roman" w:hAnsi="Times New Roman" w:cs="Times New Roman"/>
          <w:b/>
          <w:color w:val="000000" w:themeColor="text1"/>
          <w:sz w:val="28"/>
          <w:szCs w:val="28"/>
          <w:lang w:val="ru-RU"/>
        </w:rPr>
        <w:t xml:space="preserve">исследовать </w:t>
      </w:r>
      <w:r w:rsidRPr="001F396A">
        <w:rPr>
          <w:rFonts w:ascii="Times New Roman" w:hAnsi="Times New Roman" w:cs="Times New Roman"/>
          <w:color w:val="000000" w:themeColor="text1"/>
          <w:sz w:val="28"/>
          <w:szCs w:val="28"/>
          <w:lang w:val="ru-RU"/>
        </w:rPr>
        <w:t xml:space="preserve">особенности </w:t>
      </w:r>
      <w:bookmarkStart w:id="1" w:name="_Hlk11083081"/>
      <w:r w:rsidR="00B315BE" w:rsidRPr="001F396A">
        <w:rPr>
          <w:rFonts w:ascii="Times New Roman" w:hAnsi="Times New Roman" w:cs="Times New Roman"/>
          <w:color w:val="000000" w:themeColor="text1"/>
          <w:sz w:val="28"/>
          <w:szCs w:val="28"/>
          <w:lang w:val="ru-RU"/>
        </w:rPr>
        <w:t>применения</w:t>
      </w:r>
      <w:r w:rsidRPr="001F396A">
        <w:rPr>
          <w:rFonts w:ascii="Times New Roman" w:hAnsi="Times New Roman" w:cs="Times New Roman"/>
          <w:color w:val="000000" w:themeColor="text1"/>
          <w:sz w:val="28"/>
          <w:szCs w:val="28"/>
          <w:lang w:val="ru-RU"/>
        </w:rPr>
        <w:t xml:space="preserve"> технологии </w:t>
      </w:r>
      <w:r w:rsidRPr="001F396A">
        <w:rPr>
          <w:rFonts w:ascii="Times New Roman" w:hAnsi="Times New Roman" w:cs="Times New Roman"/>
          <w:color w:val="000000" w:themeColor="text1"/>
          <w:sz w:val="28"/>
          <w:szCs w:val="28"/>
        </w:rPr>
        <w:t>NB</w:t>
      </w:r>
      <w:r w:rsidRPr="001F396A">
        <w:rPr>
          <w:rFonts w:ascii="Times New Roman" w:hAnsi="Times New Roman" w:cs="Times New Roman"/>
          <w:color w:val="000000" w:themeColor="text1"/>
          <w:sz w:val="28"/>
          <w:szCs w:val="28"/>
          <w:lang w:val="ru-RU"/>
        </w:rPr>
        <w:t>-</w:t>
      </w:r>
      <w:r w:rsidRPr="001F396A">
        <w:rPr>
          <w:rFonts w:ascii="Times New Roman" w:hAnsi="Times New Roman" w:cs="Times New Roman"/>
          <w:color w:val="000000" w:themeColor="text1"/>
          <w:sz w:val="28"/>
          <w:szCs w:val="28"/>
        </w:rPr>
        <w:t>IoT</w:t>
      </w:r>
      <w:r w:rsidR="00B315BE" w:rsidRPr="001F396A">
        <w:rPr>
          <w:rFonts w:ascii="Times New Roman" w:hAnsi="Times New Roman" w:cs="Times New Roman"/>
          <w:color w:val="000000" w:themeColor="text1"/>
          <w:sz w:val="28"/>
          <w:szCs w:val="28"/>
          <w:lang w:val="ru-RU"/>
        </w:rPr>
        <w:t xml:space="preserve"> и </w:t>
      </w:r>
      <w:r w:rsidR="0028667E" w:rsidRPr="001F396A">
        <w:rPr>
          <w:rFonts w:ascii="Times New Roman" w:hAnsi="Times New Roman" w:cs="Times New Roman"/>
          <w:color w:val="000000" w:themeColor="text1"/>
          <w:sz w:val="28"/>
          <w:szCs w:val="28"/>
          <w:lang w:val="ru-RU"/>
        </w:rPr>
        <w:t xml:space="preserve">недостатки </w:t>
      </w:r>
      <w:r w:rsidR="00B315BE" w:rsidRPr="001F396A">
        <w:rPr>
          <w:rFonts w:ascii="Times New Roman" w:hAnsi="Times New Roman" w:cs="Times New Roman"/>
          <w:color w:val="000000" w:themeColor="text1"/>
          <w:sz w:val="28"/>
          <w:szCs w:val="28"/>
          <w:lang w:val="ru-RU"/>
        </w:rPr>
        <w:t>существующих способов</w:t>
      </w:r>
      <w:r w:rsidR="008C46FA" w:rsidRPr="001F396A">
        <w:rPr>
          <w:rFonts w:ascii="Times New Roman" w:hAnsi="Times New Roman" w:cs="Times New Roman"/>
          <w:color w:val="000000" w:themeColor="text1"/>
          <w:sz w:val="28"/>
          <w:szCs w:val="28"/>
          <w:lang w:val="ru-RU"/>
        </w:rPr>
        <w:t xml:space="preserve"> и подходов к</w:t>
      </w:r>
      <w:r w:rsidRPr="001F396A">
        <w:rPr>
          <w:rFonts w:ascii="Times New Roman" w:hAnsi="Times New Roman" w:cs="Times New Roman"/>
          <w:color w:val="000000" w:themeColor="text1"/>
          <w:sz w:val="28"/>
          <w:szCs w:val="28"/>
          <w:lang w:val="ru-RU"/>
        </w:rPr>
        <w:t xml:space="preserve"> </w:t>
      </w:r>
      <w:r w:rsidR="008C46FA" w:rsidRPr="001F396A">
        <w:rPr>
          <w:rFonts w:ascii="Times New Roman" w:hAnsi="Times New Roman" w:cs="Times New Roman"/>
          <w:color w:val="000000" w:themeColor="text1"/>
          <w:sz w:val="28"/>
          <w:szCs w:val="28"/>
          <w:lang w:val="ru-RU"/>
        </w:rPr>
        <w:t>оценке</w:t>
      </w:r>
      <w:r w:rsidRPr="001F396A">
        <w:rPr>
          <w:rFonts w:ascii="Times New Roman" w:hAnsi="Times New Roman" w:cs="Times New Roman"/>
          <w:color w:val="000000" w:themeColor="text1"/>
          <w:sz w:val="28"/>
          <w:szCs w:val="28"/>
          <w:lang w:val="ru-RU"/>
        </w:rPr>
        <w:t xml:space="preserve"> ее эффективности при оказании услуг Интернета веще</w:t>
      </w:r>
      <w:bookmarkEnd w:id="1"/>
      <w:r w:rsidRPr="001F396A">
        <w:rPr>
          <w:rFonts w:ascii="Times New Roman" w:hAnsi="Times New Roman" w:cs="Times New Roman"/>
          <w:color w:val="000000" w:themeColor="text1"/>
          <w:sz w:val="28"/>
          <w:szCs w:val="28"/>
          <w:lang w:val="ru-RU"/>
        </w:rPr>
        <w:t>й</w:t>
      </w:r>
      <w:r w:rsidR="00B315BE" w:rsidRPr="001F396A">
        <w:rPr>
          <w:rFonts w:ascii="Times New Roman" w:hAnsi="Times New Roman" w:cs="Times New Roman"/>
          <w:color w:val="000000" w:themeColor="text1"/>
          <w:sz w:val="28"/>
          <w:szCs w:val="28"/>
          <w:lang w:val="ru-RU"/>
        </w:rPr>
        <w:t>;</w:t>
      </w:r>
    </w:p>
    <w:p w:rsidR="001973E0" w:rsidRDefault="0031204A" w:rsidP="001E51AC">
      <w:pPr>
        <w:pStyle w:val="a3"/>
        <w:numPr>
          <w:ilvl w:val="0"/>
          <w:numId w:val="40"/>
        </w:numPr>
        <w:tabs>
          <w:tab w:val="left" w:pos="990"/>
        </w:tabs>
        <w:spacing w:after="0" w:line="240" w:lineRule="auto"/>
        <w:ind w:left="0" w:firstLine="709"/>
        <w:jc w:val="both"/>
        <w:rPr>
          <w:rFonts w:ascii="Times New Roman" w:hAnsi="Times New Roman" w:cs="Times New Roman"/>
          <w:color w:val="000000" w:themeColor="text1"/>
          <w:sz w:val="28"/>
          <w:szCs w:val="28"/>
          <w:lang w:val="ru-RU"/>
        </w:rPr>
      </w:pPr>
      <w:r w:rsidRPr="001973E0">
        <w:rPr>
          <w:rFonts w:ascii="Times New Roman" w:hAnsi="Times New Roman" w:cs="Times New Roman"/>
          <w:b/>
          <w:bCs/>
          <w:color w:val="000000" w:themeColor="text1"/>
          <w:sz w:val="28"/>
          <w:szCs w:val="28"/>
          <w:lang w:val="ru-RU"/>
        </w:rPr>
        <w:t xml:space="preserve">выявить </w:t>
      </w:r>
      <w:r w:rsidRPr="001973E0">
        <w:rPr>
          <w:rFonts w:ascii="Times New Roman" w:hAnsi="Times New Roman" w:cs="Times New Roman"/>
          <w:color w:val="000000" w:themeColor="text1"/>
          <w:sz w:val="28"/>
          <w:szCs w:val="28"/>
          <w:lang w:val="ru-RU"/>
        </w:rPr>
        <w:t>технические факторы, влияющие на эффективность ис</w:t>
      </w:r>
      <w:r w:rsidR="00665C22" w:rsidRPr="001973E0">
        <w:rPr>
          <w:rFonts w:ascii="Times New Roman" w:hAnsi="Times New Roman" w:cs="Times New Roman"/>
          <w:color w:val="000000" w:themeColor="text1"/>
          <w:sz w:val="28"/>
          <w:szCs w:val="28"/>
          <w:lang w:val="ru-RU"/>
        </w:rPr>
        <w:t xml:space="preserve">пользования радио ресурсов сети, а также </w:t>
      </w:r>
      <w:r w:rsidRPr="001973E0">
        <w:rPr>
          <w:rFonts w:ascii="Times New Roman" w:hAnsi="Times New Roman" w:cs="Times New Roman"/>
          <w:b/>
          <w:bCs/>
          <w:color w:val="000000" w:themeColor="text1"/>
          <w:sz w:val="28"/>
          <w:szCs w:val="28"/>
          <w:lang w:val="ru-RU"/>
        </w:rPr>
        <w:t>определить и обосновать</w:t>
      </w:r>
      <w:r w:rsidR="00462DD1" w:rsidRPr="001973E0">
        <w:rPr>
          <w:rFonts w:ascii="Times New Roman" w:hAnsi="Times New Roman" w:cs="Times New Roman"/>
          <w:color w:val="000000" w:themeColor="text1"/>
          <w:sz w:val="28"/>
          <w:szCs w:val="28"/>
          <w:lang w:val="ru-RU"/>
        </w:rPr>
        <w:t xml:space="preserve"> выбор параметров (индикаторов</w:t>
      </w:r>
      <w:r w:rsidRPr="001973E0">
        <w:rPr>
          <w:rFonts w:ascii="Times New Roman" w:hAnsi="Times New Roman" w:cs="Times New Roman"/>
          <w:color w:val="000000" w:themeColor="text1"/>
          <w:sz w:val="28"/>
          <w:szCs w:val="28"/>
          <w:lang w:val="ru-RU"/>
        </w:rPr>
        <w:t xml:space="preserve">) сети радиодоступа 4G </w:t>
      </w:r>
      <w:r w:rsidR="008C46FA" w:rsidRPr="001973E0">
        <w:rPr>
          <w:rFonts w:ascii="Times New Roman" w:hAnsi="Times New Roman" w:cs="Times New Roman"/>
          <w:color w:val="000000" w:themeColor="text1"/>
          <w:sz w:val="28"/>
          <w:szCs w:val="28"/>
          <w:lang w:val="ru-RU"/>
        </w:rPr>
        <w:t>(LTE Advanced) с технологией NB-</w:t>
      </w:r>
      <w:r w:rsidRPr="001973E0">
        <w:rPr>
          <w:rFonts w:ascii="Times New Roman" w:hAnsi="Times New Roman" w:cs="Times New Roman"/>
          <w:color w:val="000000" w:themeColor="text1"/>
          <w:sz w:val="28"/>
          <w:szCs w:val="28"/>
          <w:lang w:val="ru-RU"/>
        </w:rPr>
        <w:t>IoT, влияющих на эффективность управления распределением радиоресурса в зависимости от выбора сценария использо</w:t>
      </w:r>
      <w:r w:rsidR="001F396A" w:rsidRPr="001973E0">
        <w:rPr>
          <w:rFonts w:ascii="Times New Roman" w:hAnsi="Times New Roman" w:cs="Times New Roman"/>
          <w:color w:val="000000" w:themeColor="text1"/>
          <w:sz w:val="28"/>
          <w:szCs w:val="28"/>
          <w:lang w:val="ru-RU"/>
        </w:rPr>
        <w:t>вания частотных каналов NB-IoT;</w:t>
      </w:r>
    </w:p>
    <w:p w:rsidR="001973E0" w:rsidRDefault="0031204A" w:rsidP="001E51AC">
      <w:pPr>
        <w:pStyle w:val="a3"/>
        <w:numPr>
          <w:ilvl w:val="0"/>
          <w:numId w:val="40"/>
        </w:numPr>
        <w:tabs>
          <w:tab w:val="left" w:pos="990"/>
        </w:tabs>
        <w:spacing w:after="0" w:line="240" w:lineRule="auto"/>
        <w:ind w:left="0" w:firstLine="709"/>
        <w:jc w:val="both"/>
        <w:rPr>
          <w:rFonts w:ascii="Times New Roman" w:hAnsi="Times New Roman" w:cs="Times New Roman"/>
          <w:color w:val="000000" w:themeColor="text1"/>
          <w:sz w:val="28"/>
          <w:szCs w:val="28"/>
          <w:lang w:val="ru-RU"/>
        </w:rPr>
      </w:pPr>
      <w:r w:rsidRPr="001973E0">
        <w:rPr>
          <w:rFonts w:ascii="Times New Roman" w:hAnsi="Times New Roman" w:cs="Times New Roman"/>
          <w:b/>
          <w:bCs/>
          <w:color w:val="000000" w:themeColor="text1"/>
          <w:sz w:val="28"/>
          <w:szCs w:val="28"/>
          <w:lang w:val="ru-RU"/>
        </w:rPr>
        <w:t xml:space="preserve">разработать </w:t>
      </w:r>
      <w:r w:rsidRPr="001973E0">
        <w:rPr>
          <w:rFonts w:ascii="Times New Roman" w:hAnsi="Times New Roman" w:cs="Times New Roman"/>
          <w:bCs/>
          <w:color w:val="000000" w:themeColor="text1"/>
          <w:sz w:val="28"/>
          <w:szCs w:val="28"/>
          <w:lang w:val="ru-RU"/>
        </w:rPr>
        <w:t xml:space="preserve">критерии оценки </w:t>
      </w:r>
      <w:r w:rsidRPr="001973E0">
        <w:rPr>
          <w:rFonts w:ascii="Times New Roman" w:hAnsi="Times New Roman" w:cs="Times New Roman"/>
          <w:color w:val="000000" w:themeColor="text1"/>
          <w:sz w:val="28"/>
          <w:szCs w:val="28"/>
          <w:lang w:val="ru-RU"/>
        </w:rPr>
        <w:t>и</w:t>
      </w:r>
      <w:r w:rsidRPr="001973E0">
        <w:rPr>
          <w:rFonts w:ascii="Times New Roman" w:hAnsi="Times New Roman" w:cs="Times New Roman"/>
          <w:bCs/>
          <w:color w:val="000000" w:themeColor="text1"/>
          <w:sz w:val="28"/>
          <w:szCs w:val="28"/>
          <w:lang w:val="ru-RU"/>
        </w:rPr>
        <w:t xml:space="preserve"> модель оценки эффективности </w:t>
      </w:r>
      <w:r w:rsidRPr="001973E0">
        <w:rPr>
          <w:rFonts w:ascii="Times New Roman" w:hAnsi="Times New Roman" w:cs="Times New Roman"/>
          <w:color w:val="000000" w:themeColor="text1"/>
          <w:sz w:val="28"/>
          <w:szCs w:val="28"/>
          <w:lang w:val="ru-RU"/>
        </w:rPr>
        <w:t xml:space="preserve">использования сетевых ресурсов сети радиодоступа 4G (LTE Advanced) при применении узкополосных каналов технологии NB-IoT с учетом технических факторов, </w:t>
      </w:r>
      <w:r w:rsidR="001F396A" w:rsidRPr="001973E0">
        <w:rPr>
          <w:rFonts w:ascii="Times New Roman" w:hAnsi="Times New Roman" w:cs="Times New Roman"/>
          <w:color w:val="000000" w:themeColor="text1"/>
          <w:sz w:val="28"/>
          <w:szCs w:val="28"/>
          <w:lang w:val="ru-RU"/>
        </w:rPr>
        <w:t>влияющих на эффективность сети;</w:t>
      </w:r>
    </w:p>
    <w:p w:rsidR="007F33B7" w:rsidRPr="007F33B7" w:rsidRDefault="00D563A8" w:rsidP="001E51AC">
      <w:pPr>
        <w:pStyle w:val="a3"/>
        <w:numPr>
          <w:ilvl w:val="0"/>
          <w:numId w:val="40"/>
        </w:numPr>
        <w:tabs>
          <w:tab w:val="left" w:pos="990"/>
        </w:tabs>
        <w:spacing w:after="0" w:line="240" w:lineRule="auto"/>
        <w:ind w:left="0" w:firstLine="709"/>
        <w:jc w:val="both"/>
        <w:rPr>
          <w:rFonts w:ascii="Times New Roman" w:hAnsi="Times New Roman" w:cs="Times New Roman"/>
          <w:color w:val="000000" w:themeColor="text1"/>
          <w:sz w:val="28"/>
          <w:szCs w:val="28"/>
          <w:lang w:val="ru-RU"/>
        </w:rPr>
      </w:pPr>
      <w:r w:rsidRPr="001973E0">
        <w:rPr>
          <w:rFonts w:ascii="Times New Roman" w:hAnsi="Times New Roman" w:cs="Times New Roman"/>
          <w:b/>
          <w:bCs/>
          <w:color w:val="000000" w:themeColor="text1"/>
          <w:sz w:val="28"/>
          <w:szCs w:val="28"/>
          <w:lang w:val="ru-RU"/>
        </w:rPr>
        <w:lastRenderedPageBreak/>
        <w:t>выработать</w:t>
      </w:r>
      <w:r w:rsidR="001C6594" w:rsidRPr="001973E0">
        <w:rPr>
          <w:rFonts w:ascii="Times New Roman" w:hAnsi="Times New Roman" w:cs="Times New Roman"/>
          <w:b/>
          <w:bCs/>
          <w:color w:val="000000" w:themeColor="text1"/>
          <w:sz w:val="28"/>
          <w:szCs w:val="28"/>
          <w:lang w:val="ru-RU"/>
        </w:rPr>
        <w:t xml:space="preserve"> </w:t>
      </w:r>
      <w:r w:rsidR="001C6594" w:rsidRPr="001973E0">
        <w:rPr>
          <w:rFonts w:ascii="Times New Roman" w:hAnsi="Times New Roman" w:cs="Times New Roman"/>
          <w:bCs/>
          <w:color w:val="000000" w:themeColor="text1"/>
          <w:sz w:val="28"/>
          <w:szCs w:val="28"/>
          <w:lang w:val="ru-RU"/>
        </w:rPr>
        <w:t xml:space="preserve">многокритериальный метод, </w:t>
      </w:r>
      <w:r w:rsidR="000A7621" w:rsidRPr="001973E0">
        <w:rPr>
          <w:rFonts w:ascii="Times New Roman" w:hAnsi="Times New Roman" w:cs="Times New Roman"/>
          <w:bCs/>
          <w:color w:val="000000" w:themeColor="text1"/>
          <w:sz w:val="28"/>
          <w:szCs w:val="28"/>
          <w:lang w:val="ru-RU"/>
        </w:rPr>
        <w:t>необходимый для комплексной оценки</w:t>
      </w:r>
      <w:r w:rsidR="001C6594" w:rsidRPr="001973E0">
        <w:rPr>
          <w:rFonts w:ascii="Times New Roman" w:hAnsi="Times New Roman" w:cs="Times New Roman"/>
          <w:bCs/>
          <w:color w:val="000000" w:themeColor="text1"/>
          <w:sz w:val="28"/>
          <w:szCs w:val="28"/>
          <w:lang w:val="ru-RU"/>
        </w:rPr>
        <w:t xml:space="preserve"> эффективности функционирования сетей мобильной связи в зависимости от выбранного сценария </w:t>
      </w:r>
      <w:r w:rsidR="001C6594" w:rsidRPr="001973E0">
        <w:rPr>
          <w:rFonts w:ascii="Times New Roman" w:hAnsi="Times New Roman" w:cs="Times New Roman"/>
          <w:bCs/>
          <w:color w:val="000000" w:themeColor="text1"/>
          <w:sz w:val="28"/>
          <w:szCs w:val="28"/>
        </w:rPr>
        <w:t>NB</w:t>
      </w:r>
      <w:r w:rsidR="001C6594" w:rsidRPr="001973E0">
        <w:rPr>
          <w:rFonts w:ascii="Times New Roman" w:hAnsi="Times New Roman" w:cs="Times New Roman"/>
          <w:bCs/>
          <w:color w:val="000000" w:themeColor="text1"/>
          <w:sz w:val="28"/>
          <w:szCs w:val="28"/>
          <w:lang w:val="ru-RU"/>
        </w:rPr>
        <w:t>-</w:t>
      </w:r>
      <w:r w:rsidR="001C6594" w:rsidRPr="001973E0">
        <w:rPr>
          <w:rFonts w:ascii="Times New Roman" w:hAnsi="Times New Roman" w:cs="Times New Roman"/>
          <w:bCs/>
          <w:color w:val="000000" w:themeColor="text1"/>
          <w:sz w:val="28"/>
          <w:szCs w:val="28"/>
        </w:rPr>
        <w:t>IoT</w:t>
      </w:r>
      <w:r w:rsidR="001C6594" w:rsidRPr="001973E0">
        <w:rPr>
          <w:rFonts w:ascii="Times New Roman" w:hAnsi="Times New Roman" w:cs="Times New Roman"/>
          <w:bCs/>
          <w:color w:val="000000" w:themeColor="text1"/>
          <w:sz w:val="28"/>
          <w:szCs w:val="28"/>
          <w:lang w:val="ru-RU"/>
        </w:rPr>
        <w:t>;</w:t>
      </w:r>
    </w:p>
    <w:p w:rsidR="007F33B7" w:rsidRPr="007F33B7" w:rsidRDefault="007F33B7" w:rsidP="001E51AC">
      <w:pPr>
        <w:pStyle w:val="a3"/>
        <w:numPr>
          <w:ilvl w:val="0"/>
          <w:numId w:val="40"/>
        </w:numPr>
        <w:tabs>
          <w:tab w:val="left" w:pos="990"/>
        </w:tabs>
        <w:spacing w:after="0" w:line="240" w:lineRule="auto"/>
        <w:ind w:left="0" w:firstLine="709"/>
        <w:jc w:val="both"/>
        <w:rPr>
          <w:rFonts w:ascii="Times New Roman" w:hAnsi="Times New Roman" w:cs="Times New Roman"/>
          <w:color w:val="000000" w:themeColor="text1"/>
          <w:sz w:val="28"/>
          <w:szCs w:val="28"/>
          <w:lang w:val="ru-RU"/>
        </w:rPr>
      </w:pPr>
      <w:r w:rsidRPr="007F33B7">
        <w:rPr>
          <w:rFonts w:ascii="Times New Roman" w:hAnsi="Times New Roman" w:cs="Times New Roman"/>
          <w:b/>
          <w:color w:val="000000" w:themeColor="text1"/>
          <w:sz w:val="28"/>
          <w:szCs w:val="28"/>
          <w:lang w:val="ru-RU"/>
        </w:rPr>
        <w:t xml:space="preserve">моделирование </w:t>
      </w:r>
      <w:r w:rsidRPr="007F33B7">
        <w:rPr>
          <w:rFonts w:ascii="Times New Roman" w:hAnsi="Times New Roman" w:cs="Times New Roman"/>
          <w:color w:val="000000" w:themeColor="text1"/>
          <w:sz w:val="28"/>
          <w:szCs w:val="28"/>
          <w:lang w:val="ru-RU"/>
        </w:rPr>
        <w:t>функционирования сети NB-IoT с учетом предложенных к использованию основных</w:t>
      </w:r>
      <w:r>
        <w:rPr>
          <w:rFonts w:ascii="Times New Roman" w:hAnsi="Times New Roman" w:cs="Times New Roman"/>
          <w:color w:val="000000" w:themeColor="text1"/>
          <w:sz w:val="28"/>
          <w:szCs w:val="28"/>
          <w:lang w:val="ru-RU"/>
        </w:rPr>
        <w:t xml:space="preserve"> технических</w:t>
      </w:r>
      <w:r w:rsidRPr="007F33B7">
        <w:rPr>
          <w:rFonts w:ascii="Times New Roman" w:hAnsi="Times New Roman" w:cs="Times New Roman"/>
          <w:color w:val="000000" w:themeColor="text1"/>
          <w:sz w:val="28"/>
          <w:szCs w:val="28"/>
          <w:lang w:val="ru-RU"/>
        </w:rPr>
        <w:t xml:space="preserve"> показателей сети радиодоступа;</w:t>
      </w:r>
    </w:p>
    <w:p w:rsidR="001973E0" w:rsidRDefault="0031204A" w:rsidP="001E51AC">
      <w:pPr>
        <w:pStyle w:val="a3"/>
        <w:numPr>
          <w:ilvl w:val="0"/>
          <w:numId w:val="40"/>
        </w:numPr>
        <w:tabs>
          <w:tab w:val="left" w:pos="990"/>
        </w:tabs>
        <w:spacing w:after="0" w:line="240" w:lineRule="auto"/>
        <w:ind w:left="0" w:firstLine="709"/>
        <w:jc w:val="both"/>
        <w:rPr>
          <w:rFonts w:ascii="Times New Roman" w:hAnsi="Times New Roman" w:cs="Times New Roman"/>
          <w:color w:val="000000" w:themeColor="text1"/>
          <w:sz w:val="28"/>
          <w:szCs w:val="28"/>
          <w:lang w:val="ru-RU"/>
        </w:rPr>
      </w:pPr>
      <w:r w:rsidRPr="001973E0">
        <w:rPr>
          <w:rFonts w:ascii="Times New Roman" w:hAnsi="Times New Roman" w:cs="Times New Roman"/>
          <w:b/>
          <w:color w:val="000000" w:themeColor="text1"/>
          <w:sz w:val="28"/>
          <w:szCs w:val="28"/>
          <w:lang w:val="ru-RU"/>
        </w:rPr>
        <w:t>разработать</w:t>
      </w:r>
      <w:r w:rsidRPr="001973E0">
        <w:rPr>
          <w:rFonts w:ascii="Times New Roman" w:hAnsi="Times New Roman" w:cs="Times New Roman"/>
          <w:color w:val="000000" w:themeColor="text1"/>
          <w:sz w:val="28"/>
          <w:szCs w:val="28"/>
          <w:lang w:val="ru-RU"/>
        </w:rPr>
        <w:t xml:space="preserve"> на основе результатов </w:t>
      </w:r>
      <w:r w:rsidR="00BA12CF" w:rsidRPr="001973E0">
        <w:rPr>
          <w:rFonts w:ascii="Times New Roman" w:hAnsi="Times New Roman" w:cs="Times New Roman"/>
          <w:color w:val="000000" w:themeColor="text1"/>
          <w:sz w:val="28"/>
          <w:szCs w:val="28"/>
          <w:lang w:val="ru-RU"/>
        </w:rPr>
        <w:t>исследований</w:t>
      </w:r>
      <w:r w:rsidRPr="001973E0">
        <w:rPr>
          <w:rFonts w:ascii="Times New Roman" w:hAnsi="Times New Roman" w:cs="Times New Roman"/>
          <w:color w:val="000000" w:themeColor="text1"/>
          <w:sz w:val="28"/>
          <w:szCs w:val="28"/>
          <w:lang w:val="ru-RU"/>
        </w:rPr>
        <w:t xml:space="preserve"> </w:t>
      </w:r>
      <w:r w:rsidR="00BA12CF" w:rsidRPr="001973E0">
        <w:rPr>
          <w:rFonts w:ascii="Times New Roman" w:hAnsi="Times New Roman" w:cs="Times New Roman"/>
          <w:color w:val="000000" w:themeColor="text1"/>
          <w:sz w:val="28"/>
          <w:szCs w:val="28"/>
          <w:lang w:val="ru-RU"/>
        </w:rPr>
        <w:t xml:space="preserve">механизмы реализации на практике </w:t>
      </w:r>
      <w:r w:rsidRPr="001973E0">
        <w:rPr>
          <w:rFonts w:ascii="Times New Roman" w:hAnsi="Times New Roman" w:cs="Times New Roman"/>
          <w:color w:val="000000" w:themeColor="text1"/>
          <w:sz w:val="28"/>
          <w:szCs w:val="28"/>
          <w:lang w:val="ru-RU"/>
        </w:rPr>
        <w:t xml:space="preserve">технологической стратегии операторов сетей мобильной связи для выбора сценария применения частотных каналов </w:t>
      </w:r>
      <w:r w:rsidRPr="001973E0">
        <w:rPr>
          <w:rFonts w:ascii="Times New Roman" w:hAnsi="Times New Roman" w:cs="Times New Roman"/>
          <w:color w:val="000000" w:themeColor="text1"/>
          <w:sz w:val="28"/>
          <w:szCs w:val="28"/>
        </w:rPr>
        <w:t>NB</w:t>
      </w:r>
      <w:r w:rsidRPr="001973E0">
        <w:rPr>
          <w:rFonts w:ascii="Times New Roman" w:hAnsi="Times New Roman" w:cs="Times New Roman"/>
          <w:color w:val="000000" w:themeColor="text1"/>
          <w:sz w:val="28"/>
          <w:szCs w:val="28"/>
          <w:lang w:val="ru-RU"/>
        </w:rPr>
        <w:t>-</w:t>
      </w:r>
      <w:r w:rsidRPr="001973E0">
        <w:rPr>
          <w:rFonts w:ascii="Times New Roman" w:hAnsi="Times New Roman" w:cs="Times New Roman"/>
          <w:color w:val="000000" w:themeColor="text1"/>
          <w:sz w:val="28"/>
          <w:szCs w:val="28"/>
        </w:rPr>
        <w:t>IoT</w:t>
      </w:r>
      <w:r w:rsidRPr="001973E0">
        <w:rPr>
          <w:rFonts w:ascii="Times New Roman" w:hAnsi="Times New Roman" w:cs="Times New Roman"/>
          <w:color w:val="000000" w:themeColor="text1"/>
          <w:sz w:val="28"/>
          <w:szCs w:val="28"/>
          <w:lang w:val="ru-RU"/>
        </w:rPr>
        <w:t xml:space="preserve"> при оказании услуг Интернета вещей при построении и эксплуатации сети радиодоступа;</w:t>
      </w:r>
    </w:p>
    <w:p w:rsidR="0031204A" w:rsidRPr="001973E0" w:rsidRDefault="0031204A" w:rsidP="001E51AC">
      <w:pPr>
        <w:pStyle w:val="a3"/>
        <w:numPr>
          <w:ilvl w:val="0"/>
          <w:numId w:val="40"/>
        </w:numPr>
        <w:tabs>
          <w:tab w:val="left" w:pos="990"/>
        </w:tabs>
        <w:spacing w:after="0" w:line="240" w:lineRule="auto"/>
        <w:ind w:left="0" w:firstLine="709"/>
        <w:jc w:val="both"/>
        <w:rPr>
          <w:rFonts w:ascii="Times New Roman" w:hAnsi="Times New Roman" w:cs="Times New Roman"/>
          <w:color w:val="000000" w:themeColor="text1"/>
          <w:sz w:val="28"/>
          <w:szCs w:val="28"/>
          <w:lang w:val="ru-RU"/>
        </w:rPr>
      </w:pPr>
      <w:r w:rsidRPr="001973E0">
        <w:rPr>
          <w:rFonts w:ascii="Times New Roman" w:hAnsi="Times New Roman" w:cs="Times New Roman"/>
          <w:b/>
          <w:bCs/>
          <w:color w:val="000000" w:themeColor="text1"/>
          <w:sz w:val="28"/>
          <w:szCs w:val="28"/>
          <w:lang w:val="ru-RU"/>
        </w:rPr>
        <w:t xml:space="preserve">аппробировать </w:t>
      </w:r>
      <w:r w:rsidRPr="001973E0">
        <w:rPr>
          <w:rFonts w:ascii="Times New Roman" w:hAnsi="Times New Roman" w:cs="Times New Roman"/>
          <w:color w:val="000000" w:themeColor="text1"/>
          <w:sz w:val="28"/>
          <w:szCs w:val="28"/>
          <w:lang w:val="ru-RU"/>
        </w:rPr>
        <w:t>результаты проведенных исследований.</w:t>
      </w:r>
    </w:p>
    <w:p w:rsidR="0031204A" w:rsidRPr="00E04B29" w:rsidRDefault="0031204A" w:rsidP="00295B83">
      <w:pPr>
        <w:tabs>
          <w:tab w:val="left" w:pos="990"/>
        </w:tabs>
        <w:spacing w:after="0" w:line="240" w:lineRule="auto"/>
        <w:ind w:firstLine="709"/>
        <w:jc w:val="both"/>
        <w:rPr>
          <w:rFonts w:ascii="Times New Roman" w:hAnsi="Times New Roman" w:cs="Times New Roman"/>
          <w:b/>
          <w:color w:val="000000" w:themeColor="text1"/>
          <w:sz w:val="28"/>
          <w:szCs w:val="28"/>
          <w:lang w:val="ru-RU"/>
        </w:rPr>
      </w:pPr>
      <w:r w:rsidRPr="00E04B29">
        <w:rPr>
          <w:rFonts w:ascii="Times New Roman" w:hAnsi="Times New Roman" w:cs="Times New Roman"/>
          <w:b/>
          <w:color w:val="000000" w:themeColor="text1"/>
          <w:sz w:val="28"/>
          <w:szCs w:val="28"/>
          <w:lang w:val="ru-RU"/>
        </w:rPr>
        <w:t xml:space="preserve">Научная новизна </w:t>
      </w:r>
      <w:r w:rsidRPr="00E04B29">
        <w:rPr>
          <w:rFonts w:ascii="Times New Roman" w:hAnsi="Times New Roman" w:cs="Times New Roman"/>
          <w:color w:val="000000" w:themeColor="text1"/>
          <w:sz w:val="28"/>
          <w:szCs w:val="28"/>
          <w:lang w:val="ru-RU"/>
        </w:rPr>
        <w:t>диссертационного исследования заключается в следующем:</w:t>
      </w:r>
    </w:p>
    <w:p w:rsidR="005B651C" w:rsidRPr="00E04B29" w:rsidRDefault="00867294" w:rsidP="001E51AC">
      <w:pPr>
        <w:pStyle w:val="a3"/>
        <w:numPr>
          <w:ilvl w:val="0"/>
          <w:numId w:val="1"/>
        </w:numPr>
        <w:tabs>
          <w:tab w:val="left" w:pos="990"/>
        </w:tabs>
        <w:spacing w:after="0" w:line="240" w:lineRule="auto"/>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b/>
          <w:color w:val="000000" w:themeColor="text1"/>
          <w:sz w:val="28"/>
          <w:szCs w:val="28"/>
          <w:lang w:val="ru-RU"/>
        </w:rPr>
        <w:t xml:space="preserve">Разработан </w:t>
      </w:r>
      <w:r w:rsidRPr="00E04B29">
        <w:rPr>
          <w:rFonts w:ascii="Times New Roman" w:hAnsi="Times New Roman" w:cs="Times New Roman"/>
          <w:b/>
          <w:bCs/>
          <w:color w:val="000000" w:themeColor="text1"/>
          <w:sz w:val="28"/>
          <w:szCs w:val="28"/>
          <w:lang w:val="ru-RU"/>
        </w:rPr>
        <w:t xml:space="preserve">многокритериальный метод </w:t>
      </w:r>
      <w:r w:rsidRPr="00E04B29">
        <w:rPr>
          <w:rFonts w:ascii="Times New Roman" w:hAnsi="Times New Roman" w:cs="Times New Roman"/>
          <w:b/>
          <w:color w:val="000000" w:themeColor="text1"/>
          <w:sz w:val="28"/>
          <w:szCs w:val="28"/>
          <w:lang w:val="ru-RU"/>
        </w:rPr>
        <w:t xml:space="preserve">комплексной оценки эффективности </w:t>
      </w:r>
      <w:r w:rsidRPr="00E04B29">
        <w:rPr>
          <w:rFonts w:ascii="Times New Roman" w:hAnsi="Times New Roman" w:cs="Times New Roman"/>
          <w:color w:val="000000" w:themeColor="text1"/>
          <w:sz w:val="28"/>
          <w:szCs w:val="28"/>
          <w:lang w:val="ru-RU"/>
        </w:rPr>
        <w:t>функционирования сети мобильной связи 4G для оказания услуг NB-IoT при различных сценариях развертывания в частотном спектре</w:t>
      </w:r>
      <w:r w:rsidRPr="00E04B29">
        <w:rPr>
          <w:rFonts w:ascii="Times New Roman" w:hAnsi="Times New Roman" w:cs="Times New Roman"/>
          <w:b/>
          <w:color w:val="000000" w:themeColor="text1"/>
          <w:sz w:val="28"/>
          <w:szCs w:val="28"/>
          <w:lang w:val="ru-RU"/>
        </w:rPr>
        <w:t xml:space="preserve"> </w:t>
      </w:r>
      <w:r w:rsidRPr="00E04B29">
        <w:rPr>
          <w:rFonts w:ascii="Times New Roman" w:hAnsi="Times New Roman" w:cs="Times New Roman"/>
          <w:color w:val="000000" w:themeColor="text1"/>
          <w:sz w:val="28"/>
          <w:szCs w:val="28"/>
          <w:lang w:val="ru-RU"/>
        </w:rPr>
        <w:t xml:space="preserve">(автономный, в защитной полосе, внутриполосный). </w:t>
      </w:r>
    </w:p>
    <w:p w:rsidR="00EB14FE" w:rsidRPr="00E04B29" w:rsidRDefault="00EB14FE" w:rsidP="001E51AC">
      <w:pPr>
        <w:pStyle w:val="a3"/>
        <w:numPr>
          <w:ilvl w:val="0"/>
          <w:numId w:val="1"/>
        </w:numPr>
        <w:tabs>
          <w:tab w:val="left" w:pos="990"/>
        </w:tabs>
        <w:spacing w:after="0" w:line="240" w:lineRule="auto"/>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b/>
          <w:color w:val="000000" w:themeColor="text1"/>
          <w:sz w:val="28"/>
          <w:szCs w:val="28"/>
          <w:lang w:val="ru-RU"/>
        </w:rPr>
        <w:t xml:space="preserve">Получены экспериментально подтвержденные результаты, </w:t>
      </w:r>
      <w:r w:rsidRPr="00E04B29">
        <w:rPr>
          <w:rFonts w:ascii="Times New Roman" w:hAnsi="Times New Roman" w:cs="Times New Roman"/>
          <w:color w:val="000000" w:themeColor="text1"/>
          <w:sz w:val="28"/>
          <w:szCs w:val="28"/>
          <w:lang w:val="ru-RU"/>
        </w:rPr>
        <w:t xml:space="preserve">доказывающие зависимость предложенных к использованию сетевых показателей и параметров от сценария развертывания технологии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w:t>
      </w:r>
    </w:p>
    <w:p w:rsidR="00867294" w:rsidRPr="00E04B29" w:rsidRDefault="00867294" w:rsidP="001E51AC">
      <w:pPr>
        <w:pStyle w:val="a3"/>
        <w:numPr>
          <w:ilvl w:val="0"/>
          <w:numId w:val="1"/>
        </w:numPr>
        <w:tabs>
          <w:tab w:val="left" w:pos="990"/>
        </w:tabs>
        <w:spacing w:after="0" w:line="240" w:lineRule="auto"/>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b/>
          <w:color w:val="000000" w:themeColor="text1"/>
          <w:sz w:val="28"/>
          <w:szCs w:val="28"/>
          <w:lang w:val="ru-RU"/>
        </w:rPr>
        <w:t xml:space="preserve">Проведена сравнительная оценка </w:t>
      </w:r>
      <w:r w:rsidRPr="00E04B29">
        <w:rPr>
          <w:rFonts w:ascii="Times New Roman" w:hAnsi="Times New Roman" w:cs="Times New Roman"/>
          <w:color w:val="000000" w:themeColor="text1"/>
          <w:sz w:val="28"/>
          <w:szCs w:val="28"/>
          <w:lang w:val="ru-RU"/>
        </w:rPr>
        <w:t xml:space="preserve">сценариев развертывания сети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на основе выбранных показателей эффективности, в результате которой выявлено, что эффективность функционирования сети при развертывании технологии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002F1626" w:rsidRPr="00E04B29">
        <w:rPr>
          <w:rFonts w:ascii="Times New Roman" w:hAnsi="Times New Roman" w:cs="Times New Roman"/>
          <w:color w:val="000000" w:themeColor="text1"/>
          <w:sz w:val="28"/>
          <w:szCs w:val="28"/>
          <w:lang w:val="ru-RU"/>
        </w:rPr>
        <w:t xml:space="preserve"> в защитном интервале на </w:t>
      </w:r>
      <w:r w:rsidR="00385112" w:rsidRPr="00385112">
        <w:rPr>
          <w:rFonts w:ascii="Times New Roman" w:hAnsi="Times New Roman" w:cs="Times New Roman"/>
          <w:color w:val="000000" w:themeColor="text1"/>
          <w:sz w:val="28"/>
          <w:szCs w:val="28"/>
          <w:lang w:val="ru-RU"/>
        </w:rPr>
        <w:t>12</w:t>
      </w:r>
      <w:r w:rsidR="00385112">
        <w:rPr>
          <w:rFonts w:ascii="Times New Roman" w:hAnsi="Times New Roman" w:cs="Times New Roman"/>
          <w:color w:val="000000" w:themeColor="text1"/>
          <w:sz w:val="28"/>
          <w:szCs w:val="28"/>
          <w:lang w:val="ru-RU"/>
        </w:rPr>
        <w:t xml:space="preserve">% и в автономном на </w:t>
      </w:r>
      <w:r w:rsidR="00385112" w:rsidRPr="00385112">
        <w:rPr>
          <w:rFonts w:ascii="Times New Roman" w:hAnsi="Times New Roman" w:cs="Times New Roman"/>
          <w:color w:val="000000" w:themeColor="text1"/>
          <w:sz w:val="28"/>
          <w:szCs w:val="28"/>
          <w:lang w:val="ru-RU"/>
        </w:rPr>
        <w:t>7</w:t>
      </w:r>
      <w:r w:rsidRPr="00E04B29">
        <w:rPr>
          <w:rFonts w:ascii="Times New Roman" w:hAnsi="Times New Roman" w:cs="Times New Roman"/>
          <w:color w:val="000000" w:themeColor="text1"/>
          <w:sz w:val="28"/>
          <w:szCs w:val="28"/>
          <w:lang w:val="ru-RU"/>
        </w:rPr>
        <w:t xml:space="preserve">% выше, чем </w:t>
      </w:r>
      <w:r w:rsidR="00FD155C" w:rsidRPr="00E04B29">
        <w:rPr>
          <w:rFonts w:ascii="Times New Roman" w:hAnsi="Times New Roman" w:cs="Times New Roman"/>
          <w:color w:val="000000" w:themeColor="text1"/>
          <w:sz w:val="28"/>
          <w:szCs w:val="28"/>
          <w:lang w:val="ru-RU"/>
        </w:rPr>
        <w:t>в случае использования</w:t>
      </w:r>
      <w:r w:rsidRPr="00E04B29">
        <w:rPr>
          <w:rFonts w:ascii="Times New Roman" w:hAnsi="Times New Roman" w:cs="Times New Roman"/>
          <w:color w:val="000000" w:themeColor="text1"/>
          <w:sz w:val="28"/>
          <w:szCs w:val="28"/>
          <w:lang w:val="ru-RU"/>
        </w:rPr>
        <w:t xml:space="preserve"> внутриполосного варианта.</w:t>
      </w:r>
    </w:p>
    <w:p w:rsidR="000635E5" w:rsidRPr="00E04B29" w:rsidRDefault="000635E5" w:rsidP="001E51AC">
      <w:pPr>
        <w:pStyle w:val="a3"/>
        <w:numPr>
          <w:ilvl w:val="0"/>
          <w:numId w:val="1"/>
        </w:numPr>
        <w:tabs>
          <w:tab w:val="left" w:pos="990"/>
        </w:tabs>
        <w:spacing w:after="0" w:line="240" w:lineRule="auto"/>
        <w:ind w:left="0" w:firstLine="709"/>
        <w:contextualSpacing w:val="0"/>
        <w:jc w:val="both"/>
        <w:rPr>
          <w:rFonts w:ascii="Times New Roman" w:hAnsi="Times New Roman" w:cs="Times New Roman"/>
          <w:b/>
          <w:color w:val="000000" w:themeColor="text1"/>
          <w:sz w:val="28"/>
          <w:szCs w:val="28"/>
          <w:lang w:val="ru-RU"/>
        </w:rPr>
      </w:pPr>
      <w:r w:rsidRPr="00E04B29">
        <w:rPr>
          <w:rFonts w:ascii="Times New Roman" w:hAnsi="Times New Roman" w:cs="Times New Roman"/>
          <w:color w:val="000000" w:themeColor="text1"/>
          <w:sz w:val="28"/>
          <w:szCs w:val="28"/>
          <w:lang w:val="ru-RU"/>
        </w:rPr>
        <w:t>На основании комплекса экспериментальных исследований</w:t>
      </w:r>
      <w:r w:rsidRPr="00E04B29">
        <w:rPr>
          <w:rFonts w:ascii="Times New Roman" w:hAnsi="Times New Roman" w:cs="Times New Roman"/>
          <w:b/>
          <w:color w:val="000000" w:themeColor="text1"/>
          <w:sz w:val="28"/>
          <w:szCs w:val="28"/>
          <w:lang w:val="ru-RU"/>
        </w:rPr>
        <w:t xml:space="preserve"> </w:t>
      </w:r>
      <w:r w:rsidRPr="00E04B29">
        <w:rPr>
          <w:rFonts w:ascii="Times New Roman" w:hAnsi="Times New Roman" w:cs="Times New Roman"/>
          <w:color w:val="000000" w:themeColor="text1"/>
          <w:sz w:val="28"/>
          <w:szCs w:val="28"/>
          <w:lang w:val="ru-RU"/>
        </w:rPr>
        <w:t>и результатов моделирования</w:t>
      </w:r>
      <w:r w:rsidRPr="00E04B29">
        <w:rPr>
          <w:rFonts w:ascii="Times New Roman" w:hAnsi="Times New Roman" w:cs="Times New Roman"/>
          <w:b/>
          <w:color w:val="000000" w:themeColor="text1"/>
          <w:sz w:val="28"/>
          <w:szCs w:val="28"/>
          <w:lang w:val="ru-RU"/>
        </w:rPr>
        <w:t xml:space="preserve"> разработаны </w:t>
      </w:r>
      <w:r w:rsidR="00F076EF" w:rsidRPr="00E04B29">
        <w:rPr>
          <w:rFonts w:ascii="Times New Roman" w:hAnsi="Times New Roman" w:cs="Times New Roman"/>
          <w:b/>
          <w:color w:val="000000" w:themeColor="text1"/>
          <w:sz w:val="28"/>
          <w:szCs w:val="28"/>
          <w:lang w:val="ru-RU"/>
        </w:rPr>
        <w:t>механизмы реализации на практике</w:t>
      </w:r>
      <w:r w:rsidRPr="00E04B29">
        <w:rPr>
          <w:rFonts w:ascii="Times New Roman" w:hAnsi="Times New Roman" w:cs="Times New Roman"/>
          <w:b/>
          <w:color w:val="000000" w:themeColor="text1"/>
          <w:sz w:val="28"/>
          <w:szCs w:val="28"/>
          <w:lang w:val="ru-RU"/>
        </w:rPr>
        <w:t xml:space="preserve"> </w:t>
      </w:r>
      <w:r w:rsidRPr="00E04B29">
        <w:rPr>
          <w:rFonts w:ascii="Times New Roman" w:hAnsi="Times New Roman" w:cs="Times New Roman"/>
          <w:color w:val="000000" w:themeColor="text1"/>
          <w:sz w:val="28"/>
          <w:szCs w:val="28"/>
          <w:lang w:val="ru-RU"/>
        </w:rPr>
        <w:t xml:space="preserve">технологической стратегии операторов сетей мобильной связи для выбора сценария применения частотных каналов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при оказании услуг Интернета вещей при построении и эксплуатации сети радиодоступа.</w:t>
      </w:r>
    </w:p>
    <w:p w:rsidR="004F70E4" w:rsidRPr="00E04B29" w:rsidRDefault="00AE4521" w:rsidP="001E51AC">
      <w:pPr>
        <w:pStyle w:val="a3"/>
        <w:numPr>
          <w:ilvl w:val="0"/>
          <w:numId w:val="1"/>
        </w:numPr>
        <w:tabs>
          <w:tab w:val="left" w:pos="990"/>
        </w:tabs>
        <w:spacing w:after="0" w:line="240" w:lineRule="auto"/>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Получен патент</w:t>
      </w:r>
      <w:r w:rsidR="006401F3" w:rsidRPr="00E04B29">
        <w:rPr>
          <w:rFonts w:ascii="Times New Roman" w:hAnsi="Times New Roman" w:cs="Times New Roman"/>
          <w:color w:val="000000" w:themeColor="text1"/>
          <w:sz w:val="28"/>
          <w:szCs w:val="28"/>
          <w:lang w:val="ru-RU"/>
        </w:rPr>
        <w:t xml:space="preserve"> Республики Казахстан</w:t>
      </w:r>
      <w:r w:rsidR="00331545" w:rsidRPr="00E04B29">
        <w:rPr>
          <w:rFonts w:ascii="Times New Roman" w:hAnsi="Times New Roman" w:cs="Times New Roman"/>
          <w:color w:val="000000" w:themeColor="text1"/>
          <w:sz w:val="28"/>
          <w:szCs w:val="28"/>
          <w:lang w:val="ru-RU"/>
        </w:rPr>
        <w:t xml:space="preserve">: </w:t>
      </w:r>
      <w:r w:rsidR="006401F3" w:rsidRPr="00E04B29">
        <w:rPr>
          <w:rFonts w:ascii="Times New Roman" w:hAnsi="Times New Roman" w:cs="Times New Roman"/>
          <w:color w:val="000000" w:themeColor="text1"/>
          <w:sz w:val="28"/>
          <w:szCs w:val="28"/>
          <w:lang w:val="ru-RU"/>
        </w:rPr>
        <w:t>«Способ</w:t>
      </w:r>
      <w:r w:rsidR="006401F3" w:rsidRPr="00E04B29">
        <w:rPr>
          <w:rFonts w:ascii="Times New Roman" w:hAnsi="Times New Roman" w:cs="Times New Roman"/>
          <w:color w:val="000000" w:themeColor="text1"/>
          <w:sz w:val="28"/>
          <w:szCs w:val="28"/>
        </w:rPr>
        <w:t> </w:t>
      </w:r>
      <w:r w:rsidR="006401F3" w:rsidRPr="00E04B29">
        <w:rPr>
          <w:rFonts w:ascii="Times New Roman" w:hAnsi="Times New Roman" w:cs="Times New Roman"/>
          <w:color w:val="000000" w:themeColor="text1"/>
          <w:sz w:val="28"/>
          <w:szCs w:val="28"/>
          <w:lang w:val="ru-RU"/>
        </w:rPr>
        <w:t>определения</w:t>
      </w:r>
      <w:r w:rsidR="006401F3" w:rsidRPr="00E04B29">
        <w:rPr>
          <w:rFonts w:ascii="Times New Roman" w:hAnsi="Times New Roman" w:cs="Times New Roman"/>
          <w:color w:val="000000" w:themeColor="text1"/>
          <w:sz w:val="28"/>
          <w:szCs w:val="28"/>
        </w:rPr>
        <w:t> </w:t>
      </w:r>
      <w:r w:rsidR="006401F3" w:rsidRPr="00E04B29">
        <w:rPr>
          <w:rFonts w:ascii="Times New Roman" w:hAnsi="Times New Roman" w:cs="Times New Roman"/>
          <w:color w:val="000000" w:themeColor="text1"/>
          <w:sz w:val="28"/>
          <w:szCs w:val="28"/>
          <w:lang w:val="ru-RU"/>
        </w:rPr>
        <w:t>эффективности</w:t>
      </w:r>
      <w:r w:rsidR="006401F3" w:rsidRPr="00E04B29">
        <w:rPr>
          <w:rFonts w:ascii="Times New Roman" w:hAnsi="Times New Roman" w:cs="Times New Roman"/>
          <w:color w:val="000000" w:themeColor="text1"/>
          <w:sz w:val="28"/>
          <w:szCs w:val="28"/>
        </w:rPr>
        <w:t> </w:t>
      </w:r>
      <w:r w:rsidR="006401F3" w:rsidRPr="00E04B29">
        <w:rPr>
          <w:rFonts w:ascii="Times New Roman" w:hAnsi="Times New Roman" w:cs="Times New Roman"/>
          <w:color w:val="000000" w:themeColor="text1"/>
          <w:sz w:val="28"/>
          <w:szCs w:val="28"/>
          <w:lang w:val="ru-RU"/>
        </w:rPr>
        <w:t>применения</w:t>
      </w:r>
      <w:r w:rsidR="006401F3" w:rsidRPr="00E04B29">
        <w:rPr>
          <w:rFonts w:ascii="Times New Roman" w:hAnsi="Times New Roman" w:cs="Times New Roman"/>
          <w:color w:val="000000" w:themeColor="text1"/>
          <w:sz w:val="28"/>
          <w:szCs w:val="28"/>
        </w:rPr>
        <w:t> </w:t>
      </w:r>
      <w:r w:rsidR="006401F3" w:rsidRPr="00E04B29">
        <w:rPr>
          <w:rFonts w:ascii="Times New Roman" w:hAnsi="Times New Roman" w:cs="Times New Roman"/>
          <w:color w:val="000000" w:themeColor="text1"/>
          <w:sz w:val="28"/>
          <w:szCs w:val="28"/>
          <w:lang w:val="ru-RU"/>
        </w:rPr>
        <w:t>технологии</w:t>
      </w:r>
      <w:r w:rsidR="006401F3" w:rsidRPr="00E04B29">
        <w:rPr>
          <w:rFonts w:ascii="Times New Roman" w:hAnsi="Times New Roman" w:cs="Times New Roman"/>
          <w:color w:val="000000" w:themeColor="text1"/>
          <w:sz w:val="28"/>
          <w:szCs w:val="28"/>
        </w:rPr>
        <w:t> NB</w:t>
      </w:r>
      <w:r w:rsidR="00067424" w:rsidRPr="00E04B29">
        <w:rPr>
          <w:rFonts w:ascii="Times New Roman" w:hAnsi="Times New Roman" w:cs="Times New Roman"/>
          <w:color w:val="000000" w:themeColor="text1"/>
          <w:sz w:val="28"/>
          <w:szCs w:val="28"/>
          <w:lang w:val="ru-RU"/>
        </w:rPr>
        <w:t>-</w:t>
      </w:r>
      <w:r w:rsidR="006401F3" w:rsidRPr="00E04B29">
        <w:rPr>
          <w:rFonts w:ascii="Times New Roman" w:hAnsi="Times New Roman" w:cs="Times New Roman"/>
          <w:color w:val="000000" w:themeColor="text1"/>
          <w:sz w:val="28"/>
          <w:szCs w:val="28"/>
        </w:rPr>
        <w:t>I</w:t>
      </w:r>
      <w:r w:rsidR="006401F3" w:rsidRPr="00E04B29">
        <w:rPr>
          <w:rFonts w:ascii="Times New Roman" w:hAnsi="Times New Roman" w:cs="Times New Roman"/>
          <w:color w:val="000000" w:themeColor="text1"/>
          <w:sz w:val="28"/>
          <w:szCs w:val="28"/>
          <w:lang w:val="ru-RU"/>
        </w:rPr>
        <w:t>О</w:t>
      </w:r>
      <w:r w:rsidR="006401F3" w:rsidRPr="00E04B29">
        <w:rPr>
          <w:rFonts w:ascii="Times New Roman" w:hAnsi="Times New Roman" w:cs="Times New Roman"/>
          <w:color w:val="000000" w:themeColor="text1"/>
          <w:sz w:val="28"/>
          <w:szCs w:val="28"/>
        </w:rPr>
        <w:t>T </w:t>
      </w:r>
      <w:r w:rsidR="006401F3" w:rsidRPr="00E04B29">
        <w:rPr>
          <w:rFonts w:ascii="Times New Roman" w:hAnsi="Times New Roman" w:cs="Times New Roman"/>
          <w:color w:val="000000" w:themeColor="text1"/>
          <w:sz w:val="28"/>
          <w:szCs w:val="28"/>
          <w:lang w:val="ru-RU"/>
        </w:rPr>
        <w:t>на</w:t>
      </w:r>
      <w:r w:rsidR="006401F3" w:rsidRPr="00E04B29">
        <w:rPr>
          <w:rFonts w:ascii="Times New Roman" w:hAnsi="Times New Roman" w:cs="Times New Roman"/>
          <w:color w:val="000000" w:themeColor="text1"/>
          <w:sz w:val="28"/>
          <w:szCs w:val="28"/>
        </w:rPr>
        <w:t> </w:t>
      </w:r>
      <w:r w:rsidR="006401F3" w:rsidRPr="00E04B29">
        <w:rPr>
          <w:rFonts w:ascii="Times New Roman" w:hAnsi="Times New Roman" w:cs="Times New Roman"/>
          <w:color w:val="000000" w:themeColor="text1"/>
          <w:sz w:val="28"/>
          <w:szCs w:val="28"/>
          <w:lang w:val="ru-RU"/>
        </w:rPr>
        <w:t>сети мобильной</w:t>
      </w:r>
      <w:r w:rsidR="006401F3" w:rsidRPr="00E04B29">
        <w:rPr>
          <w:rFonts w:ascii="Times New Roman" w:hAnsi="Times New Roman" w:cs="Times New Roman"/>
          <w:color w:val="000000" w:themeColor="text1"/>
          <w:sz w:val="28"/>
          <w:szCs w:val="28"/>
        </w:rPr>
        <w:t> </w:t>
      </w:r>
      <w:r w:rsidR="006401F3" w:rsidRPr="00E04B29">
        <w:rPr>
          <w:rFonts w:ascii="Times New Roman" w:hAnsi="Times New Roman" w:cs="Times New Roman"/>
          <w:color w:val="000000" w:themeColor="text1"/>
          <w:sz w:val="28"/>
          <w:szCs w:val="28"/>
          <w:lang w:val="ru-RU"/>
        </w:rPr>
        <w:t>связи</w:t>
      </w:r>
      <w:r w:rsidR="006401F3" w:rsidRPr="00E04B29">
        <w:rPr>
          <w:rFonts w:ascii="Times New Roman" w:hAnsi="Times New Roman" w:cs="Times New Roman"/>
          <w:color w:val="000000" w:themeColor="text1"/>
          <w:sz w:val="28"/>
          <w:szCs w:val="28"/>
        </w:rPr>
        <w:t> </w:t>
      </w:r>
      <w:r w:rsidR="006401F3" w:rsidRPr="00E04B29">
        <w:rPr>
          <w:rFonts w:ascii="Times New Roman" w:hAnsi="Times New Roman" w:cs="Times New Roman"/>
          <w:color w:val="000000" w:themeColor="text1"/>
          <w:sz w:val="28"/>
          <w:szCs w:val="28"/>
          <w:lang w:val="ru-RU"/>
        </w:rPr>
        <w:t>4</w:t>
      </w:r>
      <w:r w:rsidR="006401F3" w:rsidRPr="00E04B29">
        <w:rPr>
          <w:rFonts w:ascii="Times New Roman" w:hAnsi="Times New Roman" w:cs="Times New Roman"/>
          <w:color w:val="000000" w:themeColor="text1"/>
          <w:sz w:val="28"/>
          <w:szCs w:val="28"/>
        </w:rPr>
        <w:t>G</w:t>
      </w:r>
      <w:r w:rsidR="006401F3" w:rsidRPr="00E04B29">
        <w:rPr>
          <w:rFonts w:ascii="Times New Roman" w:hAnsi="Times New Roman" w:cs="Times New Roman"/>
          <w:color w:val="000000" w:themeColor="text1"/>
          <w:sz w:val="28"/>
          <w:szCs w:val="28"/>
          <w:lang w:val="ru-RU"/>
        </w:rPr>
        <w:t>»</w:t>
      </w:r>
      <w:r w:rsidR="00331545" w:rsidRPr="00E04B29">
        <w:rPr>
          <w:rFonts w:ascii="Times New Roman" w:hAnsi="Times New Roman" w:cs="Times New Roman"/>
          <w:color w:val="000000" w:themeColor="text1"/>
          <w:sz w:val="28"/>
          <w:szCs w:val="28"/>
          <w:lang w:val="ru-RU"/>
        </w:rPr>
        <w:t xml:space="preserve"> № 6322 от 13.08.2021г.</w:t>
      </w:r>
    </w:p>
    <w:p w:rsidR="00091C4C" w:rsidRPr="00E04B29" w:rsidRDefault="00091C4C" w:rsidP="004F70E4">
      <w:pPr>
        <w:pStyle w:val="a3"/>
        <w:tabs>
          <w:tab w:val="left" w:pos="990"/>
        </w:tabs>
        <w:spacing w:after="0" w:line="240" w:lineRule="auto"/>
        <w:ind w:left="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b/>
          <w:color w:val="000000" w:themeColor="text1"/>
          <w:sz w:val="28"/>
          <w:szCs w:val="28"/>
          <w:lang w:val="ru-RU"/>
        </w:rPr>
        <w:t>Научные положения, выносимые на защиту:</w:t>
      </w:r>
    </w:p>
    <w:p w:rsidR="00067424" w:rsidRPr="00E04B29" w:rsidRDefault="00091C4C" w:rsidP="00295B83">
      <w:pPr>
        <w:pStyle w:val="a3"/>
        <w:tabs>
          <w:tab w:val="left" w:pos="990"/>
        </w:tabs>
        <w:spacing w:after="0" w:line="240" w:lineRule="auto"/>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 </w:t>
      </w:r>
      <w:r w:rsidR="00D434FB" w:rsidRPr="00E04B29">
        <w:rPr>
          <w:rFonts w:ascii="Times New Roman" w:hAnsi="Times New Roman" w:cs="Times New Roman"/>
          <w:color w:val="000000" w:themeColor="text1"/>
          <w:sz w:val="28"/>
          <w:szCs w:val="28"/>
          <w:lang w:val="ru-RU"/>
        </w:rPr>
        <w:t xml:space="preserve">Заявляемый  метод расчета эффективности применения технологии </w:t>
      </w:r>
      <w:r w:rsidR="00D434FB" w:rsidRPr="00E04B29">
        <w:rPr>
          <w:rFonts w:ascii="Times New Roman" w:hAnsi="Times New Roman" w:cs="Times New Roman"/>
          <w:color w:val="000000" w:themeColor="text1"/>
          <w:sz w:val="28"/>
          <w:szCs w:val="28"/>
        </w:rPr>
        <w:t>NB</w:t>
      </w:r>
      <w:r w:rsidR="00D434FB" w:rsidRPr="00E04B29">
        <w:rPr>
          <w:rFonts w:ascii="Times New Roman" w:hAnsi="Times New Roman" w:cs="Times New Roman"/>
          <w:color w:val="000000" w:themeColor="text1"/>
          <w:sz w:val="28"/>
          <w:szCs w:val="28"/>
          <w:lang w:val="ru-RU"/>
        </w:rPr>
        <w:t>-</w:t>
      </w:r>
      <w:r w:rsidR="00D434FB" w:rsidRPr="00E04B29">
        <w:rPr>
          <w:rFonts w:ascii="Times New Roman" w:hAnsi="Times New Roman" w:cs="Times New Roman"/>
          <w:color w:val="000000" w:themeColor="text1"/>
          <w:sz w:val="28"/>
          <w:szCs w:val="28"/>
        </w:rPr>
        <w:t>IoT</w:t>
      </w:r>
      <w:r w:rsidR="00067424" w:rsidRPr="00E04B29">
        <w:rPr>
          <w:rFonts w:ascii="Times New Roman" w:hAnsi="Times New Roman" w:cs="Times New Roman"/>
          <w:color w:val="000000" w:themeColor="text1"/>
          <w:sz w:val="28"/>
          <w:szCs w:val="28"/>
          <w:lang w:val="ru-RU"/>
        </w:rPr>
        <w:t xml:space="preserve"> на сетях</w:t>
      </w:r>
      <w:r w:rsidR="00D434FB" w:rsidRPr="00E04B29">
        <w:rPr>
          <w:rFonts w:ascii="Times New Roman" w:hAnsi="Times New Roman" w:cs="Times New Roman"/>
          <w:color w:val="000000" w:themeColor="text1"/>
          <w:sz w:val="28"/>
          <w:szCs w:val="28"/>
          <w:lang w:val="ru-RU"/>
        </w:rPr>
        <w:t xml:space="preserve"> мобильной связи 4</w:t>
      </w:r>
      <w:r w:rsidR="00D434FB" w:rsidRPr="00E04B29">
        <w:rPr>
          <w:rFonts w:ascii="Times New Roman" w:hAnsi="Times New Roman" w:cs="Times New Roman"/>
          <w:color w:val="000000" w:themeColor="text1"/>
          <w:sz w:val="28"/>
          <w:szCs w:val="28"/>
        </w:rPr>
        <w:t>G</w:t>
      </w:r>
      <w:r w:rsidR="00D434FB" w:rsidRPr="00E04B29">
        <w:rPr>
          <w:rFonts w:ascii="Times New Roman" w:hAnsi="Times New Roman" w:cs="Times New Roman"/>
          <w:color w:val="000000" w:themeColor="text1"/>
          <w:sz w:val="28"/>
          <w:szCs w:val="28"/>
          <w:lang w:val="ru-RU"/>
        </w:rPr>
        <w:t xml:space="preserve"> с помощью расчетного коэффициента эффективности позволяет повысить достоверность и точность определения и выбора оптимального сценария развертывания </w:t>
      </w:r>
      <w:r w:rsidR="00D434FB" w:rsidRPr="00E04B29">
        <w:rPr>
          <w:rFonts w:ascii="Times New Roman" w:hAnsi="Times New Roman" w:cs="Times New Roman"/>
          <w:color w:val="000000" w:themeColor="text1"/>
          <w:sz w:val="28"/>
          <w:szCs w:val="28"/>
        </w:rPr>
        <w:t>NB</w:t>
      </w:r>
      <w:r w:rsidR="00D434FB" w:rsidRPr="00E04B29">
        <w:rPr>
          <w:rFonts w:ascii="Times New Roman" w:hAnsi="Times New Roman" w:cs="Times New Roman"/>
          <w:color w:val="000000" w:themeColor="text1"/>
          <w:sz w:val="28"/>
          <w:szCs w:val="28"/>
          <w:lang w:val="ru-RU"/>
        </w:rPr>
        <w:t>-</w:t>
      </w:r>
      <w:r w:rsidR="00D434FB" w:rsidRPr="00E04B29">
        <w:rPr>
          <w:rFonts w:ascii="Times New Roman" w:hAnsi="Times New Roman" w:cs="Times New Roman"/>
          <w:color w:val="000000" w:themeColor="text1"/>
          <w:sz w:val="28"/>
          <w:szCs w:val="28"/>
        </w:rPr>
        <w:t>IoT</w:t>
      </w:r>
      <w:r w:rsidR="00D434FB" w:rsidRPr="00E04B29">
        <w:rPr>
          <w:rFonts w:ascii="Times New Roman" w:hAnsi="Times New Roman" w:cs="Times New Roman"/>
          <w:color w:val="000000" w:themeColor="text1"/>
          <w:sz w:val="28"/>
          <w:szCs w:val="28"/>
          <w:lang w:val="ru-RU"/>
        </w:rPr>
        <w:t xml:space="preserve"> при условии качественной работы мобильной связи</w:t>
      </w:r>
      <w:r w:rsidR="00105BCA" w:rsidRPr="00E04B29">
        <w:rPr>
          <w:rFonts w:ascii="Times New Roman" w:hAnsi="Times New Roman" w:cs="Times New Roman"/>
          <w:color w:val="000000" w:themeColor="text1"/>
          <w:sz w:val="28"/>
          <w:szCs w:val="28"/>
          <w:lang w:val="ru-RU"/>
        </w:rPr>
        <w:t xml:space="preserve">. </w:t>
      </w:r>
    </w:p>
    <w:p w:rsidR="00D434FB" w:rsidRPr="00E04B29" w:rsidRDefault="00D434FB" w:rsidP="00295B83">
      <w:pPr>
        <w:pStyle w:val="a3"/>
        <w:tabs>
          <w:tab w:val="left" w:pos="990"/>
        </w:tabs>
        <w:spacing w:after="0" w:line="240" w:lineRule="auto"/>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 </w:t>
      </w:r>
      <w:r w:rsidR="00C26FDB" w:rsidRPr="00E04B29">
        <w:rPr>
          <w:rFonts w:ascii="Times New Roman" w:hAnsi="Times New Roman" w:cs="Times New Roman"/>
          <w:color w:val="000000" w:themeColor="text1"/>
          <w:sz w:val="28"/>
          <w:szCs w:val="28"/>
          <w:lang w:val="ru-RU"/>
        </w:rPr>
        <w:t>По результатам комплексных исследований с применением предложенного метода расчета коэффициента эффективности</w:t>
      </w:r>
      <w:r w:rsidR="00B412F6" w:rsidRPr="00E04B29">
        <w:rPr>
          <w:rFonts w:ascii="Times New Roman" w:hAnsi="Times New Roman" w:cs="Times New Roman"/>
          <w:color w:val="000000" w:themeColor="text1"/>
          <w:sz w:val="28"/>
          <w:szCs w:val="28"/>
          <w:lang w:val="ru-RU"/>
        </w:rPr>
        <w:t xml:space="preserve"> выявл</w:t>
      </w:r>
      <w:r w:rsidR="00C26FDB" w:rsidRPr="00E04B29">
        <w:rPr>
          <w:rFonts w:ascii="Times New Roman" w:hAnsi="Times New Roman" w:cs="Times New Roman"/>
          <w:color w:val="000000" w:themeColor="text1"/>
          <w:sz w:val="28"/>
          <w:szCs w:val="28"/>
          <w:lang w:val="ru-RU"/>
        </w:rPr>
        <w:t>ено</w:t>
      </w:r>
      <w:r w:rsidR="007E54BC" w:rsidRPr="00E04B29">
        <w:rPr>
          <w:rFonts w:ascii="Times New Roman" w:hAnsi="Times New Roman" w:cs="Times New Roman"/>
          <w:color w:val="000000" w:themeColor="text1"/>
          <w:sz w:val="28"/>
          <w:szCs w:val="28"/>
          <w:lang w:val="ru-RU"/>
        </w:rPr>
        <w:t>,</w:t>
      </w:r>
      <w:r w:rsidR="00C26FDB" w:rsidRPr="00E04B29">
        <w:rPr>
          <w:rFonts w:ascii="Times New Roman" w:hAnsi="Times New Roman" w:cs="Times New Roman"/>
          <w:color w:val="000000" w:themeColor="text1"/>
          <w:sz w:val="28"/>
          <w:szCs w:val="28"/>
          <w:lang w:val="ru-RU"/>
        </w:rPr>
        <w:t xml:space="preserve"> </w:t>
      </w:r>
      <w:r w:rsidR="00867294" w:rsidRPr="00E04B29">
        <w:rPr>
          <w:rFonts w:ascii="Times New Roman" w:hAnsi="Times New Roman" w:cs="Times New Roman"/>
          <w:color w:val="000000" w:themeColor="text1"/>
          <w:sz w:val="28"/>
          <w:szCs w:val="28"/>
          <w:lang w:val="ru-RU"/>
        </w:rPr>
        <w:t xml:space="preserve">что эффективность функционирования сети при развертывании технологии </w:t>
      </w:r>
      <w:r w:rsidR="00867294" w:rsidRPr="00E04B29">
        <w:rPr>
          <w:rFonts w:ascii="Times New Roman" w:hAnsi="Times New Roman" w:cs="Times New Roman"/>
          <w:color w:val="000000" w:themeColor="text1"/>
          <w:sz w:val="28"/>
          <w:szCs w:val="28"/>
        </w:rPr>
        <w:t>NB</w:t>
      </w:r>
      <w:r w:rsidR="00867294" w:rsidRPr="00E04B29">
        <w:rPr>
          <w:rFonts w:ascii="Times New Roman" w:hAnsi="Times New Roman" w:cs="Times New Roman"/>
          <w:color w:val="000000" w:themeColor="text1"/>
          <w:sz w:val="28"/>
          <w:szCs w:val="28"/>
          <w:lang w:val="ru-RU"/>
        </w:rPr>
        <w:t>-</w:t>
      </w:r>
      <w:r w:rsidR="00867294" w:rsidRPr="00E04B29">
        <w:rPr>
          <w:rFonts w:ascii="Times New Roman" w:hAnsi="Times New Roman" w:cs="Times New Roman"/>
          <w:color w:val="000000" w:themeColor="text1"/>
          <w:sz w:val="28"/>
          <w:szCs w:val="28"/>
        </w:rPr>
        <w:t>IoT</w:t>
      </w:r>
      <w:r w:rsidR="00867294" w:rsidRPr="00E04B29">
        <w:rPr>
          <w:rFonts w:ascii="Times New Roman" w:hAnsi="Times New Roman" w:cs="Times New Roman"/>
          <w:color w:val="000000" w:themeColor="text1"/>
          <w:sz w:val="28"/>
          <w:szCs w:val="28"/>
          <w:lang w:val="ru-RU"/>
        </w:rPr>
        <w:t xml:space="preserve"> </w:t>
      </w:r>
      <w:r w:rsidR="00C26FDB" w:rsidRPr="00E04B29">
        <w:rPr>
          <w:rFonts w:ascii="Times New Roman" w:hAnsi="Times New Roman" w:cs="Times New Roman"/>
          <w:color w:val="000000" w:themeColor="text1"/>
          <w:sz w:val="28"/>
          <w:szCs w:val="28"/>
          <w:lang w:val="ru-RU"/>
        </w:rPr>
        <w:t>на сетях 4</w:t>
      </w:r>
      <w:r w:rsidR="00C26FDB" w:rsidRPr="00E04B29">
        <w:rPr>
          <w:rFonts w:ascii="Times New Roman" w:hAnsi="Times New Roman" w:cs="Times New Roman"/>
          <w:color w:val="000000" w:themeColor="text1"/>
          <w:sz w:val="28"/>
          <w:szCs w:val="28"/>
        </w:rPr>
        <w:t>G</w:t>
      </w:r>
      <w:r w:rsidR="00C26FDB" w:rsidRPr="00E04B29">
        <w:rPr>
          <w:rFonts w:ascii="Times New Roman" w:hAnsi="Times New Roman" w:cs="Times New Roman"/>
          <w:color w:val="000000" w:themeColor="text1"/>
          <w:sz w:val="28"/>
          <w:szCs w:val="28"/>
          <w:lang w:val="ru-RU"/>
        </w:rPr>
        <w:t xml:space="preserve"> в </w:t>
      </w:r>
      <w:r w:rsidR="00C26FDB" w:rsidRPr="00E04B29">
        <w:rPr>
          <w:rFonts w:ascii="Times New Roman" w:hAnsi="Times New Roman" w:cs="Times New Roman"/>
          <w:color w:val="000000" w:themeColor="text1"/>
          <w:sz w:val="28"/>
          <w:szCs w:val="28"/>
          <w:lang w:val="ru-RU"/>
        </w:rPr>
        <w:lastRenderedPageBreak/>
        <w:t xml:space="preserve">пригородной зоне на частотах 800МГц: </w:t>
      </w:r>
      <w:r w:rsidR="002F1626" w:rsidRPr="00E04B29">
        <w:rPr>
          <w:rFonts w:ascii="Times New Roman" w:hAnsi="Times New Roman" w:cs="Times New Roman"/>
          <w:color w:val="000000" w:themeColor="text1"/>
          <w:sz w:val="28"/>
          <w:szCs w:val="28"/>
          <w:lang w:val="ru-RU"/>
        </w:rPr>
        <w:t>в защитном интервал</w:t>
      </w:r>
      <w:r w:rsidR="00385112">
        <w:rPr>
          <w:rFonts w:ascii="Times New Roman" w:hAnsi="Times New Roman" w:cs="Times New Roman"/>
          <w:color w:val="000000" w:themeColor="text1"/>
          <w:sz w:val="28"/>
          <w:szCs w:val="28"/>
          <w:lang w:val="ru-RU"/>
        </w:rPr>
        <w:t>е на 12</w:t>
      </w:r>
      <w:r w:rsidR="00867294" w:rsidRPr="00E04B29">
        <w:rPr>
          <w:rFonts w:ascii="Times New Roman" w:hAnsi="Times New Roman" w:cs="Times New Roman"/>
          <w:color w:val="000000" w:themeColor="text1"/>
          <w:sz w:val="28"/>
          <w:szCs w:val="28"/>
          <w:lang w:val="ru-RU"/>
        </w:rPr>
        <w:t xml:space="preserve">% и в автономном на </w:t>
      </w:r>
      <w:r w:rsidR="00385112">
        <w:rPr>
          <w:rFonts w:ascii="Times New Roman" w:hAnsi="Times New Roman" w:cs="Times New Roman"/>
          <w:color w:val="000000" w:themeColor="text1"/>
          <w:sz w:val="28"/>
          <w:szCs w:val="28"/>
          <w:lang w:val="ru-RU"/>
        </w:rPr>
        <w:t>7</w:t>
      </w:r>
      <w:r w:rsidR="00867294" w:rsidRPr="00E04B29">
        <w:rPr>
          <w:rFonts w:ascii="Times New Roman" w:hAnsi="Times New Roman" w:cs="Times New Roman"/>
          <w:color w:val="000000" w:themeColor="text1"/>
          <w:sz w:val="28"/>
          <w:szCs w:val="28"/>
          <w:lang w:val="ru-RU"/>
        </w:rPr>
        <w:t>% выше, чем при использовании внутриполосного варианта</w:t>
      </w:r>
      <w:r w:rsidR="00067424" w:rsidRPr="00E04B29">
        <w:rPr>
          <w:rFonts w:ascii="Times New Roman" w:hAnsi="Times New Roman" w:cs="Times New Roman"/>
          <w:color w:val="000000" w:themeColor="text1"/>
          <w:sz w:val="28"/>
          <w:szCs w:val="28"/>
          <w:lang w:val="ru-RU"/>
        </w:rPr>
        <w:t>.</w:t>
      </w:r>
    </w:p>
    <w:p w:rsidR="009C07AE" w:rsidRPr="00E04B29" w:rsidRDefault="00067424" w:rsidP="00295B83">
      <w:pPr>
        <w:pStyle w:val="a3"/>
        <w:tabs>
          <w:tab w:val="left" w:pos="990"/>
        </w:tabs>
        <w:spacing w:after="0" w:line="240" w:lineRule="auto"/>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 Представлены </w:t>
      </w:r>
      <w:r w:rsidR="005B651C" w:rsidRPr="00E04B29">
        <w:rPr>
          <w:rFonts w:ascii="Times New Roman" w:hAnsi="Times New Roman" w:cs="Times New Roman"/>
          <w:color w:val="000000" w:themeColor="text1"/>
          <w:sz w:val="28"/>
          <w:szCs w:val="28"/>
          <w:lang w:val="ru-RU"/>
        </w:rPr>
        <w:t>механизмы реализации на практике</w:t>
      </w:r>
      <w:r w:rsidRPr="00E04B29">
        <w:rPr>
          <w:rFonts w:ascii="Times New Roman" w:hAnsi="Times New Roman" w:cs="Times New Roman"/>
          <w:color w:val="000000" w:themeColor="text1"/>
          <w:sz w:val="28"/>
          <w:szCs w:val="28"/>
          <w:lang w:val="ru-RU"/>
        </w:rPr>
        <w:t xml:space="preserve"> технической стратегии операторов мобильной связи </w:t>
      </w:r>
      <w:r w:rsidR="005B651C" w:rsidRPr="00E04B29">
        <w:rPr>
          <w:rFonts w:ascii="Times New Roman" w:hAnsi="Times New Roman" w:cs="Times New Roman"/>
          <w:color w:val="000000" w:themeColor="text1"/>
          <w:sz w:val="28"/>
          <w:szCs w:val="28"/>
          <w:lang w:val="ru-RU"/>
        </w:rPr>
        <w:t xml:space="preserve">по </w:t>
      </w:r>
      <w:r w:rsidR="00E72650" w:rsidRPr="00E04B29">
        <w:rPr>
          <w:rFonts w:ascii="Times New Roman" w:hAnsi="Times New Roman" w:cs="Times New Roman"/>
          <w:color w:val="000000" w:themeColor="text1"/>
          <w:sz w:val="28"/>
          <w:szCs w:val="28"/>
          <w:lang w:val="ru-RU"/>
        </w:rPr>
        <w:t>запуску технологии</w:t>
      </w:r>
      <w:r w:rsidR="005B651C" w:rsidRPr="00E04B29">
        <w:rPr>
          <w:rFonts w:ascii="Times New Roman" w:hAnsi="Times New Roman" w:cs="Times New Roman"/>
          <w:color w:val="000000" w:themeColor="text1"/>
          <w:sz w:val="28"/>
          <w:szCs w:val="28"/>
          <w:lang w:val="ru-RU"/>
        </w:rPr>
        <w:t xml:space="preserve"> </w:t>
      </w:r>
      <w:r w:rsidR="00E72650" w:rsidRPr="00E04B29">
        <w:rPr>
          <w:rFonts w:ascii="Times New Roman" w:hAnsi="Times New Roman" w:cs="Times New Roman"/>
          <w:color w:val="000000" w:themeColor="text1"/>
          <w:sz w:val="28"/>
          <w:szCs w:val="28"/>
          <w:lang w:val="ru-RU"/>
        </w:rPr>
        <w:t xml:space="preserve">узкополосного </w:t>
      </w:r>
      <w:r w:rsidR="005B651C" w:rsidRPr="00E04B29">
        <w:rPr>
          <w:rFonts w:ascii="Times New Roman" w:hAnsi="Times New Roman" w:cs="Times New Roman"/>
          <w:color w:val="000000" w:themeColor="text1"/>
          <w:sz w:val="28"/>
          <w:szCs w:val="28"/>
        </w:rPr>
        <w:t>IoT</w:t>
      </w:r>
      <w:r w:rsidR="005B651C"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lang w:val="ru-RU"/>
        </w:rPr>
        <w:t>в зависимости от доступного радиочастотного спектра, планируемой нагрузки и пропускной способности сети Интернета вещей.</w:t>
      </w:r>
    </w:p>
    <w:p w:rsidR="009C07AE" w:rsidRPr="00E04B29" w:rsidRDefault="00695673" w:rsidP="00295B83">
      <w:pPr>
        <w:pStyle w:val="a3"/>
        <w:tabs>
          <w:tab w:val="left" w:pos="990"/>
        </w:tabs>
        <w:spacing w:after="0" w:line="240" w:lineRule="auto"/>
        <w:ind w:left="0" w:firstLine="709"/>
        <w:contextualSpacing w:val="0"/>
        <w:jc w:val="both"/>
        <w:rPr>
          <w:rFonts w:ascii="Times New Roman" w:hAnsi="Times New Roman" w:cs="Times New Roman"/>
          <w:bCs/>
          <w:color w:val="000000" w:themeColor="text1"/>
          <w:sz w:val="28"/>
          <w:szCs w:val="28"/>
          <w:lang w:val="ru-RU"/>
        </w:rPr>
      </w:pPr>
      <w:r w:rsidRPr="00E04B29">
        <w:rPr>
          <w:rFonts w:ascii="Times New Roman" w:hAnsi="Times New Roman" w:cs="Times New Roman"/>
          <w:b/>
          <w:bCs/>
          <w:color w:val="000000" w:themeColor="text1"/>
          <w:sz w:val="28"/>
          <w:szCs w:val="28"/>
          <w:lang w:val="ru-RU"/>
        </w:rPr>
        <w:t>Достоверность и п</w:t>
      </w:r>
      <w:r w:rsidR="0031204A" w:rsidRPr="00E04B29">
        <w:rPr>
          <w:rFonts w:ascii="Times New Roman" w:hAnsi="Times New Roman" w:cs="Times New Roman"/>
          <w:b/>
          <w:bCs/>
          <w:color w:val="000000" w:themeColor="text1"/>
          <w:sz w:val="28"/>
          <w:szCs w:val="28"/>
          <w:lang w:val="ru-RU"/>
        </w:rPr>
        <w:t>рактическая применимость</w:t>
      </w:r>
      <w:r w:rsidR="0031204A" w:rsidRPr="00E04B29">
        <w:rPr>
          <w:rFonts w:ascii="Times New Roman" w:hAnsi="Times New Roman" w:cs="Times New Roman"/>
          <w:bCs/>
          <w:color w:val="000000" w:themeColor="text1"/>
          <w:sz w:val="28"/>
          <w:szCs w:val="28"/>
          <w:lang w:val="ru-RU"/>
        </w:rPr>
        <w:t xml:space="preserve"> полученных результатов подтверждается актами внедрения, полученными на результаты диссертационной работы от </w:t>
      </w:r>
      <w:r w:rsidR="0031204A" w:rsidRPr="00E04B29">
        <w:rPr>
          <w:rFonts w:ascii="Times New Roman" w:hAnsi="Times New Roman" w:cs="Times New Roman"/>
          <w:color w:val="000000" w:themeColor="text1"/>
          <w:sz w:val="28"/>
          <w:szCs w:val="28"/>
          <w:lang w:val="ru-RU"/>
        </w:rPr>
        <w:t xml:space="preserve">телекоммуникационной компании ТОО «Хуавей Текнолоджиз Казахстан» (акт реализации от 28.12.2019) и алматинского филиала ТОО «Кар-Тел» с торговой маркой </w:t>
      </w:r>
      <w:r w:rsidR="0031204A" w:rsidRPr="00E04B29">
        <w:rPr>
          <w:rFonts w:ascii="Times New Roman" w:hAnsi="Times New Roman" w:cs="Times New Roman"/>
          <w:color w:val="000000" w:themeColor="text1"/>
          <w:sz w:val="28"/>
          <w:szCs w:val="28"/>
        </w:rPr>
        <w:t>Beeline</w:t>
      </w:r>
      <w:r w:rsidR="0031204A" w:rsidRPr="00E04B29">
        <w:rPr>
          <w:rFonts w:ascii="Times New Roman" w:hAnsi="Times New Roman" w:cs="Times New Roman"/>
          <w:color w:val="000000" w:themeColor="text1"/>
          <w:sz w:val="28"/>
          <w:szCs w:val="28"/>
          <w:lang w:val="ru-RU"/>
        </w:rPr>
        <w:t xml:space="preserve"> (акт реализации от 05.04.2021). Отмечается, что п</w:t>
      </w:r>
      <w:r w:rsidR="0031204A" w:rsidRPr="00E04B29">
        <w:rPr>
          <w:rFonts w:ascii="Times New Roman" w:hAnsi="Times New Roman" w:cs="Times New Roman"/>
          <w:bCs/>
          <w:color w:val="000000" w:themeColor="text1"/>
          <w:sz w:val="28"/>
          <w:szCs w:val="28"/>
          <w:lang w:val="ru-RU"/>
        </w:rPr>
        <w:t xml:space="preserve">рактическое применение многокритериального методического подхода позволит мобильным операторам и поставщикам </w:t>
      </w:r>
      <w:r w:rsidR="0031204A" w:rsidRPr="00E04B29">
        <w:rPr>
          <w:rFonts w:ascii="Times New Roman" w:hAnsi="Times New Roman" w:cs="Times New Roman"/>
          <w:bCs/>
          <w:color w:val="000000" w:themeColor="text1"/>
          <w:sz w:val="28"/>
          <w:szCs w:val="28"/>
        </w:rPr>
        <w:t>IoT</w:t>
      </w:r>
      <w:r w:rsidR="0031204A" w:rsidRPr="00E04B29">
        <w:rPr>
          <w:rFonts w:ascii="Times New Roman" w:hAnsi="Times New Roman" w:cs="Times New Roman"/>
          <w:bCs/>
          <w:color w:val="000000" w:themeColor="text1"/>
          <w:sz w:val="28"/>
          <w:szCs w:val="28"/>
          <w:lang w:val="ru-RU"/>
        </w:rPr>
        <w:t xml:space="preserve"> услуг оптимизировать процесс реализации </w:t>
      </w:r>
      <w:r w:rsidR="0031204A" w:rsidRPr="00E04B29">
        <w:rPr>
          <w:rFonts w:ascii="Times New Roman" w:hAnsi="Times New Roman" w:cs="Times New Roman"/>
          <w:bCs/>
          <w:color w:val="000000" w:themeColor="text1"/>
          <w:sz w:val="28"/>
          <w:szCs w:val="28"/>
        </w:rPr>
        <w:t>NB</w:t>
      </w:r>
      <w:r w:rsidR="0031204A" w:rsidRPr="00E04B29">
        <w:rPr>
          <w:rFonts w:ascii="Times New Roman" w:hAnsi="Times New Roman" w:cs="Times New Roman"/>
          <w:bCs/>
          <w:color w:val="000000" w:themeColor="text1"/>
          <w:sz w:val="28"/>
          <w:szCs w:val="28"/>
          <w:lang w:val="ru-RU"/>
        </w:rPr>
        <w:t>-</w:t>
      </w:r>
      <w:r w:rsidR="0031204A" w:rsidRPr="00E04B29">
        <w:rPr>
          <w:rFonts w:ascii="Times New Roman" w:hAnsi="Times New Roman" w:cs="Times New Roman"/>
          <w:bCs/>
          <w:color w:val="000000" w:themeColor="text1"/>
          <w:sz w:val="28"/>
          <w:szCs w:val="28"/>
        </w:rPr>
        <w:t>IoT</w:t>
      </w:r>
      <w:r w:rsidR="0031204A" w:rsidRPr="00E04B29">
        <w:rPr>
          <w:rFonts w:ascii="Times New Roman" w:hAnsi="Times New Roman" w:cs="Times New Roman"/>
          <w:bCs/>
          <w:color w:val="000000" w:themeColor="text1"/>
          <w:sz w:val="28"/>
          <w:szCs w:val="28"/>
          <w:lang w:val="ru-RU"/>
        </w:rPr>
        <w:t xml:space="preserve"> технологии, </w:t>
      </w:r>
      <w:r w:rsidR="00E560F1" w:rsidRPr="00E04B29">
        <w:rPr>
          <w:rFonts w:ascii="Times New Roman" w:hAnsi="Times New Roman" w:cs="Times New Roman"/>
          <w:bCs/>
          <w:color w:val="000000" w:themeColor="text1"/>
          <w:sz w:val="28"/>
          <w:szCs w:val="28"/>
          <w:lang w:val="ru-RU"/>
        </w:rPr>
        <w:t>уменьшив</w:t>
      </w:r>
      <w:r w:rsidR="0031204A" w:rsidRPr="00E04B29">
        <w:rPr>
          <w:rFonts w:ascii="Times New Roman" w:hAnsi="Times New Roman" w:cs="Times New Roman"/>
          <w:bCs/>
          <w:color w:val="000000" w:themeColor="text1"/>
          <w:sz w:val="28"/>
          <w:szCs w:val="28"/>
          <w:lang w:val="ru-RU"/>
        </w:rPr>
        <w:t xml:space="preserve"> потенциальное время на запуск услуги.</w:t>
      </w:r>
    </w:p>
    <w:p w:rsidR="009C07AE" w:rsidRPr="00E04B29" w:rsidRDefault="006A599A" w:rsidP="00295B83">
      <w:pPr>
        <w:pStyle w:val="a3"/>
        <w:tabs>
          <w:tab w:val="left" w:pos="990"/>
        </w:tabs>
        <w:spacing w:after="0" w:line="240" w:lineRule="auto"/>
        <w:ind w:left="0" w:firstLine="709"/>
        <w:contextualSpacing w:val="0"/>
        <w:jc w:val="both"/>
        <w:rPr>
          <w:rFonts w:ascii="Times New Roman" w:hAnsi="Times New Roman" w:cs="Times New Roman"/>
          <w:bCs/>
          <w:color w:val="000000" w:themeColor="text1"/>
          <w:sz w:val="28"/>
          <w:szCs w:val="28"/>
          <w:lang w:val="ru-RU"/>
        </w:rPr>
      </w:pPr>
      <w:r w:rsidRPr="00E04B29">
        <w:rPr>
          <w:rFonts w:ascii="Times New Roman" w:hAnsi="Times New Roman" w:cs="Times New Roman"/>
          <w:bCs/>
          <w:color w:val="000000" w:themeColor="text1"/>
          <w:sz w:val="28"/>
          <w:szCs w:val="28"/>
          <w:lang w:val="ru-RU"/>
        </w:rPr>
        <w:t>В работе приводя</w:t>
      </w:r>
      <w:r w:rsidR="00586DFE" w:rsidRPr="00E04B29">
        <w:rPr>
          <w:rFonts w:ascii="Times New Roman" w:hAnsi="Times New Roman" w:cs="Times New Roman"/>
          <w:bCs/>
          <w:color w:val="000000" w:themeColor="text1"/>
          <w:sz w:val="28"/>
          <w:szCs w:val="28"/>
          <w:lang w:val="ru-RU"/>
        </w:rPr>
        <w:t>тся результаты экспериментальных исследований, которые выполнялись комплексно, и дублировали</w:t>
      </w:r>
      <w:r w:rsidRPr="00E04B29">
        <w:rPr>
          <w:rFonts w:ascii="Times New Roman" w:hAnsi="Times New Roman" w:cs="Times New Roman"/>
          <w:bCs/>
          <w:color w:val="000000" w:themeColor="text1"/>
          <w:sz w:val="28"/>
          <w:szCs w:val="28"/>
          <w:lang w:val="ru-RU"/>
        </w:rPr>
        <w:t xml:space="preserve">сь расчетами по имитационной модели в программной среде </w:t>
      </w:r>
      <w:r w:rsidRPr="00E04B29">
        <w:rPr>
          <w:rFonts w:ascii="Times New Roman" w:hAnsi="Times New Roman" w:cs="Times New Roman"/>
          <w:bCs/>
          <w:color w:val="000000" w:themeColor="text1"/>
          <w:sz w:val="28"/>
          <w:szCs w:val="28"/>
        </w:rPr>
        <w:t>Forsk</w:t>
      </w:r>
      <w:r w:rsidRPr="00E04B29">
        <w:rPr>
          <w:rFonts w:ascii="Times New Roman" w:hAnsi="Times New Roman" w:cs="Times New Roman"/>
          <w:bCs/>
          <w:color w:val="000000" w:themeColor="text1"/>
          <w:sz w:val="28"/>
          <w:szCs w:val="28"/>
          <w:lang w:val="ru-RU"/>
        </w:rPr>
        <w:t xml:space="preserve"> </w:t>
      </w:r>
      <w:r w:rsidRPr="00E04B29">
        <w:rPr>
          <w:rFonts w:ascii="Times New Roman" w:hAnsi="Times New Roman" w:cs="Times New Roman"/>
          <w:bCs/>
          <w:color w:val="000000" w:themeColor="text1"/>
          <w:sz w:val="28"/>
          <w:szCs w:val="28"/>
        </w:rPr>
        <w:t>Atol</w:t>
      </w:r>
      <w:r w:rsidRPr="00E04B29">
        <w:rPr>
          <w:rFonts w:ascii="Times New Roman" w:hAnsi="Times New Roman" w:cs="Times New Roman"/>
          <w:bCs/>
          <w:color w:val="000000" w:themeColor="text1"/>
          <w:sz w:val="28"/>
          <w:szCs w:val="28"/>
          <w:lang w:val="ru-RU"/>
        </w:rPr>
        <w:t xml:space="preserve"> с высокой сходимостью </w:t>
      </w:r>
      <w:r w:rsidR="00A01B1F" w:rsidRPr="00E04B29">
        <w:rPr>
          <w:rFonts w:ascii="Times New Roman" w:hAnsi="Times New Roman" w:cs="Times New Roman"/>
          <w:bCs/>
          <w:color w:val="000000" w:themeColor="text1"/>
          <w:sz w:val="28"/>
          <w:szCs w:val="28"/>
          <w:lang w:val="ru-RU"/>
        </w:rPr>
        <w:t>измерений</w:t>
      </w:r>
      <w:r w:rsidRPr="00E04B29">
        <w:rPr>
          <w:rFonts w:ascii="Times New Roman" w:hAnsi="Times New Roman" w:cs="Times New Roman"/>
          <w:bCs/>
          <w:color w:val="000000" w:themeColor="text1"/>
          <w:sz w:val="28"/>
          <w:szCs w:val="28"/>
          <w:lang w:val="ru-RU"/>
        </w:rPr>
        <w:t>.</w:t>
      </w:r>
    </w:p>
    <w:p w:rsidR="009C07AE" w:rsidRPr="00E04B29" w:rsidRDefault="0031204A" w:rsidP="00295B83">
      <w:pPr>
        <w:pStyle w:val="a3"/>
        <w:tabs>
          <w:tab w:val="left" w:pos="990"/>
        </w:tabs>
        <w:spacing w:after="0" w:line="240" w:lineRule="auto"/>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b/>
          <w:color w:val="000000" w:themeColor="text1"/>
          <w:sz w:val="28"/>
          <w:szCs w:val="28"/>
          <w:lang w:val="ru-RU"/>
        </w:rPr>
        <w:t xml:space="preserve">Апробация результатов диссертации: </w:t>
      </w:r>
      <w:r w:rsidRPr="00E04B29">
        <w:rPr>
          <w:rFonts w:ascii="Times New Roman" w:hAnsi="Times New Roman" w:cs="Times New Roman"/>
          <w:color w:val="000000" w:themeColor="text1"/>
          <w:sz w:val="28"/>
          <w:szCs w:val="28"/>
          <w:lang w:val="ru-RU"/>
        </w:rPr>
        <w:t xml:space="preserve">Результаты </w:t>
      </w:r>
      <w:r w:rsidR="00416D39" w:rsidRPr="00E04B29">
        <w:rPr>
          <w:rFonts w:ascii="Times New Roman" w:hAnsi="Times New Roman" w:cs="Times New Roman"/>
          <w:color w:val="000000" w:themeColor="text1"/>
          <w:sz w:val="28"/>
          <w:szCs w:val="28"/>
          <w:lang w:val="ru-RU"/>
        </w:rPr>
        <w:t xml:space="preserve">исследования </w:t>
      </w:r>
      <w:r w:rsidRPr="00E04B29">
        <w:rPr>
          <w:rFonts w:ascii="Times New Roman" w:hAnsi="Times New Roman" w:cs="Times New Roman"/>
          <w:color w:val="000000" w:themeColor="text1"/>
          <w:sz w:val="28"/>
          <w:szCs w:val="28"/>
          <w:lang w:val="ru-RU"/>
        </w:rPr>
        <w:t>докладывались на XI Международн</w:t>
      </w:r>
      <w:r w:rsidRPr="00E04B29">
        <w:rPr>
          <w:rFonts w:ascii="Times New Roman" w:hAnsi="Times New Roman" w:cs="Times New Roman"/>
          <w:color w:val="000000" w:themeColor="text1"/>
          <w:sz w:val="28"/>
          <w:szCs w:val="28"/>
          <w:lang w:val="kk-KZ"/>
        </w:rPr>
        <w:t>ой</w:t>
      </w:r>
      <w:r w:rsidRPr="00E04B29">
        <w:rPr>
          <w:rFonts w:ascii="Times New Roman" w:hAnsi="Times New Roman" w:cs="Times New Roman"/>
          <w:color w:val="000000" w:themeColor="text1"/>
          <w:sz w:val="28"/>
          <w:szCs w:val="28"/>
          <w:lang w:val="ru-RU"/>
        </w:rPr>
        <w:t xml:space="preserve"> научно-технической конференции «Энергетика, инфокоммуникационные технологии и высшее образование», посвящённой 45-летию образования ведущего ВУЗ'а в области энергетики и телекоммуникации, а также на Международной конференции </w:t>
      </w:r>
      <w:r w:rsidRPr="00E04B29">
        <w:rPr>
          <w:rFonts w:ascii="Times New Roman" w:hAnsi="Times New Roman" w:cs="Times New Roman"/>
          <w:color w:val="000000" w:themeColor="text1"/>
          <w:sz w:val="28"/>
          <w:szCs w:val="28"/>
        </w:rPr>
        <w:t>ICISCT</w:t>
      </w:r>
      <w:r w:rsidR="00D025A7">
        <w:rPr>
          <w:rFonts w:ascii="Times New Roman" w:hAnsi="Times New Roman" w:cs="Times New Roman"/>
          <w:color w:val="000000" w:themeColor="text1"/>
          <w:sz w:val="28"/>
          <w:szCs w:val="28"/>
          <w:lang w:val="ru-RU"/>
        </w:rPr>
        <w:t xml:space="preserve"> 2020</w:t>
      </w:r>
      <w:r w:rsidRPr="00E04B29">
        <w:rPr>
          <w:rFonts w:ascii="Times New Roman" w:hAnsi="Times New Roman" w:cs="Times New Roman"/>
          <w:color w:val="000000" w:themeColor="text1"/>
          <w:sz w:val="28"/>
          <w:szCs w:val="28"/>
          <w:lang w:val="ru-RU"/>
        </w:rPr>
        <w:t xml:space="preserve">. Все выступления по теме диссертации. </w:t>
      </w:r>
    </w:p>
    <w:p w:rsidR="009C07AE" w:rsidRPr="00E04B29" w:rsidRDefault="0031204A" w:rsidP="00295B83">
      <w:pPr>
        <w:pStyle w:val="a3"/>
        <w:tabs>
          <w:tab w:val="left" w:pos="990"/>
        </w:tabs>
        <w:spacing w:after="0" w:line="240" w:lineRule="auto"/>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b/>
          <w:color w:val="000000" w:themeColor="text1"/>
          <w:sz w:val="28"/>
          <w:szCs w:val="28"/>
          <w:lang w:val="ru-RU"/>
        </w:rPr>
        <w:t>Публикации:</w:t>
      </w:r>
      <w:r w:rsidRPr="00E04B29">
        <w:rPr>
          <w:rFonts w:ascii="Times New Roman" w:hAnsi="Times New Roman" w:cs="Times New Roman"/>
          <w:color w:val="000000" w:themeColor="text1"/>
          <w:sz w:val="28"/>
          <w:szCs w:val="28"/>
          <w:lang w:val="ru-RU"/>
        </w:rPr>
        <w:t xml:space="preserve"> по теме диссертации представлены 9 научных ста</w:t>
      </w:r>
      <w:r w:rsidR="00D025A7">
        <w:rPr>
          <w:rFonts w:ascii="Times New Roman" w:hAnsi="Times New Roman" w:cs="Times New Roman"/>
          <w:color w:val="000000" w:themeColor="text1"/>
          <w:sz w:val="28"/>
          <w:szCs w:val="28"/>
          <w:lang w:val="ru-RU"/>
        </w:rPr>
        <w:t>тей и докладов</w:t>
      </w:r>
      <w:r w:rsidR="00CE3ADC" w:rsidRPr="00E04B29">
        <w:rPr>
          <w:rFonts w:ascii="Times New Roman" w:hAnsi="Times New Roman" w:cs="Times New Roman"/>
          <w:color w:val="000000" w:themeColor="text1"/>
          <w:sz w:val="28"/>
          <w:szCs w:val="28"/>
          <w:lang w:val="ru-RU"/>
        </w:rPr>
        <w:t>, в том числе:  5</w:t>
      </w:r>
      <w:r w:rsidRPr="00E04B29">
        <w:rPr>
          <w:rFonts w:ascii="Times New Roman" w:hAnsi="Times New Roman" w:cs="Times New Roman"/>
          <w:color w:val="000000" w:themeColor="text1"/>
          <w:sz w:val="28"/>
          <w:szCs w:val="28"/>
          <w:lang w:val="ru-RU"/>
        </w:rPr>
        <w:t xml:space="preserve"> научных статей в отечественных изданиях из списка рекомендованных КОКСОН; 2 научных доклада в сборниках в международных научно-технических конференций, в т</w:t>
      </w:r>
      <w:r w:rsidR="00FA16D9" w:rsidRPr="00E04B29">
        <w:rPr>
          <w:rFonts w:ascii="Times New Roman" w:hAnsi="Times New Roman" w:cs="Times New Roman"/>
          <w:color w:val="000000" w:themeColor="text1"/>
          <w:sz w:val="28"/>
          <w:szCs w:val="28"/>
          <w:lang w:val="ru-RU"/>
        </w:rPr>
        <w:t>ом числе с очным выступлением; 2</w:t>
      </w:r>
      <w:r w:rsidRPr="00E04B29">
        <w:rPr>
          <w:rFonts w:ascii="Times New Roman" w:hAnsi="Times New Roman" w:cs="Times New Roman"/>
          <w:color w:val="000000" w:themeColor="text1"/>
          <w:sz w:val="28"/>
          <w:szCs w:val="28"/>
          <w:lang w:val="ru-RU"/>
        </w:rPr>
        <w:t xml:space="preserve"> научные статьи, индексируемые в базе </w:t>
      </w:r>
      <w:r w:rsidRPr="00E04B29">
        <w:rPr>
          <w:rFonts w:ascii="Times New Roman" w:hAnsi="Times New Roman" w:cs="Times New Roman"/>
          <w:color w:val="000000" w:themeColor="text1"/>
          <w:sz w:val="28"/>
          <w:szCs w:val="28"/>
        </w:rPr>
        <w:t>Scopus</w:t>
      </w:r>
      <w:r w:rsidRPr="00E04B29">
        <w:rPr>
          <w:rFonts w:ascii="Times New Roman" w:hAnsi="Times New Roman" w:cs="Times New Roman"/>
          <w:color w:val="000000" w:themeColor="text1"/>
          <w:sz w:val="28"/>
          <w:szCs w:val="28"/>
          <w:lang w:val="ru-RU"/>
        </w:rPr>
        <w:t>, в том числе 1 статья (</w:t>
      </w:r>
      <w:r w:rsidRPr="00E04B29">
        <w:rPr>
          <w:rFonts w:ascii="Times New Roman" w:hAnsi="Times New Roman" w:cs="Times New Roman"/>
          <w:color w:val="000000" w:themeColor="text1"/>
          <w:sz w:val="28"/>
          <w:szCs w:val="28"/>
        </w:rPr>
        <w:t>Article</w:t>
      </w:r>
      <w:r w:rsidRPr="00E04B29">
        <w:rPr>
          <w:rFonts w:ascii="Times New Roman" w:hAnsi="Times New Roman" w:cs="Times New Roman"/>
          <w:color w:val="000000" w:themeColor="text1"/>
          <w:sz w:val="28"/>
          <w:szCs w:val="28"/>
          <w:lang w:val="ru-RU"/>
        </w:rPr>
        <w:t>) в журнале «</w:t>
      </w:r>
      <w:r w:rsidRPr="00E04B29">
        <w:rPr>
          <w:rFonts w:ascii="Times New Roman" w:hAnsi="Times New Roman" w:cs="Times New Roman"/>
          <w:color w:val="000000" w:themeColor="text1"/>
          <w:sz w:val="28"/>
          <w:szCs w:val="28"/>
        </w:rPr>
        <w:t>International</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Journal</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of</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Communication</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Networks</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and</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Information</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Security</w:t>
      </w:r>
      <w:r w:rsidRPr="00E04B29">
        <w:rPr>
          <w:rFonts w:ascii="Times New Roman" w:hAnsi="Times New Roman" w:cs="Times New Roman"/>
          <w:color w:val="000000" w:themeColor="text1"/>
          <w:sz w:val="28"/>
          <w:szCs w:val="28"/>
          <w:lang w:val="ru-RU"/>
        </w:rPr>
        <w:t>» с процентилем на момент публикации 51% по разделу «</w:t>
      </w:r>
      <w:r w:rsidRPr="00E04B29">
        <w:rPr>
          <w:rFonts w:ascii="Times New Roman" w:hAnsi="Times New Roman" w:cs="Times New Roman"/>
          <w:color w:val="000000" w:themeColor="text1"/>
          <w:sz w:val="28"/>
          <w:szCs w:val="28"/>
        </w:rPr>
        <w:t>Computer</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Science</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Computer</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Networks</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and</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Communications</w:t>
      </w:r>
      <w:r w:rsidRPr="00E04B29">
        <w:rPr>
          <w:rFonts w:ascii="Times New Roman" w:hAnsi="Times New Roman" w:cs="Times New Roman"/>
          <w:color w:val="000000" w:themeColor="text1"/>
          <w:sz w:val="28"/>
          <w:szCs w:val="28"/>
          <w:lang w:val="ru-RU"/>
        </w:rPr>
        <w:t>», и «</w:t>
      </w:r>
      <w:r w:rsidRPr="00E04B29">
        <w:rPr>
          <w:rFonts w:ascii="Times New Roman" w:hAnsi="Times New Roman" w:cs="Times New Roman"/>
          <w:color w:val="000000" w:themeColor="text1"/>
          <w:sz w:val="28"/>
          <w:szCs w:val="28"/>
        </w:rPr>
        <w:t>Indonesian</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Journal</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of</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Electrical</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Engineering</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and</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Computer</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Science</w:t>
      </w:r>
      <w:r w:rsidRPr="00E04B29">
        <w:rPr>
          <w:rFonts w:ascii="Times New Roman" w:hAnsi="Times New Roman" w:cs="Times New Roman"/>
          <w:color w:val="000000" w:themeColor="text1"/>
          <w:sz w:val="28"/>
          <w:szCs w:val="28"/>
          <w:lang w:val="ru-RU"/>
        </w:rPr>
        <w:t>» с процентилем на момент публикации 42% по разделу «</w:t>
      </w:r>
      <w:r w:rsidRPr="00E04B29">
        <w:rPr>
          <w:rFonts w:ascii="Times New Roman" w:hAnsi="Times New Roman" w:cs="Times New Roman"/>
          <w:color w:val="000000" w:themeColor="text1"/>
          <w:sz w:val="28"/>
          <w:szCs w:val="28"/>
        </w:rPr>
        <w:t>Engineering</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Electrical</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and</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Electronic</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Engineering</w:t>
      </w:r>
      <w:r w:rsidRPr="00E04B29">
        <w:rPr>
          <w:rFonts w:ascii="Times New Roman" w:hAnsi="Times New Roman" w:cs="Times New Roman"/>
          <w:color w:val="000000" w:themeColor="text1"/>
          <w:sz w:val="28"/>
          <w:szCs w:val="28"/>
          <w:lang w:val="ru-RU"/>
        </w:rPr>
        <w:t>».</w:t>
      </w:r>
    </w:p>
    <w:p w:rsidR="009C07AE" w:rsidRPr="00E04B29" w:rsidRDefault="0031204A" w:rsidP="00295B83">
      <w:pPr>
        <w:pStyle w:val="a3"/>
        <w:tabs>
          <w:tab w:val="left" w:pos="990"/>
        </w:tabs>
        <w:spacing w:after="0" w:line="240" w:lineRule="auto"/>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Результаты научно-исследовательской деятельности были зафиксированы в Патенте РК на полезную модель по тематике «Способ</w:t>
      </w:r>
      <w:r w:rsidRPr="00E04B29">
        <w:rPr>
          <w:rFonts w:ascii="Times New Roman" w:hAnsi="Times New Roman" w:cs="Times New Roman"/>
          <w:color w:val="000000" w:themeColor="text1"/>
          <w:sz w:val="28"/>
          <w:szCs w:val="28"/>
        </w:rPr>
        <w:t> </w:t>
      </w:r>
      <w:r w:rsidRPr="00E04B29">
        <w:rPr>
          <w:rFonts w:ascii="Times New Roman" w:hAnsi="Times New Roman" w:cs="Times New Roman"/>
          <w:color w:val="000000" w:themeColor="text1"/>
          <w:sz w:val="28"/>
          <w:szCs w:val="28"/>
          <w:lang w:val="ru-RU"/>
        </w:rPr>
        <w:t>определения</w:t>
      </w:r>
      <w:r w:rsidRPr="00E04B29">
        <w:rPr>
          <w:rFonts w:ascii="Times New Roman" w:hAnsi="Times New Roman" w:cs="Times New Roman"/>
          <w:color w:val="000000" w:themeColor="text1"/>
          <w:sz w:val="28"/>
          <w:szCs w:val="28"/>
        </w:rPr>
        <w:t> </w:t>
      </w:r>
      <w:r w:rsidRPr="00E04B29">
        <w:rPr>
          <w:rFonts w:ascii="Times New Roman" w:hAnsi="Times New Roman" w:cs="Times New Roman"/>
          <w:color w:val="000000" w:themeColor="text1"/>
          <w:sz w:val="28"/>
          <w:szCs w:val="28"/>
          <w:lang w:val="ru-RU"/>
        </w:rPr>
        <w:t>эффективности</w:t>
      </w:r>
      <w:r w:rsidRPr="00E04B29">
        <w:rPr>
          <w:rFonts w:ascii="Times New Roman" w:hAnsi="Times New Roman" w:cs="Times New Roman"/>
          <w:color w:val="000000" w:themeColor="text1"/>
          <w:sz w:val="28"/>
          <w:szCs w:val="28"/>
        </w:rPr>
        <w:t> </w:t>
      </w:r>
      <w:r w:rsidRPr="00E04B29">
        <w:rPr>
          <w:rFonts w:ascii="Times New Roman" w:hAnsi="Times New Roman" w:cs="Times New Roman"/>
          <w:color w:val="000000" w:themeColor="text1"/>
          <w:sz w:val="28"/>
          <w:szCs w:val="28"/>
          <w:lang w:val="ru-RU"/>
        </w:rPr>
        <w:t>применения</w:t>
      </w:r>
      <w:r w:rsidRPr="00E04B29">
        <w:rPr>
          <w:rFonts w:ascii="Times New Roman" w:hAnsi="Times New Roman" w:cs="Times New Roman"/>
          <w:color w:val="000000" w:themeColor="text1"/>
          <w:sz w:val="28"/>
          <w:szCs w:val="28"/>
        </w:rPr>
        <w:t> </w:t>
      </w:r>
      <w:r w:rsidRPr="00E04B29">
        <w:rPr>
          <w:rFonts w:ascii="Times New Roman" w:hAnsi="Times New Roman" w:cs="Times New Roman"/>
          <w:color w:val="000000" w:themeColor="text1"/>
          <w:sz w:val="28"/>
          <w:szCs w:val="28"/>
          <w:lang w:val="ru-RU"/>
        </w:rPr>
        <w:t>технологии</w:t>
      </w:r>
      <w:r w:rsidRPr="00E04B29">
        <w:rPr>
          <w:rFonts w:ascii="Times New Roman" w:hAnsi="Times New Roman" w:cs="Times New Roman"/>
          <w:color w:val="000000" w:themeColor="text1"/>
          <w:sz w:val="28"/>
          <w:szCs w:val="28"/>
        </w:rPr>
        <w:t> NB</w:t>
      </w:r>
      <w:r w:rsidR="009C07AE" w:rsidRPr="00E04B29">
        <w:rPr>
          <w:rFonts w:ascii="Times New Roman" w:hAnsi="Times New Roman" w:cs="Times New Roman"/>
          <w:color w:val="000000" w:themeColor="text1"/>
          <w:sz w:val="28"/>
          <w:szCs w:val="28"/>
          <w:lang w:val="ru-RU"/>
        </w:rPr>
        <w:t>-</w:t>
      </w:r>
      <w:r w:rsidR="001E7C33" w:rsidRPr="00E04B29">
        <w:rPr>
          <w:rFonts w:ascii="Times New Roman" w:hAnsi="Times New Roman" w:cs="Times New Roman"/>
          <w:color w:val="000000" w:themeColor="text1"/>
          <w:sz w:val="28"/>
          <w:szCs w:val="28"/>
        </w:rPr>
        <w:t>I</w:t>
      </w:r>
      <w:r w:rsidRPr="00E04B29">
        <w:rPr>
          <w:rFonts w:ascii="Times New Roman" w:hAnsi="Times New Roman" w:cs="Times New Roman"/>
          <w:color w:val="000000" w:themeColor="text1"/>
          <w:sz w:val="28"/>
          <w:szCs w:val="28"/>
          <w:lang w:val="ru-RU"/>
        </w:rPr>
        <w:t>О</w:t>
      </w:r>
      <w:r w:rsidRPr="00E04B29">
        <w:rPr>
          <w:rFonts w:ascii="Times New Roman" w:hAnsi="Times New Roman" w:cs="Times New Roman"/>
          <w:color w:val="000000" w:themeColor="text1"/>
          <w:sz w:val="28"/>
          <w:szCs w:val="28"/>
        </w:rPr>
        <w:t>T </w:t>
      </w:r>
      <w:r w:rsidRPr="00E04B29">
        <w:rPr>
          <w:rFonts w:ascii="Times New Roman" w:hAnsi="Times New Roman" w:cs="Times New Roman"/>
          <w:color w:val="000000" w:themeColor="text1"/>
          <w:sz w:val="28"/>
          <w:szCs w:val="28"/>
          <w:lang w:val="ru-RU"/>
        </w:rPr>
        <w:t>на</w:t>
      </w:r>
      <w:r w:rsidRPr="00E04B29">
        <w:rPr>
          <w:rFonts w:ascii="Times New Roman" w:hAnsi="Times New Roman" w:cs="Times New Roman"/>
          <w:color w:val="000000" w:themeColor="text1"/>
          <w:sz w:val="28"/>
          <w:szCs w:val="28"/>
        </w:rPr>
        <w:t> </w:t>
      </w:r>
      <w:r w:rsidRPr="00E04B29">
        <w:rPr>
          <w:rFonts w:ascii="Times New Roman" w:hAnsi="Times New Roman" w:cs="Times New Roman"/>
          <w:color w:val="000000" w:themeColor="text1"/>
          <w:sz w:val="28"/>
          <w:szCs w:val="28"/>
          <w:lang w:val="ru-RU"/>
        </w:rPr>
        <w:t>сети мобильной</w:t>
      </w:r>
      <w:r w:rsidRPr="00E04B29">
        <w:rPr>
          <w:rFonts w:ascii="Times New Roman" w:hAnsi="Times New Roman" w:cs="Times New Roman"/>
          <w:color w:val="000000" w:themeColor="text1"/>
          <w:sz w:val="28"/>
          <w:szCs w:val="28"/>
        </w:rPr>
        <w:t> </w:t>
      </w:r>
      <w:r w:rsidRPr="00E04B29">
        <w:rPr>
          <w:rFonts w:ascii="Times New Roman" w:hAnsi="Times New Roman" w:cs="Times New Roman"/>
          <w:color w:val="000000" w:themeColor="text1"/>
          <w:sz w:val="28"/>
          <w:szCs w:val="28"/>
          <w:lang w:val="ru-RU"/>
        </w:rPr>
        <w:t>связи</w:t>
      </w:r>
      <w:r w:rsidRPr="00E04B29">
        <w:rPr>
          <w:rFonts w:ascii="Times New Roman" w:hAnsi="Times New Roman" w:cs="Times New Roman"/>
          <w:color w:val="000000" w:themeColor="text1"/>
          <w:sz w:val="28"/>
          <w:szCs w:val="28"/>
        </w:rPr>
        <w:t> </w:t>
      </w:r>
      <w:r w:rsidRPr="00E04B29">
        <w:rPr>
          <w:rFonts w:ascii="Times New Roman" w:hAnsi="Times New Roman" w:cs="Times New Roman"/>
          <w:color w:val="000000" w:themeColor="text1"/>
          <w:sz w:val="28"/>
          <w:szCs w:val="28"/>
          <w:lang w:val="ru-RU"/>
        </w:rPr>
        <w:t>4</w:t>
      </w:r>
      <w:r w:rsidRPr="00E04B29">
        <w:rPr>
          <w:rFonts w:ascii="Times New Roman" w:hAnsi="Times New Roman" w:cs="Times New Roman"/>
          <w:color w:val="000000" w:themeColor="text1"/>
          <w:sz w:val="28"/>
          <w:szCs w:val="28"/>
        </w:rPr>
        <w:t>G</w:t>
      </w:r>
      <w:r w:rsidRPr="00E04B29">
        <w:rPr>
          <w:rFonts w:ascii="Times New Roman" w:hAnsi="Times New Roman" w:cs="Times New Roman"/>
          <w:color w:val="000000" w:themeColor="text1"/>
          <w:sz w:val="28"/>
          <w:szCs w:val="28"/>
          <w:lang w:val="ru-RU"/>
        </w:rPr>
        <w:t>».</w:t>
      </w:r>
    </w:p>
    <w:p w:rsidR="0031204A" w:rsidRPr="00E04B29" w:rsidRDefault="0031204A" w:rsidP="00295B83">
      <w:pPr>
        <w:pStyle w:val="a3"/>
        <w:tabs>
          <w:tab w:val="left" w:pos="990"/>
        </w:tabs>
        <w:spacing w:after="0" w:line="240" w:lineRule="auto"/>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b/>
          <w:color w:val="000000" w:themeColor="text1"/>
          <w:sz w:val="28"/>
          <w:szCs w:val="28"/>
          <w:lang w:val="ru-RU"/>
        </w:rPr>
        <w:t>Структура и объем диссертации.</w:t>
      </w:r>
      <w:r w:rsidRPr="00E04B29">
        <w:rPr>
          <w:rFonts w:ascii="Times New Roman" w:hAnsi="Times New Roman" w:cs="Times New Roman"/>
          <w:color w:val="000000" w:themeColor="text1"/>
          <w:sz w:val="28"/>
          <w:szCs w:val="28"/>
          <w:lang w:val="ru-RU"/>
        </w:rPr>
        <w:t xml:space="preserve"> Диссертационная работа выполнена автором в соответствии с действующими требованиями оформления, структуры и содержания. Работа состоит из 3 основных разделов, списка условных обозначений</w:t>
      </w:r>
      <w:r w:rsidR="005F2423" w:rsidRPr="00E04B29">
        <w:rPr>
          <w:rFonts w:ascii="Times New Roman" w:hAnsi="Times New Roman" w:cs="Times New Roman"/>
          <w:color w:val="000000" w:themeColor="text1"/>
          <w:sz w:val="28"/>
          <w:szCs w:val="28"/>
          <w:lang w:val="ru-RU"/>
        </w:rPr>
        <w:t xml:space="preserve"> и сокращений</w:t>
      </w:r>
      <w:r w:rsidRPr="00E04B29">
        <w:rPr>
          <w:rFonts w:ascii="Times New Roman" w:hAnsi="Times New Roman" w:cs="Times New Roman"/>
          <w:color w:val="000000" w:themeColor="text1"/>
          <w:sz w:val="28"/>
          <w:szCs w:val="28"/>
          <w:lang w:val="ru-RU"/>
        </w:rPr>
        <w:t>, введения, заключения, списка использованных источников,</w:t>
      </w:r>
      <w:r w:rsidR="00E560F1" w:rsidRPr="00E04B29">
        <w:rPr>
          <w:rFonts w:ascii="Times New Roman" w:hAnsi="Times New Roman" w:cs="Times New Roman"/>
          <w:color w:val="000000" w:themeColor="text1"/>
          <w:sz w:val="28"/>
          <w:szCs w:val="28"/>
          <w:lang w:val="ru-RU"/>
        </w:rPr>
        <w:t xml:space="preserve"> который </w:t>
      </w:r>
      <w:r w:rsidR="00E560F1" w:rsidRPr="00E04B29">
        <w:rPr>
          <w:rFonts w:ascii="Times New Roman" w:hAnsi="Times New Roman" w:cs="Times New Roman"/>
          <w:color w:val="000000" w:themeColor="text1"/>
          <w:sz w:val="28"/>
          <w:szCs w:val="28"/>
          <w:lang w:val="ru-RU"/>
        </w:rPr>
        <w:lastRenderedPageBreak/>
        <w:t>состоит из 91</w:t>
      </w:r>
      <w:r w:rsidRPr="00E04B29">
        <w:rPr>
          <w:rFonts w:ascii="Times New Roman" w:hAnsi="Times New Roman" w:cs="Times New Roman"/>
          <w:color w:val="000000" w:themeColor="text1"/>
          <w:sz w:val="28"/>
          <w:szCs w:val="28"/>
          <w:lang w:val="ru-RU"/>
        </w:rPr>
        <w:t xml:space="preserve"> наименований, и приложений. Общий объем работы </w:t>
      </w:r>
      <w:r w:rsidR="00802DA4" w:rsidRPr="00E04B29">
        <w:rPr>
          <w:rFonts w:ascii="Times New Roman" w:hAnsi="Times New Roman" w:cs="Times New Roman"/>
          <w:color w:val="000000" w:themeColor="text1"/>
          <w:sz w:val="28"/>
          <w:szCs w:val="28"/>
          <w:lang w:val="ru-RU"/>
        </w:rPr>
        <w:t>с</w:t>
      </w:r>
      <w:r w:rsidR="00530EE4" w:rsidRPr="00E04B29">
        <w:rPr>
          <w:rFonts w:ascii="Times New Roman" w:hAnsi="Times New Roman" w:cs="Times New Roman"/>
          <w:color w:val="000000" w:themeColor="text1"/>
          <w:sz w:val="28"/>
          <w:szCs w:val="28"/>
          <w:lang w:val="ru-RU"/>
        </w:rPr>
        <w:t xml:space="preserve">оставил </w:t>
      </w:r>
      <w:r w:rsidR="00B66047" w:rsidRPr="00E04B29">
        <w:rPr>
          <w:rFonts w:ascii="Times New Roman" w:hAnsi="Times New Roman" w:cs="Times New Roman"/>
          <w:color w:val="000000" w:themeColor="text1"/>
          <w:sz w:val="28"/>
          <w:szCs w:val="28"/>
          <w:lang w:val="ru-RU"/>
        </w:rPr>
        <w:t>132</w:t>
      </w:r>
      <w:r w:rsidR="00993BEB" w:rsidRPr="00E04B29">
        <w:rPr>
          <w:rFonts w:ascii="Times New Roman" w:hAnsi="Times New Roman" w:cs="Times New Roman"/>
          <w:color w:val="000000" w:themeColor="text1"/>
          <w:sz w:val="28"/>
          <w:szCs w:val="28"/>
          <w:lang w:val="ru-RU"/>
        </w:rPr>
        <w:t xml:space="preserve"> страниц</w:t>
      </w:r>
      <w:r w:rsidR="00B66047" w:rsidRPr="00E04B29">
        <w:rPr>
          <w:rFonts w:ascii="Times New Roman" w:hAnsi="Times New Roman" w:cs="Times New Roman"/>
          <w:color w:val="000000" w:themeColor="text1"/>
          <w:sz w:val="28"/>
          <w:szCs w:val="28"/>
          <w:lang w:val="ru-RU"/>
        </w:rPr>
        <w:t>ы</w:t>
      </w:r>
      <w:r w:rsidR="00993BEB" w:rsidRPr="00E04B29">
        <w:rPr>
          <w:rFonts w:ascii="Times New Roman" w:hAnsi="Times New Roman" w:cs="Times New Roman"/>
          <w:color w:val="000000" w:themeColor="text1"/>
          <w:sz w:val="28"/>
          <w:szCs w:val="28"/>
          <w:lang w:val="ru-RU"/>
        </w:rPr>
        <w:t xml:space="preserve"> из них: 39 рисунков, 33</w:t>
      </w:r>
      <w:r w:rsidRPr="00E04B29">
        <w:rPr>
          <w:rFonts w:ascii="Times New Roman" w:hAnsi="Times New Roman" w:cs="Times New Roman"/>
          <w:color w:val="000000" w:themeColor="text1"/>
          <w:sz w:val="28"/>
          <w:szCs w:val="28"/>
          <w:lang w:val="ru-RU"/>
        </w:rPr>
        <w:t xml:space="preserve"> таблиц</w:t>
      </w:r>
      <w:r w:rsidR="00993BEB" w:rsidRPr="00E04B29">
        <w:rPr>
          <w:rFonts w:ascii="Times New Roman" w:hAnsi="Times New Roman" w:cs="Times New Roman"/>
          <w:color w:val="000000" w:themeColor="text1"/>
          <w:sz w:val="28"/>
          <w:szCs w:val="28"/>
          <w:lang w:val="ru-RU"/>
        </w:rPr>
        <w:t>ы</w:t>
      </w:r>
      <w:r w:rsidRPr="00E04B29">
        <w:rPr>
          <w:rFonts w:ascii="Times New Roman" w:hAnsi="Times New Roman" w:cs="Times New Roman"/>
          <w:color w:val="000000" w:themeColor="text1"/>
          <w:sz w:val="28"/>
          <w:szCs w:val="28"/>
          <w:lang w:val="ru-RU"/>
        </w:rPr>
        <w:t>.</w:t>
      </w:r>
    </w:p>
    <w:p w:rsidR="0031204A" w:rsidRPr="00E04B29" w:rsidRDefault="0031204A" w:rsidP="00295B83">
      <w:pPr>
        <w:tabs>
          <w:tab w:val="left" w:pos="1080"/>
        </w:tabs>
        <w:spacing w:after="0" w:line="240" w:lineRule="auto"/>
        <w:ind w:firstLine="709"/>
        <w:jc w:val="both"/>
        <w:rPr>
          <w:rFonts w:ascii="Times New Roman" w:hAnsi="Times New Roman" w:cs="Times New Roman"/>
          <w:color w:val="000000" w:themeColor="text1"/>
          <w:sz w:val="28"/>
          <w:szCs w:val="28"/>
          <w:lang w:val="ru-RU"/>
        </w:rPr>
      </w:pPr>
    </w:p>
    <w:p w:rsidR="004B7EB8" w:rsidRDefault="004B7EB8" w:rsidP="00295B83">
      <w:pPr>
        <w:tabs>
          <w:tab w:val="left" w:pos="1080"/>
        </w:tabs>
        <w:spacing w:after="0" w:line="240" w:lineRule="auto"/>
        <w:ind w:firstLine="709"/>
        <w:jc w:val="both"/>
        <w:rPr>
          <w:rFonts w:ascii="Times New Roman" w:hAnsi="Times New Roman" w:cs="Times New Roman"/>
          <w:color w:val="000000" w:themeColor="text1"/>
          <w:sz w:val="28"/>
          <w:szCs w:val="28"/>
          <w:lang w:val="ru-RU"/>
        </w:rPr>
      </w:pPr>
    </w:p>
    <w:p w:rsidR="00276FB5" w:rsidRDefault="00276FB5" w:rsidP="00295B83">
      <w:pPr>
        <w:tabs>
          <w:tab w:val="left" w:pos="1080"/>
        </w:tabs>
        <w:spacing w:after="0" w:line="240" w:lineRule="auto"/>
        <w:ind w:firstLine="709"/>
        <w:jc w:val="both"/>
        <w:rPr>
          <w:rFonts w:ascii="Times New Roman" w:hAnsi="Times New Roman" w:cs="Times New Roman"/>
          <w:color w:val="000000" w:themeColor="text1"/>
          <w:sz w:val="28"/>
          <w:szCs w:val="28"/>
          <w:lang w:val="ru-RU"/>
        </w:rPr>
      </w:pPr>
    </w:p>
    <w:p w:rsidR="00276FB5" w:rsidRDefault="00276FB5" w:rsidP="00295B83">
      <w:pPr>
        <w:tabs>
          <w:tab w:val="left" w:pos="1080"/>
        </w:tabs>
        <w:spacing w:after="0" w:line="240" w:lineRule="auto"/>
        <w:ind w:firstLine="709"/>
        <w:jc w:val="both"/>
        <w:rPr>
          <w:rFonts w:ascii="Times New Roman" w:hAnsi="Times New Roman" w:cs="Times New Roman"/>
          <w:color w:val="000000" w:themeColor="text1"/>
          <w:sz w:val="28"/>
          <w:szCs w:val="28"/>
          <w:lang w:val="ru-RU"/>
        </w:rPr>
      </w:pPr>
    </w:p>
    <w:p w:rsidR="00276FB5" w:rsidRDefault="00276FB5" w:rsidP="00295B83">
      <w:pPr>
        <w:tabs>
          <w:tab w:val="left" w:pos="1080"/>
        </w:tabs>
        <w:spacing w:after="0" w:line="240" w:lineRule="auto"/>
        <w:ind w:firstLine="709"/>
        <w:jc w:val="both"/>
        <w:rPr>
          <w:rFonts w:ascii="Times New Roman" w:hAnsi="Times New Roman" w:cs="Times New Roman"/>
          <w:color w:val="000000" w:themeColor="text1"/>
          <w:sz w:val="28"/>
          <w:szCs w:val="28"/>
          <w:lang w:val="ru-RU"/>
        </w:rPr>
      </w:pPr>
    </w:p>
    <w:p w:rsidR="00276FB5" w:rsidRDefault="00276FB5" w:rsidP="00295B83">
      <w:pPr>
        <w:tabs>
          <w:tab w:val="left" w:pos="1080"/>
        </w:tabs>
        <w:spacing w:after="0" w:line="240" w:lineRule="auto"/>
        <w:ind w:firstLine="709"/>
        <w:jc w:val="both"/>
        <w:rPr>
          <w:rFonts w:ascii="Times New Roman" w:hAnsi="Times New Roman" w:cs="Times New Roman"/>
          <w:color w:val="000000" w:themeColor="text1"/>
          <w:sz w:val="28"/>
          <w:szCs w:val="28"/>
          <w:lang w:val="ru-RU"/>
        </w:rPr>
      </w:pPr>
    </w:p>
    <w:p w:rsidR="00276FB5" w:rsidRDefault="00276FB5" w:rsidP="00295B83">
      <w:pPr>
        <w:tabs>
          <w:tab w:val="left" w:pos="1080"/>
        </w:tabs>
        <w:spacing w:after="0" w:line="240" w:lineRule="auto"/>
        <w:ind w:firstLine="709"/>
        <w:jc w:val="both"/>
        <w:rPr>
          <w:rFonts w:ascii="Times New Roman" w:hAnsi="Times New Roman" w:cs="Times New Roman"/>
          <w:color w:val="000000" w:themeColor="text1"/>
          <w:sz w:val="28"/>
          <w:szCs w:val="28"/>
          <w:lang w:val="ru-RU"/>
        </w:rPr>
      </w:pPr>
    </w:p>
    <w:p w:rsidR="00276FB5" w:rsidRDefault="00276FB5" w:rsidP="00295B83">
      <w:pPr>
        <w:tabs>
          <w:tab w:val="left" w:pos="1080"/>
        </w:tabs>
        <w:spacing w:after="0" w:line="240" w:lineRule="auto"/>
        <w:ind w:firstLine="709"/>
        <w:jc w:val="both"/>
        <w:rPr>
          <w:rFonts w:ascii="Times New Roman" w:hAnsi="Times New Roman" w:cs="Times New Roman"/>
          <w:color w:val="000000" w:themeColor="text1"/>
          <w:sz w:val="28"/>
          <w:szCs w:val="28"/>
          <w:lang w:val="ru-RU"/>
        </w:rPr>
      </w:pPr>
    </w:p>
    <w:p w:rsidR="00276FB5" w:rsidRDefault="00276FB5" w:rsidP="00295B83">
      <w:pPr>
        <w:tabs>
          <w:tab w:val="left" w:pos="1080"/>
        </w:tabs>
        <w:spacing w:after="0" w:line="240" w:lineRule="auto"/>
        <w:ind w:firstLine="709"/>
        <w:jc w:val="both"/>
        <w:rPr>
          <w:rFonts w:ascii="Times New Roman" w:hAnsi="Times New Roman" w:cs="Times New Roman"/>
          <w:color w:val="000000" w:themeColor="text1"/>
          <w:sz w:val="28"/>
          <w:szCs w:val="28"/>
          <w:lang w:val="ru-RU"/>
        </w:rPr>
      </w:pPr>
    </w:p>
    <w:p w:rsidR="00276FB5" w:rsidRDefault="00276FB5" w:rsidP="00295B83">
      <w:pPr>
        <w:tabs>
          <w:tab w:val="left" w:pos="1080"/>
        </w:tabs>
        <w:spacing w:after="0" w:line="240" w:lineRule="auto"/>
        <w:ind w:firstLine="709"/>
        <w:jc w:val="both"/>
        <w:rPr>
          <w:rFonts w:ascii="Times New Roman" w:hAnsi="Times New Roman" w:cs="Times New Roman"/>
          <w:color w:val="000000" w:themeColor="text1"/>
          <w:sz w:val="28"/>
          <w:szCs w:val="28"/>
          <w:lang w:val="ru-RU"/>
        </w:rPr>
      </w:pPr>
    </w:p>
    <w:p w:rsidR="00276FB5" w:rsidRDefault="00276FB5" w:rsidP="00295B83">
      <w:pPr>
        <w:tabs>
          <w:tab w:val="left" w:pos="1080"/>
        </w:tabs>
        <w:spacing w:after="0" w:line="240" w:lineRule="auto"/>
        <w:ind w:firstLine="709"/>
        <w:jc w:val="both"/>
        <w:rPr>
          <w:rFonts w:ascii="Times New Roman" w:hAnsi="Times New Roman" w:cs="Times New Roman"/>
          <w:color w:val="000000" w:themeColor="text1"/>
          <w:sz w:val="28"/>
          <w:szCs w:val="28"/>
          <w:lang w:val="ru-RU"/>
        </w:rPr>
      </w:pPr>
    </w:p>
    <w:p w:rsidR="00276FB5" w:rsidRDefault="00276FB5" w:rsidP="00295B83">
      <w:pPr>
        <w:tabs>
          <w:tab w:val="left" w:pos="1080"/>
        </w:tabs>
        <w:spacing w:after="0" w:line="240" w:lineRule="auto"/>
        <w:ind w:firstLine="709"/>
        <w:jc w:val="both"/>
        <w:rPr>
          <w:rFonts w:ascii="Times New Roman" w:hAnsi="Times New Roman" w:cs="Times New Roman"/>
          <w:color w:val="000000" w:themeColor="text1"/>
          <w:sz w:val="28"/>
          <w:szCs w:val="28"/>
          <w:lang w:val="ru-RU"/>
        </w:rPr>
      </w:pPr>
    </w:p>
    <w:p w:rsidR="00276FB5" w:rsidRDefault="00276FB5" w:rsidP="00295B83">
      <w:pPr>
        <w:tabs>
          <w:tab w:val="left" w:pos="1080"/>
        </w:tabs>
        <w:spacing w:after="0" w:line="240" w:lineRule="auto"/>
        <w:ind w:firstLine="709"/>
        <w:jc w:val="both"/>
        <w:rPr>
          <w:rFonts w:ascii="Times New Roman" w:hAnsi="Times New Roman" w:cs="Times New Roman"/>
          <w:color w:val="000000" w:themeColor="text1"/>
          <w:sz w:val="28"/>
          <w:szCs w:val="28"/>
          <w:lang w:val="ru-RU"/>
        </w:rPr>
      </w:pPr>
    </w:p>
    <w:p w:rsidR="00276FB5" w:rsidRDefault="00276FB5" w:rsidP="00295B83">
      <w:pPr>
        <w:tabs>
          <w:tab w:val="left" w:pos="1080"/>
        </w:tabs>
        <w:spacing w:after="0" w:line="240" w:lineRule="auto"/>
        <w:ind w:firstLine="709"/>
        <w:jc w:val="both"/>
        <w:rPr>
          <w:rFonts w:ascii="Times New Roman" w:hAnsi="Times New Roman" w:cs="Times New Roman"/>
          <w:color w:val="000000" w:themeColor="text1"/>
          <w:sz w:val="28"/>
          <w:szCs w:val="28"/>
          <w:lang w:val="ru-RU"/>
        </w:rPr>
      </w:pPr>
    </w:p>
    <w:p w:rsidR="00276FB5" w:rsidRDefault="00276FB5" w:rsidP="00295B83">
      <w:pPr>
        <w:tabs>
          <w:tab w:val="left" w:pos="1080"/>
        </w:tabs>
        <w:spacing w:after="0" w:line="240" w:lineRule="auto"/>
        <w:ind w:firstLine="709"/>
        <w:jc w:val="both"/>
        <w:rPr>
          <w:rFonts w:ascii="Times New Roman" w:hAnsi="Times New Roman" w:cs="Times New Roman"/>
          <w:color w:val="000000" w:themeColor="text1"/>
          <w:sz w:val="28"/>
          <w:szCs w:val="28"/>
          <w:lang w:val="ru-RU"/>
        </w:rPr>
      </w:pPr>
    </w:p>
    <w:p w:rsidR="00276FB5" w:rsidRDefault="00276FB5" w:rsidP="00295B83">
      <w:pPr>
        <w:tabs>
          <w:tab w:val="left" w:pos="1080"/>
        </w:tabs>
        <w:spacing w:after="0" w:line="240" w:lineRule="auto"/>
        <w:ind w:firstLine="709"/>
        <w:jc w:val="both"/>
        <w:rPr>
          <w:rFonts w:ascii="Times New Roman" w:hAnsi="Times New Roman" w:cs="Times New Roman"/>
          <w:color w:val="000000" w:themeColor="text1"/>
          <w:sz w:val="28"/>
          <w:szCs w:val="28"/>
          <w:lang w:val="ru-RU"/>
        </w:rPr>
      </w:pPr>
    </w:p>
    <w:p w:rsidR="00276FB5" w:rsidRDefault="00276FB5" w:rsidP="00295B83">
      <w:pPr>
        <w:tabs>
          <w:tab w:val="left" w:pos="1080"/>
        </w:tabs>
        <w:spacing w:after="0" w:line="240" w:lineRule="auto"/>
        <w:ind w:firstLine="709"/>
        <w:jc w:val="both"/>
        <w:rPr>
          <w:rFonts w:ascii="Times New Roman" w:hAnsi="Times New Roman" w:cs="Times New Roman"/>
          <w:color w:val="000000" w:themeColor="text1"/>
          <w:sz w:val="28"/>
          <w:szCs w:val="28"/>
          <w:lang w:val="ru-RU"/>
        </w:rPr>
      </w:pPr>
    </w:p>
    <w:p w:rsidR="00276FB5" w:rsidRDefault="00276FB5" w:rsidP="00295B83">
      <w:pPr>
        <w:tabs>
          <w:tab w:val="left" w:pos="1080"/>
        </w:tabs>
        <w:spacing w:after="0" w:line="240" w:lineRule="auto"/>
        <w:ind w:firstLine="709"/>
        <w:jc w:val="both"/>
        <w:rPr>
          <w:rFonts w:ascii="Times New Roman" w:hAnsi="Times New Roman" w:cs="Times New Roman"/>
          <w:color w:val="000000" w:themeColor="text1"/>
          <w:sz w:val="28"/>
          <w:szCs w:val="28"/>
          <w:lang w:val="ru-RU"/>
        </w:rPr>
      </w:pPr>
    </w:p>
    <w:p w:rsidR="00276FB5" w:rsidRDefault="00276FB5" w:rsidP="00295B83">
      <w:pPr>
        <w:tabs>
          <w:tab w:val="left" w:pos="1080"/>
        </w:tabs>
        <w:spacing w:after="0" w:line="240" w:lineRule="auto"/>
        <w:ind w:firstLine="709"/>
        <w:jc w:val="both"/>
        <w:rPr>
          <w:rFonts w:ascii="Times New Roman" w:hAnsi="Times New Roman" w:cs="Times New Roman"/>
          <w:color w:val="000000" w:themeColor="text1"/>
          <w:sz w:val="28"/>
          <w:szCs w:val="28"/>
          <w:lang w:val="ru-RU"/>
        </w:rPr>
      </w:pPr>
    </w:p>
    <w:p w:rsidR="00276FB5" w:rsidRDefault="00276FB5" w:rsidP="00295B83">
      <w:pPr>
        <w:tabs>
          <w:tab w:val="left" w:pos="1080"/>
        </w:tabs>
        <w:spacing w:after="0" w:line="240" w:lineRule="auto"/>
        <w:ind w:firstLine="709"/>
        <w:jc w:val="both"/>
        <w:rPr>
          <w:rFonts w:ascii="Times New Roman" w:hAnsi="Times New Roman" w:cs="Times New Roman"/>
          <w:color w:val="000000" w:themeColor="text1"/>
          <w:sz w:val="28"/>
          <w:szCs w:val="28"/>
          <w:lang w:val="ru-RU"/>
        </w:rPr>
      </w:pPr>
    </w:p>
    <w:p w:rsidR="00276FB5" w:rsidRDefault="00276FB5" w:rsidP="00295B83">
      <w:pPr>
        <w:tabs>
          <w:tab w:val="left" w:pos="1080"/>
        </w:tabs>
        <w:spacing w:after="0" w:line="240" w:lineRule="auto"/>
        <w:ind w:firstLine="709"/>
        <w:jc w:val="both"/>
        <w:rPr>
          <w:rFonts w:ascii="Times New Roman" w:hAnsi="Times New Roman" w:cs="Times New Roman"/>
          <w:color w:val="000000" w:themeColor="text1"/>
          <w:sz w:val="28"/>
          <w:szCs w:val="28"/>
          <w:lang w:val="ru-RU"/>
        </w:rPr>
      </w:pPr>
    </w:p>
    <w:p w:rsidR="00276FB5" w:rsidRDefault="00276FB5" w:rsidP="00295B83">
      <w:pPr>
        <w:tabs>
          <w:tab w:val="left" w:pos="1080"/>
        </w:tabs>
        <w:spacing w:after="0" w:line="240" w:lineRule="auto"/>
        <w:ind w:firstLine="709"/>
        <w:jc w:val="both"/>
        <w:rPr>
          <w:rFonts w:ascii="Times New Roman" w:hAnsi="Times New Roman" w:cs="Times New Roman"/>
          <w:color w:val="000000" w:themeColor="text1"/>
          <w:sz w:val="28"/>
          <w:szCs w:val="28"/>
          <w:lang w:val="ru-RU"/>
        </w:rPr>
      </w:pPr>
    </w:p>
    <w:p w:rsidR="00276FB5" w:rsidRDefault="00276FB5" w:rsidP="00295B83">
      <w:pPr>
        <w:tabs>
          <w:tab w:val="left" w:pos="1080"/>
        </w:tabs>
        <w:spacing w:after="0" w:line="240" w:lineRule="auto"/>
        <w:ind w:firstLine="709"/>
        <w:jc w:val="both"/>
        <w:rPr>
          <w:rFonts w:ascii="Times New Roman" w:hAnsi="Times New Roman" w:cs="Times New Roman"/>
          <w:color w:val="000000" w:themeColor="text1"/>
          <w:sz w:val="28"/>
          <w:szCs w:val="28"/>
          <w:lang w:val="ru-RU"/>
        </w:rPr>
      </w:pPr>
    </w:p>
    <w:p w:rsidR="00276FB5" w:rsidRDefault="00276FB5" w:rsidP="00295B83">
      <w:pPr>
        <w:tabs>
          <w:tab w:val="left" w:pos="1080"/>
        </w:tabs>
        <w:spacing w:after="0" w:line="240" w:lineRule="auto"/>
        <w:ind w:firstLine="709"/>
        <w:jc w:val="both"/>
        <w:rPr>
          <w:rFonts w:ascii="Times New Roman" w:hAnsi="Times New Roman" w:cs="Times New Roman"/>
          <w:color w:val="000000" w:themeColor="text1"/>
          <w:sz w:val="28"/>
          <w:szCs w:val="28"/>
          <w:lang w:val="ru-RU"/>
        </w:rPr>
      </w:pPr>
    </w:p>
    <w:p w:rsidR="00276FB5" w:rsidRDefault="00276FB5" w:rsidP="00295B83">
      <w:pPr>
        <w:tabs>
          <w:tab w:val="left" w:pos="1080"/>
        </w:tabs>
        <w:spacing w:after="0" w:line="240" w:lineRule="auto"/>
        <w:ind w:firstLine="709"/>
        <w:jc w:val="both"/>
        <w:rPr>
          <w:rFonts w:ascii="Times New Roman" w:hAnsi="Times New Roman" w:cs="Times New Roman"/>
          <w:color w:val="000000" w:themeColor="text1"/>
          <w:sz w:val="28"/>
          <w:szCs w:val="28"/>
          <w:lang w:val="ru-RU"/>
        </w:rPr>
      </w:pPr>
    </w:p>
    <w:p w:rsidR="00276FB5" w:rsidRDefault="00276FB5" w:rsidP="00295B83">
      <w:pPr>
        <w:tabs>
          <w:tab w:val="left" w:pos="1080"/>
        </w:tabs>
        <w:spacing w:after="0" w:line="240" w:lineRule="auto"/>
        <w:ind w:firstLine="709"/>
        <w:jc w:val="both"/>
        <w:rPr>
          <w:rFonts w:ascii="Times New Roman" w:hAnsi="Times New Roman" w:cs="Times New Roman"/>
          <w:color w:val="000000" w:themeColor="text1"/>
          <w:sz w:val="28"/>
          <w:szCs w:val="28"/>
          <w:lang w:val="ru-RU"/>
        </w:rPr>
      </w:pPr>
    </w:p>
    <w:p w:rsidR="00276FB5" w:rsidRDefault="00276FB5" w:rsidP="00295B83">
      <w:pPr>
        <w:tabs>
          <w:tab w:val="left" w:pos="1080"/>
        </w:tabs>
        <w:spacing w:after="0" w:line="240" w:lineRule="auto"/>
        <w:ind w:firstLine="709"/>
        <w:jc w:val="both"/>
        <w:rPr>
          <w:rFonts w:ascii="Times New Roman" w:hAnsi="Times New Roman" w:cs="Times New Roman"/>
          <w:color w:val="000000" w:themeColor="text1"/>
          <w:sz w:val="28"/>
          <w:szCs w:val="28"/>
          <w:lang w:val="ru-RU"/>
        </w:rPr>
      </w:pPr>
    </w:p>
    <w:p w:rsidR="00276FB5" w:rsidRDefault="00276FB5" w:rsidP="00295B83">
      <w:pPr>
        <w:tabs>
          <w:tab w:val="left" w:pos="1080"/>
        </w:tabs>
        <w:spacing w:after="0" w:line="240" w:lineRule="auto"/>
        <w:ind w:firstLine="709"/>
        <w:jc w:val="both"/>
        <w:rPr>
          <w:rFonts w:ascii="Times New Roman" w:hAnsi="Times New Roman" w:cs="Times New Roman"/>
          <w:color w:val="000000" w:themeColor="text1"/>
          <w:sz w:val="28"/>
          <w:szCs w:val="28"/>
          <w:lang w:val="ru-RU"/>
        </w:rPr>
      </w:pPr>
    </w:p>
    <w:p w:rsidR="00276FB5" w:rsidRDefault="00276FB5" w:rsidP="00295B83">
      <w:pPr>
        <w:tabs>
          <w:tab w:val="left" w:pos="1080"/>
        </w:tabs>
        <w:spacing w:after="0" w:line="240" w:lineRule="auto"/>
        <w:ind w:firstLine="709"/>
        <w:jc w:val="both"/>
        <w:rPr>
          <w:rFonts w:ascii="Times New Roman" w:hAnsi="Times New Roman" w:cs="Times New Roman"/>
          <w:color w:val="000000" w:themeColor="text1"/>
          <w:sz w:val="28"/>
          <w:szCs w:val="28"/>
          <w:lang w:val="ru-RU"/>
        </w:rPr>
      </w:pPr>
    </w:p>
    <w:p w:rsidR="00AB6262" w:rsidRDefault="00AB6262" w:rsidP="00295B83">
      <w:pPr>
        <w:tabs>
          <w:tab w:val="left" w:pos="1080"/>
        </w:tabs>
        <w:spacing w:after="0" w:line="240" w:lineRule="auto"/>
        <w:ind w:firstLine="709"/>
        <w:jc w:val="both"/>
        <w:rPr>
          <w:rFonts w:ascii="Times New Roman" w:hAnsi="Times New Roman" w:cs="Times New Roman"/>
          <w:color w:val="000000" w:themeColor="text1"/>
          <w:sz w:val="28"/>
          <w:szCs w:val="28"/>
          <w:lang w:val="ru-RU"/>
        </w:rPr>
      </w:pPr>
    </w:p>
    <w:p w:rsidR="00AB6262" w:rsidRDefault="00AB6262" w:rsidP="00295B83">
      <w:pPr>
        <w:tabs>
          <w:tab w:val="left" w:pos="1080"/>
        </w:tabs>
        <w:spacing w:after="0" w:line="240" w:lineRule="auto"/>
        <w:ind w:firstLine="709"/>
        <w:jc w:val="both"/>
        <w:rPr>
          <w:rFonts w:ascii="Times New Roman" w:hAnsi="Times New Roman" w:cs="Times New Roman"/>
          <w:color w:val="000000" w:themeColor="text1"/>
          <w:sz w:val="28"/>
          <w:szCs w:val="28"/>
          <w:lang w:val="ru-RU"/>
        </w:rPr>
      </w:pPr>
    </w:p>
    <w:p w:rsidR="00AB6262" w:rsidRDefault="00AB6262" w:rsidP="00295B83">
      <w:pPr>
        <w:tabs>
          <w:tab w:val="left" w:pos="1080"/>
        </w:tabs>
        <w:spacing w:after="0" w:line="240" w:lineRule="auto"/>
        <w:ind w:firstLine="709"/>
        <w:jc w:val="both"/>
        <w:rPr>
          <w:rFonts w:ascii="Times New Roman" w:hAnsi="Times New Roman" w:cs="Times New Roman"/>
          <w:color w:val="000000" w:themeColor="text1"/>
          <w:sz w:val="28"/>
          <w:szCs w:val="28"/>
          <w:lang w:val="ru-RU"/>
        </w:rPr>
      </w:pPr>
    </w:p>
    <w:p w:rsidR="00AB6262" w:rsidRDefault="00AB6262" w:rsidP="00295B83">
      <w:pPr>
        <w:tabs>
          <w:tab w:val="left" w:pos="1080"/>
        </w:tabs>
        <w:spacing w:after="0" w:line="240" w:lineRule="auto"/>
        <w:ind w:firstLine="709"/>
        <w:jc w:val="both"/>
        <w:rPr>
          <w:rFonts w:ascii="Times New Roman" w:hAnsi="Times New Roman" w:cs="Times New Roman"/>
          <w:color w:val="000000" w:themeColor="text1"/>
          <w:sz w:val="28"/>
          <w:szCs w:val="28"/>
          <w:lang w:val="ru-RU"/>
        </w:rPr>
      </w:pPr>
    </w:p>
    <w:p w:rsidR="00276FB5" w:rsidRDefault="00276FB5" w:rsidP="00295B83">
      <w:pPr>
        <w:tabs>
          <w:tab w:val="left" w:pos="1080"/>
        </w:tabs>
        <w:spacing w:after="0" w:line="240" w:lineRule="auto"/>
        <w:ind w:firstLine="709"/>
        <w:jc w:val="both"/>
        <w:rPr>
          <w:rFonts w:ascii="Times New Roman" w:hAnsi="Times New Roman" w:cs="Times New Roman"/>
          <w:color w:val="000000" w:themeColor="text1"/>
          <w:sz w:val="28"/>
          <w:szCs w:val="28"/>
          <w:lang w:val="ru-RU"/>
        </w:rPr>
      </w:pPr>
    </w:p>
    <w:p w:rsidR="00276FB5" w:rsidRDefault="00276FB5" w:rsidP="00295B83">
      <w:pPr>
        <w:tabs>
          <w:tab w:val="left" w:pos="1080"/>
        </w:tabs>
        <w:spacing w:after="0" w:line="240" w:lineRule="auto"/>
        <w:ind w:firstLine="709"/>
        <w:jc w:val="both"/>
        <w:rPr>
          <w:rFonts w:ascii="Times New Roman" w:hAnsi="Times New Roman" w:cs="Times New Roman"/>
          <w:color w:val="000000" w:themeColor="text1"/>
          <w:sz w:val="28"/>
          <w:szCs w:val="28"/>
          <w:lang w:val="ru-RU"/>
        </w:rPr>
      </w:pPr>
    </w:p>
    <w:p w:rsidR="00276FB5" w:rsidRDefault="00276FB5" w:rsidP="00295B83">
      <w:pPr>
        <w:tabs>
          <w:tab w:val="left" w:pos="1080"/>
        </w:tabs>
        <w:spacing w:after="0" w:line="240" w:lineRule="auto"/>
        <w:ind w:firstLine="709"/>
        <w:jc w:val="both"/>
        <w:rPr>
          <w:rFonts w:ascii="Times New Roman" w:hAnsi="Times New Roman" w:cs="Times New Roman"/>
          <w:color w:val="000000" w:themeColor="text1"/>
          <w:sz w:val="28"/>
          <w:szCs w:val="28"/>
          <w:lang w:val="ru-RU"/>
        </w:rPr>
      </w:pPr>
    </w:p>
    <w:p w:rsidR="00276FB5" w:rsidRPr="00E04B29" w:rsidRDefault="00276FB5" w:rsidP="00295B83">
      <w:pPr>
        <w:tabs>
          <w:tab w:val="left" w:pos="1080"/>
        </w:tabs>
        <w:spacing w:after="0" w:line="240" w:lineRule="auto"/>
        <w:ind w:firstLine="709"/>
        <w:jc w:val="both"/>
        <w:rPr>
          <w:rFonts w:ascii="Times New Roman" w:hAnsi="Times New Roman" w:cs="Times New Roman"/>
          <w:color w:val="000000" w:themeColor="text1"/>
          <w:sz w:val="28"/>
          <w:szCs w:val="28"/>
          <w:lang w:val="ru-RU"/>
        </w:rPr>
      </w:pPr>
    </w:p>
    <w:p w:rsidR="0021647E" w:rsidRDefault="0021647E" w:rsidP="001E51AC">
      <w:pPr>
        <w:pStyle w:val="a3"/>
        <w:numPr>
          <w:ilvl w:val="0"/>
          <w:numId w:val="11"/>
        </w:numPr>
        <w:tabs>
          <w:tab w:val="left" w:pos="990"/>
        </w:tabs>
        <w:spacing w:after="0" w:line="240" w:lineRule="auto"/>
        <w:ind w:left="0" w:firstLine="709"/>
        <w:contextualSpacing w:val="0"/>
        <w:jc w:val="both"/>
        <w:rPr>
          <w:rFonts w:ascii="Times New Roman" w:hAnsi="Times New Roman" w:cs="Times New Roman"/>
          <w:b/>
          <w:color w:val="000000" w:themeColor="text1"/>
          <w:sz w:val="28"/>
          <w:szCs w:val="28"/>
          <w:lang w:val="ru-RU"/>
        </w:rPr>
      </w:pPr>
      <w:r w:rsidRPr="0021647E">
        <w:rPr>
          <w:rFonts w:ascii="Times New Roman" w:hAnsi="Times New Roman" w:cs="Times New Roman"/>
          <w:b/>
          <w:color w:val="000000" w:themeColor="text1"/>
          <w:sz w:val="28"/>
          <w:szCs w:val="28"/>
          <w:lang w:val="ru-RU"/>
        </w:rPr>
        <w:lastRenderedPageBreak/>
        <w:t>ОБЗОР СУЩЕСТВУЮЩИХ МЕТОДОВ РАСЧЕТА ЭЭФЕКТИВНОСТИ ФУНКЦИОНИРОВАНИЯ  СЕТЕЙ МОБИЛЬНОЙ СВЯЗИ 4</w:t>
      </w:r>
      <w:r w:rsidRPr="0021647E">
        <w:rPr>
          <w:rFonts w:ascii="Times New Roman" w:hAnsi="Times New Roman" w:cs="Times New Roman"/>
          <w:b/>
          <w:color w:val="000000" w:themeColor="text1"/>
          <w:sz w:val="28"/>
          <w:szCs w:val="28"/>
        </w:rPr>
        <w:t>G</w:t>
      </w:r>
      <w:r w:rsidRPr="0021647E">
        <w:rPr>
          <w:rFonts w:ascii="Times New Roman" w:hAnsi="Times New Roman" w:cs="Times New Roman"/>
          <w:b/>
          <w:color w:val="000000" w:themeColor="text1"/>
          <w:sz w:val="28"/>
          <w:szCs w:val="28"/>
          <w:lang w:val="ru-RU"/>
        </w:rPr>
        <w:t xml:space="preserve"> ПРИ ОКАЗАНИИ УСЛУГ ИНТЕРНЕТА ВЕЩЕЙ </w:t>
      </w:r>
    </w:p>
    <w:p w:rsidR="001C6485" w:rsidRDefault="001C6485" w:rsidP="001C6485">
      <w:pPr>
        <w:pStyle w:val="a3"/>
        <w:tabs>
          <w:tab w:val="left" w:pos="990"/>
        </w:tabs>
        <w:spacing w:after="0" w:line="240" w:lineRule="auto"/>
        <w:ind w:left="709"/>
        <w:contextualSpacing w:val="0"/>
        <w:jc w:val="both"/>
        <w:rPr>
          <w:rFonts w:ascii="Times New Roman" w:hAnsi="Times New Roman" w:cs="Times New Roman"/>
          <w:b/>
          <w:color w:val="000000" w:themeColor="text1"/>
          <w:sz w:val="28"/>
          <w:szCs w:val="28"/>
          <w:lang w:val="ru-RU"/>
        </w:rPr>
      </w:pPr>
    </w:p>
    <w:p w:rsidR="0021647E" w:rsidRPr="00E04B29" w:rsidRDefault="0021647E" w:rsidP="001E51AC">
      <w:pPr>
        <w:pStyle w:val="a3"/>
        <w:numPr>
          <w:ilvl w:val="1"/>
          <w:numId w:val="11"/>
        </w:numPr>
        <w:tabs>
          <w:tab w:val="left" w:pos="1170"/>
        </w:tabs>
        <w:spacing w:after="0" w:line="240" w:lineRule="auto"/>
        <w:ind w:left="0" w:firstLine="709"/>
        <w:jc w:val="both"/>
        <w:rPr>
          <w:rFonts w:ascii="Times New Roman" w:hAnsi="Times New Roman" w:cs="Times New Roman"/>
          <w:b/>
          <w:color w:val="000000" w:themeColor="text1"/>
          <w:sz w:val="28"/>
          <w:szCs w:val="28"/>
          <w:lang w:val="ru-RU"/>
        </w:rPr>
      </w:pPr>
      <w:r w:rsidRPr="00E04B29">
        <w:rPr>
          <w:rFonts w:ascii="Times New Roman" w:hAnsi="Times New Roman" w:cs="Times New Roman"/>
          <w:b/>
          <w:color w:val="000000" w:themeColor="text1"/>
          <w:sz w:val="28"/>
          <w:szCs w:val="28"/>
          <w:lang w:val="ru-RU"/>
        </w:rPr>
        <w:t xml:space="preserve">Исследование особенностей использования технологии </w:t>
      </w:r>
      <w:r w:rsidRPr="00E04B29">
        <w:rPr>
          <w:rFonts w:ascii="Times New Roman" w:hAnsi="Times New Roman" w:cs="Times New Roman"/>
          <w:b/>
          <w:color w:val="000000" w:themeColor="text1"/>
          <w:sz w:val="28"/>
          <w:szCs w:val="28"/>
        </w:rPr>
        <w:t>NB</w:t>
      </w:r>
      <w:r w:rsidRPr="00E04B29">
        <w:rPr>
          <w:rFonts w:ascii="Times New Roman" w:hAnsi="Times New Roman" w:cs="Times New Roman"/>
          <w:b/>
          <w:color w:val="000000" w:themeColor="text1"/>
          <w:sz w:val="28"/>
          <w:szCs w:val="28"/>
          <w:lang w:val="ru-RU"/>
        </w:rPr>
        <w:t>-</w:t>
      </w:r>
      <w:r w:rsidRPr="00E04B29">
        <w:rPr>
          <w:rFonts w:ascii="Times New Roman" w:hAnsi="Times New Roman" w:cs="Times New Roman"/>
          <w:b/>
          <w:color w:val="000000" w:themeColor="text1"/>
          <w:sz w:val="28"/>
          <w:szCs w:val="28"/>
        </w:rPr>
        <w:t>IoT</w:t>
      </w:r>
      <w:r w:rsidRPr="00E04B29">
        <w:rPr>
          <w:rFonts w:ascii="Times New Roman" w:hAnsi="Times New Roman" w:cs="Times New Roman"/>
          <w:b/>
          <w:color w:val="000000" w:themeColor="text1"/>
          <w:sz w:val="28"/>
          <w:szCs w:val="28"/>
          <w:lang w:val="ru-RU"/>
        </w:rPr>
        <w:t xml:space="preserve"> при оказании услуг Интернета вещей</w:t>
      </w:r>
    </w:p>
    <w:p w:rsidR="00AE61A5" w:rsidRPr="00E04B29" w:rsidRDefault="00AE61A5"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К современным технологиям радиодоступа, используемым для оказания услуг Интернета вещей, выдвигаются строгие критерии и требования. К счастью, применяемые технологии достаточно гибкие, чтобы максимально точно обеспечивать правильный набор различных сетевых характеристик в зависимости от сценария использования технологии, а также осуществлять приоритизацию различных видов сетевого трафика и оптимальное перераспределение ресурсов сети для сохранения экономической эффективности. Множество сценариев использования [</w:t>
      </w:r>
      <w:r w:rsidR="00D025A7" w:rsidRPr="00D025A7">
        <w:rPr>
          <w:rFonts w:ascii="Times New Roman" w:hAnsi="Times New Roman" w:cs="Times New Roman"/>
          <w:color w:val="000000" w:themeColor="text1"/>
          <w:sz w:val="28"/>
          <w:szCs w:val="28"/>
          <w:highlight w:val="yellow"/>
          <w:lang w:val="ru-RU"/>
        </w:rPr>
        <w:t>5</w:t>
      </w:r>
      <w:r w:rsidRPr="00E04B29">
        <w:rPr>
          <w:rFonts w:ascii="Times New Roman" w:hAnsi="Times New Roman" w:cs="Times New Roman"/>
          <w:color w:val="000000" w:themeColor="text1"/>
          <w:sz w:val="28"/>
          <w:szCs w:val="28"/>
          <w:lang w:val="ru-RU"/>
        </w:rPr>
        <w:t>], надежное управление и контроль, глубокое радиопокрытие, долгий срок эксплуатации за счет низкого энергопотребления оконечных устройств, их небольшая стоимость и возможность подключения свыше 50 тысяч устройств на базовую ст</w:t>
      </w:r>
      <w:r w:rsidR="000E53AA">
        <w:rPr>
          <w:rFonts w:ascii="Times New Roman" w:hAnsi="Times New Roman" w:cs="Times New Roman"/>
          <w:color w:val="000000" w:themeColor="text1"/>
          <w:sz w:val="28"/>
          <w:szCs w:val="28"/>
          <w:lang w:val="ru-RU"/>
        </w:rPr>
        <w:t>анцию мобильного оператора (рисунок</w:t>
      </w:r>
      <w:r w:rsidRPr="00E04B29">
        <w:rPr>
          <w:rFonts w:ascii="Times New Roman" w:hAnsi="Times New Roman" w:cs="Times New Roman"/>
          <w:color w:val="000000" w:themeColor="text1"/>
          <w:sz w:val="28"/>
          <w:szCs w:val="28"/>
          <w:lang w:val="ru-RU"/>
        </w:rPr>
        <w:t xml:space="preserve"> 1.1) – все эти требования должны быть достигнуты в рамках единой функционирующей сети при оказании услуг Интернета вещей [</w:t>
      </w:r>
      <w:r w:rsidR="00D025A7" w:rsidRPr="00D025A7">
        <w:rPr>
          <w:rFonts w:ascii="Times New Roman" w:hAnsi="Times New Roman" w:cs="Times New Roman"/>
          <w:color w:val="000000" w:themeColor="text1"/>
          <w:sz w:val="28"/>
          <w:szCs w:val="28"/>
          <w:highlight w:val="yellow"/>
          <w:lang w:val="ru-RU"/>
        </w:rPr>
        <w:t>5</w:t>
      </w:r>
      <w:r w:rsidRPr="00E04B29">
        <w:rPr>
          <w:rFonts w:ascii="Times New Roman" w:hAnsi="Times New Roman" w:cs="Times New Roman"/>
          <w:color w:val="000000" w:themeColor="text1"/>
          <w:sz w:val="28"/>
          <w:szCs w:val="28"/>
          <w:lang w:val="ru-RU"/>
        </w:rPr>
        <w:t xml:space="preserve">]. </w:t>
      </w:r>
    </w:p>
    <w:p w:rsidR="00AE61A5" w:rsidRPr="00E04B29" w:rsidRDefault="00AE61A5"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p>
    <w:p w:rsidR="00AE61A5" w:rsidRPr="00E04B29" w:rsidRDefault="00AE61A5" w:rsidP="007E5151">
      <w:pPr>
        <w:tabs>
          <w:tab w:val="left" w:pos="1170"/>
        </w:tabs>
        <w:spacing w:after="0" w:line="240" w:lineRule="auto"/>
        <w:ind w:firstLine="709"/>
        <w:jc w:val="center"/>
        <w:rPr>
          <w:rFonts w:ascii="Times New Roman" w:hAnsi="Times New Roman" w:cs="Times New Roman"/>
          <w:color w:val="000000" w:themeColor="text1"/>
          <w:sz w:val="28"/>
          <w:szCs w:val="28"/>
          <w:lang w:val="ru-RU"/>
        </w:rPr>
      </w:pPr>
      <w:r w:rsidRPr="00E04B29">
        <w:rPr>
          <w:rFonts w:ascii="Times New Roman" w:hAnsi="Times New Roman" w:cs="Times New Roman"/>
          <w:noProof/>
          <w:color w:val="000000" w:themeColor="text1"/>
          <w:sz w:val="28"/>
          <w:szCs w:val="28"/>
          <w:lang w:val="ru-RU" w:eastAsia="ru-RU"/>
        </w:rPr>
        <w:drawing>
          <wp:inline distT="0" distB="0" distL="0" distR="0" wp14:anchorId="36973B24" wp14:editId="62C4B76E">
            <wp:extent cx="5791200" cy="15684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t="12694" b="11903"/>
                    <a:stretch/>
                  </pic:blipFill>
                  <pic:spPr bwMode="auto">
                    <a:xfrm>
                      <a:off x="0" y="0"/>
                      <a:ext cx="5825738" cy="1577804"/>
                    </a:xfrm>
                    <a:prstGeom prst="rect">
                      <a:avLst/>
                    </a:prstGeom>
                    <a:ln>
                      <a:noFill/>
                    </a:ln>
                    <a:extLst>
                      <a:ext uri="{53640926-AAD7-44D8-BBD7-CCE9431645EC}">
                        <a14:shadowObscured xmlns:a14="http://schemas.microsoft.com/office/drawing/2010/main"/>
                      </a:ext>
                    </a:extLst>
                  </pic:spPr>
                </pic:pic>
              </a:graphicData>
            </a:graphic>
          </wp:inline>
        </w:drawing>
      </w:r>
    </w:p>
    <w:p w:rsidR="007E5151" w:rsidRPr="00E04B29" w:rsidRDefault="007E5151" w:rsidP="007E5151">
      <w:pPr>
        <w:tabs>
          <w:tab w:val="left" w:pos="1170"/>
        </w:tabs>
        <w:spacing w:after="0" w:line="240" w:lineRule="auto"/>
        <w:ind w:firstLine="709"/>
        <w:jc w:val="center"/>
        <w:rPr>
          <w:rFonts w:ascii="Times New Roman" w:hAnsi="Times New Roman" w:cs="Times New Roman"/>
          <w:color w:val="000000" w:themeColor="text1"/>
          <w:sz w:val="28"/>
          <w:szCs w:val="28"/>
          <w:lang w:val="ru-RU"/>
        </w:rPr>
      </w:pPr>
    </w:p>
    <w:p w:rsidR="00AE61A5" w:rsidRPr="00E04B29" w:rsidRDefault="00AE61A5" w:rsidP="00295B83">
      <w:pPr>
        <w:tabs>
          <w:tab w:val="left" w:pos="1170"/>
        </w:tabs>
        <w:spacing w:after="0" w:line="240" w:lineRule="auto"/>
        <w:ind w:firstLine="709"/>
        <w:jc w:val="center"/>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Рисунок 1.1</w:t>
      </w:r>
      <w:r w:rsidRPr="00E04B29">
        <w:rPr>
          <w:rFonts w:ascii="Times New Roman" w:hAnsi="Times New Roman" w:cs="Times New Roman"/>
          <w:b/>
          <w:color w:val="000000" w:themeColor="text1"/>
          <w:sz w:val="28"/>
          <w:szCs w:val="28"/>
          <w:lang w:val="ru-RU"/>
        </w:rPr>
        <w:t xml:space="preserve"> </w:t>
      </w:r>
      <w:r w:rsidR="007E5151"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lang w:val="ru-RU"/>
        </w:rPr>
        <w:t xml:space="preserve"> Основные требования и задачи к технологиям Интернета вещей</w:t>
      </w:r>
    </w:p>
    <w:p w:rsidR="00AE61A5" w:rsidRPr="00E04B29" w:rsidRDefault="00AE61A5" w:rsidP="00295B83">
      <w:pPr>
        <w:tabs>
          <w:tab w:val="left" w:pos="1170"/>
        </w:tabs>
        <w:spacing w:after="0" w:line="240" w:lineRule="auto"/>
        <w:ind w:firstLine="709"/>
        <w:jc w:val="center"/>
        <w:rPr>
          <w:rFonts w:ascii="Times New Roman" w:hAnsi="Times New Roman" w:cs="Times New Roman"/>
          <w:color w:val="000000" w:themeColor="text1"/>
          <w:sz w:val="28"/>
          <w:szCs w:val="28"/>
          <w:lang w:val="ru-RU"/>
        </w:rPr>
      </w:pPr>
    </w:p>
    <w:p w:rsidR="00AE61A5" w:rsidRPr="00E04B29" w:rsidRDefault="00AE61A5"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Перечисленные выше требования были реализованы в рамках универсальных распределенных сетей телеметрии, обеспечивающих продолжительное время работы устройств на большие расстояниях без дополнительного обслуживания и зарядки. Такие сети </w:t>
      </w:r>
      <w:r w:rsidRPr="00276FB5">
        <w:rPr>
          <w:rFonts w:ascii="Times New Roman" w:hAnsi="Times New Roman" w:cs="Times New Roman"/>
          <w:color w:val="000000" w:themeColor="text1"/>
          <w:sz w:val="28"/>
          <w:szCs w:val="28"/>
          <w:lang w:val="ru-RU"/>
        </w:rPr>
        <w:t>называются энергоэффективными сетями дальнего радиуса действия или сет</w:t>
      </w:r>
      <w:r w:rsidRPr="00E04B29">
        <w:rPr>
          <w:rFonts w:ascii="Times New Roman" w:hAnsi="Times New Roman" w:cs="Times New Roman"/>
          <w:color w:val="000000" w:themeColor="text1"/>
          <w:sz w:val="28"/>
          <w:szCs w:val="28"/>
          <w:lang w:val="ru-RU"/>
        </w:rPr>
        <w:t xml:space="preserve">ями </w:t>
      </w:r>
      <w:r w:rsidRPr="00E04B29">
        <w:rPr>
          <w:rFonts w:ascii="Times New Roman" w:hAnsi="Times New Roman" w:cs="Times New Roman"/>
          <w:b/>
          <w:color w:val="000000" w:themeColor="text1"/>
          <w:sz w:val="28"/>
          <w:szCs w:val="28"/>
        </w:rPr>
        <w:t>LPWAN</w:t>
      </w:r>
      <w:r w:rsidRPr="00E04B29">
        <w:rPr>
          <w:rFonts w:ascii="Times New Roman" w:hAnsi="Times New Roman" w:cs="Times New Roman"/>
          <w:color w:val="000000" w:themeColor="text1"/>
          <w:sz w:val="28"/>
          <w:szCs w:val="28"/>
          <w:lang w:val="ru-RU"/>
        </w:rPr>
        <w:t xml:space="preserve"> (англ. - </w:t>
      </w:r>
      <w:r w:rsidRPr="00E04B29">
        <w:rPr>
          <w:rFonts w:ascii="Times New Roman" w:hAnsi="Times New Roman" w:cs="Times New Roman"/>
          <w:color w:val="000000" w:themeColor="text1"/>
          <w:sz w:val="28"/>
          <w:szCs w:val="28"/>
        </w:rPr>
        <w:t>Low</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Power</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Wide</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Area</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Networks</w:t>
      </w:r>
      <w:r w:rsidRPr="00E04B29">
        <w:rPr>
          <w:rFonts w:ascii="Times New Roman" w:hAnsi="Times New Roman" w:cs="Times New Roman"/>
          <w:color w:val="000000" w:themeColor="text1"/>
          <w:sz w:val="28"/>
          <w:szCs w:val="28"/>
          <w:lang w:val="ru-RU"/>
        </w:rPr>
        <w:t>). При этом технологии Интернета вещей, позволяющие подключать автономные устройства (датчики, сенсоры, приборы учета и т.п.) к таким сетям, делятся на две категории:</w:t>
      </w:r>
    </w:p>
    <w:p w:rsidR="00AE61A5" w:rsidRPr="00E04B29" w:rsidRDefault="00AE61A5" w:rsidP="001E51AC">
      <w:pPr>
        <w:pStyle w:val="a3"/>
        <w:numPr>
          <w:ilvl w:val="0"/>
          <w:numId w:val="2"/>
        </w:numPr>
        <w:tabs>
          <w:tab w:val="clear" w:pos="720"/>
          <w:tab w:val="num" w:pos="360"/>
          <w:tab w:val="left" w:pos="990"/>
        </w:tabs>
        <w:spacing w:after="0" w:line="240" w:lineRule="auto"/>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Технологии, использующие не лицензируемый спектр. К ним относятся </w:t>
      </w:r>
      <w:r w:rsidRPr="00E04B29">
        <w:rPr>
          <w:rFonts w:ascii="Times New Roman" w:hAnsi="Times New Roman" w:cs="Times New Roman"/>
          <w:color w:val="000000" w:themeColor="text1"/>
          <w:sz w:val="28"/>
          <w:szCs w:val="28"/>
        </w:rPr>
        <w:t>LoRaWAN</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SigFox</w:t>
      </w:r>
      <w:r w:rsidRPr="00E04B29">
        <w:rPr>
          <w:rFonts w:ascii="Times New Roman" w:hAnsi="Times New Roman" w:cs="Times New Roman"/>
          <w:color w:val="000000" w:themeColor="text1"/>
          <w:sz w:val="28"/>
          <w:szCs w:val="28"/>
          <w:lang w:val="ru-RU"/>
        </w:rPr>
        <w:t>, «СТРИЖ» и др.;</w:t>
      </w:r>
    </w:p>
    <w:p w:rsidR="00AE61A5" w:rsidRPr="00E04B29" w:rsidRDefault="00AE61A5" w:rsidP="001E51AC">
      <w:pPr>
        <w:numPr>
          <w:ilvl w:val="0"/>
          <w:numId w:val="2"/>
        </w:numPr>
        <w:tabs>
          <w:tab w:val="clear" w:pos="720"/>
          <w:tab w:val="num" w:pos="360"/>
          <w:tab w:val="left" w:pos="990"/>
        </w:tabs>
        <w:spacing w:after="0" w:line="240" w:lineRule="auto"/>
        <w:ind w:left="0"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lastRenderedPageBreak/>
        <w:t xml:space="preserve">Технологии, работающие в лицензируемом спектре, среди которых наиболее распространенными являются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LTE</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M</w:t>
      </w:r>
      <w:r w:rsidRPr="00E04B29">
        <w:rPr>
          <w:rFonts w:ascii="Times New Roman" w:hAnsi="Times New Roman" w:cs="Times New Roman"/>
          <w:color w:val="000000" w:themeColor="text1"/>
          <w:sz w:val="28"/>
          <w:szCs w:val="28"/>
          <w:lang w:val="ru-RU"/>
        </w:rPr>
        <w:t xml:space="preserve"> и др. Представлены несколькими стандартами,</w:t>
      </w:r>
      <w:r w:rsidRPr="00E04B29">
        <w:rPr>
          <w:rFonts w:ascii="Helvetica" w:hAnsi="Helvetica"/>
          <w:bCs/>
          <w:color w:val="000000" w:themeColor="text1"/>
          <w:shd w:val="clear" w:color="auto" w:fill="FFFFFF"/>
          <w:lang w:val="ru-RU"/>
        </w:rPr>
        <w:t xml:space="preserve"> </w:t>
      </w:r>
      <w:r w:rsidRPr="00E04B29">
        <w:rPr>
          <w:rFonts w:ascii="Times New Roman" w:hAnsi="Times New Roman" w:cs="Times New Roman"/>
          <w:bCs/>
          <w:color w:val="000000" w:themeColor="text1"/>
          <w:sz w:val="28"/>
          <w:szCs w:val="28"/>
          <w:lang w:val="ru-RU"/>
        </w:rPr>
        <w:t xml:space="preserve">разработанными Ассоциацией </w:t>
      </w:r>
      <w:r w:rsidRPr="00E04B29">
        <w:rPr>
          <w:rFonts w:ascii="Times New Roman" w:hAnsi="Times New Roman" w:cs="Times New Roman"/>
          <w:bCs/>
          <w:color w:val="000000" w:themeColor="text1"/>
          <w:sz w:val="28"/>
          <w:szCs w:val="28"/>
        </w:rPr>
        <w:t>GSM</w:t>
      </w:r>
      <w:r w:rsidRPr="00E04B29">
        <w:rPr>
          <w:rFonts w:ascii="Times New Roman" w:hAnsi="Times New Roman" w:cs="Times New Roman"/>
          <w:bCs/>
          <w:color w:val="000000" w:themeColor="text1"/>
          <w:sz w:val="28"/>
          <w:szCs w:val="28"/>
          <w:lang w:val="ru-RU"/>
        </w:rPr>
        <w:t xml:space="preserve"> и в рамках консорциума 3</w:t>
      </w:r>
      <w:r w:rsidRPr="00E04B29">
        <w:rPr>
          <w:rFonts w:ascii="Times New Roman" w:hAnsi="Times New Roman" w:cs="Times New Roman"/>
          <w:bCs/>
          <w:color w:val="000000" w:themeColor="text1"/>
          <w:sz w:val="28"/>
          <w:szCs w:val="28"/>
        </w:rPr>
        <w:t>GPP</w:t>
      </w:r>
      <w:r w:rsidRPr="00E04B29">
        <w:rPr>
          <w:rFonts w:ascii="Times New Roman" w:hAnsi="Times New Roman" w:cs="Times New Roman"/>
          <w:bCs/>
          <w:color w:val="000000" w:themeColor="text1"/>
          <w:sz w:val="28"/>
          <w:szCs w:val="28"/>
          <w:lang w:val="ru-RU"/>
        </w:rPr>
        <w:t>.</w:t>
      </w:r>
      <w:r w:rsidRPr="00E04B29">
        <w:rPr>
          <w:rFonts w:ascii="Times New Roman" w:hAnsi="Times New Roman" w:cs="Times New Roman"/>
          <w:color w:val="000000" w:themeColor="text1"/>
          <w:sz w:val="28"/>
          <w:szCs w:val="28"/>
          <w:lang w:val="ru-RU"/>
        </w:rPr>
        <w:t xml:space="preserve"> </w:t>
      </w:r>
    </w:p>
    <w:p w:rsidR="00AE61A5" w:rsidRPr="00E04B29" w:rsidRDefault="00AE61A5" w:rsidP="00295B83">
      <w:pPr>
        <w:pStyle w:val="a3"/>
        <w:tabs>
          <w:tab w:val="left" w:pos="1170"/>
        </w:tabs>
        <w:spacing w:after="0" w:line="240" w:lineRule="auto"/>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В таблице 1.1 приводится краткое сравнение наиболее известных технологий </w:t>
      </w:r>
      <w:r w:rsidRPr="00E04B29">
        <w:rPr>
          <w:rFonts w:ascii="Times New Roman" w:hAnsi="Times New Roman" w:cs="Times New Roman"/>
          <w:color w:val="000000" w:themeColor="text1"/>
          <w:sz w:val="28"/>
          <w:szCs w:val="28"/>
        </w:rPr>
        <w:t>LPWAN</w:t>
      </w:r>
      <w:r w:rsidRPr="00E04B29">
        <w:rPr>
          <w:rFonts w:ascii="Times New Roman" w:hAnsi="Times New Roman" w:cs="Times New Roman"/>
          <w:color w:val="000000" w:themeColor="text1"/>
          <w:sz w:val="28"/>
          <w:szCs w:val="28"/>
          <w:lang w:val="ru-RU"/>
        </w:rPr>
        <w:t xml:space="preserve">, использующих не лицензируемый и лицензируемый спектр. Отсюда видно, что технологии, относящиеся к первой категории, отличаются более высокой производительностью. Так, при достаточно низкой пропускной способности в 200 кГц, технологии лицензируемого спектра (на примере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обеспечивают дальность передачи радиосигнала до 22 км и  срок жизни батареи автономных устройств до 8-10 лет при относительно низких затратах на модернизацию и/или построение новой сети, чем не могут похвастаться </w:t>
      </w:r>
      <w:r w:rsidRPr="00E04B29">
        <w:rPr>
          <w:rFonts w:ascii="Times New Roman" w:hAnsi="Times New Roman" w:cs="Times New Roman"/>
          <w:color w:val="000000" w:themeColor="text1"/>
          <w:sz w:val="28"/>
          <w:szCs w:val="28"/>
        </w:rPr>
        <w:t>SigFox</w:t>
      </w:r>
      <w:r w:rsidRPr="00E04B29">
        <w:rPr>
          <w:rFonts w:ascii="Times New Roman" w:hAnsi="Times New Roman" w:cs="Times New Roman"/>
          <w:color w:val="000000" w:themeColor="text1"/>
          <w:sz w:val="28"/>
          <w:szCs w:val="28"/>
          <w:lang w:val="ru-RU"/>
        </w:rPr>
        <w:t xml:space="preserve"> и </w:t>
      </w:r>
      <w:r w:rsidRPr="00E04B29">
        <w:rPr>
          <w:rFonts w:ascii="Times New Roman" w:hAnsi="Times New Roman" w:cs="Times New Roman"/>
          <w:color w:val="000000" w:themeColor="text1"/>
          <w:sz w:val="28"/>
          <w:szCs w:val="28"/>
        </w:rPr>
        <w:t>LoRaN</w:t>
      </w:r>
      <w:r w:rsidRPr="00E04B29">
        <w:rPr>
          <w:rFonts w:ascii="Times New Roman" w:hAnsi="Times New Roman" w:cs="Times New Roman"/>
          <w:color w:val="000000" w:themeColor="text1"/>
          <w:sz w:val="28"/>
          <w:szCs w:val="28"/>
          <w:lang w:val="ru-RU"/>
        </w:rPr>
        <w:t>.</w:t>
      </w:r>
    </w:p>
    <w:p w:rsidR="00AE61A5" w:rsidRPr="00E04B29" w:rsidRDefault="00AE61A5" w:rsidP="00295B83">
      <w:pPr>
        <w:pStyle w:val="a3"/>
        <w:tabs>
          <w:tab w:val="left" w:pos="1170"/>
        </w:tabs>
        <w:spacing w:after="0" w:line="240" w:lineRule="auto"/>
        <w:ind w:firstLine="709"/>
        <w:contextualSpacing w:val="0"/>
        <w:jc w:val="both"/>
        <w:rPr>
          <w:rFonts w:ascii="Times New Roman" w:hAnsi="Times New Roman" w:cs="Times New Roman"/>
          <w:color w:val="000000" w:themeColor="text1"/>
          <w:sz w:val="28"/>
          <w:szCs w:val="28"/>
          <w:lang w:val="ru-RU"/>
        </w:rPr>
      </w:pPr>
    </w:p>
    <w:p w:rsidR="00AE61A5" w:rsidRPr="00E04B29" w:rsidRDefault="00AE61A5" w:rsidP="007D6FFE">
      <w:pPr>
        <w:tabs>
          <w:tab w:val="left" w:pos="1170"/>
        </w:tabs>
        <w:spacing w:after="240" w:line="240" w:lineRule="auto"/>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Таблица 1.1 </w:t>
      </w:r>
      <w:r w:rsidR="00133B75"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lang w:val="ru-RU"/>
        </w:rPr>
        <w:t xml:space="preserve"> Сравнение технологий </w:t>
      </w:r>
      <w:r w:rsidRPr="00E04B29">
        <w:rPr>
          <w:rFonts w:ascii="Times New Roman" w:hAnsi="Times New Roman" w:cs="Times New Roman"/>
          <w:color w:val="000000" w:themeColor="text1"/>
          <w:sz w:val="28"/>
          <w:szCs w:val="28"/>
        </w:rPr>
        <w:t>LPWA</w:t>
      </w:r>
      <w:r w:rsidRPr="00E04B29">
        <w:rPr>
          <w:rFonts w:ascii="Times New Roman" w:hAnsi="Times New Roman" w:cs="Times New Roman"/>
          <w:color w:val="000000" w:themeColor="text1"/>
          <w:sz w:val="28"/>
          <w:szCs w:val="28"/>
          <w:lang w:val="ru-RU"/>
        </w:rPr>
        <w:t xml:space="preserve"> </w:t>
      </w:r>
      <w:r w:rsidRPr="00F76E87">
        <w:rPr>
          <w:rFonts w:ascii="Times New Roman" w:hAnsi="Times New Roman" w:cs="Times New Roman"/>
          <w:color w:val="000000" w:themeColor="text1"/>
          <w:sz w:val="28"/>
          <w:szCs w:val="28"/>
          <w:highlight w:val="yellow"/>
          <w:lang w:val="ru-RU"/>
        </w:rPr>
        <w:t>[</w:t>
      </w:r>
      <w:r w:rsidR="00F76E87" w:rsidRPr="00F76E87">
        <w:rPr>
          <w:rFonts w:ascii="Times New Roman" w:hAnsi="Times New Roman" w:cs="Times New Roman"/>
          <w:color w:val="000000" w:themeColor="text1"/>
          <w:sz w:val="28"/>
          <w:szCs w:val="28"/>
          <w:highlight w:val="yellow"/>
        </w:rPr>
        <w:t>6</w:t>
      </w:r>
      <w:r w:rsidRPr="00F76E87">
        <w:rPr>
          <w:rFonts w:ascii="Times New Roman" w:hAnsi="Times New Roman" w:cs="Times New Roman"/>
          <w:color w:val="000000" w:themeColor="text1"/>
          <w:sz w:val="28"/>
          <w:szCs w:val="28"/>
          <w:highlight w:val="yellow"/>
          <w:lang w:val="ru-RU"/>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3"/>
        <w:gridCol w:w="1555"/>
        <w:gridCol w:w="1919"/>
        <w:gridCol w:w="1815"/>
      </w:tblGrid>
      <w:tr w:rsidR="00AE61A5" w:rsidRPr="00E04B29" w:rsidTr="007D6FFE">
        <w:tc>
          <w:tcPr>
            <w:tcW w:w="2345" w:type="pct"/>
          </w:tcPr>
          <w:p w:rsidR="00AE61A5" w:rsidRPr="005069FF" w:rsidRDefault="00AE61A5" w:rsidP="0019508D">
            <w:pPr>
              <w:tabs>
                <w:tab w:val="left" w:pos="1170"/>
              </w:tabs>
              <w:spacing w:after="0"/>
              <w:jc w:val="center"/>
              <w:rPr>
                <w:rFonts w:ascii="Times New Roman" w:hAnsi="Times New Roman" w:cs="Times New Roman"/>
                <w:color w:val="000000" w:themeColor="text1"/>
                <w:sz w:val="28"/>
                <w:szCs w:val="28"/>
                <w:lang w:val="ru-RU"/>
              </w:rPr>
            </w:pPr>
            <w:r w:rsidRPr="005069FF">
              <w:rPr>
                <w:rFonts w:ascii="Times New Roman" w:hAnsi="Times New Roman" w:cs="Times New Roman"/>
                <w:color w:val="000000" w:themeColor="text1"/>
                <w:sz w:val="28"/>
                <w:szCs w:val="28"/>
                <w:lang w:val="ru-RU"/>
              </w:rPr>
              <w:t>Стандарт</w:t>
            </w:r>
          </w:p>
        </w:tc>
        <w:tc>
          <w:tcPr>
            <w:tcW w:w="780" w:type="pct"/>
          </w:tcPr>
          <w:p w:rsidR="00AE61A5" w:rsidRPr="005069FF" w:rsidRDefault="00AE61A5" w:rsidP="0019508D">
            <w:pPr>
              <w:tabs>
                <w:tab w:val="left" w:pos="1170"/>
              </w:tabs>
              <w:spacing w:after="0"/>
              <w:jc w:val="center"/>
              <w:rPr>
                <w:rFonts w:ascii="Times New Roman" w:hAnsi="Times New Roman" w:cs="Times New Roman"/>
                <w:color w:val="000000" w:themeColor="text1"/>
                <w:sz w:val="28"/>
                <w:szCs w:val="28"/>
                <w:lang w:val="ru-RU"/>
              </w:rPr>
            </w:pPr>
            <w:r w:rsidRPr="005069FF">
              <w:rPr>
                <w:rFonts w:ascii="Times New Roman" w:hAnsi="Times New Roman" w:cs="Times New Roman"/>
                <w:color w:val="000000" w:themeColor="text1"/>
                <w:sz w:val="28"/>
                <w:szCs w:val="28"/>
              </w:rPr>
              <w:t>SigFox</w:t>
            </w:r>
          </w:p>
        </w:tc>
        <w:tc>
          <w:tcPr>
            <w:tcW w:w="963" w:type="pct"/>
          </w:tcPr>
          <w:p w:rsidR="00AE61A5" w:rsidRPr="005069FF" w:rsidRDefault="00AE61A5" w:rsidP="0019508D">
            <w:pPr>
              <w:tabs>
                <w:tab w:val="left" w:pos="1170"/>
              </w:tabs>
              <w:spacing w:after="0"/>
              <w:jc w:val="center"/>
              <w:rPr>
                <w:rFonts w:ascii="Times New Roman" w:hAnsi="Times New Roman" w:cs="Times New Roman"/>
                <w:color w:val="000000" w:themeColor="text1"/>
                <w:sz w:val="28"/>
                <w:szCs w:val="28"/>
                <w:lang w:val="ru-RU"/>
              </w:rPr>
            </w:pPr>
            <w:r w:rsidRPr="005069FF">
              <w:rPr>
                <w:rFonts w:ascii="Times New Roman" w:hAnsi="Times New Roman" w:cs="Times New Roman"/>
                <w:color w:val="000000" w:themeColor="text1"/>
                <w:sz w:val="28"/>
                <w:szCs w:val="28"/>
              </w:rPr>
              <w:t>LoRaN</w:t>
            </w:r>
          </w:p>
        </w:tc>
        <w:tc>
          <w:tcPr>
            <w:tcW w:w="911" w:type="pct"/>
          </w:tcPr>
          <w:p w:rsidR="00AE61A5" w:rsidRPr="005069FF" w:rsidRDefault="00AE61A5" w:rsidP="0019508D">
            <w:pPr>
              <w:tabs>
                <w:tab w:val="left" w:pos="1170"/>
              </w:tabs>
              <w:spacing w:after="0"/>
              <w:jc w:val="center"/>
              <w:rPr>
                <w:rFonts w:ascii="Times New Roman" w:hAnsi="Times New Roman" w:cs="Times New Roman"/>
                <w:color w:val="000000" w:themeColor="text1"/>
                <w:sz w:val="28"/>
                <w:szCs w:val="28"/>
                <w:lang w:val="ru-RU"/>
              </w:rPr>
            </w:pPr>
            <w:r w:rsidRPr="005069FF">
              <w:rPr>
                <w:rFonts w:ascii="Times New Roman" w:hAnsi="Times New Roman" w:cs="Times New Roman"/>
                <w:color w:val="000000" w:themeColor="text1"/>
                <w:sz w:val="28"/>
                <w:szCs w:val="28"/>
              </w:rPr>
              <w:t>NB</w:t>
            </w:r>
            <w:r w:rsidRPr="005069FF">
              <w:rPr>
                <w:rFonts w:ascii="Times New Roman" w:hAnsi="Times New Roman" w:cs="Times New Roman"/>
                <w:color w:val="000000" w:themeColor="text1"/>
                <w:sz w:val="28"/>
                <w:szCs w:val="28"/>
                <w:lang w:val="ru-RU"/>
              </w:rPr>
              <w:t>-</w:t>
            </w:r>
            <w:r w:rsidRPr="005069FF">
              <w:rPr>
                <w:rFonts w:ascii="Times New Roman" w:hAnsi="Times New Roman" w:cs="Times New Roman"/>
                <w:color w:val="000000" w:themeColor="text1"/>
                <w:sz w:val="28"/>
                <w:szCs w:val="28"/>
              </w:rPr>
              <w:t>IoT</w:t>
            </w:r>
          </w:p>
        </w:tc>
      </w:tr>
      <w:tr w:rsidR="00AE61A5" w:rsidRPr="00E04B29" w:rsidTr="007D6FFE">
        <w:tc>
          <w:tcPr>
            <w:tcW w:w="2345" w:type="pct"/>
          </w:tcPr>
          <w:p w:rsidR="00AE61A5" w:rsidRPr="00E04B29" w:rsidRDefault="00AE61A5" w:rsidP="0019508D">
            <w:pPr>
              <w:tabs>
                <w:tab w:val="left" w:pos="1170"/>
              </w:tabs>
              <w:spacing w:after="0"/>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Полоса пропускания, кГц</w:t>
            </w:r>
          </w:p>
        </w:tc>
        <w:tc>
          <w:tcPr>
            <w:tcW w:w="780" w:type="pct"/>
          </w:tcPr>
          <w:p w:rsidR="00AE61A5" w:rsidRPr="00E04B29" w:rsidRDefault="00AE61A5" w:rsidP="0019508D">
            <w:pPr>
              <w:tabs>
                <w:tab w:val="left" w:pos="1170"/>
              </w:tabs>
              <w:spacing w:after="0"/>
              <w:jc w:val="center"/>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100</w:t>
            </w:r>
          </w:p>
        </w:tc>
        <w:tc>
          <w:tcPr>
            <w:tcW w:w="963" w:type="pct"/>
          </w:tcPr>
          <w:p w:rsidR="00AE61A5" w:rsidRPr="00E04B29" w:rsidRDefault="00AE61A5" w:rsidP="0019508D">
            <w:pPr>
              <w:tabs>
                <w:tab w:val="left" w:pos="1170"/>
              </w:tabs>
              <w:spacing w:after="0"/>
              <w:jc w:val="center"/>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125</w:t>
            </w:r>
          </w:p>
        </w:tc>
        <w:tc>
          <w:tcPr>
            <w:tcW w:w="911" w:type="pct"/>
          </w:tcPr>
          <w:p w:rsidR="00AE61A5" w:rsidRPr="00E04B29" w:rsidRDefault="00AE61A5" w:rsidP="0019508D">
            <w:pPr>
              <w:tabs>
                <w:tab w:val="left" w:pos="1170"/>
              </w:tabs>
              <w:spacing w:after="0"/>
              <w:jc w:val="center"/>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200</w:t>
            </w:r>
          </w:p>
        </w:tc>
      </w:tr>
      <w:tr w:rsidR="00AE61A5" w:rsidRPr="00E04B29" w:rsidTr="007D6FFE">
        <w:tc>
          <w:tcPr>
            <w:tcW w:w="2345" w:type="pct"/>
          </w:tcPr>
          <w:p w:rsidR="00AE61A5" w:rsidRPr="00E04B29" w:rsidRDefault="00AE61A5" w:rsidP="007D6FFE">
            <w:pPr>
              <w:tabs>
                <w:tab w:val="left" w:pos="1170"/>
              </w:tabs>
              <w:spacing w:after="0"/>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Скорость передачи данных, </w:t>
            </w:r>
            <w:r w:rsidR="007D6FFE" w:rsidRPr="00E04B29">
              <w:rPr>
                <w:rFonts w:ascii="Times New Roman" w:hAnsi="Times New Roman" w:cs="Times New Roman"/>
                <w:color w:val="000000" w:themeColor="text1"/>
                <w:sz w:val="28"/>
                <w:szCs w:val="28"/>
                <w:lang w:val="ru-RU"/>
              </w:rPr>
              <w:t>к</w:t>
            </w:r>
            <w:r w:rsidRPr="00E04B29">
              <w:rPr>
                <w:rFonts w:ascii="Times New Roman" w:hAnsi="Times New Roman" w:cs="Times New Roman"/>
                <w:color w:val="000000" w:themeColor="text1"/>
                <w:sz w:val="28"/>
                <w:szCs w:val="28"/>
                <w:lang w:val="ru-RU"/>
              </w:rPr>
              <w:t>бит/с</w:t>
            </w:r>
          </w:p>
        </w:tc>
        <w:tc>
          <w:tcPr>
            <w:tcW w:w="780" w:type="pct"/>
          </w:tcPr>
          <w:p w:rsidR="00AE61A5" w:rsidRPr="00E04B29" w:rsidRDefault="00AE61A5" w:rsidP="0019508D">
            <w:pPr>
              <w:tabs>
                <w:tab w:val="left" w:pos="1170"/>
              </w:tabs>
              <w:spacing w:after="0"/>
              <w:jc w:val="center"/>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0,1</w:t>
            </w:r>
          </w:p>
        </w:tc>
        <w:tc>
          <w:tcPr>
            <w:tcW w:w="963" w:type="pct"/>
          </w:tcPr>
          <w:p w:rsidR="00AE61A5" w:rsidRPr="00E04B29" w:rsidRDefault="00AE61A5" w:rsidP="0019508D">
            <w:pPr>
              <w:tabs>
                <w:tab w:val="left" w:pos="1170"/>
              </w:tabs>
              <w:spacing w:after="0"/>
              <w:jc w:val="center"/>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0,3 – 50</w:t>
            </w:r>
          </w:p>
        </w:tc>
        <w:tc>
          <w:tcPr>
            <w:tcW w:w="911" w:type="pct"/>
          </w:tcPr>
          <w:p w:rsidR="00AE61A5" w:rsidRPr="00E04B29" w:rsidRDefault="00AE61A5" w:rsidP="0019508D">
            <w:pPr>
              <w:tabs>
                <w:tab w:val="left" w:pos="1170"/>
              </w:tabs>
              <w:spacing w:after="0"/>
              <w:jc w:val="center"/>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200</w:t>
            </w:r>
          </w:p>
        </w:tc>
      </w:tr>
      <w:tr w:rsidR="00AE61A5" w:rsidRPr="00E04B29" w:rsidTr="007D6FFE">
        <w:tc>
          <w:tcPr>
            <w:tcW w:w="2345" w:type="pct"/>
          </w:tcPr>
          <w:p w:rsidR="00AE61A5" w:rsidRPr="00E04B29" w:rsidRDefault="00AE61A5" w:rsidP="0019508D">
            <w:pPr>
              <w:tabs>
                <w:tab w:val="left" w:pos="1170"/>
              </w:tabs>
              <w:spacing w:after="0"/>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Покрытие, км</w:t>
            </w:r>
          </w:p>
        </w:tc>
        <w:tc>
          <w:tcPr>
            <w:tcW w:w="780" w:type="pct"/>
          </w:tcPr>
          <w:p w:rsidR="00AE61A5" w:rsidRPr="00E04B29" w:rsidRDefault="00AE61A5" w:rsidP="0019508D">
            <w:pPr>
              <w:tabs>
                <w:tab w:val="left" w:pos="1170"/>
              </w:tabs>
              <w:spacing w:after="0"/>
              <w:jc w:val="center"/>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17</w:t>
            </w:r>
          </w:p>
        </w:tc>
        <w:tc>
          <w:tcPr>
            <w:tcW w:w="963" w:type="pct"/>
          </w:tcPr>
          <w:p w:rsidR="00AE61A5" w:rsidRPr="00E04B29" w:rsidRDefault="00AE61A5" w:rsidP="0019508D">
            <w:pPr>
              <w:tabs>
                <w:tab w:val="left" w:pos="1170"/>
              </w:tabs>
              <w:spacing w:after="0"/>
              <w:jc w:val="center"/>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14</w:t>
            </w:r>
          </w:p>
        </w:tc>
        <w:tc>
          <w:tcPr>
            <w:tcW w:w="911" w:type="pct"/>
          </w:tcPr>
          <w:p w:rsidR="00AE61A5" w:rsidRPr="00E04B29" w:rsidRDefault="00AE61A5" w:rsidP="0019508D">
            <w:pPr>
              <w:tabs>
                <w:tab w:val="left" w:pos="1170"/>
              </w:tabs>
              <w:spacing w:after="0"/>
              <w:jc w:val="center"/>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22</w:t>
            </w:r>
          </w:p>
        </w:tc>
      </w:tr>
      <w:tr w:rsidR="00AE61A5" w:rsidRPr="00E04B29" w:rsidTr="007D6FFE">
        <w:tc>
          <w:tcPr>
            <w:tcW w:w="2345" w:type="pct"/>
          </w:tcPr>
          <w:p w:rsidR="00AE61A5" w:rsidRPr="00E04B29" w:rsidRDefault="00AE61A5" w:rsidP="0019508D">
            <w:pPr>
              <w:tabs>
                <w:tab w:val="left" w:pos="1170"/>
              </w:tabs>
              <w:spacing w:after="0"/>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Срок жизни батареи, год</w:t>
            </w:r>
          </w:p>
        </w:tc>
        <w:tc>
          <w:tcPr>
            <w:tcW w:w="780" w:type="pct"/>
          </w:tcPr>
          <w:p w:rsidR="00AE61A5" w:rsidRPr="00E04B29" w:rsidRDefault="00AE61A5" w:rsidP="0019508D">
            <w:pPr>
              <w:tabs>
                <w:tab w:val="left" w:pos="1170"/>
              </w:tabs>
              <w:spacing w:after="0"/>
              <w:jc w:val="center"/>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5-10</w:t>
            </w:r>
          </w:p>
        </w:tc>
        <w:tc>
          <w:tcPr>
            <w:tcW w:w="963" w:type="pct"/>
          </w:tcPr>
          <w:p w:rsidR="00AE61A5" w:rsidRPr="00E04B29" w:rsidRDefault="00AE61A5" w:rsidP="0019508D">
            <w:pPr>
              <w:tabs>
                <w:tab w:val="left" w:pos="1170"/>
              </w:tabs>
              <w:spacing w:after="0"/>
              <w:jc w:val="center"/>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5-10</w:t>
            </w:r>
          </w:p>
        </w:tc>
        <w:tc>
          <w:tcPr>
            <w:tcW w:w="911" w:type="pct"/>
          </w:tcPr>
          <w:p w:rsidR="00AE61A5" w:rsidRPr="00E04B29" w:rsidRDefault="00AE61A5" w:rsidP="0019508D">
            <w:pPr>
              <w:tabs>
                <w:tab w:val="left" w:pos="1170"/>
              </w:tabs>
              <w:spacing w:after="0"/>
              <w:jc w:val="center"/>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8-10</w:t>
            </w:r>
          </w:p>
        </w:tc>
      </w:tr>
      <w:tr w:rsidR="00AE61A5" w:rsidRPr="00E04B29" w:rsidTr="007D6FFE">
        <w:tc>
          <w:tcPr>
            <w:tcW w:w="2345" w:type="pct"/>
          </w:tcPr>
          <w:p w:rsidR="00AE61A5" w:rsidRPr="00E04B29" w:rsidRDefault="00AE61A5" w:rsidP="0019508D">
            <w:pPr>
              <w:tabs>
                <w:tab w:val="left" w:pos="1170"/>
              </w:tabs>
              <w:spacing w:after="0"/>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Затраты</w:t>
            </w:r>
          </w:p>
        </w:tc>
        <w:tc>
          <w:tcPr>
            <w:tcW w:w="780" w:type="pct"/>
          </w:tcPr>
          <w:p w:rsidR="00AE61A5" w:rsidRPr="00E04B29" w:rsidRDefault="00AE61A5" w:rsidP="0019508D">
            <w:pPr>
              <w:tabs>
                <w:tab w:val="left" w:pos="1170"/>
              </w:tabs>
              <w:spacing w:after="0"/>
              <w:jc w:val="center"/>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Высокие</w:t>
            </w:r>
          </w:p>
        </w:tc>
        <w:tc>
          <w:tcPr>
            <w:tcW w:w="963" w:type="pct"/>
          </w:tcPr>
          <w:p w:rsidR="00AE61A5" w:rsidRPr="00E04B29" w:rsidRDefault="00AE61A5" w:rsidP="0019508D">
            <w:pPr>
              <w:tabs>
                <w:tab w:val="left" w:pos="1170"/>
              </w:tabs>
              <w:spacing w:after="0"/>
              <w:jc w:val="center"/>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Средние</w:t>
            </w:r>
          </w:p>
        </w:tc>
        <w:tc>
          <w:tcPr>
            <w:tcW w:w="911" w:type="pct"/>
          </w:tcPr>
          <w:p w:rsidR="00AE61A5" w:rsidRPr="00E04B29" w:rsidRDefault="00AE61A5" w:rsidP="0019508D">
            <w:pPr>
              <w:tabs>
                <w:tab w:val="left" w:pos="1170"/>
              </w:tabs>
              <w:spacing w:after="0"/>
              <w:jc w:val="center"/>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Низкие</w:t>
            </w:r>
          </w:p>
        </w:tc>
      </w:tr>
    </w:tbl>
    <w:p w:rsidR="00AE61A5" w:rsidRPr="00E04B29" w:rsidRDefault="00AE61A5" w:rsidP="00295B83">
      <w:pPr>
        <w:tabs>
          <w:tab w:val="left" w:pos="990"/>
        </w:tabs>
        <w:spacing w:after="0" w:line="240" w:lineRule="auto"/>
        <w:ind w:firstLine="709"/>
        <w:jc w:val="both"/>
        <w:rPr>
          <w:rFonts w:ascii="Times New Roman" w:hAnsi="Times New Roman" w:cs="Times New Roman"/>
          <w:color w:val="000000" w:themeColor="text1"/>
          <w:sz w:val="28"/>
          <w:szCs w:val="28"/>
          <w:lang w:val="ru-RU"/>
        </w:rPr>
      </w:pPr>
    </w:p>
    <w:p w:rsidR="00AE61A5" w:rsidRPr="00E04B29" w:rsidRDefault="00AE61A5" w:rsidP="00295B83">
      <w:pPr>
        <w:tabs>
          <w:tab w:val="num" w:pos="360"/>
          <w:tab w:val="left" w:pos="99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На сегодняшний день консорциум 3</w:t>
      </w:r>
      <w:r w:rsidRPr="00E04B29">
        <w:rPr>
          <w:rFonts w:ascii="Times New Roman" w:hAnsi="Times New Roman" w:cs="Times New Roman"/>
          <w:color w:val="000000" w:themeColor="text1"/>
          <w:sz w:val="28"/>
          <w:szCs w:val="28"/>
        </w:rPr>
        <w:t>GPP</w:t>
      </w:r>
      <w:r w:rsidRPr="00E04B29">
        <w:rPr>
          <w:rFonts w:ascii="Times New Roman" w:hAnsi="Times New Roman" w:cs="Times New Roman"/>
          <w:color w:val="000000" w:themeColor="text1"/>
          <w:sz w:val="28"/>
          <w:szCs w:val="28"/>
          <w:lang w:val="ru-RU"/>
        </w:rPr>
        <w:t xml:space="preserve"> стандартизирует три главные технологии для частотных диапазонов с лицензированным использованием спектра:</w:t>
      </w:r>
    </w:p>
    <w:p w:rsidR="007B1BA3" w:rsidRDefault="005069FF" w:rsidP="007B1BA3">
      <w:pPr>
        <w:tabs>
          <w:tab w:val="left" w:pos="990"/>
        </w:tabs>
        <w:spacing w:after="0" w:line="240" w:lineRule="auto"/>
        <w:ind w:firstLine="709"/>
        <w:jc w:val="both"/>
        <w:rPr>
          <w:rFonts w:ascii="Times New Roman" w:hAnsi="Times New Roman" w:cs="Times New Roman"/>
          <w:color w:val="000000" w:themeColor="text1"/>
          <w:sz w:val="28"/>
          <w:szCs w:val="28"/>
          <w:lang w:val="ru-RU"/>
        </w:rPr>
      </w:pPr>
      <w:r>
        <w:rPr>
          <w:rFonts w:ascii="Times New Roman" w:hAnsi="Times New Roman" w:cs="Times New Roman"/>
          <w:b/>
          <w:color w:val="000000" w:themeColor="text1"/>
          <w:sz w:val="28"/>
          <w:szCs w:val="28"/>
          <w:lang w:val="ru-RU"/>
        </w:rPr>
        <w:t xml:space="preserve">- </w:t>
      </w:r>
      <w:r w:rsidR="00AE61A5" w:rsidRPr="005069FF">
        <w:rPr>
          <w:rFonts w:ascii="Times New Roman" w:hAnsi="Times New Roman" w:cs="Times New Roman"/>
          <w:b/>
          <w:color w:val="000000" w:themeColor="text1"/>
          <w:sz w:val="28"/>
          <w:szCs w:val="28"/>
        </w:rPr>
        <w:t>LTE</w:t>
      </w:r>
      <w:r w:rsidR="00AE61A5" w:rsidRPr="005069FF">
        <w:rPr>
          <w:rFonts w:ascii="Times New Roman" w:hAnsi="Times New Roman" w:cs="Times New Roman"/>
          <w:b/>
          <w:color w:val="000000" w:themeColor="text1"/>
          <w:sz w:val="28"/>
          <w:szCs w:val="28"/>
          <w:lang w:val="ru-RU"/>
        </w:rPr>
        <w:t>-М</w:t>
      </w:r>
      <w:r w:rsidR="00AE61A5" w:rsidRPr="005069FF">
        <w:rPr>
          <w:rFonts w:ascii="Times New Roman" w:hAnsi="Times New Roman" w:cs="Times New Roman"/>
          <w:color w:val="000000" w:themeColor="text1"/>
          <w:sz w:val="28"/>
          <w:szCs w:val="28"/>
          <w:lang w:val="ru-RU"/>
        </w:rPr>
        <w:t xml:space="preserve"> (</w:t>
      </w:r>
      <w:r w:rsidR="00AE61A5" w:rsidRPr="005069FF">
        <w:rPr>
          <w:rFonts w:ascii="Times New Roman" w:hAnsi="Times New Roman" w:cs="Times New Roman"/>
          <w:color w:val="000000" w:themeColor="text1"/>
          <w:sz w:val="28"/>
          <w:szCs w:val="28"/>
        </w:rPr>
        <w:t>Long</w:t>
      </w:r>
      <w:r w:rsidR="00AE61A5" w:rsidRPr="005069FF">
        <w:rPr>
          <w:rFonts w:ascii="Times New Roman" w:hAnsi="Times New Roman" w:cs="Times New Roman"/>
          <w:color w:val="000000" w:themeColor="text1"/>
          <w:sz w:val="28"/>
          <w:szCs w:val="28"/>
          <w:lang w:val="ru-RU"/>
        </w:rPr>
        <w:t>-</w:t>
      </w:r>
      <w:r w:rsidR="00AE61A5" w:rsidRPr="005069FF">
        <w:rPr>
          <w:rFonts w:ascii="Times New Roman" w:hAnsi="Times New Roman" w:cs="Times New Roman"/>
          <w:color w:val="000000" w:themeColor="text1"/>
          <w:sz w:val="28"/>
          <w:szCs w:val="28"/>
        </w:rPr>
        <w:t>Term</w:t>
      </w:r>
      <w:r w:rsidR="00AE61A5" w:rsidRPr="005069FF">
        <w:rPr>
          <w:rFonts w:ascii="Times New Roman" w:hAnsi="Times New Roman" w:cs="Times New Roman"/>
          <w:color w:val="000000" w:themeColor="text1"/>
          <w:sz w:val="28"/>
          <w:szCs w:val="28"/>
          <w:lang w:val="ru-RU"/>
        </w:rPr>
        <w:t xml:space="preserve"> </w:t>
      </w:r>
      <w:r w:rsidR="00AE61A5" w:rsidRPr="005069FF">
        <w:rPr>
          <w:rFonts w:ascii="Times New Roman" w:hAnsi="Times New Roman" w:cs="Times New Roman"/>
          <w:color w:val="000000" w:themeColor="text1"/>
          <w:sz w:val="28"/>
          <w:szCs w:val="28"/>
        </w:rPr>
        <w:t>Evolution</w:t>
      </w:r>
      <w:r w:rsidR="00AE61A5" w:rsidRPr="005069FF">
        <w:rPr>
          <w:rFonts w:ascii="Times New Roman" w:hAnsi="Times New Roman" w:cs="Times New Roman"/>
          <w:color w:val="000000" w:themeColor="text1"/>
          <w:sz w:val="28"/>
          <w:szCs w:val="28"/>
          <w:lang w:val="ru-RU"/>
        </w:rPr>
        <w:t xml:space="preserve"> </w:t>
      </w:r>
      <w:r w:rsidR="00AE61A5" w:rsidRPr="005069FF">
        <w:rPr>
          <w:rFonts w:ascii="Times New Roman" w:hAnsi="Times New Roman" w:cs="Times New Roman"/>
          <w:color w:val="000000" w:themeColor="text1"/>
          <w:sz w:val="28"/>
          <w:szCs w:val="28"/>
        </w:rPr>
        <w:t>for</w:t>
      </w:r>
      <w:r w:rsidR="00AE61A5" w:rsidRPr="005069FF">
        <w:rPr>
          <w:rFonts w:ascii="Times New Roman" w:hAnsi="Times New Roman" w:cs="Times New Roman"/>
          <w:color w:val="000000" w:themeColor="text1"/>
          <w:sz w:val="28"/>
          <w:szCs w:val="28"/>
          <w:lang w:val="ru-RU"/>
        </w:rPr>
        <w:t xml:space="preserve"> </w:t>
      </w:r>
      <w:r w:rsidR="00AE61A5" w:rsidRPr="005069FF">
        <w:rPr>
          <w:rFonts w:ascii="Times New Roman" w:hAnsi="Times New Roman" w:cs="Times New Roman"/>
          <w:color w:val="000000" w:themeColor="text1"/>
          <w:sz w:val="28"/>
          <w:szCs w:val="28"/>
        </w:rPr>
        <w:t>Machine</w:t>
      </w:r>
      <w:r w:rsidR="00AE61A5" w:rsidRPr="005069FF">
        <w:rPr>
          <w:rFonts w:ascii="Times New Roman" w:hAnsi="Times New Roman" w:cs="Times New Roman"/>
          <w:color w:val="000000" w:themeColor="text1"/>
          <w:sz w:val="28"/>
          <w:szCs w:val="28"/>
          <w:lang w:val="ru-RU"/>
        </w:rPr>
        <w:t>-</w:t>
      </w:r>
      <w:r w:rsidR="00AE61A5" w:rsidRPr="005069FF">
        <w:rPr>
          <w:rFonts w:ascii="Times New Roman" w:hAnsi="Times New Roman" w:cs="Times New Roman"/>
          <w:color w:val="000000" w:themeColor="text1"/>
          <w:sz w:val="28"/>
          <w:szCs w:val="28"/>
        </w:rPr>
        <w:t>Type</w:t>
      </w:r>
      <w:r w:rsidR="00AE61A5" w:rsidRPr="005069FF">
        <w:rPr>
          <w:rFonts w:ascii="Times New Roman" w:hAnsi="Times New Roman" w:cs="Times New Roman"/>
          <w:color w:val="000000" w:themeColor="text1"/>
          <w:sz w:val="28"/>
          <w:szCs w:val="28"/>
          <w:lang w:val="ru-RU"/>
        </w:rPr>
        <w:t xml:space="preserve"> </w:t>
      </w:r>
      <w:r w:rsidR="00AE61A5" w:rsidRPr="005069FF">
        <w:rPr>
          <w:rFonts w:ascii="Times New Roman" w:hAnsi="Times New Roman" w:cs="Times New Roman"/>
          <w:color w:val="000000" w:themeColor="text1"/>
          <w:sz w:val="28"/>
          <w:szCs w:val="28"/>
        </w:rPr>
        <w:t>Communications</w:t>
      </w:r>
      <w:r w:rsidR="00AE61A5" w:rsidRPr="005069FF">
        <w:rPr>
          <w:rFonts w:ascii="Times New Roman" w:hAnsi="Times New Roman" w:cs="Times New Roman"/>
          <w:color w:val="000000" w:themeColor="text1"/>
          <w:sz w:val="28"/>
          <w:szCs w:val="28"/>
          <w:lang w:val="ru-RU"/>
        </w:rPr>
        <w:t xml:space="preserve">) является адаптацией высокоскоростной технологии </w:t>
      </w:r>
      <w:r w:rsidR="00AE61A5" w:rsidRPr="005069FF">
        <w:rPr>
          <w:rFonts w:ascii="Times New Roman" w:hAnsi="Times New Roman" w:cs="Times New Roman"/>
          <w:color w:val="000000" w:themeColor="text1"/>
          <w:sz w:val="28"/>
          <w:szCs w:val="28"/>
        </w:rPr>
        <w:t>IoT</w:t>
      </w:r>
      <w:r w:rsidR="00AE61A5" w:rsidRPr="005069FF">
        <w:rPr>
          <w:rFonts w:ascii="Times New Roman" w:hAnsi="Times New Roman" w:cs="Times New Roman"/>
          <w:color w:val="000000" w:themeColor="text1"/>
          <w:sz w:val="28"/>
          <w:szCs w:val="28"/>
          <w:lang w:val="ru-RU"/>
        </w:rPr>
        <w:t xml:space="preserve"> для сетей мобильной связи </w:t>
      </w:r>
      <w:r w:rsidR="00AE61A5" w:rsidRPr="005069FF">
        <w:rPr>
          <w:rFonts w:ascii="Times New Roman" w:hAnsi="Times New Roman" w:cs="Times New Roman"/>
          <w:color w:val="000000" w:themeColor="text1"/>
          <w:sz w:val="28"/>
          <w:szCs w:val="28"/>
        </w:rPr>
        <w:t>LTE</w:t>
      </w:r>
      <w:r w:rsidR="00AE61A5" w:rsidRPr="005069FF">
        <w:rPr>
          <w:rFonts w:ascii="Times New Roman" w:hAnsi="Times New Roman" w:cs="Times New Roman"/>
          <w:color w:val="000000" w:themeColor="text1"/>
          <w:sz w:val="28"/>
          <w:szCs w:val="28"/>
          <w:lang w:val="ru-RU"/>
        </w:rPr>
        <w:t>. Первоначальная версия представлена в 2014 г. в Релизе 12 [</w:t>
      </w:r>
      <w:r w:rsidR="00E87C12" w:rsidRPr="00E87C12">
        <w:rPr>
          <w:rFonts w:ascii="Times New Roman" w:hAnsi="Times New Roman" w:cs="Times New Roman"/>
          <w:color w:val="000000" w:themeColor="text1"/>
          <w:sz w:val="28"/>
          <w:szCs w:val="28"/>
          <w:highlight w:val="yellow"/>
          <w:lang w:val="ru-RU"/>
        </w:rPr>
        <w:t>7</w:t>
      </w:r>
      <w:r w:rsidR="00AE61A5" w:rsidRPr="005069FF">
        <w:rPr>
          <w:rFonts w:ascii="Times New Roman" w:hAnsi="Times New Roman" w:cs="Times New Roman"/>
          <w:color w:val="000000" w:themeColor="text1"/>
          <w:sz w:val="28"/>
          <w:szCs w:val="28"/>
          <w:lang w:val="ru-RU"/>
        </w:rPr>
        <w:t>], в дальнейшем, в Релизе 13 была произведена ее оптимизация [</w:t>
      </w:r>
      <w:r w:rsidR="004A103C" w:rsidRPr="004A103C">
        <w:rPr>
          <w:rFonts w:ascii="Times New Roman" w:hAnsi="Times New Roman" w:cs="Times New Roman"/>
          <w:color w:val="000000" w:themeColor="text1"/>
          <w:sz w:val="28"/>
          <w:szCs w:val="28"/>
          <w:highlight w:val="yellow"/>
          <w:lang w:val="ru-RU"/>
        </w:rPr>
        <w:t>2</w:t>
      </w:r>
      <w:r w:rsidR="00AE61A5" w:rsidRPr="005069FF">
        <w:rPr>
          <w:rFonts w:ascii="Times New Roman" w:hAnsi="Times New Roman" w:cs="Times New Roman"/>
          <w:color w:val="000000" w:themeColor="text1"/>
          <w:sz w:val="28"/>
          <w:szCs w:val="28"/>
          <w:lang w:val="ru-RU"/>
        </w:rPr>
        <w:t xml:space="preserve">]. Завершенная спецификация технологии </w:t>
      </w:r>
      <w:r w:rsidR="00AE61A5" w:rsidRPr="005069FF">
        <w:rPr>
          <w:rFonts w:ascii="Times New Roman" w:hAnsi="Times New Roman" w:cs="Times New Roman"/>
          <w:color w:val="000000" w:themeColor="text1"/>
          <w:sz w:val="28"/>
          <w:szCs w:val="28"/>
        </w:rPr>
        <w:t>LTE</w:t>
      </w:r>
      <w:r w:rsidR="00AE61A5" w:rsidRPr="005069FF">
        <w:rPr>
          <w:rFonts w:ascii="Times New Roman" w:hAnsi="Times New Roman" w:cs="Times New Roman"/>
          <w:color w:val="000000" w:themeColor="text1"/>
          <w:sz w:val="28"/>
          <w:szCs w:val="28"/>
          <w:lang w:val="ru-RU"/>
        </w:rPr>
        <w:t>-М появилась в 2016 г. Особенность технологии заключается в использовании канала шириной 1,4 МГц, что позволяет передавать данные со скоростью до 1 Мбит/с;</w:t>
      </w:r>
    </w:p>
    <w:p w:rsidR="007B1BA3" w:rsidRDefault="00AE61A5" w:rsidP="001E51AC">
      <w:pPr>
        <w:pStyle w:val="a3"/>
        <w:numPr>
          <w:ilvl w:val="0"/>
          <w:numId w:val="41"/>
        </w:numPr>
        <w:tabs>
          <w:tab w:val="left" w:pos="990"/>
        </w:tabs>
        <w:spacing w:after="0" w:line="240" w:lineRule="auto"/>
        <w:ind w:left="0" w:firstLine="709"/>
        <w:jc w:val="both"/>
        <w:rPr>
          <w:rFonts w:ascii="Times New Roman" w:hAnsi="Times New Roman" w:cs="Times New Roman"/>
          <w:color w:val="000000" w:themeColor="text1"/>
          <w:sz w:val="28"/>
          <w:szCs w:val="28"/>
          <w:lang w:val="ru-RU"/>
        </w:rPr>
      </w:pPr>
      <w:r w:rsidRPr="007B1BA3">
        <w:rPr>
          <w:rFonts w:ascii="Times New Roman" w:hAnsi="Times New Roman" w:cs="Times New Roman"/>
          <w:b/>
          <w:color w:val="000000" w:themeColor="text1"/>
          <w:sz w:val="28"/>
          <w:szCs w:val="28"/>
          <w:lang w:val="ru-RU"/>
        </w:rPr>
        <w:t>EC-GSM</w:t>
      </w:r>
      <w:r w:rsidRPr="007B1BA3">
        <w:rPr>
          <w:rFonts w:ascii="Times New Roman" w:hAnsi="Times New Roman" w:cs="Times New Roman"/>
          <w:color w:val="000000" w:themeColor="text1"/>
          <w:sz w:val="28"/>
          <w:szCs w:val="28"/>
          <w:lang w:val="ru-RU"/>
        </w:rPr>
        <w:t xml:space="preserve"> (</w:t>
      </w:r>
      <w:r w:rsidRPr="007B1BA3">
        <w:rPr>
          <w:rFonts w:ascii="Times New Roman" w:hAnsi="Times New Roman" w:cs="Times New Roman"/>
          <w:color w:val="000000" w:themeColor="text1"/>
          <w:sz w:val="28"/>
          <w:szCs w:val="28"/>
        </w:rPr>
        <w:t>Enhanced</w:t>
      </w:r>
      <w:r w:rsidRPr="007B1BA3">
        <w:rPr>
          <w:rFonts w:ascii="Times New Roman" w:hAnsi="Times New Roman" w:cs="Times New Roman"/>
          <w:color w:val="000000" w:themeColor="text1"/>
          <w:sz w:val="28"/>
          <w:szCs w:val="28"/>
          <w:lang w:val="ru-RU"/>
        </w:rPr>
        <w:t xml:space="preserve"> </w:t>
      </w:r>
      <w:r w:rsidRPr="007B1BA3">
        <w:rPr>
          <w:rFonts w:ascii="Times New Roman" w:hAnsi="Times New Roman" w:cs="Times New Roman"/>
          <w:color w:val="000000" w:themeColor="text1"/>
          <w:sz w:val="28"/>
          <w:szCs w:val="28"/>
        </w:rPr>
        <w:t>Coverage</w:t>
      </w:r>
      <w:r w:rsidRPr="007B1BA3">
        <w:rPr>
          <w:rFonts w:ascii="Times New Roman" w:hAnsi="Times New Roman" w:cs="Times New Roman"/>
          <w:color w:val="000000" w:themeColor="text1"/>
          <w:sz w:val="28"/>
          <w:szCs w:val="28"/>
          <w:lang w:val="ru-RU"/>
        </w:rPr>
        <w:t xml:space="preserve"> </w:t>
      </w:r>
      <w:r w:rsidRPr="007B1BA3">
        <w:rPr>
          <w:rFonts w:ascii="Times New Roman" w:hAnsi="Times New Roman" w:cs="Times New Roman"/>
          <w:color w:val="000000" w:themeColor="text1"/>
          <w:sz w:val="28"/>
          <w:szCs w:val="28"/>
        </w:rPr>
        <w:t>GSM</w:t>
      </w:r>
      <w:r w:rsidRPr="007B1BA3">
        <w:rPr>
          <w:rFonts w:ascii="Times New Roman" w:hAnsi="Times New Roman" w:cs="Times New Roman"/>
          <w:color w:val="000000" w:themeColor="text1"/>
          <w:sz w:val="28"/>
          <w:szCs w:val="28"/>
          <w:lang w:val="ru-RU"/>
        </w:rPr>
        <w:t>) – технология с расширенным GSM-покрытием, предложена рабочей группой GERAN в Релизе 13 [</w:t>
      </w:r>
      <w:r w:rsidR="004A103C" w:rsidRPr="004A103C">
        <w:rPr>
          <w:rFonts w:ascii="Times New Roman" w:hAnsi="Times New Roman" w:cs="Times New Roman"/>
          <w:color w:val="000000" w:themeColor="text1"/>
          <w:sz w:val="28"/>
          <w:szCs w:val="28"/>
          <w:highlight w:val="yellow"/>
          <w:lang w:val="ru-RU"/>
        </w:rPr>
        <w:t>2</w:t>
      </w:r>
      <w:r w:rsidRPr="004A103C">
        <w:rPr>
          <w:rFonts w:ascii="Times New Roman" w:hAnsi="Times New Roman" w:cs="Times New Roman"/>
          <w:color w:val="000000" w:themeColor="text1"/>
          <w:sz w:val="28"/>
          <w:szCs w:val="28"/>
          <w:highlight w:val="yellow"/>
          <w:lang w:val="ru-RU"/>
        </w:rPr>
        <w:t>]</w:t>
      </w:r>
      <w:r w:rsidRPr="007B1BA3">
        <w:rPr>
          <w:rFonts w:ascii="Times New Roman" w:hAnsi="Times New Roman" w:cs="Times New Roman"/>
          <w:color w:val="000000" w:themeColor="text1"/>
          <w:sz w:val="28"/>
          <w:szCs w:val="28"/>
          <w:lang w:val="ru-RU"/>
        </w:rPr>
        <w:t xml:space="preserve">. Завершенная версия спецификации появилась одновременно с технологией </w:t>
      </w:r>
      <w:r w:rsidRPr="007B1BA3">
        <w:rPr>
          <w:rFonts w:ascii="Times New Roman" w:hAnsi="Times New Roman" w:cs="Times New Roman"/>
          <w:color w:val="000000" w:themeColor="text1"/>
          <w:sz w:val="28"/>
          <w:szCs w:val="28"/>
        </w:rPr>
        <w:t>LTE</w:t>
      </w:r>
      <w:r w:rsidRPr="007B1BA3">
        <w:rPr>
          <w:rFonts w:ascii="Times New Roman" w:hAnsi="Times New Roman" w:cs="Times New Roman"/>
          <w:color w:val="000000" w:themeColor="text1"/>
          <w:sz w:val="28"/>
          <w:szCs w:val="28"/>
          <w:lang w:val="ru-RU"/>
        </w:rPr>
        <w:t>-</w:t>
      </w:r>
      <w:r w:rsidRPr="007B1BA3">
        <w:rPr>
          <w:rFonts w:ascii="Times New Roman" w:hAnsi="Times New Roman" w:cs="Times New Roman"/>
          <w:color w:val="000000" w:themeColor="text1"/>
          <w:sz w:val="28"/>
          <w:szCs w:val="28"/>
        </w:rPr>
        <w:t>M</w:t>
      </w:r>
      <w:r w:rsidRPr="007B1BA3">
        <w:rPr>
          <w:rFonts w:ascii="Times New Roman" w:hAnsi="Times New Roman" w:cs="Times New Roman"/>
          <w:color w:val="000000" w:themeColor="text1"/>
          <w:sz w:val="28"/>
          <w:szCs w:val="28"/>
          <w:lang w:val="ru-RU"/>
        </w:rPr>
        <w:t xml:space="preserve"> в I квартале 2016 г. Технология позволяет обмениваться небольшими пакетами данных в увеличенной на 20дБ по сравнению со стандартным режимом 2</w:t>
      </w:r>
      <w:r w:rsidRPr="007B1BA3">
        <w:rPr>
          <w:rFonts w:ascii="Times New Roman" w:hAnsi="Times New Roman" w:cs="Times New Roman"/>
          <w:color w:val="000000" w:themeColor="text1"/>
          <w:sz w:val="28"/>
          <w:szCs w:val="28"/>
        </w:rPr>
        <w:t>G</w:t>
      </w:r>
      <w:r w:rsidRPr="007B1BA3">
        <w:rPr>
          <w:rFonts w:ascii="Times New Roman" w:hAnsi="Times New Roman" w:cs="Times New Roman"/>
          <w:color w:val="000000" w:themeColor="text1"/>
          <w:sz w:val="28"/>
          <w:szCs w:val="28"/>
          <w:lang w:val="ru-RU"/>
        </w:rPr>
        <w:t xml:space="preserve"> зоне покрытия  в режиме </w:t>
      </w:r>
      <w:r w:rsidRPr="007B1BA3">
        <w:rPr>
          <w:rFonts w:ascii="Times New Roman" w:hAnsi="Times New Roman" w:cs="Times New Roman"/>
          <w:color w:val="000000" w:themeColor="text1"/>
          <w:sz w:val="28"/>
          <w:szCs w:val="28"/>
        </w:rPr>
        <w:t>GPRS</w:t>
      </w:r>
      <w:r w:rsidRPr="007B1BA3">
        <w:rPr>
          <w:rFonts w:ascii="Times New Roman" w:hAnsi="Times New Roman" w:cs="Times New Roman"/>
          <w:color w:val="000000" w:themeColor="text1"/>
          <w:sz w:val="28"/>
          <w:szCs w:val="28"/>
          <w:lang w:val="ru-RU"/>
        </w:rPr>
        <w:t>. Скорость передачи данных достигает до 256 кбит/с с поддержкой до 50 тысяч устройств на базовую станцую [</w:t>
      </w:r>
      <w:r w:rsidR="00AA3003" w:rsidRPr="00AA3003">
        <w:rPr>
          <w:rFonts w:ascii="Times New Roman" w:hAnsi="Times New Roman" w:cs="Times New Roman"/>
          <w:color w:val="000000" w:themeColor="text1"/>
          <w:sz w:val="28"/>
          <w:szCs w:val="28"/>
          <w:highlight w:val="yellow"/>
        </w:rPr>
        <w:t>8</w:t>
      </w:r>
      <w:r w:rsidRPr="007B1BA3">
        <w:rPr>
          <w:rFonts w:ascii="Times New Roman" w:hAnsi="Times New Roman" w:cs="Times New Roman"/>
          <w:color w:val="000000" w:themeColor="text1"/>
          <w:sz w:val="28"/>
          <w:szCs w:val="28"/>
          <w:lang w:val="ru-RU"/>
        </w:rPr>
        <w:t>];</w:t>
      </w:r>
    </w:p>
    <w:p w:rsidR="00AE61A5" w:rsidRPr="007B1BA3" w:rsidRDefault="00AE61A5" w:rsidP="001E51AC">
      <w:pPr>
        <w:pStyle w:val="a3"/>
        <w:numPr>
          <w:ilvl w:val="0"/>
          <w:numId w:val="41"/>
        </w:numPr>
        <w:tabs>
          <w:tab w:val="left" w:pos="990"/>
        </w:tabs>
        <w:spacing w:after="0" w:line="240" w:lineRule="auto"/>
        <w:ind w:left="0" w:firstLine="709"/>
        <w:jc w:val="both"/>
        <w:rPr>
          <w:rFonts w:ascii="Times New Roman" w:hAnsi="Times New Roman" w:cs="Times New Roman"/>
          <w:color w:val="000000" w:themeColor="text1"/>
          <w:sz w:val="28"/>
          <w:szCs w:val="28"/>
          <w:lang w:val="ru-RU"/>
        </w:rPr>
      </w:pPr>
      <w:r w:rsidRPr="007B1BA3">
        <w:rPr>
          <w:rFonts w:ascii="Times New Roman" w:hAnsi="Times New Roman" w:cs="Times New Roman"/>
          <w:b/>
          <w:color w:val="000000" w:themeColor="text1"/>
          <w:sz w:val="28"/>
          <w:szCs w:val="28"/>
          <w:lang w:val="ru-RU"/>
        </w:rPr>
        <w:lastRenderedPageBreak/>
        <w:t>NB-IoT</w:t>
      </w:r>
      <w:r w:rsidRPr="007B1BA3">
        <w:rPr>
          <w:rFonts w:ascii="Times New Roman" w:hAnsi="Times New Roman" w:cs="Times New Roman"/>
          <w:color w:val="000000" w:themeColor="text1"/>
          <w:sz w:val="28"/>
          <w:szCs w:val="28"/>
          <w:lang w:val="ru-RU"/>
        </w:rPr>
        <w:t xml:space="preserve"> (</w:t>
      </w:r>
      <w:r w:rsidRPr="007B1BA3">
        <w:rPr>
          <w:rFonts w:ascii="Times New Roman" w:hAnsi="Times New Roman" w:cs="Times New Roman"/>
          <w:color w:val="000000" w:themeColor="text1"/>
          <w:sz w:val="28"/>
          <w:szCs w:val="28"/>
        </w:rPr>
        <w:t>LTE</w:t>
      </w:r>
      <w:r w:rsidRPr="007B1BA3">
        <w:rPr>
          <w:rFonts w:ascii="Times New Roman" w:hAnsi="Times New Roman" w:cs="Times New Roman"/>
          <w:color w:val="000000" w:themeColor="text1"/>
          <w:sz w:val="28"/>
          <w:szCs w:val="28"/>
          <w:lang w:val="ru-RU"/>
        </w:rPr>
        <w:t xml:space="preserve"> </w:t>
      </w:r>
      <w:r w:rsidRPr="007B1BA3">
        <w:rPr>
          <w:rFonts w:ascii="Times New Roman" w:hAnsi="Times New Roman" w:cs="Times New Roman"/>
          <w:color w:val="000000" w:themeColor="text1"/>
          <w:sz w:val="28"/>
          <w:szCs w:val="28"/>
        </w:rPr>
        <w:t>Cat</w:t>
      </w:r>
      <w:r w:rsidRPr="007B1BA3">
        <w:rPr>
          <w:rFonts w:ascii="Times New Roman" w:hAnsi="Times New Roman" w:cs="Times New Roman"/>
          <w:color w:val="000000" w:themeColor="text1"/>
          <w:sz w:val="28"/>
          <w:szCs w:val="28"/>
          <w:lang w:val="ru-RU"/>
        </w:rPr>
        <w:t xml:space="preserve">. </w:t>
      </w:r>
      <w:r w:rsidRPr="007B1BA3">
        <w:rPr>
          <w:rFonts w:ascii="Times New Roman" w:hAnsi="Times New Roman" w:cs="Times New Roman"/>
          <w:color w:val="000000" w:themeColor="text1"/>
          <w:sz w:val="28"/>
          <w:szCs w:val="28"/>
        </w:rPr>
        <w:t>NB</w:t>
      </w:r>
      <w:r w:rsidRPr="007B1BA3">
        <w:rPr>
          <w:rFonts w:ascii="Times New Roman" w:hAnsi="Times New Roman" w:cs="Times New Roman"/>
          <w:color w:val="000000" w:themeColor="text1"/>
          <w:sz w:val="28"/>
          <w:szCs w:val="28"/>
          <w:lang w:val="ru-RU"/>
        </w:rPr>
        <w:t xml:space="preserve">1) – технология нового, узкополосного радио интерфейса, регламентированная наряду с </w:t>
      </w:r>
      <w:r w:rsidRPr="007B1BA3">
        <w:rPr>
          <w:rFonts w:ascii="Times New Roman" w:hAnsi="Times New Roman" w:cs="Times New Roman"/>
          <w:color w:val="000000" w:themeColor="text1"/>
          <w:sz w:val="28"/>
          <w:szCs w:val="28"/>
        </w:rPr>
        <w:t>LTE</w:t>
      </w:r>
      <w:r w:rsidRPr="007B1BA3">
        <w:rPr>
          <w:rFonts w:ascii="Times New Roman" w:hAnsi="Times New Roman" w:cs="Times New Roman"/>
          <w:color w:val="000000" w:themeColor="text1"/>
          <w:sz w:val="28"/>
          <w:szCs w:val="28"/>
          <w:lang w:val="ru-RU"/>
        </w:rPr>
        <w:t>-</w:t>
      </w:r>
      <w:r w:rsidRPr="007B1BA3">
        <w:rPr>
          <w:rFonts w:ascii="Times New Roman" w:hAnsi="Times New Roman" w:cs="Times New Roman"/>
          <w:color w:val="000000" w:themeColor="text1"/>
          <w:sz w:val="28"/>
          <w:szCs w:val="28"/>
        </w:rPr>
        <w:t>M</w:t>
      </w:r>
      <w:r w:rsidRPr="007B1BA3">
        <w:rPr>
          <w:rFonts w:ascii="Times New Roman" w:hAnsi="Times New Roman" w:cs="Times New Roman"/>
          <w:color w:val="000000" w:themeColor="text1"/>
          <w:sz w:val="28"/>
          <w:szCs w:val="28"/>
          <w:lang w:val="ru-RU"/>
        </w:rPr>
        <w:t xml:space="preserve"> и EC-GSM в стандарте 3</w:t>
      </w:r>
      <w:r w:rsidRPr="007B1BA3">
        <w:rPr>
          <w:rFonts w:ascii="Times New Roman" w:hAnsi="Times New Roman" w:cs="Times New Roman"/>
          <w:color w:val="000000" w:themeColor="text1"/>
          <w:sz w:val="28"/>
          <w:szCs w:val="28"/>
        </w:rPr>
        <w:t>GPP</w:t>
      </w:r>
      <w:r w:rsidRPr="007B1BA3">
        <w:rPr>
          <w:rFonts w:ascii="Times New Roman" w:hAnsi="Times New Roman" w:cs="Times New Roman"/>
          <w:color w:val="000000" w:themeColor="text1"/>
          <w:sz w:val="28"/>
          <w:szCs w:val="28"/>
          <w:lang w:val="ru-RU"/>
        </w:rPr>
        <w:t xml:space="preserve"> </w:t>
      </w:r>
      <w:r w:rsidRPr="007B1BA3">
        <w:rPr>
          <w:rFonts w:ascii="Times New Roman" w:hAnsi="Times New Roman" w:cs="Times New Roman"/>
          <w:color w:val="000000" w:themeColor="text1"/>
          <w:sz w:val="28"/>
          <w:szCs w:val="28"/>
        </w:rPr>
        <w:t>Rel</w:t>
      </w:r>
      <w:r w:rsidRPr="007B1BA3">
        <w:rPr>
          <w:rFonts w:ascii="Times New Roman" w:hAnsi="Times New Roman" w:cs="Times New Roman"/>
          <w:color w:val="000000" w:themeColor="text1"/>
          <w:sz w:val="28"/>
          <w:szCs w:val="28"/>
          <w:lang w:val="ru-RU"/>
        </w:rPr>
        <w:t>.13 [</w:t>
      </w:r>
      <w:r w:rsidR="004A103C">
        <w:rPr>
          <w:rFonts w:ascii="Times New Roman" w:hAnsi="Times New Roman" w:cs="Times New Roman"/>
          <w:color w:val="000000" w:themeColor="text1"/>
          <w:sz w:val="28"/>
          <w:szCs w:val="28"/>
          <w:highlight w:val="yellow"/>
          <w:lang w:val="ru-RU"/>
        </w:rPr>
        <w:t>2</w:t>
      </w:r>
      <w:r w:rsidRPr="007B1BA3">
        <w:rPr>
          <w:rFonts w:ascii="Times New Roman" w:hAnsi="Times New Roman" w:cs="Times New Roman"/>
          <w:color w:val="000000" w:themeColor="text1"/>
          <w:sz w:val="28"/>
          <w:szCs w:val="28"/>
          <w:lang w:val="ru-RU"/>
        </w:rPr>
        <w:t>]. Изначально скорость передачи в технологии составляла всего 70 кбит/с при ширине полосы в 180 кГц. На сегодня максимальные скорости передачи данных достигают 250 кбит/с. Технология реализована с применением узкополосных FDMA-сигналов для восходящих каналов передачи сообщений, в нисходящей линии используется узкополосные OFDMA-сигналы.</w:t>
      </w:r>
    </w:p>
    <w:p w:rsidR="00AE61A5" w:rsidRPr="00E04B29" w:rsidRDefault="00AE61A5"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Фактически, ни одна из перечисленных технологий не выступает самостоятельным стандартом; они являются доработкой и развитием имеющихся стандартов мобильной связи, разработанных для удовлетворения потребностей абонентов, а именно – массовое подключение слабомощных терминалов и датчиков с ограниченными потребностями в пропускной способности, функционирующ</w:t>
      </w:r>
      <w:r w:rsidR="00AA3003">
        <w:rPr>
          <w:rFonts w:ascii="Times New Roman" w:hAnsi="Times New Roman" w:cs="Times New Roman"/>
          <w:color w:val="000000" w:themeColor="text1"/>
          <w:sz w:val="28"/>
          <w:szCs w:val="28"/>
          <w:lang w:val="ru-RU"/>
        </w:rPr>
        <w:t>их преимущественно от батареи [</w:t>
      </w:r>
      <w:r w:rsidR="00AA3003" w:rsidRPr="00AA3003">
        <w:rPr>
          <w:rFonts w:ascii="Times New Roman" w:hAnsi="Times New Roman" w:cs="Times New Roman"/>
          <w:color w:val="000000" w:themeColor="text1"/>
          <w:sz w:val="28"/>
          <w:szCs w:val="28"/>
          <w:highlight w:val="yellow"/>
          <w:lang w:val="ru-RU"/>
        </w:rPr>
        <w:t>8</w:t>
      </w:r>
      <w:r w:rsidRPr="00E04B29">
        <w:rPr>
          <w:rFonts w:ascii="Times New Roman" w:hAnsi="Times New Roman" w:cs="Times New Roman"/>
          <w:color w:val="000000" w:themeColor="text1"/>
          <w:sz w:val="28"/>
          <w:szCs w:val="28"/>
          <w:lang w:val="ru-RU"/>
        </w:rPr>
        <w:t>].</w:t>
      </w:r>
    </w:p>
    <w:p w:rsidR="00AE61A5" w:rsidRPr="00E04B29" w:rsidRDefault="00AE61A5"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Так, к примеру, </w:t>
      </w:r>
      <w:r w:rsidRPr="00E04B29">
        <w:rPr>
          <w:rFonts w:ascii="Times New Roman" w:hAnsi="Times New Roman" w:cs="Times New Roman"/>
          <w:color w:val="000000" w:themeColor="text1"/>
          <w:sz w:val="28"/>
          <w:szCs w:val="28"/>
        </w:rPr>
        <w:t>EC</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GSM</w:t>
      </w:r>
      <w:r w:rsidRPr="00E04B29">
        <w:rPr>
          <w:rFonts w:ascii="Times New Roman" w:hAnsi="Times New Roman" w:cs="Times New Roman"/>
          <w:color w:val="000000" w:themeColor="text1"/>
          <w:sz w:val="28"/>
          <w:szCs w:val="28"/>
          <w:lang w:val="ru-RU"/>
        </w:rPr>
        <w:t xml:space="preserve"> - это расширение действующего стандарта мобильной связи </w:t>
      </w:r>
      <w:r w:rsidRPr="00E04B29">
        <w:rPr>
          <w:rFonts w:ascii="Times New Roman" w:hAnsi="Times New Roman" w:cs="Times New Roman"/>
          <w:color w:val="000000" w:themeColor="text1"/>
          <w:sz w:val="28"/>
          <w:szCs w:val="28"/>
        </w:rPr>
        <w:t>GSM</w:t>
      </w:r>
      <w:r w:rsidRPr="00E04B29">
        <w:rPr>
          <w:rFonts w:ascii="Times New Roman" w:hAnsi="Times New Roman" w:cs="Times New Roman"/>
          <w:color w:val="000000" w:themeColor="text1"/>
          <w:sz w:val="28"/>
          <w:szCs w:val="28"/>
          <w:lang w:val="ru-RU"/>
        </w:rPr>
        <w:t xml:space="preserve">, </w:t>
      </w:r>
      <w:r w:rsidR="00FC7F6B">
        <w:rPr>
          <w:rFonts w:ascii="Times New Roman" w:hAnsi="Times New Roman" w:cs="Times New Roman"/>
          <w:color w:val="000000" w:themeColor="text1"/>
          <w:sz w:val="28"/>
          <w:szCs w:val="28"/>
          <w:lang w:val="ru-RU"/>
        </w:rPr>
        <w:t>что позволяет</w:t>
      </w:r>
      <w:r w:rsidRPr="00E04B29">
        <w:rPr>
          <w:rFonts w:ascii="Times New Roman" w:hAnsi="Times New Roman" w:cs="Times New Roman"/>
          <w:color w:val="000000" w:themeColor="text1"/>
          <w:sz w:val="28"/>
          <w:szCs w:val="28"/>
          <w:lang w:val="ru-RU"/>
        </w:rPr>
        <w:t xml:space="preserve"> </w:t>
      </w:r>
      <w:r w:rsidR="00FC7F6B">
        <w:rPr>
          <w:rFonts w:ascii="Times New Roman" w:hAnsi="Times New Roman" w:cs="Times New Roman"/>
          <w:color w:val="000000" w:themeColor="text1"/>
          <w:sz w:val="28"/>
          <w:szCs w:val="28"/>
          <w:lang w:val="ru-RU"/>
        </w:rPr>
        <w:t>быстрее внедрить</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за счет отсутствия необходимости в замене комплектов оборудования базовых станций. Для применения технологии </w:t>
      </w:r>
      <w:r w:rsidRPr="00E04B29">
        <w:rPr>
          <w:rFonts w:ascii="Times New Roman" w:hAnsi="Times New Roman" w:cs="Times New Roman"/>
          <w:color w:val="000000" w:themeColor="text1"/>
          <w:sz w:val="28"/>
          <w:szCs w:val="28"/>
        </w:rPr>
        <w:t>EC</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GSM</w:t>
      </w:r>
      <w:r w:rsidRPr="00E04B29">
        <w:rPr>
          <w:rFonts w:ascii="Times New Roman" w:hAnsi="Times New Roman" w:cs="Times New Roman"/>
          <w:color w:val="000000" w:themeColor="text1"/>
          <w:sz w:val="28"/>
          <w:szCs w:val="28"/>
          <w:lang w:val="ru-RU"/>
        </w:rPr>
        <w:t xml:space="preserve"> используется стандартная несущая </w:t>
      </w:r>
      <w:r w:rsidRPr="00E04B29">
        <w:rPr>
          <w:rFonts w:ascii="Times New Roman" w:hAnsi="Times New Roman" w:cs="Times New Roman"/>
          <w:color w:val="000000" w:themeColor="text1"/>
          <w:sz w:val="28"/>
          <w:szCs w:val="28"/>
        </w:rPr>
        <w:t>GSM</w:t>
      </w:r>
      <w:r w:rsidRPr="00E04B29">
        <w:rPr>
          <w:rFonts w:ascii="Times New Roman" w:hAnsi="Times New Roman" w:cs="Times New Roman"/>
          <w:color w:val="000000" w:themeColor="text1"/>
          <w:sz w:val="28"/>
          <w:szCs w:val="28"/>
          <w:lang w:val="ru-RU"/>
        </w:rPr>
        <w:t xml:space="preserve"> с изменениями, касающимися увеличения бюджета линии - радиопокрытия, числа подключенных </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устройств и снижения денежной стоимости внедрения технологии в конечном устройстве. </w:t>
      </w:r>
    </w:p>
    <w:p w:rsidR="00AE61A5" w:rsidRPr="00E04B29" w:rsidRDefault="00AE61A5"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Основное преимущество </w:t>
      </w:r>
      <w:r w:rsidR="00FC7F6B" w:rsidRPr="00E04B29">
        <w:rPr>
          <w:rFonts w:ascii="Times New Roman" w:hAnsi="Times New Roman" w:cs="Times New Roman"/>
          <w:color w:val="000000" w:themeColor="text1"/>
          <w:sz w:val="28"/>
          <w:szCs w:val="28"/>
        </w:rPr>
        <w:t>EC</w:t>
      </w:r>
      <w:r w:rsidR="00FC7F6B" w:rsidRPr="00E04B29">
        <w:rPr>
          <w:rFonts w:ascii="Times New Roman" w:hAnsi="Times New Roman" w:cs="Times New Roman"/>
          <w:color w:val="000000" w:themeColor="text1"/>
          <w:sz w:val="28"/>
          <w:szCs w:val="28"/>
          <w:lang w:val="ru-RU"/>
        </w:rPr>
        <w:t>-</w:t>
      </w:r>
      <w:r w:rsidR="00FC7F6B" w:rsidRPr="00E04B29">
        <w:rPr>
          <w:rFonts w:ascii="Times New Roman" w:hAnsi="Times New Roman" w:cs="Times New Roman"/>
          <w:color w:val="000000" w:themeColor="text1"/>
          <w:sz w:val="28"/>
          <w:szCs w:val="28"/>
        </w:rPr>
        <w:t>GSM</w:t>
      </w:r>
      <w:r w:rsidRPr="00E04B29">
        <w:rPr>
          <w:rFonts w:ascii="Times New Roman" w:hAnsi="Times New Roman" w:cs="Times New Roman"/>
          <w:color w:val="000000" w:themeColor="text1"/>
          <w:sz w:val="28"/>
          <w:szCs w:val="28"/>
          <w:lang w:val="ru-RU"/>
        </w:rPr>
        <w:t xml:space="preserve"> – это подготовленность инфраструктуры сети (требуется обновление только программного обеспечения), а распространенность сетей стандарта </w:t>
      </w:r>
      <w:r w:rsidRPr="00E04B29">
        <w:rPr>
          <w:rFonts w:ascii="Times New Roman" w:hAnsi="Times New Roman" w:cs="Times New Roman"/>
          <w:color w:val="000000" w:themeColor="text1"/>
          <w:sz w:val="28"/>
          <w:szCs w:val="28"/>
        </w:rPr>
        <w:t>GSM</w:t>
      </w:r>
      <w:r w:rsidRPr="00E04B29">
        <w:rPr>
          <w:rFonts w:ascii="Times New Roman" w:hAnsi="Times New Roman" w:cs="Times New Roman"/>
          <w:color w:val="000000" w:themeColor="text1"/>
          <w:sz w:val="28"/>
          <w:szCs w:val="28"/>
          <w:lang w:val="ru-RU"/>
        </w:rPr>
        <w:t xml:space="preserve"> и их повсеместный охват позволяют легко масштабировать сети </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Однако</w:t>
      </w:r>
      <w:r w:rsidR="00E43A8C">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lang w:val="ru-RU"/>
        </w:rPr>
        <w:t xml:space="preserve"> на данный момент технология </w:t>
      </w:r>
      <w:r w:rsidRPr="00E04B29">
        <w:rPr>
          <w:rFonts w:ascii="Times New Roman" w:hAnsi="Times New Roman" w:cs="Times New Roman"/>
          <w:color w:val="000000" w:themeColor="text1"/>
          <w:sz w:val="28"/>
          <w:szCs w:val="28"/>
        </w:rPr>
        <w:t>EC</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GSM</w:t>
      </w:r>
      <w:r w:rsidRPr="00E04B29">
        <w:rPr>
          <w:rFonts w:ascii="Times New Roman" w:hAnsi="Times New Roman" w:cs="Times New Roman"/>
          <w:color w:val="000000" w:themeColor="text1"/>
          <w:sz w:val="28"/>
          <w:szCs w:val="28"/>
          <w:lang w:val="ru-RU"/>
        </w:rPr>
        <w:t xml:space="preserve"> рассматривается как промежуточная, поскольку лидирующие операторы и производители телекоммуникационного оборудования и терминалов прогнозируют, что </w:t>
      </w:r>
      <w:r w:rsidRPr="00E04B29">
        <w:rPr>
          <w:rFonts w:ascii="Times New Roman" w:hAnsi="Times New Roman" w:cs="Times New Roman"/>
          <w:color w:val="000000" w:themeColor="text1"/>
          <w:sz w:val="28"/>
          <w:szCs w:val="28"/>
        </w:rPr>
        <w:t>GSM</w:t>
      </w:r>
      <w:r w:rsidRPr="00E04B29">
        <w:rPr>
          <w:rFonts w:ascii="Times New Roman" w:hAnsi="Times New Roman" w:cs="Times New Roman"/>
          <w:color w:val="000000" w:themeColor="text1"/>
          <w:sz w:val="28"/>
          <w:szCs w:val="28"/>
          <w:lang w:val="ru-RU"/>
        </w:rPr>
        <w:t xml:space="preserve"> технология устаревает [</w:t>
      </w:r>
      <w:r w:rsidR="002E47BB" w:rsidRPr="002E47BB">
        <w:rPr>
          <w:rFonts w:ascii="Times New Roman" w:hAnsi="Times New Roman" w:cs="Times New Roman"/>
          <w:color w:val="000000" w:themeColor="text1"/>
          <w:sz w:val="28"/>
          <w:szCs w:val="28"/>
          <w:highlight w:val="yellow"/>
          <w:lang w:val="ru-RU"/>
        </w:rPr>
        <w:t>9</w:t>
      </w:r>
      <w:r w:rsidRPr="00E04B29">
        <w:rPr>
          <w:rFonts w:ascii="Times New Roman" w:hAnsi="Times New Roman" w:cs="Times New Roman"/>
          <w:color w:val="000000" w:themeColor="text1"/>
          <w:sz w:val="28"/>
          <w:szCs w:val="28"/>
          <w:lang w:val="ru-RU"/>
        </w:rPr>
        <w:t xml:space="preserve">] и в скором времени может быть заменена на более перспективные стандарты сотовой связи, хотя и продолжает испытывать большую нагрузку передачей голосового трафика в некоторых регионах, что делает нецелесообразным загружать ее дополнительно быстрорастущим </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трафиком. Многие страны Азии уже выполнили отключение сетей </w:t>
      </w:r>
      <w:r w:rsidRPr="00E04B29">
        <w:rPr>
          <w:rFonts w:ascii="Times New Roman" w:hAnsi="Times New Roman" w:cs="Times New Roman"/>
          <w:color w:val="000000" w:themeColor="text1"/>
          <w:sz w:val="28"/>
          <w:szCs w:val="28"/>
        </w:rPr>
        <w:t>GSM</w:t>
      </w:r>
      <w:r w:rsidRPr="00E04B29">
        <w:rPr>
          <w:rFonts w:ascii="Times New Roman" w:hAnsi="Times New Roman" w:cs="Times New Roman"/>
          <w:color w:val="000000" w:themeColor="text1"/>
          <w:sz w:val="28"/>
          <w:szCs w:val="28"/>
          <w:lang w:val="ru-RU"/>
        </w:rPr>
        <w:t xml:space="preserve"> (2</w:t>
      </w:r>
      <w:r w:rsidRPr="00E04B29">
        <w:rPr>
          <w:rFonts w:ascii="Times New Roman" w:hAnsi="Times New Roman" w:cs="Times New Roman"/>
          <w:color w:val="000000" w:themeColor="text1"/>
          <w:sz w:val="28"/>
          <w:szCs w:val="28"/>
        </w:rPr>
        <w:t>G</w:t>
      </w:r>
      <w:r w:rsidRPr="00E04B29">
        <w:rPr>
          <w:rFonts w:ascii="Times New Roman" w:hAnsi="Times New Roman" w:cs="Times New Roman"/>
          <w:color w:val="000000" w:themeColor="text1"/>
          <w:sz w:val="28"/>
          <w:szCs w:val="28"/>
          <w:lang w:val="ru-RU"/>
        </w:rPr>
        <w:t xml:space="preserve">) в своих регионах, а именно – это Япония, Южная Корея, Сингапур, Тайвань, Макао, другие страны – Таиланд, Индия, Мьянма, Малайзия и Индонезия </w:t>
      </w:r>
      <w:r w:rsidR="008509DF">
        <w:rPr>
          <w:rFonts w:ascii="Times New Roman" w:hAnsi="Times New Roman" w:cs="Times New Roman"/>
          <w:color w:val="000000" w:themeColor="text1"/>
          <w:sz w:val="28"/>
          <w:szCs w:val="28"/>
          <w:lang w:val="ru-RU"/>
        </w:rPr>
        <w:t>осуществляют</w:t>
      </w:r>
      <w:r w:rsidRPr="00E04B29">
        <w:rPr>
          <w:rFonts w:ascii="Times New Roman" w:hAnsi="Times New Roman" w:cs="Times New Roman"/>
          <w:color w:val="000000" w:themeColor="text1"/>
          <w:sz w:val="28"/>
          <w:szCs w:val="28"/>
          <w:lang w:val="ru-RU"/>
        </w:rPr>
        <w:t xml:space="preserve"> постепенное отключение и </w:t>
      </w:r>
      <w:r w:rsidR="008509DF">
        <w:rPr>
          <w:rFonts w:ascii="Times New Roman" w:hAnsi="Times New Roman" w:cs="Times New Roman"/>
          <w:color w:val="000000" w:themeColor="text1"/>
          <w:sz w:val="28"/>
          <w:szCs w:val="28"/>
          <w:lang w:val="ru-RU"/>
        </w:rPr>
        <w:t xml:space="preserve">полный </w:t>
      </w:r>
      <w:r w:rsidRPr="00E04B29">
        <w:rPr>
          <w:rFonts w:ascii="Times New Roman" w:hAnsi="Times New Roman" w:cs="Times New Roman"/>
          <w:color w:val="000000" w:themeColor="text1"/>
          <w:sz w:val="28"/>
          <w:szCs w:val="28"/>
          <w:lang w:val="ru-RU"/>
        </w:rPr>
        <w:t xml:space="preserve">переход в </w:t>
      </w:r>
      <w:r w:rsidRPr="00E04B29">
        <w:rPr>
          <w:rFonts w:ascii="Times New Roman" w:hAnsi="Times New Roman" w:cs="Times New Roman"/>
          <w:color w:val="000000" w:themeColor="text1"/>
          <w:sz w:val="28"/>
          <w:szCs w:val="28"/>
        </w:rPr>
        <w:t>UMTS</w:t>
      </w:r>
      <w:r w:rsidRPr="00E04B29">
        <w:rPr>
          <w:rFonts w:ascii="Times New Roman" w:hAnsi="Times New Roman" w:cs="Times New Roman"/>
          <w:color w:val="000000" w:themeColor="text1"/>
          <w:sz w:val="28"/>
          <w:szCs w:val="28"/>
          <w:lang w:val="ru-RU"/>
        </w:rPr>
        <w:t xml:space="preserve"> (3</w:t>
      </w:r>
      <w:r w:rsidRPr="00E04B29">
        <w:rPr>
          <w:rFonts w:ascii="Times New Roman" w:hAnsi="Times New Roman" w:cs="Times New Roman"/>
          <w:color w:val="000000" w:themeColor="text1"/>
          <w:sz w:val="28"/>
          <w:szCs w:val="28"/>
        </w:rPr>
        <w:t>G</w:t>
      </w:r>
      <w:r w:rsidRPr="00E04B29">
        <w:rPr>
          <w:rFonts w:ascii="Times New Roman" w:hAnsi="Times New Roman" w:cs="Times New Roman"/>
          <w:color w:val="000000" w:themeColor="text1"/>
          <w:sz w:val="28"/>
          <w:szCs w:val="28"/>
          <w:lang w:val="ru-RU"/>
        </w:rPr>
        <w:t xml:space="preserve">) и </w:t>
      </w:r>
      <w:r w:rsidRPr="00E04B29">
        <w:rPr>
          <w:rFonts w:ascii="Times New Roman" w:hAnsi="Times New Roman" w:cs="Times New Roman"/>
          <w:color w:val="000000" w:themeColor="text1"/>
          <w:sz w:val="28"/>
          <w:szCs w:val="28"/>
        </w:rPr>
        <w:t>LTE</w:t>
      </w:r>
      <w:r w:rsidRPr="00E04B29">
        <w:rPr>
          <w:rFonts w:ascii="Times New Roman" w:hAnsi="Times New Roman" w:cs="Times New Roman"/>
          <w:color w:val="000000" w:themeColor="text1"/>
          <w:sz w:val="28"/>
          <w:szCs w:val="28"/>
          <w:lang w:val="ru-RU"/>
        </w:rPr>
        <w:t xml:space="preserve"> (4</w:t>
      </w:r>
      <w:r w:rsidRPr="00E04B29">
        <w:rPr>
          <w:rFonts w:ascii="Times New Roman" w:hAnsi="Times New Roman" w:cs="Times New Roman"/>
          <w:color w:val="000000" w:themeColor="text1"/>
          <w:sz w:val="28"/>
          <w:szCs w:val="28"/>
        </w:rPr>
        <w:t>G</w:t>
      </w:r>
      <w:r w:rsidRPr="00E04B29">
        <w:rPr>
          <w:rFonts w:ascii="Times New Roman" w:hAnsi="Times New Roman" w:cs="Times New Roman"/>
          <w:color w:val="000000" w:themeColor="text1"/>
          <w:sz w:val="28"/>
          <w:szCs w:val="28"/>
          <w:lang w:val="ru-RU"/>
        </w:rPr>
        <w:t>) к 2022 году (рис</w:t>
      </w:r>
      <w:r w:rsidR="000E53AA">
        <w:rPr>
          <w:rFonts w:ascii="Times New Roman" w:hAnsi="Times New Roman" w:cs="Times New Roman"/>
          <w:color w:val="000000" w:themeColor="text1"/>
          <w:sz w:val="28"/>
          <w:szCs w:val="28"/>
          <w:lang w:val="ru-RU"/>
        </w:rPr>
        <w:t>унок</w:t>
      </w:r>
      <w:r w:rsidRPr="00E04B29">
        <w:rPr>
          <w:rFonts w:ascii="Times New Roman" w:hAnsi="Times New Roman" w:cs="Times New Roman"/>
          <w:color w:val="000000" w:themeColor="text1"/>
          <w:sz w:val="28"/>
          <w:szCs w:val="28"/>
          <w:lang w:val="ru-RU"/>
        </w:rPr>
        <w:t xml:space="preserve"> 1.2).</w:t>
      </w:r>
      <w:r w:rsidR="008509DF">
        <w:rPr>
          <w:rFonts w:ascii="Times New Roman" w:hAnsi="Times New Roman" w:cs="Times New Roman"/>
          <w:color w:val="000000" w:themeColor="text1"/>
          <w:sz w:val="28"/>
          <w:szCs w:val="28"/>
          <w:lang w:val="ru-RU"/>
        </w:rPr>
        <w:t xml:space="preserve"> </w:t>
      </w:r>
    </w:p>
    <w:p w:rsidR="007F74B7" w:rsidRPr="00FC7F6B" w:rsidRDefault="007F74B7" w:rsidP="007F74B7">
      <w:pPr>
        <w:tabs>
          <w:tab w:val="left" w:pos="117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В качестве основной сети передачи мобильных данных в большинстве регионов Европы, Азии, Латинской Америки  и Африки укореняется </w:t>
      </w:r>
      <w:r w:rsidRPr="00E04B29">
        <w:rPr>
          <w:rFonts w:ascii="Times New Roman" w:hAnsi="Times New Roman" w:cs="Times New Roman"/>
          <w:color w:val="000000" w:themeColor="text1"/>
          <w:sz w:val="28"/>
          <w:szCs w:val="28"/>
        </w:rPr>
        <w:t>LTE</w:t>
      </w:r>
      <w:r w:rsidRPr="00E04B29">
        <w:rPr>
          <w:rFonts w:ascii="Times New Roman" w:hAnsi="Times New Roman" w:cs="Times New Roman"/>
          <w:color w:val="000000" w:themeColor="text1"/>
          <w:sz w:val="28"/>
          <w:szCs w:val="28"/>
          <w:lang w:val="ru-RU"/>
        </w:rPr>
        <w:t xml:space="preserve"> (4</w:t>
      </w:r>
      <w:r w:rsidRPr="00E04B29">
        <w:rPr>
          <w:rFonts w:ascii="Times New Roman" w:hAnsi="Times New Roman" w:cs="Times New Roman"/>
          <w:color w:val="000000" w:themeColor="text1"/>
          <w:sz w:val="28"/>
          <w:szCs w:val="28"/>
        </w:rPr>
        <w:t>G</w:t>
      </w:r>
      <w:r w:rsidRPr="00E04B29">
        <w:rPr>
          <w:rFonts w:ascii="Times New Roman" w:hAnsi="Times New Roman" w:cs="Times New Roman"/>
          <w:color w:val="000000" w:themeColor="text1"/>
          <w:sz w:val="28"/>
          <w:szCs w:val="28"/>
          <w:lang w:val="ru-RU"/>
        </w:rPr>
        <w:t xml:space="preserve">) сеть, что объясняет большие ожидания, возложенные на технологии </w:t>
      </w:r>
      <w:r w:rsidRPr="00E04B29">
        <w:rPr>
          <w:rFonts w:ascii="Times New Roman" w:hAnsi="Times New Roman" w:cs="Times New Roman"/>
          <w:color w:val="000000" w:themeColor="text1"/>
          <w:sz w:val="28"/>
          <w:szCs w:val="28"/>
        </w:rPr>
        <w:t>LTE</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M</w:t>
      </w:r>
      <w:r w:rsidRPr="00E04B29">
        <w:rPr>
          <w:rFonts w:ascii="Times New Roman" w:hAnsi="Times New Roman" w:cs="Times New Roman"/>
          <w:color w:val="000000" w:themeColor="text1"/>
          <w:sz w:val="28"/>
          <w:szCs w:val="28"/>
          <w:lang w:val="ru-RU"/>
        </w:rPr>
        <w:t xml:space="preserve"> и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встроенные в действующие стандарты </w:t>
      </w:r>
      <w:r w:rsidRPr="00E04B29">
        <w:rPr>
          <w:rFonts w:ascii="Times New Roman" w:hAnsi="Times New Roman" w:cs="Times New Roman"/>
          <w:color w:val="000000" w:themeColor="text1"/>
          <w:sz w:val="28"/>
          <w:szCs w:val="28"/>
        </w:rPr>
        <w:t>LTE</w:t>
      </w:r>
      <w:r w:rsidRPr="00E04B29">
        <w:rPr>
          <w:rFonts w:ascii="Times New Roman" w:hAnsi="Times New Roman" w:cs="Times New Roman"/>
          <w:color w:val="000000" w:themeColor="text1"/>
          <w:sz w:val="28"/>
          <w:szCs w:val="28"/>
          <w:lang w:val="ru-RU"/>
        </w:rPr>
        <w:t xml:space="preserve">. </w:t>
      </w:r>
      <w:r w:rsidR="00FC7F6B">
        <w:rPr>
          <w:rFonts w:ascii="Times New Roman" w:hAnsi="Times New Roman" w:cs="Times New Roman"/>
          <w:color w:val="000000" w:themeColor="text1"/>
          <w:sz w:val="28"/>
          <w:szCs w:val="28"/>
          <w:lang w:val="ru-RU"/>
        </w:rPr>
        <w:t>Стандарты 5</w:t>
      </w:r>
      <w:r w:rsidR="00FC7F6B">
        <w:rPr>
          <w:rFonts w:ascii="Times New Roman" w:hAnsi="Times New Roman" w:cs="Times New Roman"/>
          <w:color w:val="000000" w:themeColor="text1"/>
          <w:sz w:val="28"/>
          <w:szCs w:val="28"/>
        </w:rPr>
        <w:t>G</w:t>
      </w:r>
      <w:r w:rsidR="00FC7F6B" w:rsidRPr="00FC7F6B">
        <w:rPr>
          <w:rFonts w:ascii="Times New Roman" w:hAnsi="Times New Roman" w:cs="Times New Roman"/>
          <w:color w:val="000000" w:themeColor="text1"/>
          <w:sz w:val="28"/>
          <w:szCs w:val="28"/>
          <w:lang w:val="ru-RU"/>
        </w:rPr>
        <w:t xml:space="preserve"> </w:t>
      </w:r>
      <w:r w:rsidR="00FC7F6B">
        <w:rPr>
          <w:rFonts w:ascii="Times New Roman" w:hAnsi="Times New Roman" w:cs="Times New Roman"/>
          <w:color w:val="000000" w:themeColor="text1"/>
          <w:sz w:val="28"/>
          <w:szCs w:val="28"/>
          <w:lang w:val="ru-RU"/>
        </w:rPr>
        <w:t xml:space="preserve">сетей не нашли пока широкого отклика у операторов связи из-за дороговизны частотных ресурсов и </w:t>
      </w:r>
      <w:r w:rsidR="00FC7F6B">
        <w:rPr>
          <w:rFonts w:ascii="Times New Roman" w:hAnsi="Times New Roman" w:cs="Times New Roman"/>
          <w:color w:val="000000" w:themeColor="text1"/>
          <w:sz w:val="28"/>
          <w:szCs w:val="28"/>
          <w:lang w:val="ru-RU"/>
        </w:rPr>
        <w:lastRenderedPageBreak/>
        <w:t>телекоммуникационного оборудования, обновление которого является обязательным условием внедрения 5</w:t>
      </w:r>
      <w:r w:rsidR="00FC7F6B">
        <w:rPr>
          <w:rFonts w:ascii="Times New Roman" w:hAnsi="Times New Roman" w:cs="Times New Roman"/>
          <w:color w:val="000000" w:themeColor="text1"/>
          <w:sz w:val="28"/>
          <w:szCs w:val="28"/>
        </w:rPr>
        <w:t>G</w:t>
      </w:r>
      <w:r w:rsidR="00FC7F6B" w:rsidRPr="00FC7F6B">
        <w:rPr>
          <w:rFonts w:ascii="Times New Roman" w:hAnsi="Times New Roman" w:cs="Times New Roman"/>
          <w:color w:val="000000" w:themeColor="text1"/>
          <w:sz w:val="28"/>
          <w:szCs w:val="28"/>
          <w:lang w:val="ru-RU"/>
        </w:rPr>
        <w:t xml:space="preserve"> </w:t>
      </w:r>
      <w:r w:rsidR="00FC7F6B">
        <w:rPr>
          <w:rFonts w:ascii="Times New Roman" w:hAnsi="Times New Roman" w:cs="Times New Roman"/>
          <w:color w:val="000000" w:themeColor="text1"/>
          <w:sz w:val="28"/>
          <w:szCs w:val="28"/>
          <w:lang w:val="ru-RU"/>
        </w:rPr>
        <w:t>сетей.</w:t>
      </w:r>
    </w:p>
    <w:p w:rsidR="007F74B7" w:rsidRPr="00E04B29" w:rsidRDefault="007F74B7" w:rsidP="007F74B7">
      <w:pPr>
        <w:spacing w:after="0" w:line="240" w:lineRule="auto"/>
        <w:ind w:firstLine="709"/>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 xml:space="preserve">Согласно данным американской консалтинговой компании </w:t>
      </w:r>
      <w:r w:rsidRPr="00E04B29">
        <w:rPr>
          <w:rFonts w:ascii="Times New Roman" w:eastAsia="Times New Roman" w:hAnsi="Times New Roman" w:cs="Times New Roman"/>
          <w:color w:val="000000" w:themeColor="text1"/>
          <w:sz w:val="28"/>
          <w:szCs w:val="28"/>
        </w:rPr>
        <w:t>GTI</w:t>
      </w:r>
      <w:r w:rsidRPr="00E04B29">
        <w:rPr>
          <w:rFonts w:ascii="Times New Roman" w:eastAsia="Times New Roman" w:hAnsi="Times New Roman" w:cs="Times New Roman"/>
          <w:color w:val="000000" w:themeColor="text1"/>
          <w:sz w:val="28"/>
          <w:szCs w:val="28"/>
          <w:lang w:val="ru-RU"/>
        </w:rPr>
        <w:t xml:space="preserve"> [</w:t>
      </w:r>
      <w:r w:rsidR="00A46E62" w:rsidRPr="00A46E62">
        <w:rPr>
          <w:rFonts w:ascii="Times New Roman" w:eastAsia="Times New Roman" w:hAnsi="Times New Roman" w:cs="Times New Roman"/>
          <w:color w:val="000000" w:themeColor="text1"/>
          <w:sz w:val="28"/>
          <w:szCs w:val="28"/>
          <w:highlight w:val="yellow"/>
          <w:lang w:val="ru-RU"/>
        </w:rPr>
        <w:t>10</w:t>
      </w:r>
      <w:r w:rsidRPr="00E04B29">
        <w:rPr>
          <w:rFonts w:ascii="Times New Roman" w:eastAsia="Times New Roman" w:hAnsi="Times New Roman" w:cs="Times New Roman"/>
          <w:color w:val="000000" w:themeColor="text1"/>
          <w:sz w:val="28"/>
          <w:szCs w:val="28"/>
          <w:lang w:val="ru-RU"/>
        </w:rPr>
        <w:t xml:space="preserve">] на июль 2021 года повсеместно создано более </w:t>
      </w:r>
      <w:r w:rsidRPr="00E04B29">
        <w:rPr>
          <w:rFonts w:ascii="Times New Roman" w:eastAsia="Times New Roman" w:hAnsi="Times New Roman" w:cs="Times New Roman"/>
          <w:b/>
          <w:color w:val="000000" w:themeColor="text1"/>
          <w:sz w:val="28"/>
          <w:szCs w:val="28"/>
          <w:lang w:val="ru-RU"/>
        </w:rPr>
        <w:t xml:space="preserve">159 </w:t>
      </w:r>
      <w:r w:rsidRPr="00E04B29">
        <w:rPr>
          <w:rFonts w:ascii="Times New Roman" w:eastAsia="Times New Roman" w:hAnsi="Times New Roman" w:cs="Times New Roman"/>
          <w:b/>
          <w:color w:val="000000" w:themeColor="text1"/>
          <w:sz w:val="28"/>
          <w:szCs w:val="28"/>
        </w:rPr>
        <w:t>IoT</w:t>
      </w:r>
      <w:r w:rsidRPr="00E04B29">
        <w:rPr>
          <w:rFonts w:ascii="Times New Roman" w:eastAsia="Times New Roman" w:hAnsi="Times New Roman" w:cs="Times New Roman"/>
          <w:b/>
          <w:color w:val="000000" w:themeColor="text1"/>
          <w:sz w:val="28"/>
          <w:szCs w:val="28"/>
          <w:lang w:val="ru-RU"/>
        </w:rPr>
        <w:t xml:space="preserve"> подключений</w:t>
      </w:r>
      <w:r w:rsidRPr="00E04B29">
        <w:rPr>
          <w:rFonts w:ascii="Times New Roman" w:eastAsia="Times New Roman" w:hAnsi="Times New Roman" w:cs="Times New Roman"/>
          <w:color w:val="000000" w:themeColor="text1"/>
          <w:sz w:val="28"/>
          <w:szCs w:val="28"/>
          <w:lang w:val="ru-RU"/>
        </w:rPr>
        <w:t xml:space="preserve"> посредством мобильных сетей сотовой связи; большая часть из них – 106 подключений при использовании узкополосного </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xml:space="preserve"> (таблица 1.2). </w:t>
      </w:r>
    </w:p>
    <w:p w:rsidR="00AE61A5" w:rsidRPr="00E04B29" w:rsidRDefault="00AE61A5"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p>
    <w:p w:rsidR="00AE61A5" w:rsidRPr="00E04B29" w:rsidRDefault="00AE61A5" w:rsidP="00133B75">
      <w:pPr>
        <w:tabs>
          <w:tab w:val="left" w:pos="1170"/>
        </w:tabs>
        <w:spacing w:after="0" w:line="240" w:lineRule="auto"/>
        <w:ind w:firstLine="709"/>
        <w:jc w:val="center"/>
        <w:rPr>
          <w:rFonts w:ascii="Times New Roman" w:hAnsi="Times New Roman" w:cs="Times New Roman"/>
          <w:color w:val="000000" w:themeColor="text1"/>
          <w:sz w:val="28"/>
          <w:szCs w:val="28"/>
        </w:rPr>
      </w:pPr>
      <w:r w:rsidRPr="00E04B29">
        <w:rPr>
          <w:rFonts w:ascii="Times New Roman" w:hAnsi="Times New Roman" w:cs="Times New Roman"/>
          <w:noProof/>
          <w:color w:val="000000" w:themeColor="text1"/>
          <w:sz w:val="28"/>
          <w:szCs w:val="28"/>
          <w:lang w:val="ru-RU" w:eastAsia="ru-RU"/>
        </w:rPr>
        <w:drawing>
          <wp:inline distT="0" distB="0" distL="0" distR="0" wp14:anchorId="2FBDF19F" wp14:editId="24EB2180">
            <wp:extent cx="5249531" cy="2801828"/>
            <wp:effectExtent l="0" t="0" r="889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335091" cy="2847494"/>
                    </a:xfrm>
                    <a:prstGeom prst="rect">
                      <a:avLst/>
                    </a:prstGeom>
                  </pic:spPr>
                </pic:pic>
              </a:graphicData>
            </a:graphic>
          </wp:inline>
        </w:drawing>
      </w:r>
    </w:p>
    <w:p w:rsidR="00133B75" w:rsidRPr="00E04B29" w:rsidRDefault="00133B75" w:rsidP="00133B75">
      <w:pPr>
        <w:tabs>
          <w:tab w:val="left" w:pos="1170"/>
        </w:tabs>
        <w:spacing w:after="0" w:line="240" w:lineRule="auto"/>
        <w:ind w:firstLine="709"/>
        <w:jc w:val="center"/>
        <w:rPr>
          <w:rFonts w:ascii="Times New Roman" w:hAnsi="Times New Roman" w:cs="Times New Roman"/>
          <w:color w:val="000000" w:themeColor="text1"/>
          <w:sz w:val="28"/>
          <w:szCs w:val="28"/>
        </w:rPr>
      </w:pPr>
    </w:p>
    <w:p w:rsidR="00AE61A5" w:rsidRPr="00E04B29" w:rsidRDefault="007D6FFE" w:rsidP="00295B83">
      <w:pPr>
        <w:tabs>
          <w:tab w:val="left" w:pos="1170"/>
        </w:tabs>
        <w:spacing w:after="0" w:line="240" w:lineRule="auto"/>
        <w:ind w:firstLine="709"/>
        <w:jc w:val="center"/>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Рисунок 1.2 –</w:t>
      </w:r>
      <w:r w:rsidR="00AE61A5" w:rsidRPr="00E04B29">
        <w:rPr>
          <w:rFonts w:ascii="Times New Roman" w:hAnsi="Times New Roman" w:cs="Times New Roman"/>
          <w:color w:val="000000" w:themeColor="text1"/>
          <w:sz w:val="28"/>
          <w:szCs w:val="28"/>
          <w:lang w:val="ru-RU"/>
        </w:rPr>
        <w:t xml:space="preserve"> Миграция абонентов в 4</w:t>
      </w:r>
      <w:r w:rsidR="00AE61A5" w:rsidRPr="00E04B29">
        <w:rPr>
          <w:rFonts w:ascii="Times New Roman" w:hAnsi="Times New Roman" w:cs="Times New Roman"/>
          <w:color w:val="000000" w:themeColor="text1"/>
          <w:sz w:val="28"/>
          <w:szCs w:val="28"/>
        </w:rPr>
        <w:t>G</w:t>
      </w:r>
      <w:r w:rsidR="00AE61A5" w:rsidRPr="00E04B29">
        <w:rPr>
          <w:rFonts w:ascii="Times New Roman" w:hAnsi="Times New Roman" w:cs="Times New Roman"/>
          <w:color w:val="000000" w:themeColor="text1"/>
          <w:sz w:val="28"/>
          <w:szCs w:val="28"/>
          <w:lang w:val="ru-RU"/>
        </w:rPr>
        <w:t xml:space="preserve"> и прогнозируемый рост 4</w:t>
      </w:r>
      <w:r w:rsidR="00AE61A5" w:rsidRPr="00E04B29">
        <w:rPr>
          <w:rFonts w:ascii="Times New Roman" w:hAnsi="Times New Roman" w:cs="Times New Roman"/>
          <w:color w:val="000000" w:themeColor="text1"/>
          <w:sz w:val="28"/>
          <w:szCs w:val="28"/>
        </w:rPr>
        <w:t>G</w:t>
      </w:r>
      <w:r w:rsidR="00AE61A5" w:rsidRPr="00E04B29">
        <w:rPr>
          <w:rFonts w:ascii="Times New Roman" w:hAnsi="Times New Roman" w:cs="Times New Roman"/>
          <w:color w:val="000000" w:themeColor="text1"/>
          <w:sz w:val="28"/>
          <w:szCs w:val="28"/>
          <w:lang w:val="ru-RU"/>
        </w:rPr>
        <w:t xml:space="preserve"> трафика </w:t>
      </w:r>
    </w:p>
    <w:p w:rsidR="00AE61A5" w:rsidRPr="00E04B29" w:rsidRDefault="00AE61A5" w:rsidP="007F74B7">
      <w:pPr>
        <w:tabs>
          <w:tab w:val="left" w:pos="1170"/>
        </w:tabs>
        <w:spacing w:after="0" w:line="240" w:lineRule="auto"/>
        <w:ind w:firstLine="709"/>
        <w:jc w:val="center"/>
        <w:rPr>
          <w:rFonts w:ascii="Times New Roman" w:hAnsi="Times New Roman" w:cs="Times New Roman"/>
          <w:color w:val="000000" w:themeColor="text1"/>
          <w:sz w:val="28"/>
          <w:szCs w:val="28"/>
          <w:lang w:val="ru-RU"/>
        </w:rPr>
      </w:pPr>
    </w:p>
    <w:p w:rsidR="00AE61A5" w:rsidRPr="00E04B29" w:rsidRDefault="00AE61A5" w:rsidP="007D6FFE">
      <w:pPr>
        <w:spacing w:after="240" w:line="240" w:lineRule="auto"/>
        <w:jc w:val="both"/>
        <w:rPr>
          <w:rFonts w:ascii="Times New Roman" w:eastAsia="Times New Roman" w:hAnsi="Times New Roman" w:cs="Times New Roman"/>
          <w:b/>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 xml:space="preserve">Таблица 1.2 </w:t>
      </w:r>
      <w:r w:rsidR="004818B6"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lang w:val="ru-RU"/>
        </w:rPr>
        <w:t xml:space="preserve"> </w:t>
      </w:r>
      <w:r w:rsidR="004818B6" w:rsidRPr="00E04B29">
        <w:rPr>
          <w:rFonts w:ascii="Times New Roman" w:eastAsia="Times New Roman" w:hAnsi="Times New Roman" w:cs="Times New Roman"/>
          <w:color w:val="000000" w:themeColor="text1"/>
          <w:sz w:val="28"/>
          <w:szCs w:val="28"/>
          <w:lang w:val="ru-RU"/>
        </w:rPr>
        <w:t>География запуска</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xml:space="preserve"> на </w:t>
      </w:r>
      <w:r w:rsidR="004818B6" w:rsidRPr="00E04B29">
        <w:rPr>
          <w:rFonts w:ascii="Times New Roman" w:eastAsia="Times New Roman" w:hAnsi="Times New Roman" w:cs="Times New Roman"/>
          <w:color w:val="000000" w:themeColor="text1"/>
          <w:sz w:val="28"/>
          <w:szCs w:val="28"/>
          <w:lang w:val="ru-RU"/>
        </w:rPr>
        <w:t>второе полугодие</w:t>
      </w:r>
      <w:r w:rsidRPr="00E04B29">
        <w:rPr>
          <w:rFonts w:ascii="Times New Roman" w:eastAsia="Times New Roman" w:hAnsi="Times New Roman" w:cs="Times New Roman"/>
          <w:color w:val="000000" w:themeColor="text1"/>
          <w:sz w:val="28"/>
          <w:szCs w:val="28"/>
          <w:lang w:val="ru-RU"/>
        </w:rPr>
        <w:t xml:space="preserve"> 2021 </w:t>
      </w:r>
      <w:r w:rsidRPr="00CE6C74">
        <w:rPr>
          <w:rFonts w:ascii="Times New Roman" w:eastAsia="Times New Roman" w:hAnsi="Times New Roman" w:cs="Times New Roman"/>
          <w:color w:val="000000" w:themeColor="text1"/>
          <w:sz w:val="28"/>
          <w:szCs w:val="28"/>
          <w:highlight w:val="yellow"/>
          <w:lang w:val="ru-RU"/>
        </w:rPr>
        <w:t>[1</w:t>
      </w:r>
      <w:r w:rsidR="00CE6C74" w:rsidRPr="00CE6C74">
        <w:rPr>
          <w:rFonts w:ascii="Times New Roman" w:eastAsia="Times New Roman" w:hAnsi="Times New Roman" w:cs="Times New Roman"/>
          <w:color w:val="000000" w:themeColor="text1"/>
          <w:sz w:val="28"/>
          <w:szCs w:val="28"/>
          <w:highlight w:val="yellow"/>
          <w:lang w:val="ru-RU"/>
        </w:rPr>
        <w:t>1</w:t>
      </w:r>
      <w:r w:rsidRPr="00CE6C74">
        <w:rPr>
          <w:rFonts w:ascii="Times New Roman" w:eastAsia="Times New Roman" w:hAnsi="Times New Roman" w:cs="Times New Roman"/>
          <w:color w:val="000000" w:themeColor="text1"/>
          <w:sz w:val="28"/>
          <w:szCs w:val="28"/>
          <w:highlight w:val="yellow"/>
          <w:lang w:val="ru-RU"/>
        </w:rPr>
        <w:t>]</w:t>
      </w:r>
    </w:p>
    <w:tbl>
      <w:tblPr>
        <w:tblW w:w="49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92"/>
        <w:gridCol w:w="5082"/>
        <w:gridCol w:w="1268"/>
        <w:gridCol w:w="1208"/>
      </w:tblGrid>
      <w:tr w:rsidR="00AE61A5" w:rsidRPr="008509DF" w:rsidTr="0019508D">
        <w:trPr>
          <w:trHeight w:val="158"/>
        </w:trPr>
        <w:tc>
          <w:tcPr>
            <w:tcW w:w="1202" w:type="pct"/>
            <w:shd w:val="clear" w:color="auto" w:fill="auto"/>
            <w:noWrap/>
            <w:vAlign w:val="center"/>
            <w:hideMark/>
          </w:tcPr>
          <w:p w:rsidR="00AE61A5" w:rsidRPr="008509DF" w:rsidRDefault="00AE61A5" w:rsidP="007F74B7">
            <w:pPr>
              <w:spacing w:after="0" w:line="240" w:lineRule="auto"/>
              <w:rPr>
                <w:rFonts w:ascii="Times New Roman" w:eastAsia="Times New Roman" w:hAnsi="Times New Roman" w:cs="Times New Roman"/>
                <w:bCs/>
                <w:color w:val="000000" w:themeColor="text1"/>
                <w:sz w:val="24"/>
                <w:szCs w:val="28"/>
                <w:lang w:val="ru-RU"/>
              </w:rPr>
            </w:pPr>
            <w:r w:rsidRPr="008509DF">
              <w:rPr>
                <w:rFonts w:ascii="Times New Roman" w:eastAsia="Times New Roman" w:hAnsi="Times New Roman" w:cs="Times New Roman"/>
                <w:bCs/>
                <w:color w:val="000000" w:themeColor="text1"/>
                <w:sz w:val="24"/>
                <w:szCs w:val="28"/>
                <w:lang w:val="ru-RU"/>
              </w:rPr>
              <w:t>Регион</w:t>
            </w:r>
          </w:p>
        </w:tc>
        <w:tc>
          <w:tcPr>
            <w:tcW w:w="2554" w:type="pct"/>
            <w:shd w:val="clear" w:color="auto" w:fill="auto"/>
            <w:noWrap/>
            <w:vAlign w:val="center"/>
            <w:hideMark/>
          </w:tcPr>
          <w:p w:rsidR="00AE61A5" w:rsidRPr="008509DF" w:rsidRDefault="00AE61A5" w:rsidP="007F74B7">
            <w:pPr>
              <w:spacing w:after="0" w:line="240" w:lineRule="auto"/>
              <w:rPr>
                <w:rFonts w:ascii="Times New Roman" w:eastAsia="Times New Roman" w:hAnsi="Times New Roman" w:cs="Times New Roman"/>
                <w:bCs/>
                <w:color w:val="000000" w:themeColor="text1"/>
                <w:sz w:val="24"/>
                <w:szCs w:val="28"/>
                <w:lang w:val="ru-RU"/>
              </w:rPr>
            </w:pPr>
            <w:r w:rsidRPr="008509DF">
              <w:rPr>
                <w:rFonts w:ascii="Times New Roman" w:eastAsia="Times New Roman" w:hAnsi="Times New Roman" w:cs="Times New Roman"/>
                <w:bCs/>
                <w:color w:val="000000" w:themeColor="text1"/>
                <w:sz w:val="24"/>
                <w:szCs w:val="28"/>
                <w:lang w:val="ru-RU"/>
              </w:rPr>
              <w:t>Страна</w:t>
            </w:r>
          </w:p>
        </w:tc>
        <w:tc>
          <w:tcPr>
            <w:tcW w:w="637" w:type="pct"/>
            <w:shd w:val="clear" w:color="auto" w:fill="auto"/>
            <w:noWrap/>
            <w:vAlign w:val="center"/>
            <w:hideMark/>
          </w:tcPr>
          <w:p w:rsidR="00AE61A5" w:rsidRPr="008509DF" w:rsidRDefault="00AE61A5" w:rsidP="007F74B7">
            <w:pPr>
              <w:spacing w:after="0" w:line="240" w:lineRule="auto"/>
              <w:rPr>
                <w:rFonts w:ascii="Times New Roman" w:eastAsia="Times New Roman" w:hAnsi="Times New Roman" w:cs="Times New Roman"/>
                <w:bCs/>
                <w:color w:val="000000" w:themeColor="text1"/>
                <w:sz w:val="24"/>
                <w:szCs w:val="28"/>
              </w:rPr>
            </w:pPr>
            <w:r w:rsidRPr="008509DF">
              <w:rPr>
                <w:rFonts w:ascii="Times New Roman" w:eastAsia="Times New Roman" w:hAnsi="Times New Roman" w:cs="Times New Roman"/>
                <w:bCs/>
                <w:color w:val="000000" w:themeColor="text1"/>
                <w:sz w:val="24"/>
                <w:szCs w:val="28"/>
              </w:rPr>
              <w:t>NB-IoT</w:t>
            </w:r>
          </w:p>
        </w:tc>
        <w:tc>
          <w:tcPr>
            <w:tcW w:w="607" w:type="pct"/>
            <w:shd w:val="clear" w:color="auto" w:fill="auto"/>
            <w:noWrap/>
            <w:vAlign w:val="center"/>
            <w:hideMark/>
          </w:tcPr>
          <w:p w:rsidR="00AE61A5" w:rsidRPr="008509DF" w:rsidRDefault="00AE61A5" w:rsidP="007F74B7">
            <w:pPr>
              <w:spacing w:after="0" w:line="240" w:lineRule="auto"/>
              <w:rPr>
                <w:rFonts w:ascii="Times New Roman" w:eastAsia="Times New Roman" w:hAnsi="Times New Roman" w:cs="Times New Roman"/>
                <w:bCs/>
                <w:color w:val="000000" w:themeColor="text1"/>
                <w:sz w:val="24"/>
                <w:szCs w:val="28"/>
              </w:rPr>
            </w:pPr>
            <w:r w:rsidRPr="008509DF">
              <w:rPr>
                <w:rFonts w:ascii="Times New Roman" w:eastAsia="Times New Roman" w:hAnsi="Times New Roman" w:cs="Times New Roman"/>
                <w:bCs/>
                <w:color w:val="000000" w:themeColor="text1"/>
                <w:sz w:val="24"/>
                <w:szCs w:val="28"/>
              </w:rPr>
              <w:t>LTE-M</w:t>
            </w:r>
          </w:p>
        </w:tc>
      </w:tr>
      <w:tr w:rsidR="00AE61A5" w:rsidRPr="008509DF" w:rsidTr="0019508D">
        <w:trPr>
          <w:trHeight w:val="158"/>
        </w:trPr>
        <w:tc>
          <w:tcPr>
            <w:tcW w:w="1202" w:type="pct"/>
            <w:shd w:val="clear" w:color="auto" w:fill="auto"/>
            <w:noWrap/>
            <w:vAlign w:val="center"/>
            <w:hideMark/>
          </w:tcPr>
          <w:p w:rsidR="00AE61A5" w:rsidRPr="008509DF" w:rsidRDefault="00AE61A5" w:rsidP="007F74B7">
            <w:pPr>
              <w:spacing w:after="0" w:line="240" w:lineRule="auto"/>
              <w:rPr>
                <w:rFonts w:ascii="Times New Roman" w:eastAsia="Times New Roman" w:hAnsi="Times New Roman" w:cs="Times New Roman"/>
                <w:color w:val="000000" w:themeColor="text1"/>
                <w:sz w:val="24"/>
                <w:szCs w:val="28"/>
                <w:lang w:val="ru-RU"/>
              </w:rPr>
            </w:pPr>
            <w:r w:rsidRPr="008509DF">
              <w:rPr>
                <w:rFonts w:ascii="Times New Roman" w:eastAsia="Times New Roman" w:hAnsi="Times New Roman" w:cs="Times New Roman"/>
                <w:color w:val="000000" w:themeColor="text1"/>
                <w:sz w:val="24"/>
                <w:szCs w:val="28"/>
                <w:lang w:val="ru-RU"/>
              </w:rPr>
              <w:t>Африка</w:t>
            </w:r>
          </w:p>
        </w:tc>
        <w:tc>
          <w:tcPr>
            <w:tcW w:w="2554" w:type="pct"/>
            <w:shd w:val="clear" w:color="auto" w:fill="auto"/>
            <w:noWrap/>
            <w:vAlign w:val="center"/>
            <w:hideMark/>
          </w:tcPr>
          <w:p w:rsidR="00AE61A5" w:rsidRPr="008509DF" w:rsidRDefault="00AE61A5" w:rsidP="007F74B7">
            <w:pPr>
              <w:spacing w:after="0" w:line="240" w:lineRule="auto"/>
              <w:rPr>
                <w:rFonts w:ascii="Times New Roman" w:eastAsia="Times New Roman" w:hAnsi="Times New Roman" w:cs="Times New Roman"/>
                <w:color w:val="000000" w:themeColor="text1"/>
                <w:sz w:val="24"/>
                <w:szCs w:val="28"/>
                <w:lang w:val="ru-RU"/>
              </w:rPr>
            </w:pPr>
            <w:r w:rsidRPr="008509DF">
              <w:rPr>
                <w:rFonts w:ascii="Times New Roman" w:eastAsia="Times New Roman" w:hAnsi="Times New Roman" w:cs="Times New Roman"/>
                <w:color w:val="000000" w:themeColor="text1"/>
                <w:sz w:val="24"/>
                <w:szCs w:val="28"/>
                <w:lang w:val="ru-RU"/>
              </w:rPr>
              <w:t>Южная Африка</w:t>
            </w:r>
          </w:p>
        </w:tc>
        <w:tc>
          <w:tcPr>
            <w:tcW w:w="637" w:type="pct"/>
            <w:shd w:val="clear" w:color="auto" w:fill="auto"/>
            <w:noWrap/>
            <w:vAlign w:val="center"/>
            <w:hideMark/>
          </w:tcPr>
          <w:p w:rsidR="00AE61A5" w:rsidRPr="008509DF" w:rsidRDefault="00AE61A5" w:rsidP="0019508D">
            <w:pPr>
              <w:spacing w:after="0" w:line="240" w:lineRule="auto"/>
              <w:jc w:val="center"/>
              <w:rPr>
                <w:rFonts w:ascii="Times New Roman" w:eastAsia="Times New Roman" w:hAnsi="Times New Roman" w:cs="Times New Roman"/>
                <w:color w:val="000000" w:themeColor="text1"/>
                <w:sz w:val="24"/>
                <w:szCs w:val="28"/>
              </w:rPr>
            </w:pPr>
            <w:r w:rsidRPr="008509DF">
              <w:rPr>
                <w:rFonts w:ascii="Times New Roman" w:eastAsia="Times New Roman" w:hAnsi="Times New Roman" w:cs="Times New Roman"/>
                <w:color w:val="000000" w:themeColor="text1"/>
                <w:sz w:val="24"/>
                <w:szCs w:val="28"/>
              </w:rPr>
              <w:t>1</w:t>
            </w:r>
          </w:p>
        </w:tc>
        <w:tc>
          <w:tcPr>
            <w:tcW w:w="607" w:type="pct"/>
            <w:shd w:val="clear" w:color="auto" w:fill="auto"/>
            <w:noWrap/>
            <w:vAlign w:val="center"/>
            <w:hideMark/>
          </w:tcPr>
          <w:p w:rsidR="00AE61A5" w:rsidRPr="008509DF" w:rsidRDefault="00AE61A5" w:rsidP="0019508D">
            <w:pPr>
              <w:spacing w:after="0" w:line="240" w:lineRule="auto"/>
              <w:jc w:val="center"/>
              <w:rPr>
                <w:rFonts w:ascii="Times New Roman" w:eastAsia="Times New Roman" w:hAnsi="Times New Roman" w:cs="Times New Roman"/>
                <w:color w:val="000000" w:themeColor="text1"/>
                <w:sz w:val="24"/>
                <w:szCs w:val="28"/>
              </w:rPr>
            </w:pPr>
            <w:r w:rsidRPr="008509DF">
              <w:rPr>
                <w:rFonts w:ascii="Times New Roman" w:eastAsia="Times New Roman" w:hAnsi="Times New Roman" w:cs="Times New Roman"/>
                <w:color w:val="000000" w:themeColor="text1"/>
                <w:sz w:val="24"/>
                <w:szCs w:val="28"/>
              </w:rPr>
              <w:t>0</w:t>
            </w:r>
          </w:p>
        </w:tc>
      </w:tr>
      <w:tr w:rsidR="00AE61A5" w:rsidRPr="008509DF" w:rsidTr="0019508D">
        <w:trPr>
          <w:trHeight w:val="459"/>
        </w:trPr>
        <w:tc>
          <w:tcPr>
            <w:tcW w:w="1202" w:type="pct"/>
            <w:shd w:val="clear" w:color="auto" w:fill="auto"/>
            <w:noWrap/>
            <w:vAlign w:val="center"/>
            <w:hideMark/>
          </w:tcPr>
          <w:p w:rsidR="00AE61A5" w:rsidRPr="008509DF" w:rsidRDefault="00AE61A5" w:rsidP="007F74B7">
            <w:pPr>
              <w:spacing w:after="0" w:line="240" w:lineRule="auto"/>
              <w:rPr>
                <w:rFonts w:ascii="Times New Roman" w:eastAsia="Times New Roman" w:hAnsi="Times New Roman" w:cs="Times New Roman"/>
                <w:color w:val="000000" w:themeColor="text1"/>
                <w:sz w:val="24"/>
                <w:szCs w:val="28"/>
                <w:lang w:val="ru-RU"/>
              </w:rPr>
            </w:pPr>
            <w:r w:rsidRPr="008509DF">
              <w:rPr>
                <w:rFonts w:ascii="Times New Roman" w:eastAsia="Times New Roman" w:hAnsi="Times New Roman" w:cs="Times New Roman"/>
                <w:color w:val="000000" w:themeColor="text1"/>
                <w:sz w:val="24"/>
                <w:szCs w:val="28"/>
                <w:lang w:val="ru-RU"/>
              </w:rPr>
              <w:t>Азия</w:t>
            </w:r>
            <w:r w:rsidRPr="008509DF">
              <w:rPr>
                <w:rFonts w:ascii="Times New Roman" w:eastAsia="Times New Roman" w:hAnsi="Times New Roman" w:cs="Times New Roman"/>
                <w:color w:val="000000" w:themeColor="text1"/>
                <w:sz w:val="24"/>
                <w:szCs w:val="28"/>
              </w:rPr>
              <w:t xml:space="preserve"> </w:t>
            </w:r>
            <w:r w:rsidRPr="008509DF">
              <w:rPr>
                <w:rFonts w:ascii="Times New Roman" w:eastAsia="Times New Roman" w:hAnsi="Times New Roman" w:cs="Times New Roman"/>
                <w:color w:val="000000" w:themeColor="text1"/>
                <w:sz w:val="24"/>
                <w:szCs w:val="28"/>
                <w:lang w:val="ru-RU"/>
              </w:rPr>
              <w:t>и</w:t>
            </w:r>
            <w:r w:rsidRPr="008509DF">
              <w:rPr>
                <w:rFonts w:ascii="Times New Roman" w:eastAsia="Times New Roman" w:hAnsi="Times New Roman" w:cs="Times New Roman"/>
                <w:color w:val="000000" w:themeColor="text1"/>
                <w:sz w:val="24"/>
                <w:szCs w:val="28"/>
              </w:rPr>
              <w:t xml:space="preserve"> </w:t>
            </w:r>
            <w:r w:rsidRPr="008509DF">
              <w:rPr>
                <w:rFonts w:ascii="Times New Roman" w:eastAsia="Times New Roman" w:hAnsi="Times New Roman" w:cs="Times New Roman"/>
                <w:color w:val="000000" w:themeColor="text1"/>
                <w:sz w:val="24"/>
                <w:szCs w:val="28"/>
                <w:lang w:val="ru-RU"/>
              </w:rPr>
              <w:t>Океания</w:t>
            </w:r>
          </w:p>
        </w:tc>
        <w:tc>
          <w:tcPr>
            <w:tcW w:w="2554" w:type="pct"/>
            <w:shd w:val="clear" w:color="auto" w:fill="auto"/>
            <w:vAlign w:val="center"/>
            <w:hideMark/>
          </w:tcPr>
          <w:p w:rsidR="004818B6" w:rsidRPr="008509DF" w:rsidRDefault="00AE61A5" w:rsidP="007F74B7">
            <w:pPr>
              <w:spacing w:after="0" w:line="240" w:lineRule="auto"/>
              <w:rPr>
                <w:rFonts w:ascii="Times New Roman" w:eastAsia="Times New Roman" w:hAnsi="Times New Roman" w:cs="Times New Roman"/>
                <w:color w:val="000000" w:themeColor="text1"/>
                <w:sz w:val="24"/>
                <w:szCs w:val="28"/>
                <w:lang w:val="ru-RU"/>
              </w:rPr>
            </w:pPr>
            <w:r w:rsidRPr="008509DF">
              <w:rPr>
                <w:rFonts w:ascii="Times New Roman" w:eastAsia="Times New Roman" w:hAnsi="Times New Roman" w:cs="Times New Roman"/>
                <w:color w:val="000000" w:themeColor="text1"/>
                <w:sz w:val="24"/>
                <w:szCs w:val="28"/>
                <w:lang w:val="ru-RU"/>
              </w:rPr>
              <w:t xml:space="preserve">Австралия, </w:t>
            </w:r>
            <w:r w:rsidR="004818B6" w:rsidRPr="008509DF">
              <w:rPr>
                <w:rFonts w:ascii="Times New Roman" w:eastAsia="Times New Roman" w:hAnsi="Times New Roman" w:cs="Times New Roman"/>
                <w:color w:val="000000" w:themeColor="text1"/>
                <w:sz w:val="24"/>
                <w:szCs w:val="28"/>
                <w:lang w:val="ru-RU"/>
              </w:rPr>
              <w:t>Индия, Новая Зеландия, Япония, Китай, Гонконг,</w:t>
            </w:r>
          </w:p>
          <w:p w:rsidR="00AE61A5" w:rsidRPr="008509DF" w:rsidRDefault="00AE61A5" w:rsidP="007F74B7">
            <w:pPr>
              <w:spacing w:after="0" w:line="240" w:lineRule="auto"/>
              <w:rPr>
                <w:rFonts w:ascii="Times New Roman" w:eastAsia="Times New Roman" w:hAnsi="Times New Roman" w:cs="Times New Roman"/>
                <w:color w:val="000000" w:themeColor="text1"/>
                <w:sz w:val="24"/>
                <w:szCs w:val="28"/>
                <w:lang w:val="ru-RU"/>
              </w:rPr>
            </w:pPr>
            <w:r w:rsidRPr="008509DF">
              <w:rPr>
                <w:rFonts w:ascii="Times New Roman" w:eastAsia="Times New Roman" w:hAnsi="Times New Roman" w:cs="Times New Roman"/>
                <w:color w:val="000000" w:themeColor="text1"/>
                <w:sz w:val="24"/>
                <w:szCs w:val="28"/>
                <w:lang w:val="ru-RU"/>
              </w:rPr>
              <w:t xml:space="preserve">Малайзия, Сингапур, </w:t>
            </w:r>
            <w:r w:rsidR="004818B6" w:rsidRPr="008509DF">
              <w:rPr>
                <w:rFonts w:ascii="Times New Roman" w:eastAsia="Times New Roman" w:hAnsi="Times New Roman" w:cs="Times New Roman"/>
                <w:color w:val="000000" w:themeColor="text1"/>
                <w:sz w:val="24"/>
                <w:szCs w:val="28"/>
                <w:lang w:val="ru-RU"/>
              </w:rPr>
              <w:t>Тайвань, Южная Корея, Шри Ланка</w:t>
            </w:r>
          </w:p>
        </w:tc>
        <w:tc>
          <w:tcPr>
            <w:tcW w:w="637" w:type="pct"/>
            <w:shd w:val="clear" w:color="auto" w:fill="auto"/>
            <w:noWrap/>
            <w:vAlign w:val="center"/>
            <w:hideMark/>
          </w:tcPr>
          <w:p w:rsidR="00AE61A5" w:rsidRPr="008509DF" w:rsidRDefault="00AE61A5" w:rsidP="0019508D">
            <w:pPr>
              <w:spacing w:after="0" w:line="240" w:lineRule="auto"/>
              <w:jc w:val="center"/>
              <w:rPr>
                <w:rFonts w:ascii="Times New Roman" w:eastAsia="Times New Roman" w:hAnsi="Times New Roman" w:cs="Times New Roman"/>
                <w:color w:val="000000" w:themeColor="text1"/>
                <w:sz w:val="24"/>
                <w:szCs w:val="28"/>
              </w:rPr>
            </w:pPr>
            <w:r w:rsidRPr="008509DF">
              <w:rPr>
                <w:rFonts w:ascii="Times New Roman" w:eastAsia="Times New Roman" w:hAnsi="Times New Roman" w:cs="Times New Roman"/>
                <w:color w:val="000000" w:themeColor="text1"/>
                <w:sz w:val="24"/>
                <w:szCs w:val="28"/>
              </w:rPr>
              <w:t>26</w:t>
            </w:r>
          </w:p>
        </w:tc>
        <w:tc>
          <w:tcPr>
            <w:tcW w:w="607" w:type="pct"/>
            <w:shd w:val="clear" w:color="auto" w:fill="auto"/>
            <w:noWrap/>
            <w:vAlign w:val="center"/>
            <w:hideMark/>
          </w:tcPr>
          <w:p w:rsidR="00AE61A5" w:rsidRPr="008509DF" w:rsidRDefault="00AE61A5" w:rsidP="0019508D">
            <w:pPr>
              <w:spacing w:after="0" w:line="240" w:lineRule="auto"/>
              <w:jc w:val="center"/>
              <w:rPr>
                <w:rFonts w:ascii="Times New Roman" w:eastAsia="Times New Roman" w:hAnsi="Times New Roman" w:cs="Times New Roman"/>
                <w:color w:val="000000" w:themeColor="text1"/>
                <w:sz w:val="24"/>
                <w:szCs w:val="28"/>
              </w:rPr>
            </w:pPr>
            <w:r w:rsidRPr="008509DF">
              <w:rPr>
                <w:rFonts w:ascii="Times New Roman" w:eastAsia="Times New Roman" w:hAnsi="Times New Roman" w:cs="Times New Roman"/>
                <w:color w:val="000000" w:themeColor="text1"/>
                <w:sz w:val="24"/>
                <w:szCs w:val="28"/>
              </w:rPr>
              <w:t>10</w:t>
            </w:r>
          </w:p>
        </w:tc>
      </w:tr>
      <w:tr w:rsidR="00AE61A5" w:rsidRPr="008509DF" w:rsidTr="0019508D">
        <w:trPr>
          <w:trHeight w:val="459"/>
        </w:trPr>
        <w:tc>
          <w:tcPr>
            <w:tcW w:w="1202" w:type="pct"/>
            <w:shd w:val="clear" w:color="auto" w:fill="auto"/>
            <w:noWrap/>
            <w:vAlign w:val="center"/>
            <w:hideMark/>
          </w:tcPr>
          <w:p w:rsidR="00AE61A5" w:rsidRPr="008509DF" w:rsidRDefault="00AE61A5" w:rsidP="007F74B7">
            <w:pPr>
              <w:spacing w:after="0" w:line="240" w:lineRule="auto"/>
              <w:rPr>
                <w:rFonts w:ascii="Times New Roman" w:eastAsia="Times New Roman" w:hAnsi="Times New Roman" w:cs="Times New Roman"/>
                <w:color w:val="000000" w:themeColor="text1"/>
                <w:sz w:val="24"/>
                <w:szCs w:val="28"/>
                <w:lang w:val="ru-RU"/>
              </w:rPr>
            </w:pPr>
            <w:r w:rsidRPr="008509DF">
              <w:rPr>
                <w:rFonts w:ascii="Times New Roman" w:eastAsia="Times New Roman" w:hAnsi="Times New Roman" w:cs="Times New Roman"/>
                <w:color w:val="000000" w:themeColor="text1"/>
                <w:sz w:val="24"/>
                <w:szCs w:val="28"/>
                <w:lang w:val="ru-RU"/>
              </w:rPr>
              <w:t>Восточная Европа</w:t>
            </w:r>
          </w:p>
        </w:tc>
        <w:tc>
          <w:tcPr>
            <w:tcW w:w="2554" w:type="pct"/>
            <w:shd w:val="clear" w:color="auto" w:fill="auto"/>
            <w:vAlign w:val="center"/>
            <w:hideMark/>
          </w:tcPr>
          <w:p w:rsidR="00AE61A5" w:rsidRPr="008509DF" w:rsidRDefault="00AE61A5" w:rsidP="007F74B7">
            <w:pPr>
              <w:spacing w:after="0" w:line="240" w:lineRule="auto"/>
              <w:rPr>
                <w:rFonts w:ascii="Times New Roman" w:eastAsia="Times New Roman" w:hAnsi="Times New Roman" w:cs="Times New Roman"/>
                <w:color w:val="000000" w:themeColor="text1"/>
                <w:sz w:val="24"/>
                <w:szCs w:val="28"/>
                <w:lang w:val="ru-RU"/>
              </w:rPr>
            </w:pPr>
            <w:r w:rsidRPr="008509DF">
              <w:rPr>
                <w:rFonts w:ascii="Times New Roman" w:eastAsia="Times New Roman" w:hAnsi="Times New Roman" w:cs="Times New Roman"/>
                <w:color w:val="000000" w:themeColor="text1"/>
                <w:sz w:val="24"/>
                <w:szCs w:val="28"/>
                <w:lang w:val="ru-RU"/>
              </w:rPr>
              <w:t xml:space="preserve">Хорватия, </w:t>
            </w:r>
            <w:r w:rsidR="004818B6" w:rsidRPr="008509DF">
              <w:rPr>
                <w:rFonts w:ascii="Times New Roman" w:eastAsia="Times New Roman" w:hAnsi="Times New Roman" w:cs="Times New Roman"/>
                <w:color w:val="000000" w:themeColor="text1"/>
                <w:sz w:val="24"/>
                <w:szCs w:val="28"/>
                <w:lang w:val="ru-RU"/>
              </w:rPr>
              <w:t xml:space="preserve">Эстония, </w:t>
            </w:r>
            <w:r w:rsidRPr="008509DF">
              <w:rPr>
                <w:rFonts w:ascii="Times New Roman" w:eastAsia="Times New Roman" w:hAnsi="Times New Roman" w:cs="Times New Roman"/>
                <w:color w:val="000000" w:themeColor="text1"/>
                <w:sz w:val="24"/>
                <w:szCs w:val="28"/>
                <w:lang w:val="ru-RU"/>
              </w:rPr>
              <w:t>Чешская Республика, Венгрия, Казахстан, Россия</w:t>
            </w:r>
            <w:r w:rsidR="004818B6" w:rsidRPr="008509DF">
              <w:rPr>
                <w:rFonts w:ascii="Times New Roman" w:eastAsia="Times New Roman" w:hAnsi="Times New Roman" w:cs="Times New Roman"/>
                <w:color w:val="000000" w:themeColor="text1"/>
                <w:sz w:val="24"/>
                <w:szCs w:val="28"/>
                <w:lang w:val="ru-RU"/>
              </w:rPr>
              <w:t>, Польша, Украина, Словакия</w:t>
            </w:r>
            <w:r w:rsidRPr="008509DF">
              <w:rPr>
                <w:rFonts w:ascii="Times New Roman" w:eastAsia="Times New Roman" w:hAnsi="Times New Roman" w:cs="Times New Roman"/>
                <w:color w:val="000000" w:themeColor="text1"/>
                <w:sz w:val="24"/>
                <w:szCs w:val="28"/>
                <w:lang w:val="ru-RU"/>
              </w:rPr>
              <w:t xml:space="preserve"> </w:t>
            </w:r>
          </w:p>
        </w:tc>
        <w:tc>
          <w:tcPr>
            <w:tcW w:w="637" w:type="pct"/>
            <w:shd w:val="clear" w:color="auto" w:fill="auto"/>
            <w:noWrap/>
            <w:vAlign w:val="center"/>
            <w:hideMark/>
          </w:tcPr>
          <w:p w:rsidR="00AE61A5" w:rsidRPr="008509DF" w:rsidRDefault="00AE61A5" w:rsidP="0019508D">
            <w:pPr>
              <w:spacing w:after="0" w:line="240" w:lineRule="auto"/>
              <w:jc w:val="center"/>
              <w:rPr>
                <w:rFonts w:ascii="Times New Roman" w:eastAsia="Times New Roman" w:hAnsi="Times New Roman" w:cs="Times New Roman"/>
                <w:color w:val="000000" w:themeColor="text1"/>
                <w:sz w:val="24"/>
                <w:szCs w:val="28"/>
              </w:rPr>
            </w:pPr>
            <w:r w:rsidRPr="008509DF">
              <w:rPr>
                <w:rFonts w:ascii="Times New Roman" w:eastAsia="Times New Roman" w:hAnsi="Times New Roman" w:cs="Times New Roman"/>
                <w:color w:val="000000" w:themeColor="text1"/>
                <w:sz w:val="24"/>
                <w:szCs w:val="28"/>
              </w:rPr>
              <w:t>23</w:t>
            </w:r>
          </w:p>
        </w:tc>
        <w:tc>
          <w:tcPr>
            <w:tcW w:w="607" w:type="pct"/>
            <w:shd w:val="clear" w:color="auto" w:fill="auto"/>
            <w:noWrap/>
            <w:vAlign w:val="center"/>
            <w:hideMark/>
          </w:tcPr>
          <w:p w:rsidR="00AE61A5" w:rsidRPr="008509DF" w:rsidRDefault="00AE61A5" w:rsidP="0019508D">
            <w:pPr>
              <w:spacing w:after="0" w:line="240" w:lineRule="auto"/>
              <w:jc w:val="center"/>
              <w:rPr>
                <w:rFonts w:ascii="Times New Roman" w:eastAsia="Times New Roman" w:hAnsi="Times New Roman" w:cs="Times New Roman"/>
                <w:color w:val="000000" w:themeColor="text1"/>
                <w:sz w:val="24"/>
                <w:szCs w:val="28"/>
              </w:rPr>
            </w:pPr>
            <w:r w:rsidRPr="008509DF">
              <w:rPr>
                <w:rFonts w:ascii="Times New Roman" w:eastAsia="Times New Roman" w:hAnsi="Times New Roman" w:cs="Times New Roman"/>
                <w:color w:val="000000" w:themeColor="text1"/>
                <w:sz w:val="24"/>
                <w:szCs w:val="28"/>
              </w:rPr>
              <w:t>0</w:t>
            </w:r>
          </w:p>
        </w:tc>
      </w:tr>
      <w:tr w:rsidR="00AE61A5" w:rsidRPr="008509DF" w:rsidTr="0019508D">
        <w:trPr>
          <w:trHeight w:val="153"/>
        </w:trPr>
        <w:tc>
          <w:tcPr>
            <w:tcW w:w="1202" w:type="pct"/>
            <w:shd w:val="clear" w:color="auto" w:fill="auto"/>
            <w:noWrap/>
            <w:vAlign w:val="center"/>
            <w:hideMark/>
          </w:tcPr>
          <w:p w:rsidR="00AE61A5" w:rsidRPr="008509DF" w:rsidRDefault="00AE61A5" w:rsidP="007F74B7">
            <w:pPr>
              <w:spacing w:after="0" w:line="240" w:lineRule="auto"/>
              <w:rPr>
                <w:rFonts w:ascii="Times New Roman" w:eastAsia="Times New Roman" w:hAnsi="Times New Roman" w:cs="Times New Roman"/>
                <w:color w:val="000000" w:themeColor="text1"/>
                <w:sz w:val="24"/>
                <w:szCs w:val="28"/>
                <w:lang w:val="ru-RU"/>
              </w:rPr>
            </w:pPr>
            <w:r w:rsidRPr="008509DF">
              <w:rPr>
                <w:rFonts w:ascii="Times New Roman" w:eastAsia="Times New Roman" w:hAnsi="Times New Roman" w:cs="Times New Roman"/>
                <w:color w:val="000000" w:themeColor="text1"/>
                <w:sz w:val="24"/>
                <w:szCs w:val="28"/>
                <w:lang w:val="ru-RU"/>
              </w:rPr>
              <w:t>Латинская Америка и Карибский бассейн</w:t>
            </w:r>
          </w:p>
        </w:tc>
        <w:tc>
          <w:tcPr>
            <w:tcW w:w="2554" w:type="pct"/>
            <w:shd w:val="clear" w:color="auto" w:fill="auto"/>
            <w:noWrap/>
            <w:vAlign w:val="center"/>
            <w:hideMark/>
          </w:tcPr>
          <w:p w:rsidR="00AE61A5" w:rsidRPr="008509DF" w:rsidRDefault="00AE61A5" w:rsidP="007F74B7">
            <w:pPr>
              <w:spacing w:after="0" w:line="240" w:lineRule="auto"/>
              <w:rPr>
                <w:rFonts w:ascii="Times New Roman" w:eastAsia="Times New Roman" w:hAnsi="Times New Roman" w:cs="Times New Roman"/>
                <w:color w:val="000000" w:themeColor="text1"/>
                <w:sz w:val="24"/>
                <w:szCs w:val="28"/>
              </w:rPr>
            </w:pPr>
            <w:r w:rsidRPr="008509DF">
              <w:rPr>
                <w:rFonts w:ascii="Times New Roman" w:eastAsia="Times New Roman" w:hAnsi="Times New Roman" w:cs="Times New Roman"/>
                <w:color w:val="000000" w:themeColor="text1"/>
                <w:sz w:val="24"/>
                <w:szCs w:val="28"/>
                <w:lang w:val="ru-RU"/>
              </w:rPr>
              <w:t>Аргентина, Мексика, Бразилия</w:t>
            </w:r>
          </w:p>
        </w:tc>
        <w:tc>
          <w:tcPr>
            <w:tcW w:w="637" w:type="pct"/>
            <w:shd w:val="clear" w:color="auto" w:fill="auto"/>
            <w:noWrap/>
            <w:vAlign w:val="center"/>
            <w:hideMark/>
          </w:tcPr>
          <w:p w:rsidR="00AE61A5" w:rsidRPr="008509DF" w:rsidRDefault="00AE61A5" w:rsidP="0019508D">
            <w:pPr>
              <w:spacing w:after="0" w:line="240" w:lineRule="auto"/>
              <w:jc w:val="center"/>
              <w:rPr>
                <w:rFonts w:ascii="Times New Roman" w:eastAsia="Times New Roman" w:hAnsi="Times New Roman" w:cs="Times New Roman"/>
                <w:color w:val="000000" w:themeColor="text1"/>
                <w:sz w:val="24"/>
                <w:szCs w:val="28"/>
              </w:rPr>
            </w:pPr>
            <w:r w:rsidRPr="008509DF">
              <w:rPr>
                <w:rFonts w:ascii="Times New Roman" w:eastAsia="Times New Roman" w:hAnsi="Times New Roman" w:cs="Times New Roman"/>
                <w:color w:val="000000" w:themeColor="text1"/>
                <w:sz w:val="24"/>
                <w:szCs w:val="28"/>
                <w:lang w:val="ru-RU"/>
              </w:rPr>
              <w:t>1</w:t>
            </w:r>
            <w:r w:rsidRPr="008509DF">
              <w:rPr>
                <w:rFonts w:ascii="Times New Roman" w:eastAsia="Times New Roman" w:hAnsi="Times New Roman" w:cs="Times New Roman"/>
                <w:color w:val="000000" w:themeColor="text1"/>
                <w:sz w:val="24"/>
                <w:szCs w:val="28"/>
              </w:rPr>
              <w:t>2</w:t>
            </w:r>
          </w:p>
        </w:tc>
        <w:tc>
          <w:tcPr>
            <w:tcW w:w="607" w:type="pct"/>
            <w:shd w:val="clear" w:color="auto" w:fill="auto"/>
            <w:noWrap/>
            <w:vAlign w:val="center"/>
            <w:hideMark/>
          </w:tcPr>
          <w:p w:rsidR="00AE61A5" w:rsidRPr="008509DF" w:rsidRDefault="00AE61A5" w:rsidP="0019508D">
            <w:pPr>
              <w:spacing w:after="0" w:line="240" w:lineRule="auto"/>
              <w:jc w:val="center"/>
              <w:rPr>
                <w:rFonts w:ascii="Times New Roman" w:eastAsia="Times New Roman" w:hAnsi="Times New Roman" w:cs="Times New Roman"/>
                <w:color w:val="000000" w:themeColor="text1"/>
                <w:sz w:val="24"/>
                <w:szCs w:val="28"/>
                <w:lang w:val="ru-RU"/>
              </w:rPr>
            </w:pPr>
            <w:r w:rsidRPr="008509DF">
              <w:rPr>
                <w:rFonts w:ascii="Times New Roman" w:eastAsia="Times New Roman" w:hAnsi="Times New Roman" w:cs="Times New Roman"/>
                <w:color w:val="000000" w:themeColor="text1"/>
                <w:sz w:val="24"/>
                <w:szCs w:val="28"/>
                <w:lang w:val="ru-RU"/>
              </w:rPr>
              <w:t>11</w:t>
            </w:r>
          </w:p>
        </w:tc>
      </w:tr>
      <w:tr w:rsidR="00AE61A5" w:rsidRPr="008509DF" w:rsidTr="0019508D">
        <w:trPr>
          <w:trHeight w:val="153"/>
        </w:trPr>
        <w:tc>
          <w:tcPr>
            <w:tcW w:w="1202" w:type="pct"/>
            <w:shd w:val="clear" w:color="auto" w:fill="auto"/>
            <w:noWrap/>
            <w:vAlign w:val="center"/>
            <w:hideMark/>
          </w:tcPr>
          <w:p w:rsidR="00AE61A5" w:rsidRPr="008509DF" w:rsidRDefault="00AE61A5" w:rsidP="007F74B7">
            <w:pPr>
              <w:spacing w:after="0" w:line="240" w:lineRule="auto"/>
              <w:rPr>
                <w:rFonts w:ascii="Times New Roman" w:eastAsia="Times New Roman" w:hAnsi="Times New Roman" w:cs="Times New Roman"/>
                <w:color w:val="000000" w:themeColor="text1"/>
                <w:sz w:val="24"/>
                <w:szCs w:val="28"/>
                <w:lang w:val="ru-RU"/>
              </w:rPr>
            </w:pPr>
            <w:r w:rsidRPr="008509DF">
              <w:rPr>
                <w:rFonts w:ascii="Times New Roman" w:eastAsia="Times New Roman" w:hAnsi="Times New Roman" w:cs="Times New Roman"/>
                <w:color w:val="000000" w:themeColor="text1"/>
                <w:sz w:val="24"/>
                <w:szCs w:val="28"/>
                <w:lang w:val="ru-RU"/>
              </w:rPr>
              <w:t>Средний Восток</w:t>
            </w:r>
          </w:p>
        </w:tc>
        <w:tc>
          <w:tcPr>
            <w:tcW w:w="2554" w:type="pct"/>
            <w:shd w:val="clear" w:color="auto" w:fill="auto"/>
            <w:noWrap/>
            <w:vAlign w:val="center"/>
            <w:hideMark/>
          </w:tcPr>
          <w:p w:rsidR="00AE61A5" w:rsidRPr="008509DF" w:rsidRDefault="00AE61A5" w:rsidP="007F74B7">
            <w:pPr>
              <w:spacing w:after="0" w:line="240" w:lineRule="auto"/>
              <w:rPr>
                <w:rFonts w:ascii="Times New Roman" w:eastAsia="Times New Roman" w:hAnsi="Times New Roman" w:cs="Times New Roman"/>
                <w:color w:val="000000" w:themeColor="text1"/>
                <w:sz w:val="24"/>
                <w:szCs w:val="28"/>
              </w:rPr>
            </w:pPr>
            <w:r w:rsidRPr="008509DF">
              <w:rPr>
                <w:rFonts w:ascii="Times New Roman" w:eastAsia="Times New Roman" w:hAnsi="Times New Roman" w:cs="Times New Roman"/>
                <w:color w:val="000000" w:themeColor="text1"/>
                <w:sz w:val="24"/>
                <w:szCs w:val="28"/>
                <w:lang w:val="ru-RU"/>
              </w:rPr>
              <w:t xml:space="preserve">Турция, </w:t>
            </w:r>
            <w:r w:rsidR="004818B6" w:rsidRPr="008509DF">
              <w:rPr>
                <w:rFonts w:ascii="Times New Roman" w:eastAsia="Times New Roman" w:hAnsi="Times New Roman" w:cs="Times New Roman"/>
                <w:color w:val="000000" w:themeColor="text1"/>
                <w:sz w:val="24"/>
                <w:szCs w:val="28"/>
                <w:lang w:val="ru-RU"/>
              </w:rPr>
              <w:t>ОАЭ</w:t>
            </w:r>
          </w:p>
        </w:tc>
        <w:tc>
          <w:tcPr>
            <w:tcW w:w="637" w:type="pct"/>
            <w:shd w:val="clear" w:color="auto" w:fill="auto"/>
            <w:noWrap/>
            <w:vAlign w:val="center"/>
            <w:hideMark/>
          </w:tcPr>
          <w:p w:rsidR="00AE61A5" w:rsidRPr="008509DF" w:rsidRDefault="00AE61A5" w:rsidP="0019508D">
            <w:pPr>
              <w:spacing w:after="0" w:line="240" w:lineRule="auto"/>
              <w:jc w:val="center"/>
              <w:rPr>
                <w:rFonts w:ascii="Times New Roman" w:eastAsia="Times New Roman" w:hAnsi="Times New Roman" w:cs="Times New Roman"/>
                <w:color w:val="000000" w:themeColor="text1"/>
                <w:sz w:val="24"/>
                <w:szCs w:val="28"/>
              </w:rPr>
            </w:pPr>
            <w:r w:rsidRPr="008509DF">
              <w:rPr>
                <w:rFonts w:ascii="Times New Roman" w:eastAsia="Times New Roman" w:hAnsi="Times New Roman" w:cs="Times New Roman"/>
                <w:color w:val="000000" w:themeColor="text1"/>
                <w:sz w:val="24"/>
                <w:szCs w:val="28"/>
                <w:lang w:val="ru-RU"/>
              </w:rPr>
              <w:t>1</w:t>
            </w:r>
            <w:r w:rsidRPr="008509DF">
              <w:rPr>
                <w:rFonts w:ascii="Times New Roman" w:eastAsia="Times New Roman" w:hAnsi="Times New Roman" w:cs="Times New Roman"/>
                <w:color w:val="000000" w:themeColor="text1"/>
                <w:sz w:val="24"/>
                <w:szCs w:val="28"/>
              </w:rPr>
              <w:t>4</w:t>
            </w:r>
          </w:p>
        </w:tc>
        <w:tc>
          <w:tcPr>
            <w:tcW w:w="607" w:type="pct"/>
            <w:shd w:val="clear" w:color="auto" w:fill="auto"/>
            <w:noWrap/>
            <w:vAlign w:val="center"/>
            <w:hideMark/>
          </w:tcPr>
          <w:p w:rsidR="00AE61A5" w:rsidRPr="008509DF" w:rsidRDefault="00AE61A5" w:rsidP="0019508D">
            <w:pPr>
              <w:spacing w:after="0" w:line="240" w:lineRule="auto"/>
              <w:jc w:val="center"/>
              <w:rPr>
                <w:rFonts w:ascii="Times New Roman" w:eastAsia="Times New Roman" w:hAnsi="Times New Roman" w:cs="Times New Roman"/>
                <w:color w:val="000000" w:themeColor="text1"/>
                <w:sz w:val="24"/>
                <w:szCs w:val="28"/>
              </w:rPr>
            </w:pPr>
            <w:r w:rsidRPr="008509DF">
              <w:rPr>
                <w:rFonts w:ascii="Times New Roman" w:eastAsia="Times New Roman" w:hAnsi="Times New Roman" w:cs="Times New Roman"/>
                <w:color w:val="000000" w:themeColor="text1"/>
                <w:sz w:val="24"/>
                <w:szCs w:val="28"/>
              </w:rPr>
              <w:t>2</w:t>
            </w:r>
          </w:p>
        </w:tc>
      </w:tr>
      <w:tr w:rsidR="00AE61A5" w:rsidRPr="008509DF" w:rsidTr="0019508D">
        <w:trPr>
          <w:trHeight w:val="153"/>
        </w:trPr>
        <w:tc>
          <w:tcPr>
            <w:tcW w:w="1202" w:type="pct"/>
            <w:shd w:val="clear" w:color="auto" w:fill="auto"/>
            <w:noWrap/>
            <w:vAlign w:val="center"/>
            <w:hideMark/>
          </w:tcPr>
          <w:p w:rsidR="00AE61A5" w:rsidRPr="008509DF" w:rsidRDefault="00AE61A5" w:rsidP="007F74B7">
            <w:pPr>
              <w:spacing w:after="0" w:line="240" w:lineRule="auto"/>
              <w:rPr>
                <w:rFonts w:ascii="Times New Roman" w:eastAsia="Times New Roman" w:hAnsi="Times New Roman" w:cs="Times New Roman"/>
                <w:color w:val="000000" w:themeColor="text1"/>
                <w:sz w:val="24"/>
                <w:szCs w:val="28"/>
                <w:lang w:val="ru-RU"/>
              </w:rPr>
            </w:pPr>
            <w:r w:rsidRPr="008509DF">
              <w:rPr>
                <w:rFonts w:ascii="Times New Roman" w:eastAsia="Times New Roman" w:hAnsi="Times New Roman" w:cs="Times New Roman"/>
                <w:color w:val="000000" w:themeColor="text1"/>
                <w:sz w:val="24"/>
                <w:szCs w:val="28"/>
                <w:lang w:val="ru-RU"/>
              </w:rPr>
              <w:t>США и Канада</w:t>
            </w:r>
          </w:p>
        </w:tc>
        <w:tc>
          <w:tcPr>
            <w:tcW w:w="2554" w:type="pct"/>
            <w:shd w:val="clear" w:color="auto" w:fill="auto"/>
            <w:noWrap/>
            <w:vAlign w:val="center"/>
            <w:hideMark/>
          </w:tcPr>
          <w:p w:rsidR="00AE61A5" w:rsidRPr="008509DF" w:rsidRDefault="00AE61A5" w:rsidP="007F74B7">
            <w:pPr>
              <w:spacing w:after="0" w:line="240" w:lineRule="auto"/>
              <w:rPr>
                <w:rFonts w:ascii="Times New Roman" w:eastAsia="Times New Roman" w:hAnsi="Times New Roman" w:cs="Times New Roman"/>
                <w:color w:val="000000" w:themeColor="text1"/>
                <w:sz w:val="24"/>
                <w:szCs w:val="28"/>
                <w:lang w:val="ru-RU"/>
              </w:rPr>
            </w:pPr>
            <w:r w:rsidRPr="008509DF">
              <w:rPr>
                <w:rFonts w:ascii="Times New Roman" w:eastAsia="Times New Roman" w:hAnsi="Times New Roman" w:cs="Times New Roman"/>
                <w:color w:val="000000" w:themeColor="text1"/>
                <w:sz w:val="24"/>
                <w:szCs w:val="28"/>
                <w:lang w:val="ru-RU"/>
              </w:rPr>
              <w:t>США</w:t>
            </w:r>
            <w:r w:rsidR="004818B6" w:rsidRPr="008509DF">
              <w:rPr>
                <w:rFonts w:ascii="Times New Roman" w:eastAsia="Times New Roman" w:hAnsi="Times New Roman" w:cs="Times New Roman"/>
                <w:color w:val="000000" w:themeColor="text1"/>
                <w:sz w:val="24"/>
                <w:szCs w:val="28"/>
                <w:lang w:val="ru-RU"/>
              </w:rPr>
              <w:t>, Канада</w:t>
            </w:r>
          </w:p>
        </w:tc>
        <w:tc>
          <w:tcPr>
            <w:tcW w:w="637" w:type="pct"/>
            <w:shd w:val="clear" w:color="auto" w:fill="auto"/>
            <w:noWrap/>
            <w:vAlign w:val="center"/>
            <w:hideMark/>
          </w:tcPr>
          <w:p w:rsidR="00AE61A5" w:rsidRPr="008509DF" w:rsidRDefault="00AE61A5" w:rsidP="0019508D">
            <w:pPr>
              <w:spacing w:after="0" w:line="240" w:lineRule="auto"/>
              <w:jc w:val="center"/>
              <w:rPr>
                <w:rFonts w:ascii="Times New Roman" w:eastAsia="Times New Roman" w:hAnsi="Times New Roman" w:cs="Times New Roman"/>
                <w:color w:val="000000" w:themeColor="text1"/>
                <w:sz w:val="24"/>
                <w:szCs w:val="28"/>
              </w:rPr>
            </w:pPr>
            <w:r w:rsidRPr="008509DF">
              <w:rPr>
                <w:rFonts w:ascii="Times New Roman" w:eastAsia="Times New Roman" w:hAnsi="Times New Roman" w:cs="Times New Roman"/>
                <w:color w:val="000000" w:themeColor="text1"/>
                <w:sz w:val="24"/>
                <w:szCs w:val="28"/>
              </w:rPr>
              <w:t>3</w:t>
            </w:r>
          </w:p>
        </w:tc>
        <w:tc>
          <w:tcPr>
            <w:tcW w:w="607" w:type="pct"/>
            <w:shd w:val="clear" w:color="auto" w:fill="auto"/>
            <w:noWrap/>
            <w:vAlign w:val="center"/>
            <w:hideMark/>
          </w:tcPr>
          <w:p w:rsidR="00AE61A5" w:rsidRPr="008509DF" w:rsidRDefault="00AE61A5" w:rsidP="0019508D">
            <w:pPr>
              <w:spacing w:after="0" w:line="240" w:lineRule="auto"/>
              <w:jc w:val="center"/>
              <w:rPr>
                <w:rFonts w:ascii="Times New Roman" w:eastAsia="Times New Roman" w:hAnsi="Times New Roman" w:cs="Times New Roman"/>
                <w:color w:val="000000" w:themeColor="text1"/>
                <w:sz w:val="24"/>
                <w:szCs w:val="28"/>
              </w:rPr>
            </w:pPr>
            <w:r w:rsidRPr="008509DF">
              <w:rPr>
                <w:rFonts w:ascii="Times New Roman" w:eastAsia="Times New Roman" w:hAnsi="Times New Roman" w:cs="Times New Roman"/>
                <w:color w:val="000000" w:themeColor="text1"/>
                <w:sz w:val="24"/>
                <w:szCs w:val="28"/>
                <w:lang w:val="ru-RU"/>
              </w:rPr>
              <w:t>1</w:t>
            </w:r>
            <w:r w:rsidRPr="008509DF">
              <w:rPr>
                <w:rFonts w:ascii="Times New Roman" w:eastAsia="Times New Roman" w:hAnsi="Times New Roman" w:cs="Times New Roman"/>
                <w:color w:val="000000" w:themeColor="text1"/>
                <w:sz w:val="24"/>
                <w:szCs w:val="28"/>
              </w:rPr>
              <w:t>4</w:t>
            </w:r>
          </w:p>
        </w:tc>
      </w:tr>
      <w:tr w:rsidR="00AE61A5" w:rsidRPr="008509DF" w:rsidTr="0019508D">
        <w:trPr>
          <w:trHeight w:val="765"/>
        </w:trPr>
        <w:tc>
          <w:tcPr>
            <w:tcW w:w="1202" w:type="pct"/>
            <w:shd w:val="clear" w:color="auto" w:fill="auto"/>
            <w:noWrap/>
            <w:vAlign w:val="center"/>
            <w:hideMark/>
          </w:tcPr>
          <w:p w:rsidR="00AE61A5" w:rsidRPr="008509DF" w:rsidRDefault="00AE61A5" w:rsidP="007F74B7">
            <w:pPr>
              <w:spacing w:after="0" w:line="240" w:lineRule="auto"/>
              <w:rPr>
                <w:rFonts w:ascii="Times New Roman" w:eastAsia="Times New Roman" w:hAnsi="Times New Roman" w:cs="Times New Roman"/>
                <w:color w:val="000000" w:themeColor="text1"/>
                <w:sz w:val="24"/>
                <w:szCs w:val="28"/>
                <w:lang w:val="ru-RU"/>
              </w:rPr>
            </w:pPr>
            <w:r w:rsidRPr="008509DF">
              <w:rPr>
                <w:rFonts w:ascii="Times New Roman" w:eastAsia="Times New Roman" w:hAnsi="Times New Roman" w:cs="Times New Roman"/>
                <w:color w:val="000000" w:themeColor="text1"/>
                <w:sz w:val="24"/>
                <w:szCs w:val="28"/>
                <w:lang w:val="ru-RU"/>
              </w:rPr>
              <w:t>Западная Европа</w:t>
            </w:r>
          </w:p>
        </w:tc>
        <w:tc>
          <w:tcPr>
            <w:tcW w:w="2554" w:type="pct"/>
            <w:shd w:val="clear" w:color="auto" w:fill="auto"/>
            <w:vAlign w:val="center"/>
            <w:hideMark/>
          </w:tcPr>
          <w:p w:rsidR="00AE61A5" w:rsidRPr="008509DF" w:rsidRDefault="00AE61A5" w:rsidP="007F74B7">
            <w:pPr>
              <w:spacing w:after="0" w:line="240" w:lineRule="auto"/>
              <w:rPr>
                <w:rFonts w:ascii="Times New Roman" w:eastAsia="Times New Roman" w:hAnsi="Times New Roman" w:cs="Times New Roman"/>
                <w:color w:val="000000" w:themeColor="text1"/>
                <w:sz w:val="24"/>
                <w:szCs w:val="28"/>
                <w:lang w:val="ru-RU"/>
              </w:rPr>
            </w:pPr>
            <w:r w:rsidRPr="008509DF">
              <w:rPr>
                <w:rFonts w:ascii="Times New Roman" w:eastAsia="Times New Roman" w:hAnsi="Times New Roman" w:cs="Times New Roman"/>
                <w:color w:val="000000" w:themeColor="text1"/>
                <w:sz w:val="24"/>
                <w:szCs w:val="28"/>
                <w:lang w:val="ru-RU"/>
              </w:rPr>
              <w:t xml:space="preserve">Австрия, </w:t>
            </w:r>
            <w:r w:rsidR="004818B6" w:rsidRPr="008509DF">
              <w:rPr>
                <w:rFonts w:ascii="Times New Roman" w:eastAsia="Times New Roman" w:hAnsi="Times New Roman" w:cs="Times New Roman"/>
                <w:color w:val="000000" w:themeColor="text1"/>
                <w:sz w:val="24"/>
                <w:szCs w:val="28"/>
                <w:lang w:val="ru-RU"/>
              </w:rPr>
              <w:t xml:space="preserve">Испания, Норвегия, </w:t>
            </w:r>
            <w:r w:rsidRPr="008509DF">
              <w:rPr>
                <w:rFonts w:ascii="Times New Roman" w:eastAsia="Times New Roman" w:hAnsi="Times New Roman" w:cs="Times New Roman"/>
                <w:color w:val="000000" w:themeColor="text1"/>
                <w:sz w:val="24"/>
                <w:szCs w:val="28"/>
                <w:lang w:val="ru-RU"/>
              </w:rPr>
              <w:t xml:space="preserve">Бельгия, Дания, </w:t>
            </w:r>
            <w:r w:rsidR="009724F0" w:rsidRPr="008509DF">
              <w:rPr>
                <w:rFonts w:ascii="Times New Roman" w:eastAsia="Times New Roman" w:hAnsi="Times New Roman" w:cs="Times New Roman"/>
                <w:color w:val="000000" w:themeColor="text1"/>
                <w:sz w:val="24"/>
                <w:szCs w:val="28"/>
                <w:lang w:val="ru-RU"/>
              </w:rPr>
              <w:t xml:space="preserve">Греция, </w:t>
            </w:r>
            <w:r w:rsidRPr="008509DF">
              <w:rPr>
                <w:rFonts w:ascii="Times New Roman" w:eastAsia="Times New Roman" w:hAnsi="Times New Roman" w:cs="Times New Roman"/>
                <w:color w:val="000000" w:themeColor="text1"/>
                <w:sz w:val="24"/>
                <w:szCs w:val="28"/>
                <w:lang w:val="ru-RU"/>
              </w:rPr>
              <w:t xml:space="preserve">Финляндия Франция, </w:t>
            </w:r>
            <w:r w:rsidR="009724F0" w:rsidRPr="008509DF">
              <w:rPr>
                <w:rFonts w:ascii="Times New Roman" w:eastAsia="Times New Roman" w:hAnsi="Times New Roman" w:cs="Times New Roman"/>
                <w:color w:val="000000" w:themeColor="text1"/>
                <w:sz w:val="24"/>
                <w:szCs w:val="28"/>
                <w:lang w:val="ru-RU"/>
              </w:rPr>
              <w:t xml:space="preserve">Италия, </w:t>
            </w:r>
            <w:r w:rsidRPr="008509DF">
              <w:rPr>
                <w:rFonts w:ascii="Times New Roman" w:eastAsia="Times New Roman" w:hAnsi="Times New Roman" w:cs="Times New Roman"/>
                <w:color w:val="000000" w:themeColor="text1"/>
                <w:sz w:val="24"/>
                <w:szCs w:val="28"/>
                <w:lang w:val="ru-RU"/>
              </w:rPr>
              <w:t>Германия, Ирландия, Нидерланды, Швейцария</w:t>
            </w:r>
          </w:p>
        </w:tc>
        <w:tc>
          <w:tcPr>
            <w:tcW w:w="637" w:type="pct"/>
            <w:shd w:val="clear" w:color="auto" w:fill="auto"/>
            <w:noWrap/>
            <w:vAlign w:val="center"/>
            <w:hideMark/>
          </w:tcPr>
          <w:p w:rsidR="00AE61A5" w:rsidRPr="008509DF" w:rsidRDefault="00AE61A5" w:rsidP="0019508D">
            <w:pPr>
              <w:spacing w:after="0" w:line="240" w:lineRule="auto"/>
              <w:jc w:val="center"/>
              <w:rPr>
                <w:rFonts w:ascii="Times New Roman" w:eastAsia="Times New Roman" w:hAnsi="Times New Roman" w:cs="Times New Roman"/>
                <w:color w:val="000000" w:themeColor="text1"/>
                <w:sz w:val="24"/>
                <w:szCs w:val="28"/>
              </w:rPr>
            </w:pPr>
            <w:r w:rsidRPr="008509DF">
              <w:rPr>
                <w:rFonts w:ascii="Times New Roman" w:eastAsia="Times New Roman" w:hAnsi="Times New Roman" w:cs="Times New Roman"/>
                <w:color w:val="000000" w:themeColor="text1"/>
                <w:sz w:val="24"/>
                <w:szCs w:val="28"/>
              </w:rPr>
              <w:t>27</w:t>
            </w:r>
          </w:p>
        </w:tc>
        <w:tc>
          <w:tcPr>
            <w:tcW w:w="607" w:type="pct"/>
            <w:shd w:val="clear" w:color="auto" w:fill="auto"/>
            <w:noWrap/>
            <w:vAlign w:val="center"/>
            <w:hideMark/>
          </w:tcPr>
          <w:p w:rsidR="00AE61A5" w:rsidRPr="008509DF" w:rsidRDefault="00AE61A5" w:rsidP="0019508D">
            <w:pPr>
              <w:spacing w:after="0" w:line="240" w:lineRule="auto"/>
              <w:jc w:val="center"/>
              <w:rPr>
                <w:rFonts w:ascii="Times New Roman" w:eastAsia="Times New Roman" w:hAnsi="Times New Roman" w:cs="Times New Roman"/>
                <w:color w:val="000000" w:themeColor="text1"/>
                <w:sz w:val="24"/>
                <w:szCs w:val="28"/>
              </w:rPr>
            </w:pPr>
            <w:r w:rsidRPr="008509DF">
              <w:rPr>
                <w:rFonts w:ascii="Times New Roman" w:eastAsia="Times New Roman" w:hAnsi="Times New Roman" w:cs="Times New Roman"/>
                <w:color w:val="000000" w:themeColor="text1"/>
                <w:sz w:val="24"/>
                <w:szCs w:val="28"/>
                <w:lang w:val="ru-RU"/>
              </w:rPr>
              <w:t>1</w:t>
            </w:r>
            <w:r w:rsidRPr="008509DF">
              <w:rPr>
                <w:rFonts w:ascii="Times New Roman" w:eastAsia="Times New Roman" w:hAnsi="Times New Roman" w:cs="Times New Roman"/>
                <w:color w:val="000000" w:themeColor="text1"/>
                <w:sz w:val="24"/>
                <w:szCs w:val="28"/>
              </w:rPr>
              <w:t>6</w:t>
            </w:r>
          </w:p>
        </w:tc>
      </w:tr>
      <w:tr w:rsidR="00AE61A5" w:rsidRPr="008509DF" w:rsidTr="0019508D">
        <w:trPr>
          <w:trHeight w:val="153"/>
        </w:trPr>
        <w:tc>
          <w:tcPr>
            <w:tcW w:w="3756" w:type="pct"/>
            <w:gridSpan w:val="2"/>
            <w:shd w:val="clear" w:color="auto" w:fill="auto"/>
            <w:noWrap/>
            <w:vAlign w:val="center"/>
            <w:hideMark/>
          </w:tcPr>
          <w:p w:rsidR="00AE61A5" w:rsidRPr="008509DF" w:rsidRDefault="00AE61A5" w:rsidP="007F74B7">
            <w:pPr>
              <w:spacing w:after="0" w:line="240" w:lineRule="auto"/>
              <w:rPr>
                <w:rFonts w:ascii="Times New Roman" w:eastAsia="Times New Roman" w:hAnsi="Times New Roman" w:cs="Times New Roman"/>
                <w:color w:val="000000" w:themeColor="text1"/>
                <w:sz w:val="24"/>
                <w:szCs w:val="28"/>
                <w:lang w:val="ru-RU"/>
              </w:rPr>
            </w:pPr>
            <w:r w:rsidRPr="008509DF">
              <w:rPr>
                <w:rFonts w:ascii="Times New Roman" w:eastAsia="Times New Roman" w:hAnsi="Times New Roman" w:cs="Times New Roman"/>
                <w:color w:val="000000" w:themeColor="text1"/>
                <w:sz w:val="24"/>
                <w:szCs w:val="28"/>
                <w:lang w:val="ru-RU"/>
              </w:rPr>
              <w:t xml:space="preserve">Сумма </w:t>
            </w:r>
            <w:r w:rsidRPr="008509DF">
              <w:rPr>
                <w:rFonts w:ascii="Times New Roman" w:eastAsia="Times New Roman" w:hAnsi="Times New Roman" w:cs="Times New Roman"/>
                <w:color w:val="000000" w:themeColor="text1"/>
                <w:sz w:val="24"/>
                <w:szCs w:val="28"/>
              </w:rPr>
              <w:t>IoT</w:t>
            </w:r>
            <w:r w:rsidRPr="008509DF">
              <w:rPr>
                <w:rFonts w:ascii="Times New Roman" w:eastAsia="Times New Roman" w:hAnsi="Times New Roman" w:cs="Times New Roman"/>
                <w:color w:val="000000" w:themeColor="text1"/>
                <w:sz w:val="24"/>
                <w:szCs w:val="28"/>
                <w:lang w:val="ru-RU"/>
              </w:rPr>
              <w:t>-подключений в разрезе технологий</w:t>
            </w:r>
          </w:p>
        </w:tc>
        <w:tc>
          <w:tcPr>
            <w:tcW w:w="637" w:type="pct"/>
            <w:shd w:val="clear" w:color="auto" w:fill="auto"/>
            <w:noWrap/>
            <w:vAlign w:val="center"/>
            <w:hideMark/>
          </w:tcPr>
          <w:p w:rsidR="00AE61A5" w:rsidRPr="008509DF" w:rsidRDefault="00AE61A5" w:rsidP="0019508D">
            <w:pPr>
              <w:spacing w:after="0" w:line="240" w:lineRule="auto"/>
              <w:jc w:val="center"/>
              <w:rPr>
                <w:rFonts w:ascii="Times New Roman" w:eastAsia="Times New Roman" w:hAnsi="Times New Roman" w:cs="Times New Roman"/>
                <w:color w:val="000000" w:themeColor="text1"/>
                <w:sz w:val="24"/>
                <w:szCs w:val="28"/>
                <w:lang w:val="ru-RU"/>
              </w:rPr>
            </w:pPr>
            <w:r w:rsidRPr="008509DF">
              <w:rPr>
                <w:rFonts w:ascii="Times New Roman" w:eastAsia="Times New Roman" w:hAnsi="Times New Roman" w:cs="Times New Roman"/>
                <w:color w:val="000000" w:themeColor="text1"/>
                <w:sz w:val="24"/>
                <w:szCs w:val="28"/>
                <w:lang w:val="ru-RU"/>
              </w:rPr>
              <w:t>106</w:t>
            </w:r>
          </w:p>
        </w:tc>
        <w:tc>
          <w:tcPr>
            <w:tcW w:w="607" w:type="pct"/>
            <w:shd w:val="clear" w:color="auto" w:fill="auto"/>
            <w:noWrap/>
            <w:vAlign w:val="center"/>
            <w:hideMark/>
          </w:tcPr>
          <w:p w:rsidR="00AE61A5" w:rsidRPr="008509DF" w:rsidRDefault="00AE61A5" w:rsidP="0019508D">
            <w:pPr>
              <w:spacing w:after="0" w:line="240" w:lineRule="auto"/>
              <w:jc w:val="center"/>
              <w:rPr>
                <w:rFonts w:ascii="Times New Roman" w:eastAsia="Times New Roman" w:hAnsi="Times New Roman" w:cs="Times New Roman"/>
                <w:color w:val="000000" w:themeColor="text1"/>
                <w:sz w:val="24"/>
                <w:szCs w:val="28"/>
                <w:lang w:val="ru-RU"/>
              </w:rPr>
            </w:pPr>
            <w:r w:rsidRPr="008509DF">
              <w:rPr>
                <w:rFonts w:ascii="Times New Roman" w:eastAsia="Times New Roman" w:hAnsi="Times New Roman" w:cs="Times New Roman"/>
                <w:color w:val="000000" w:themeColor="text1"/>
                <w:sz w:val="24"/>
                <w:szCs w:val="28"/>
                <w:lang w:val="ru-RU"/>
              </w:rPr>
              <w:t>53</w:t>
            </w:r>
          </w:p>
        </w:tc>
      </w:tr>
      <w:tr w:rsidR="00AE61A5" w:rsidRPr="008509DF" w:rsidTr="0019508D">
        <w:trPr>
          <w:trHeight w:val="153"/>
        </w:trPr>
        <w:tc>
          <w:tcPr>
            <w:tcW w:w="3756" w:type="pct"/>
            <w:gridSpan w:val="2"/>
            <w:shd w:val="clear" w:color="auto" w:fill="auto"/>
            <w:noWrap/>
            <w:vAlign w:val="center"/>
            <w:hideMark/>
          </w:tcPr>
          <w:p w:rsidR="00AE61A5" w:rsidRPr="008509DF" w:rsidRDefault="00AE61A5" w:rsidP="007F74B7">
            <w:pPr>
              <w:spacing w:after="0" w:line="240" w:lineRule="auto"/>
              <w:rPr>
                <w:rFonts w:ascii="Times New Roman" w:eastAsia="Times New Roman" w:hAnsi="Times New Roman" w:cs="Times New Roman"/>
                <w:color w:val="000000" w:themeColor="text1"/>
                <w:sz w:val="24"/>
                <w:szCs w:val="28"/>
                <w:lang w:val="ru-RU"/>
              </w:rPr>
            </w:pPr>
            <w:r w:rsidRPr="008509DF">
              <w:rPr>
                <w:rFonts w:ascii="Times New Roman" w:eastAsia="Times New Roman" w:hAnsi="Times New Roman" w:cs="Times New Roman"/>
                <w:color w:val="000000" w:themeColor="text1"/>
                <w:sz w:val="24"/>
                <w:szCs w:val="28"/>
                <w:lang w:val="ru-RU"/>
              </w:rPr>
              <w:t xml:space="preserve">Общее количество </w:t>
            </w:r>
            <w:r w:rsidRPr="008509DF">
              <w:rPr>
                <w:rFonts w:ascii="Times New Roman" w:eastAsia="Times New Roman" w:hAnsi="Times New Roman" w:cs="Times New Roman"/>
                <w:color w:val="000000" w:themeColor="text1"/>
                <w:sz w:val="24"/>
                <w:szCs w:val="28"/>
              </w:rPr>
              <w:t>IoT</w:t>
            </w:r>
            <w:r w:rsidRPr="008509DF">
              <w:rPr>
                <w:rFonts w:ascii="Times New Roman" w:eastAsia="Times New Roman" w:hAnsi="Times New Roman" w:cs="Times New Roman"/>
                <w:color w:val="000000" w:themeColor="text1"/>
                <w:sz w:val="24"/>
                <w:szCs w:val="28"/>
                <w:lang w:val="ru-RU"/>
              </w:rPr>
              <w:t>-подключений</w:t>
            </w:r>
          </w:p>
        </w:tc>
        <w:tc>
          <w:tcPr>
            <w:tcW w:w="1244" w:type="pct"/>
            <w:gridSpan w:val="2"/>
            <w:shd w:val="clear" w:color="auto" w:fill="auto"/>
            <w:noWrap/>
            <w:vAlign w:val="center"/>
            <w:hideMark/>
          </w:tcPr>
          <w:p w:rsidR="00AE61A5" w:rsidRPr="008509DF" w:rsidRDefault="00AE61A5" w:rsidP="0019508D">
            <w:pPr>
              <w:spacing w:after="0" w:line="240" w:lineRule="auto"/>
              <w:jc w:val="center"/>
              <w:rPr>
                <w:rFonts w:ascii="Times New Roman" w:eastAsia="Times New Roman" w:hAnsi="Times New Roman" w:cs="Times New Roman"/>
                <w:color w:val="000000" w:themeColor="text1"/>
                <w:sz w:val="24"/>
                <w:szCs w:val="28"/>
                <w:lang w:val="ru-RU"/>
              </w:rPr>
            </w:pPr>
            <w:r w:rsidRPr="008509DF">
              <w:rPr>
                <w:rFonts w:ascii="Times New Roman" w:eastAsia="Times New Roman" w:hAnsi="Times New Roman" w:cs="Times New Roman"/>
                <w:color w:val="000000" w:themeColor="text1"/>
                <w:sz w:val="24"/>
                <w:szCs w:val="28"/>
                <w:lang w:val="ru-RU"/>
              </w:rPr>
              <w:t>159</w:t>
            </w:r>
          </w:p>
        </w:tc>
      </w:tr>
    </w:tbl>
    <w:p w:rsidR="00AE61A5" w:rsidRPr="00E04B29" w:rsidRDefault="00AE61A5"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p>
    <w:p w:rsidR="00AE61A5" w:rsidRPr="00E04B29" w:rsidRDefault="00AE61A5"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Из рисунка 1.3 видно, что в различных регионах мира реализация технологий </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происходит по-разному </w:t>
      </w:r>
      <w:r w:rsidRPr="00DA27A1">
        <w:rPr>
          <w:rFonts w:ascii="Times New Roman" w:hAnsi="Times New Roman" w:cs="Times New Roman"/>
          <w:color w:val="000000" w:themeColor="text1"/>
          <w:sz w:val="28"/>
          <w:szCs w:val="28"/>
          <w:highlight w:val="yellow"/>
          <w:lang w:val="ru-RU"/>
        </w:rPr>
        <w:t>[</w:t>
      </w:r>
      <w:r w:rsidR="00DA27A1" w:rsidRPr="00DA27A1">
        <w:rPr>
          <w:rFonts w:ascii="Times New Roman" w:hAnsi="Times New Roman" w:cs="Times New Roman"/>
          <w:color w:val="000000" w:themeColor="text1"/>
          <w:sz w:val="28"/>
          <w:szCs w:val="28"/>
          <w:highlight w:val="yellow"/>
          <w:lang w:val="ru-RU"/>
        </w:rPr>
        <w:t>12</w:t>
      </w:r>
      <w:r w:rsidRPr="00DA27A1">
        <w:rPr>
          <w:rFonts w:ascii="Times New Roman" w:hAnsi="Times New Roman" w:cs="Times New Roman"/>
          <w:color w:val="000000" w:themeColor="text1"/>
          <w:sz w:val="28"/>
          <w:szCs w:val="28"/>
          <w:highlight w:val="yellow"/>
          <w:lang w:val="ru-RU"/>
        </w:rPr>
        <w:t>].</w:t>
      </w:r>
      <w:r w:rsidRPr="00E04B29">
        <w:rPr>
          <w:rFonts w:ascii="Times New Roman" w:hAnsi="Times New Roman" w:cs="Times New Roman"/>
          <w:color w:val="000000" w:themeColor="text1"/>
          <w:sz w:val="28"/>
          <w:szCs w:val="28"/>
          <w:lang w:val="ru-RU"/>
        </w:rPr>
        <w:t xml:space="preserve"> К примеру, технология </w:t>
      </w:r>
      <w:r w:rsidRPr="00E04B29">
        <w:rPr>
          <w:rFonts w:ascii="Times New Roman" w:hAnsi="Times New Roman" w:cs="Times New Roman"/>
          <w:color w:val="000000" w:themeColor="text1"/>
          <w:sz w:val="28"/>
          <w:szCs w:val="28"/>
        </w:rPr>
        <w:t>LTE</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M</w:t>
      </w:r>
      <w:r w:rsidRPr="00E04B29">
        <w:rPr>
          <w:rFonts w:ascii="Times New Roman" w:hAnsi="Times New Roman" w:cs="Times New Roman"/>
          <w:color w:val="000000" w:themeColor="text1"/>
          <w:sz w:val="28"/>
          <w:szCs w:val="28"/>
          <w:lang w:val="ru-RU"/>
        </w:rPr>
        <w:t xml:space="preserve"> первоначально разрабатывалась для операторов США. После началось последовательное внедрение технологии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набравшей наибольшую популярность в странах Европы и Азии. В Казахстане и России </w:t>
      </w:r>
      <w:r w:rsidR="008509DF">
        <w:rPr>
          <w:rFonts w:ascii="Times New Roman" w:hAnsi="Times New Roman" w:cs="Times New Roman"/>
          <w:color w:val="000000" w:themeColor="text1"/>
          <w:sz w:val="28"/>
          <w:szCs w:val="28"/>
          <w:lang w:val="ru-RU"/>
        </w:rPr>
        <w:t>планируется стандартизация только технологии</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w:t>
      </w:r>
      <w:r w:rsidRPr="00DA27A1">
        <w:rPr>
          <w:rFonts w:ascii="Times New Roman" w:hAnsi="Times New Roman" w:cs="Times New Roman"/>
          <w:color w:val="000000" w:themeColor="text1"/>
          <w:sz w:val="28"/>
          <w:szCs w:val="28"/>
          <w:highlight w:val="yellow"/>
          <w:lang w:val="ru-RU"/>
        </w:rPr>
        <w:t>[1</w:t>
      </w:r>
      <w:r w:rsidR="00DA27A1" w:rsidRPr="00DA27A1">
        <w:rPr>
          <w:rFonts w:ascii="Times New Roman" w:hAnsi="Times New Roman" w:cs="Times New Roman"/>
          <w:color w:val="000000" w:themeColor="text1"/>
          <w:sz w:val="28"/>
          <w:szCs w:val="28"/>
          <w:highlight w:val="yellow"/>
          <w:lang w:val="ru-RU"/>
        </w:rPr>
        <w:t>3</w:t>
      </w:r>
      <w:r w:rsidRPr="00DA27A1">
        <w:rPr>
          <w:rFonts w:ascii="Times New Roman" w:hAnsi="Times New Roman" w:cs="Times New Roman"/>
          <w:color w:val="000000" w:themeColor="text1"/>
          <w:sz w:val="28"/>
          <w:szCs w:val="28"/>
          <w:highlight w:val="yellow"/>
          <w:lang w:val="ru-RU"/>
        </w:rPr>
        <w:t>].</w:t>
      </w:r>
      <w:r w:rsidRPr="00E04B29">
        <w:rPr>
          <w:rFonts w:ascii="Times New Roman" w:hAnsi="Times New Roman" w:cs="Times New Roman"/>
          <w:color w:val="000000" w:themeColor="text1"/>
          <w:sz w:val="28"/>
          <w:szCs w:val="28"/>
          <w:lang w:val="ru-RU"/>
        </w:rPr>
        <w:t xml:space="preserve"> </w:t>
      </w:r>
    </w:p>
    <w:p w:rsidR="00AE61A5" w:rsidRPr="00E04B29" w:rsidRDefault="00AE61A5"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p>
    <w:p w:rsidR="00AE61A5" w:rsidRPr="00E04B29" w:rsidRDefault="00AE61A5" w:rsidP="007D6FFE">
      <w:pPr>
        <w:spacing w:after="0" w:line="240" w:lineRule="auto"/>
        <w:ind w:firstLine="709"/>
        <w:jc w:val="center"/>
        <w:rPr>
          <w:rFonts w:ascii="Times New Roman" w:eastAsia="Times New Roman" w:hAnsi="Times New Roman" w:cs="Times New Roman"/>
          <w:color w:val="000000" w:themeColor="text1"/>
          <w:sz w:val="28"/>
          <w:szCs w:val="28"/>
        </w:rPr>
      </w:pPr>
      <w:r w:rsidRPr="00E04B29">
        <w:rPr>
          <w:rFonts w:ascii="Times New Roman" w:hAnsi="Times New Roman" w:cs="Times New Roman"/>
          <w:noProof/>
          <w:color w:val="000000" w:themeColor="text1"/>
          <w:sz w:val="28"/>
          <w:szCs w:val="28"/>
          <w:lang w:val="ru-RU" w:eastAsia="ru-RU"/>
        </w:rPr>
        <w:drawing>
          <wp:inline distT="0" distB="0" distL="0" distR="0" wp14:anchorId="6B7102F0" wp14:editId="698AB06A">
            <wp:extent cx="5135951" cy="2550416"/>
            <wp:effectExtent l="0" t="0" r="762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183150" cy="2573854"/>
                    </a:xfrm>
                    <a:prstGeom prst="rect">
                      <a:avLst/>
                    </a:prstGeom>
                  </pic:spPr>
                </pic:pic>
              </a:graphicData>
            </a:graphic>
          </wp:inline>
        </w:drawing>
      </w:r>
      <w:r w:rsidRPr="00E04B29">
        <w:rPr>
          <w:rFonts w:ascii="Times New Roman" w:eastAsia="Times New Roman" w:hAnsi="Times New Roman" w:cs="Times New Roman"/>
          <w:color w:val="000000" w:themeColor="text1"/>
          <w:sz w:val="28"/>
          <w:szCs w:val="28"/>
        </w:rPr>
        <w:t> </w:t>
      </w:r>
    </w:p>
    <w:p w:rsidR="007D6FFE" w:rsidRPr="00E04B29" w:rsidRDefault="007D6FFE" w:rsidP="007D6FFE">
      <w:pPr>
        <w:spacing w:after="0" w:line="240" w:lineRule="auto"/>
        <w:ind w:firstLine="709"/>
        <w:jc w:val="center"/>
        <w:rPr>
          <w:rFonts w:ascii="Times New Roman" w:eastAsia="Times New Roman" w:hAnsi="Times New Roman" w:cs="Times New Roman"/>
          <w:color w:val="000000" w:themeColor="text1"/>
          <w:sz w:val="28"/>
          <w:szCs w:val="28"/>
          <w:lang w:val="ru-RU"/>
        </w:rPr>
      </w:pPr>
    </w:p>
    <w:p w:rsidR="00AE61A5" w:rsidRPr="00E04B29" w:rsidRDefault="007D6FFE" w:rsidP="00295B83">
      <w:pPr>
        <w:spacing w:after="0" w:line="240" w:lineRule="auto"/>
        <w:ind w:firstLine="709"/>
        <w:jc w:val="center"/>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Рисунок 1.3 –</w:t>
      </w:r>
      <w:r w:rsidR="00AE61A5" w:rsidRPr="00E04B29">
        <w:rPr>
          <w:rFonts w:ascii="Times New Roman" w:eastAsia="Times New Roman" w:hAnsi="Times New Roman" w:cs="Times New Roman"/>
          <w:color w:val="000000" w:themeColor="text1"/>
          <w:sz w:val="28"/>
          <w:szCs w:val="28"/>
          <w:lang w:val="ru-RU"/>
        </w:rPr>
        <w:t xml:space="preserve"> Географическая карта использования 3</w:t>
      </w:r>
      <w:r w:rsidR="00AE61A5" w:rsidRPr="00E04B29">
        <w:rPr>
          <w:rFonts w:ascii="Times New Roman" w:eastAsia="Times New Roman" w:hAnsi="Times New Roman" w:cs="Times New Roman"/>
          <w:color w:val="000000" w:themeColor="text1"/>
          <w:sz w:val="28"/>
          <w:szCs w:val="28"/>
        </w:rPr>
        <w:t>GPP</w:t>
      </w:r>
      <w:r w:rsidR="00AE61A5" w:rsidRPr="00E04B29">
        <w:rPr>
          <w:rFonts w:ascii="Times New Roman" w:eastAsia="Times New Roman" w:hAnsi="Times New Roman" w:cs="Times New Roman"/>
          <w:color w:val="000000" w:themeColor="text1"/>
          <w:sz w:val="28"/>
          <w:szCs w:val="28"/>
          <w:lang w:val="ru-RU"/>
        </w:rPr>
        <w:t xml:space="preserve"> технологий </w:t>
      </w:r>
      <w:r w:rsidR="00AE61A5" w:rsidRPr="00E04B29">
        <w:rPr>
          <w:rFonts w:ascii="Times New Roman" w:eastAsia="Times New Roman" w:hAnsi="Times New Roman" w:cs="Times New Roman"/>
          <w:color w:val="000000" w:themeColor="text1"/>
          <w:sz w:val="28"/>
          <w:szCs w:val="28"/>
        </w:rPr>
        <w:t>IoT</w:t>
      </w:r>
      <w:r w:rsidR="00AE61A5" w:rsidRPr="00E04B29">
        <w:rPr>
          <w:rFonts w:ascii="Times New Roman" w:eastAsia="Times New Roman" w:hAnsi="Times New Roman" w:cs="Times New Roman"/>
          <w:color w:val="000000" w:themeColor="text1"/>
          <w:sz w:val="28"/>
          <w:szCs w:val="28"/>
          <w:lang w:val="ru-RU"/>
        </w:rPr>
        <w:t xml:space="preserve"> в мире</w:t>
      </w:r>
      <w:r w:rsidR="00AE61A5" w:rsidRPr="00E04B29">
        <w:rPr>
          <w:rFonts w:ascii="Times New Roman" w:eastAsia="Times New Roman" w:hAnsi="Times New Roman" w:cs="Times New Roman"/>
          <w:color w:val="000000" w:themeColor="text1"/>
          <w:sz w:val="28"/>
          <w:szCs w:val="28"/>
        </w:rPr>
        <w:t> </w:t>
      </w:r>
    </w:p>
    <w:p w:rsidR="00AE61A5" w:rsidRPr="00E04B29" w:rsidRDefault="00AE61A5" w:rsidP="00295B83">
      <w:pPr>
        <w:spacing w:after="0" w:line="240" w:lineRule="auto"/>
        <w:ind w:firstLine="709"/>
        <w:jc w:val="center"/>
        <w:rPr>
          <w:rFonts w:ascii="Times New Roman" w:eastAsia="Times New Roman" w:hAnsi="Times New Roman" w:cs="Times New Roman"/>
          <w:color w:val="000000" w:themeColor="text1"/>
          <w:sz w:val="28"/>
          <w:szCs w:val="28"/>
          <w:lang w:val="ru-RU"/>
        </w:rPr>
      </w:pPr>
    </w:p>
    <w:p w:rsidR="0021647E" w:rsidRDefault="00AE61A5" w:rsidP="0021647E">
      <w:pPr>
        <w:tabs>
          <w:tab w:val="left" w:pos="117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Видимая неравномерность распространения двух основных лицензируемых технологий </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реализованных в соответствии со стандартом </w:t>
      </w:r>
      <w:r w:rsidRPr="00E04B29">
        <w:rPr>
          <w:rFonts w:ascii="Times New Roman" w:hAnsi="Times New Roman" w:cs="Times New Roman"/>
          <w:color w:val="000000" w:themeColor="text1"/>
          <w:sz w:val="28"/>
          <w:szCs w:val="28"/>
        </w:rPr>
        <w:t>LTE</w:t>
      </w:r>
      <w:r w:rsidRPr="00E04B29">
        <w:rPr>
          <w:rFonts w:ascii="Times New Roman" w:hAnsi="Times New Roman" w:cs="Times New Roman"/>
          <w:color w:val="000000" w:themeColor="text1"/>
          <w:sz w:val="28"/>
          <w:szCs w:val="28"/>
          <w:lang w:val="ru-RU"/>
        </w:rPr>
        <w:t xml:space="preserve">,  и существенный перевес в сторону одной из них -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 определяет необходимость более подробного изучения особенностей и недостатков использования данных технологий при построении и оказании различных услуг Интернета вещей на сетях мобильной связи 4</w:t>
      </w:r>
      <w:r w:rsidRPr="00E04B29">
        <w:rPr>
          <w:rFonts w:ascii="Times New Roman" w:hAnsi="Times New Roman" w:cs="Times New Roman"/>
          <w:color w:val="000000" w:themeColor="text1"/>
          <w:sz w:val="28"/>
          <w:szCs w:val="28"/>
        </w:rPr>
        <w:t>G</w:t>
      </w:r>
      <w:r w:rsidR="0021647E">
        <w:rPr>
          <w:rFonts w:ascii="Times New Roman" w:hAnsi="Times New Roman" w:cs="Times New Roman"/>
          <w:color w:val="000000" w:themeColor="text1"/>
          <w:sz w:val="28"/>
          <w:szCs w:val="28"/>
          <w:lang w:val="ru-RU"/>
        </w:rPr>
        <w:t>.</w:t>
      </w:r>
    </w:p>
    <w:p w:rsidR="00AE61A5" w:rsidRPr="00E04B29" w:rsidRDefault="00AE61A5" w:rsidP="0021647E">
      <w:pPr>
        <w:tabs>
          <w:tab w:val="left" w:pos="1170"/>
        </w:tabs>
        <w:spacing w:after="0" w:line="240" w:lineRule="auto"/>
        <w:ind w:firstLine="709"/>
        <w:jc w:val="both"/>
        <w:rPr>
          <w:rFonts w:ascii="Times New Roman" w:hAnsi="Times New Roman" w:cs="Times New Roman"/>
          <w:color w:val="000000" w:themeColor="text1"/>
          <w:sz w:val="28"/>
          <w:szCs w:val="28"/>
          <w:lang w:val="ru-RU"/>
        </w:rPr>
      </w:pPr>
      <w:r w:rsidRPr="00CE7FB4">
        <w:rPr>
          <w:rFonts w:ascii="Times New Roman" w:hAnsi="Times New Roman" w:cs="Times New Roman"/>
          <w:b/>
          <w:color w:val="000000" w:themeColor="text1"/>
          <w:sz w:val="28"/>
          <w:szCs w:val="28"/>
          <w:lang w:val="ru-RU"/>
        </w:rPr>
        <w:t xml:space="preserve">Технология </w:t>
      </w:r>
      <w:r w:rsidRPr="00CE7FB4">
        <w:rPr>
          <w:rFonts w:ascii="Times New Roman" w:hAnsi="Times New Roman" w:cs="Times New Roman"/>
          <w:b/>
          <w:color w:val="000000" w:themeColor="text1"/>
          <w:sz w:val="28"/>
          <w:szCs w:val="28"/>
        </w:rPr>
        <w:t>LTE</w:t>
      </w:r>
      <w:r w:rsidRPr="00CE7FB4">
        <w:rPr>
          <w:rFonts w:ascii="Times New Roman" w:hAnsi="Times New Roman" w:cs="Times New Roman"/>
          <w:b/>
          <w:color w:val="000000" w:themeColor="text1"/>
          <w:sz w:val="28"/>
          <w:szCs w:val="28"/>
          <w:lang w:val="ru-RU"/>
        </w:rPr>
        <w:t>-</w:t>
      </w:r>
      <w:r w:rsidRPr="00CE7FB4">
        <w:rPr>
          <w:rFonts w:ascii="Times New Roman" w:hAnsi="Times New Roman" w:cs="Times New Roman"/>
          <w:b/>
          <w:color w:val="000000" w:themeColor="text1"/>
          <w:sz w:val="28"/>
          <w:szCs w:val="28"/>
        </w:rPr>
        <w:t>M</w:t>
      </w:r>
      <w:r w:rsidRPr="00E04B29">
        <w:rPr>
          <w:rFonts w:ascii="Times New Roman" w:hAnsi="Times New Roman" w:cs="Times New Roman"/>
          <w:color w:val="000000" w:themeColor="text1"/>
          <w:sz w:val="28"/>
          <w:szCs w:val="28"/>
          <w:lang w:val="ru-RU"/>
        </w:rPr>
        <w:t xml:space="preserve"> (также носит название </w:t>
      </w:r>
      <w:r w:rsidRPr="00E04B29">
        <w:rPr>
          <w:rFonts w:ascii="Times New Roman" w:hAnsi="Times New Roman" w:cs="Times New Roman"/>
          <w:color w:val="000000" w:themeColor="text1"/>
          <w:sz w:val="28"/>
          <w:szCs w:val="28"/>
        </w:rPr>
        <w:t>eMTC</w:t>
      </w:r>
      <w:r w:rsidRPr="00E04B29">
        <w:rPr>
          <w:rFonts w:ascii="Times New Roman" w:hAnsi="Times New Roman" w:cs="Times New Roman"/>
          <w:color w:val="000000" w:themeColor="text1"/>
          <w:sz w:val="28"/>
          <w:szCs w:val="28"/>
          <w:lang w:val="ru-RU"/>
        </w:rPr>
        <w:t xml:space="preserve"> или </w:t>
      </w:r>
      <w:r w:rsidRPr="00E04B29">
        <w:rPr>
          <w:rFonts w:ascii="Times New Roman" w:hAnsi="Times New Roman" w:cs="Times New Roman"/>
          <w:color w:val="000000" w:themeColor="text1"/>
          <w:sz w:val="28"/>
          <w:szCs w:val="28"/>
        </w:rPr>
        <w:t>LTE</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Cat</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M</w:t>
      </w:r>
      <w:r w:rsidRPr="00E04B29">
        <w:rPr>
          <w:rFonts w:ascii="Times New Roman" w:hAnsi="Times New Roman" w:cs="Times New Roman"/>
          <w:color w:val="000000" w:themeColor="text1"/>
          <w:sz w:val="28"/>
          <w:szCs w:val="28"/>
          <w:lang w:val="ru-RU"/>
        </w:rPr>
        <w:t>1) - это одна из трех основных технологий 3</w:t>
      </w:r>
      <w:r w:rsidRPr="00E04B29">
        <w:rPr>
          <w:rFonts w:ascii="Times New Roman" w:hAnsi="Times New Roman" w:cs="Times New Roman"/>
          <w:color w:val="000000" w:themeColor="text1"/>
          <w:sz w:val="28"/>
          <w:szCs w:val="28"/>
        </w:rPr>
        <w:t>GPP</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использующих лицензируемый частотный диапазон, которая обладает налучшими энергетическими характеристиками и высокой скоростью передачи данных</w:t>
      </w:r>
      <w:r w:rsidRPr="00E04B29">
        <w:rPr>
          <w:rFonts w:ascii="Times New Roman" w:hAnsi="Times New Roman" w:cs="Times New Roman"/>
          <w:color w:val="000000" w:themeColor="text1"/>
          <w:sz w:val="28"/>
          <w:szCs w:val="28"/>
        </w:rPr>
        <w:t> </w:t>
      </w:r>
      <w:r w:rsidRPr="00E04B29">
        <w:rPr>
          <w:rFonts w:ascii="Times New Roman" w:hAnsi="Times New Roman" w:cs="Times New Roman"/>
          <w:color w:val="000000" w:themeColor="text1"/>
          <w:sz w:val="28"/>
          <w:szCs w:val="28"/>
          <w:lang w:val="ru-RU"/>
        </w:rPr>
        <w:t>в нисходящем (</w:t>
      </w:r>
      <w:r w:rsidRPr="00E04B29">
        <w:rPr>
          <w:rFonts w:ascii="Times New Roman" w:hAnsi="Times New Roman" w:cs="Times New Roman"/>
          <w:color w:val="000000" w:themeColor="text1"/>
          <w:sz w:val="28"/>
          <w:szCs w:val="28"/>
        </w:rPr>
        <w:t>Downlink</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DL</w:t>
      </w:r>
      <w:r w:rsidRPr="00E04B29">
        <w:rPr>
          <w:rFonts w:ascii="Times New Roman" w:hAnsi="Times New Roman" w:cs="Times New Roman"/>
          <w:color w:val="000000" w:themeColor="text1"/>
          <w:sz w:val="28"/>
          <w:szCs w:val="28"/>
          <w:lang w:val="ru-RU"/>
        </w:rPr>
        <w:t>) и восходящем (</w:t>
      </w:r>
      <w:r w:rsidRPr="00E04B29">
        <w:rPr>
          <w:rFonts w:ascii="Times New Roman" w:hAnsi="Times New Roman" w:cs="Times New Roman"/>
          <w:color w:val="000000" w:themeColor="text1"/>
          <w:sz w:val="28"/>
          <w:szCs w:val="28"/>
        </w:rPr>
        <w:t>Uplink</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UL</w:t>
      </w:r>
      <w:r w:rsidRPr="00E04B29">
        <w:rPr>
          <w:rFonts w:ascii="Times New Roman" w:hAnsi="Times New Roman" w:cs="Times New Roman"/>
          <w:color w:val="000000" w:themeColor="text1"/>
          <w:sz w:val="28"/>
          <w:szCs w:val="28"/>
          <w:lang w:val="ru-RU"/>
        </w:rPr>
        <w:t>) каналах.</w:t>
      </w:r>
      <w:r w:rsidRPr="00E04B29">
        <w:rPr>
          <w:rFonts w:ascii="Times New Roman" w:hAnsi="Times New Roman" w:cs="Times New Roman"/>
          <w:color w:val="000000" w:themeColor="text1"/>
          <w:sz w:val="28"/>
          <w:szCs w:val="28"/>
        </w:rPr>
        <w:t> </w:t>
      </w:r>
    </w:p>
    <w:p w:rsidR="00AE61A5" w:rsidRPr="00E04B29" w:rsidRDefault="00AE61A5"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Технология </w:t>
      </w:r>
      <w:bookmarkStart w:id="2" w:name="OLE_LINK4"/>
      <w:r w:rsidRPr="00E04B29">
        <w:rPr>
          <w:rFonts w:ascii="Times New Roman" w:hAnsi="Times New Roman" w:cs="Times New Roman"/>
          <w:color w:val="000000" w:themeColor="text1"/>
          <w:sz w:val="28"/>
          <w:szCs w:val="28"/>
        </w:rPr>
        <w:t>LTE</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M</w:t>
      </w:r>
      <w:r w:rsidRPr="00E04B29">
        <w:rPr>
          <w:rFonts w:ascii="Times New Roman" w:hAnsi="Times New Roman" w:cs="Times New Roman"/>
          <w:color w:val="000000" w:themeColor="text1"/>
          <w:sz w:val="28"/>
          <w:szCs w:val="28"/>
          <w:lang w:val="ru-RU"/>
        </w:rPr>
        <w:t xml:space="preserve"> </w:t>
      </w:r>
      <w:bookmarkEnd w:id="2"/>
      <w:r w:rsidRPr="00E04B29">
        <w:rPr>
          <w:rFonts w:ascii="Times New Roman" w:hAnsi="Times New Roman" w:cs="Times New Roman"/>
          <w:color w:val="000000" w:themeColor="text1"/>
          <w:sz w:val="28"/>
          <w:szCs w:val="28"/>
          <w:lang w:val="ru-RU"/>
        </w:rPr>
        <w:t>представляет собой эволюцию сетей мобильной связи 4</w:t>
      </w:r>
      <w:r w:rsidRPr="00E04B29">
        <w:rPr>
          <w:rFonts w:ascii="Times New Roman" w:hAnsi="Times New Roman" w:cs="Times New Roman"/>
          <w:color w:val="000000" w:themeColor="text1"/>
          <w:sz w:val="28"/>
          <w:szCs w:val="28"/>
        </w:rPr>
        <w:t>G</w:t>
      </w:r>
      <w:r w:rsidRPr="00E04B29">
        <w:rPr>
          <w:rFonts w:ascii="Times New Roman" w:hAnsi="Times New Roman" w:cs="Times New Roman"/>
          <w:color w:val="000000" w:themeColor="text1"/>
          <w:sz w:val="28"/>
          <w:szCs w:val="28"/>
          <w:lang w:val="ru-RU"/>
        </w:rPr>
        <w:t xml:space="preserve"> для реализации </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с улучшенной поддержкой межмашинного взаимодействия </w:t>
      </w:r>
      <w:r w:rsidRPr="00453B75">
        <w:rPr>
          <w:rFonts w:ascii="Times New Roman" w:hAnsi="Times New Roman" w:cs="Times New Roman"/>
          <w:color w:val="000000" w:themeColor="text1"/>
          <w:sz w:val="28"/>
          <w:szCs w:val="28"/>
          <w:highlight w:val="yellow"/>
          <w:lang w:val="ru-RU"/>
        </w:rPr>
        <w:t>[1</w:t>
      </w:r>
      <w:r w:rsidR="00453B75" w:rsidRPr="00453B75">
        <w:rPr>
          <w:rFonts w:ascii="Times New Roman" w:hAnsi="Times New Roman" w:cs="Times New Roman"/>
          <w:color w:val="000000" w:themeColor="text1"/>
          <w:sz w:val="28"/>
          <w:szCs w:val="28"/>
          <w:highlight w:val="yellow"/>
          <w:lang w:val="ru-RU"/>
        </w:rPr>
        <w:t>4</w:t>
      </w:r>
      <w:r w:rsidRPr="00453B75">
        <w:rPr>
          <w:rFonts w:ascii="Times New Roman" w:hAnsi="Times New Roman" w:cs="Times New Roman"/>
          <w:color w:val="000000" w:themeColor="text1"/>
          <w:sz w:val="28"/>
          <w:szCs w:val="28"/>
          <w:highlight w:val="yellow"/>
          <w:lang w:val="ru-RU"/>
        </w:rPr>
        <w:t>].</w:t>
      </w:r>
      <w:r w:rsidRPr="00E04B29">
        <w:rPr>
          <w:rFonts w:ascii="Times New Roman" w:hAnsi="Times New Roman" w:cs="Times New Roman"/>
          <w:color w:val="000000" w:themeColor="text1"/>
          <w:sz w:val="28"/>
          <w:szCs w:val="28"/>
          <w:lang w:val="ru-RU"/>
        </w:rPr>
        <w:t xml:space="preserve"> Основные ключевые показатели данной технологии </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всё те же – это низкая стоимость, улучшенное покрытие, высокий срок автономной работы при </w:t>
      </w:r>
      <w:r w:rsidRPr="00E04B29">
        <w:rPr>
          <w:rFonts w:ascii="Times New Roman" w:hAnsi="Times New Roman" w:cs="Times New Roman"/>
          <w:color w:val="000000" w:themeColor="text1"/>
          <w:sz w:val="28"/>
          <w:szCs w:val="28"/>
          <w:lang w:val="ru-RU"/>
        </w:rPr>
        <w:lastRenderedPageBreak/>
        <w:t xml:space="preserve">достижении максимальной совместимости с сетевой инфраструктурой технологии </w:t>
      </w:r>
      <w:r w:rsidRPr="00E04B29">
        <w:rPr>
          <w:rFonts w:ascii="Times New Roman" w:hAnsi="Times New Roman" w:cs="Times New Roman"/>
          <w:color w:val="000000" w:themeColor="text1"/>
          <w:sz w:val="28"/>
          <w:szCs w:val="28"/>
        </w:rPr>
        <w:t>LTE</w:t>
      </w:r>
      <w:r w:rsidRPr="00E04B29">
        <w:rPr>
          <w:rFonts w:ascii="Times New Roman" w:hAnsi="Times New Roman" w:cs="Times New Roman"/>
          <w:color w:val="000000" w:themeColor="text1"/>
          <w:sz w:val="28"/>
          <w:szCs w:val="28"/>
          <w:lang w:val="ru-RU"/>
        </w:rPr>
        <w:t>. Примечательно, что технология дорабатывалась по мере её использования.</w:t>
      </w:r>
    </w:p>
    <w:p w:rsidR="00AE61A5" w:rsidRPr="002816FC" w:rsidRDefault="00AE61A5"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Так, первая версия стандарта технологии </w:t>
      </w:r>
      <w:r w:rsidRPr="00E04B29">
        <w:rPr>
          <w:rFonts w:ascii="Times New Roman" w:hAnsi="Times New Roman" w:cs="Times New Roman"/>
          <w:color w:val="000000" w:themeColor="text1"/>
          <w:sz w:val="28"/>
          <w:szCs w:val="28"/>
        </w:rPr>
        <w:t>LTE</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M</w:t>
      </w:r>
      <w:r w:rsidRPr="00E04B29">
        <w:rPr>
          <w:rFonts w:ascii="Times New Roman" w:hAnsi="Times New Roman" w:cs="Times New Roman"/>
          <w:color w:val="000000" w:themeColor="text1"/>
          <w:sz w:val="28"/>
          <w:szCs w:val="28"/>
          <w:lang w:val="ru-RU"/>
        </w:rPr>
        <w:t xml:space="preserve"> была представлена рабочей группой 3</w:t>
      </w:r>
      <w:r w:rsidRPr="00E04B29">
        <w:rPr>
          <w:rFonts w:ascii="Times New Roman" w:hAnsi="Times New Roman" w:cs="Times New Roman"/>
          <w:color w:val="000000" w:themeColor="text1"/>
          <w:sz w:val="28"/>
          <w:szCs w:val="28"/>
        </w:rPr>
        <w:t>GPP</w:t>
      </w:r>
      <w:r w:rsidR="00E87C12">
        <w:rPr>
          <w:rFonts w:ascii="Times New Roman" w:hAnsi="Times New Roman" w:cs="Times New Roman"/>
          <w:color w:val="000000" w:themeColor="text1"/>
          <w:sz w:val="28"/>
          <w:szCs w:val="28"/>
          <w:lang w:val="ru-RU"/>
        </w:rPr>
        <w:t xml:space="preserve"> в Релизе 12</w:t>
      </w:r>
      <w:r w:rsidRPr="00E04B29">
        <w:rPr>
          <w:rFonts w:ascii="Times New Roman" w:hAnsi="Times New Roman" w:cs="Times New Roman"/>
          <w:color w:val="000000" w:themeColor="text1"/>
          <w:sz w:val="28"/>
          <w:szCs w:val="28"/>
          <w:lang w:val="ru-RU"/>
        </w:rPr>
        <w:t xml:space="preserve"> [</w:t>
      </w:r>
      <w:r w:rsidR="00E87C12" w:rsidRPr="00E87C12">
        <w:rPr>
          <w:rFonts w:ascii="Times New Roman" w:hAnsi="Times New Roman" w:cs="Times New Roman"/>
          <w:color w:val="000000" w:themeColor="text1"/>
          <w:sz w:val="28"/>
          <w:szCs w:val="28"/>
          <w:highlight w:val="yellow"/>
          <w:lang w:val="ru-RU"/>
        </w:rPr>
        <w:t>7</w:t>
      </w:r>
      <w:r w:rsidRPr="00E87C12">
        <w:rPr>
          <w:rFonts w:ascii="Times New Roman" w:hAnsi="Times New Roman" w:cs="Times New Roman"/>
          <w:color w:val="000000" w:themeColor="text1"/>
          <w:sz w:val="28"/>
          <w:szCs w:val="28"/>
          <w:highlight w:val="yellow"/>
          <w:lang w:val="ru-RU"/>
        </w:rPr>
        <w:t>]</w:t>
      </w:r>
      <w:r w:rsidRPr="00E04B29">
        <w:rPr>
          <w:rFonts w:ascii="Times New Roman" w:hAnsi="Times New Roman" w:cs="Times New Roman"/>
          <w:color w:val="000000" w:themeColor="text1"/>
          <w:sz w:val="28"/>
          <w:szCs w:val="28"/>
          <w:lang w:val="ru-RU"/>
        </w:rPr>
        <w:t xml:space="preserve">. В данной версии для обеспечения высокого срока службы аккумулятора устройств основной упор шел на снижение энергопотребления, достигаемое за счет использования специальной функции </w:t>
      </w:r>
      <w:r w:rsidRPr="00E04B29">
        <w:rPr>
          <w:rFonts w:ascii="Times New Roman" w:hAnsi="Times New Roman" w:cs="Times New Roman"/>
          <w:color w:val="000000" w:themeColor="text1"/>
          <w:sz w:val="28"/>
          <w:szCs w:val="28"/>
        </w:rPr>
        <w:t>PSM</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Power</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Save</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Mode</w:t>
      </w:r>
      <w:r w:rsidRPr="00E04B29">
        <w:rPr>
          <w:rFonts w:ascii="Times New Roman" w:hAnsi="Times New Roman" w:cs="Times New Roman"/>
          <w:color w:val="000000" w:themeColor="text1"/>
          <w:sz w:val="28"/>
          <w:szCs w:val="28"/>
          <w:lang w:val="ru-RU"/>
        </w:rPr>
        <w:t>), и поддержки полудуплексного режима с передачей 1000 бит информации в 1 транспортном блоке (</w:t>
      </w:r>
      <w:r w:rsidRPr="00E04B29">
        <w:rPr>
          <w:rFonts w:ascii="Times New Roman" w:hAnsi="Times New Roman" w:cs="Times New Roman"/>
          <w:color w:val="000000" w:themeColor="text1"/>
          <w:sz w:val="28"/>
          <w:szCs w:val="28"/>
        </w:rPr>
        <w:t>TBS</w:t>
      </w:r>
      <w:r w:rsidRPr="00E04B29">
        <w:rPr>
          <w:rFonts w:ascii="Times New Roman" w:hAnsi="Times New Roman" w:cs="Times New Roman"/>
          <w:color w:val="000000" w:themeColor="text1"/>
          <w:sz w:val="28"/>
          <w:szCs w:val="28"/>
          <w:lang w:val="ru-RU"/>
        </w:rPr>
        <w:t xml:space="preserve">). Дополненная спецификация </w:t>
      </w:r>
      <w:r w:rsidRPr="00E04B29">
        <w:rPr>
          <w:rFonts w:ascii="Times New Roman" w:hAnsi="Times New Roman" w:cs="Times New Roman"/>
          <w:color w:val="000000" w:themeColor="text1"/>
          <w:sz w:val="28"/>
          <w:szCs w:val="28"/>
        </w:rPr>
        <w:t>LTE</w:t>
      </w:r>
      <w:r w:rsidRPr="00E04B29">
        <w:rPr>
          <w:rFonts w:ascii="Times New Roman" w:hAnsi="Times New Roman" w:cs="Times New Roman"/>
          <w:color w:val="000000" w:themeColor="text1"/>
          <w:sz w:val="28"/>
          <w:szCs w:val="28"/>
          <w:lang w:val="ru-RU"/>
        </w:rPr>
        <w:t xml:space="preserve">-М появилась уже в </w:t>
      </w:r>
      <w:r w:rsidRPr="00E04B29">
        <w:rPr>
          <w:rFonts w:ascii="Times New Roman" w:hAnsi="Times New Roman" w:cs="Times New Roman"/>
          <w:color w:val="000000" w:themeColor="text1"/>
          <w:sz w:val="28"/>
          <w:szCs w:val="28"/>
        </w:rPr>
        <w:t>I</w:t>
      </w:r>
      <w:r w:rsidR="008509DF">
        <w:rPr>
          <w:rFonts w:ascii="Times New Roman" w:hAnsi="Times New Roman" w:cs="Times New Roman"/>
          <w:color w:val="000000" w:themeColor="text1"/>
          <w:sz w:val="28"/>
          <w:szCs w:val="28"/>
          <w:lang w:val="ru-RU"/>
        </w:rPr>
        <w:t xml:space="preserve"> квартале 2016 г. в Релизе 13</w:t>
      </w:r>
      <w:r w:rsidRPr="00E04B29">
        <w:rPr>
          <w:rFonts w:ascii="Times New Roman" w:hAnsi="Times New Roman" w:cs="Times New Roman"/>
          <w:color w:val="000000" w:themeColor="text1"/>
          <w:sz w:val="28"/>
          <w:szCs w:val="28"/>
          <w:lang w:val="ru-RU"/>
        </w:rPr>
        <w:t xml:space="preserve">, где были разработаны специальные функции энергосбережения, такие как </w:t>
      </w:r>
      <w:r w:rsidRPr="00E04B29">
        <w:rPr>
          <w:rFonts w:ascii="Times New Roman" w:hAnsi="Times New Roman" w:cs="Times New Roman"/>
          <w:color w:val="000000" w:themeColor="text1"/>
          <w:sz w:val="28"/>
          <w:szCs w:val="28"/>
        </w:rPr>
        <w:t>eDRX</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extended</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Discontinuous</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Reception</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Mode</w:t>
      </w:r>
      <w:r w:rsidRPr="00E04B29">
        <w:rPr>
          <w:rFonts w:ascii="Times New Roman" w:hAnsi="Times New Roman" w:cs="Times New Roman"/>
          <w:color w:val="000000" w:themeColor="text1"/>
          <w:sz w:val="28"/>
          <w:szCs w:val="28"/>
          <w:lang w:val="ru-RU"/>
        </w:rPr>
        <w:t xml:space="preserve">) и индикация отключения – </w:t>
      </w:r>
      <w:r w:rsidRPr="00E04B29">
        <w:rPr>
          <w:rFonts w:ascii="Times New Roman" w:hAnsi="Times New Roman" w:cs="Times New Roman"/>
          <w:color w:val="000000" w:themeColor="text1"/>
          <w:sz w:val="28"/>
          <w:szCs w:val="28"/>
        </w:rPr>
        <w:t>RAI</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Release</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Assistance</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Indication</w:t>
      </w:r>
      <w:r w:rsidRPr="00E04B29">
        <w:rPr>
          <w:rFonts w:ascii="Times New Roman" w:hAnsi="Times New Roman" w:cs="Times New Roman"/>
          <w:color w:val="000000" w:themeColor="text1"/>
          <w:sz w:val="28"/>
          <w:szCs w:val="28"/>
          <w:lang w:val="ru-RU"/>
        </w:rPr>
        <w:t>). Кроме того, требовалось улучшение покрытие внутри зданий и помещений, но поскольку система изначально была ограничена полосой пропускания в 1,4 МГц (</w:t>
      </w:r>
      <w:r w:rsidRPr="00E04B29">
        <w:rPr>
          <w:rFonts w:ascii="Times New Roman" w:hAnsi="Times New Roman" w:cs="Times New Roman"/>
          <w:color w:val="000000" w:themeColor="text1"/>
          <w:sz w:val="28"/>
          <w:szCs w:val="28"/>
        </w:rPr>
        <w:t>Cat</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M</w:t>
      </w:r>
      <w:r w:rsidRPr="00E04B29">
        <w:rPr>
          <w:rFonts w:ascii="Times New Roman" w:hAnsi="Times New Roman" w:cs="Times New Roman"/>
          <w:color w:val="000000" w:themeColor="text1"/>
          <w:sz w:val="28"/>
          <w:szCs w:val="28"/>
          <w:lang w:val="ru-RU"/>
        </w:rPr>
        <w:t>1), то к радиопокрытию добавили ряд расширений, таких как скачкообразная перестройка частот и повторы подкадров, позволяющих сохранить оптимальный уровень сигнала и увеличить дальность его действия. Примечательно, что дальнейшие дополнения и улучшения к технологии вносились вплоть до Релиза 16, т.е. до отно</w:t>
      </w:r>
      <w:r w:rsidR="005069FF">
        <w:rPr>
          <w:rFonts w:ascii="Times New Roman" w:hAnsi="Times New Roman" w:cs="Times New Roman"/>
          <w:color w:val="000000" w:themeColor="text1"/>
          <w:sz w:val="28"/>
          <w:szCs w:val="28"/>
          <w:lang w:val="ru-RU"/>
        </w:rPr>
        <w:t xml:space="preserve">сительно недавнего времени </w:t>
      </w:r>
      <w:r w:rsidR="005069FF" w:rsidRPr="005069FF">
        <w:rPr>
          <w:rFonts w:ascii="Times New Roman" w:hAnsi="Times New Roman" w:cs="Times New Roman"/>
          <w:color w:val="000000" w:themeColor="text1"/>
          <w:sz w:val="28"/>
          <w:szCs w:val="28"/>
          <w:highlight w:val="yellow"/>
          <w:lang w:val="ru-RU"/>
        </w:rPr>
        <w:t>(рисунок</w:t>
      </w:r>
      <w:r w:rsidRPr="005069FF">
        <w:rPr>
          <w:rFonts w:ascii="Times New Roman" w:hAnsi="Times New Roman" w:cs="Times New Roman"/>
          <w:color w:val="000000" w:themeColor="text1"/>
          <w:sz w:val="28"/>
          <w:szCs w:val="28"/>
          <w:highlight w:val="yellow"/>
          <w:lang w:val="ru-RU"/>
        </w:rPr>
        <w:t xml:space="preserve"> 1.4).</w:t>
      </w:r>
      <w:r w:rsidRPr="00E04B29">
        <w:rPr>
          <w:rFonts w:ascii="Times New Roman" w:hAnsi="Times New Roman" w:cs="Times New Roman"/>
          <w:color w:val="000000" w:themeColor="text1"/>
          <w:sz w:val="28"/>
          <w:szCs w:val="28"/>
          <w:lang w:val="ru-RU"/>
        </w:rPr>
        <w:t xml:space="preserve"> </w:t>
      </w:r>
    </w:p>
    <w:p w:rsidR="00AE61A5" w:rsidRPr="00E04B29" w:rsidRDefault="00AE61A5"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p>
    <w:p w:rsidR="00AE61A5" w:rsidRPr="00E04B29" w:rsidRDefault="00905684" w:rsidP="007D6FFE">
      <w:pPr>
        <w:tabs>
          <w:tab w:val="left" w:pos="1170"/>
        </w:tabs>
        <w:spacing w:after="0" w:line="240" w:lineRule="auto"/>
        <w:ind w:right="335" w:firstLine="142"/>
        <w:contextualSpacing/>
        <w:jc w:val="center"/>
        <w:rPr>
          <w:rFonts w:ascii="Times New Roman" w:hAnsi="Times New Roman" w:cs="Times New Roman"/>
          <w:color w:val="000000" w:themeColor="text1"/>
          <w:sz w:val="28"/>
          <w:szCs w:val="28"/>
          <w:lang w:val="ru-RU"/>
        </w:rPr>
      </w:pPr>
      <w:r>
        <w:rPr>
          <w:rFonts w:ascii="Times New Roman" w:hAnsi="Times New Roman" w:cs="Times New Roman"/>
          <w:noProof/>
          <w:color w:val="000000" w:themeColor="text1"/>
          <w:sz w:val="28"/>
          <w:szCs w:val="28"/>
          <w:lang w:val="ru-RU" w:eastAsia="ru-RU"/>
        </w:rPr>
        <w:drawing>
          <wp:inline distT="0" distB="0" distL="0" distR="0" wp14:anchorId="7EABA2B6">
            <wp:extent cx="5335975" cy="3099168"/>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349682" cy="3107129"/>
                    </a:xfrm>
                    <a:prstGeom prst="rect">
                      <a:avLst/>
                    </a:prstGeom>
                    <a:noFill/>
                  </pic:spPr>
                </pic:pic>
              </a:graphicData>
            </a:graphic>
          </wp:inline>
        </w:drawing>
      </w:r>
    </w:p>
    <w:p w:rsidR="007D6FFE" w:rsidRPr="00E04B29" w:rsidRDefault="007D6FFE" w:rsidP="007D6FFE">
      <w:pPr>
        <w:tabs>
          <w:tab w:val="left" w:pos="1170"/>
        </w:tabs>
        <w:spacing w:after="0" w:line="240" w:lineRule="auto"/>
        <w:ind w:right="335" w:firstLine="142"/>
        <w:contextualSpacing/>
        <w:jc w:val="center"/>
        <w:rPr>
          <w:rFonts w:ascii="Times New Roman" w:hAnsi="Times New Roman" w:cs="Times New Roman"/>
          <w:color w:val="000000" w:themeColor="text1"/>
          <w:sz w:val="28"/>
          <w:szCs w:val="28"/>
          <w:lang w:val="ru-RU"/>
        </w:rPr>
      </w:pPr>
    </w:p>
    <w:p w:rsidR="00AE61A5" w:rsidRPr="00E04B29" w:rsidRDefault="007D6FFE" w:rsidP="00295B83">
      <w:pPr>
        <w:tabs>
          <w:tab w:val="left" w:pos="1170"/>
        </w:tabs>
        <w:spacing w:after="0" w:line="240" w:lineRule="auto"/>
        <w:ind w:firstLine="709"/>
        <w:jc w:val="center"/>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Рисунок 1.4 –</w:t>
      </w:r>
      <w:r w:rsidR="00AE61A5" w:rsidRPr="00E04B29">
        <w:rPr>
          <w:rFonts w:ascii="Times New Roman" w:hAnsi="Times New Roman" w:cs="Times New Roman"/>
          <w:color w:val="000000" w:themeColor="text1"/>
          <w:sz w:val="28"/>
          <w:szCs w:val="28"/>
          <w:lang w:val="ru-RU"/>
        </w:rPr>
        <w:t xml:space="preserve"> Эволюция технологии </w:t>
      </w:r>
      <w:r w:rsidR="00AE61A5" w:rsidRPr="00E04B29">
        <w:rPr>
          <w:rFonts w:ascii="Times New Roman" w:hAnsi="Times New Roman" w:cs="Times New Roman"/>
          <w:color w:val="000000" w:themeColor="text1"/>
          <w:sz w:val="28"/>
          <w:szCs w:val="28"/>
        </w:rPr>
        <w:t>LTE</w:t>
      </w:r>
      <w:r w:rsidR="00AE61A5" w:rsidRPr="00E04B29">
        <w:rPr>
          <w:rFonts w:ascii="Times New Roman" w:hAnsi="Times New Roman" w:cs="Times New Roman"/>
          <w:color w:val="000000" w:themeColor="text1"/>
          <w:sz w:val="28"/>
          <w:szCs w:val="28"/>
          <w:lang w:val="ru-RU"/>
        </w:rPr>
        <w:t>-</w:t>
      </w:r>
      <w:r w:rsidR="00AE61A5" w:rsidRPr="00E04B29">
        <w:rPr>
          <w:rFonts w:ascii="Times New Roman" w:hAnsi="Times New Roman" w:cs="Times New Roman"/>
          <w:color w:val="000000" w:themeColor="text1"/>
          <w:sz w:val="28"/>
          <w:szCs w:val="28"/>
        </w:rPr>
        <w:t>M</w:t>
      </w:r>
    </w:p>
    <w:p w:rsidR="00AE61A5" w:rsidRPr="00E04B29" w:rsidRDefault="00AE61A5"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p>
    <w:p w:rsidR="00AE61A5" w:rsidRPr="00E04B29" w:rsidRDefault="00AE61A5"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В результате осуществленных доработок технология </w:t>
      </w:r>
      <w:r w:rsidRPr="00E04B29">
        <w:rPr>
          <w:rFonts w:ascii="Times New Roman" w:hAnsi="Times New Roman" w:cs="Times New Roman"/>
          <w:color w:val="000000" w:themeColor="text1"/>
          <w:sz w:val="28"/>
          <w:szCs w:val="28"/>
        </w:rPr>
        <w:t>LTE</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M</w:t>
      </w:r>
      <w:r w:rsidRPr="00E04B29">
        <w:rPr>
          <w:rFonts w:ascii="Times New Roman" w:hAnsi="Times New Roman" w:cs="Times New Roman"/>
          <w:color w:val="000000" w:themeColor="text1"/>
          <w:sz w:val="28"/>
          <w:szCs w:val="28"/>
          <w:lang w:val="ru-RU"/>
        </w:rPr>
        <w:t xml:space="preserve"> зарекомендовала себя как недорогое и удобное решение для оказания услуг Интернета вещей. Основными причинами распространения технологии стали:</w:t>
      </w:r>
    </w:p>
    <w:p w:rsidR="00AE61A5" w:rsidRPr="00E04B29" w:rsidRDefault="00AE61A5" w:rsidP="001E51AC">
      <w:pPr>
        <w:pStyle w:val="a3"/>
        <w:numPr>
          <w:ilvl w:val="0"/>
          <w:numId w:val="7"/>
        </w:numPr>
        <w:tabs>
          <w:tab w:val="left" w:pos="900"/>
        </w:tabs>
        <w:spacing w:after="0" w:line="240" w:lineRule="auto"/>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небольшая ширина полосы пропускания (1.4МГц); </w:t>
      </w:r>
    </w:p>
    <w:p w:rsidR="00AE61A5" w:rsidRPr="00E04B29" w:rsidRDefault="00AE61A5" w:rsidP="001E51AC">
      <w:pPr>
        <w:pStyle w:val="a3"/>
        <w:numPr>
          <w:ilvl w:val="0"/>
          <w:numId w:val="7"/>
        </w:numPr>
        <w:tabs>
          <w:tab w:val="left" w:pos="900"/>
        </w:tabs>
        <w:spacing w:after="0" w:line="240" w:lineRule="auto"/>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lastRenderedPageBreak/>
        <w:t>использование одиночной антенны (</w:t>
      </w:r>
      <w:r w:rsidRPr="00E04B29">
        <w:rPr>
          <w:rFonts w:ascii="Times New Roman" w:hAnsi="Times New Roman" w:cs="Times New Roman"/>
          <w:color w:val="000000" w:themeColor="text1"/>
          <w:sz w:val="28"/>
          <w:szCs w:val="28"/>
        </w:rPr>
        <w:t>SISO</w:t>
      </w:r>
      <w:r w:rsidRPr="00E04B29">
        <w:rPr>
          <w:rFonts w:ascii="Times New Roman" w:hAnsi="Times New Roman" w:cs="Times New Roman"/>
          <w:color w:val="000000" w:themeColor="text1"/>
          <w:sz w:val="28"/>
          <w:szCs w:val="28"/>
          <w:lang w:val="ru-RU"/>
        </w:rPr>
        <w:t>), что удешевляет производство оборудования;</w:t>
      </w:r>
    </w:p>
    <w:p w:rsidR="00AE61A5" w:rsidRPr="00E04B29" w:rsidRDefault="00AE61A5" w:rsidP="001E51AC">
      <w:pPr>
        <w:pStyle w:val="a3"/>
        <w:numPr>
          <w:ilvl w:val="0"/>
          <w:numId w:val="7"/>
        </w:numPr>
        <w:tabs>
          <w:tab w:val="left" w:pos="900"/>
        </w:tabs>
        <w:spacing w:after="0" w:line="240" w:lineRule="auto"/>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быстрая и упрощенная обработка основной полосы за счёт внесения изменений в обработку физического уровня;</w:t>
      </w:r>
    </w:p>
    <w:p w:rsidR="00AE61A5" w:rsidRPr="00E04B29" w:rsidRDefault="00AE61A5" w:rsidP="001E51AC">
      <w:pPr>
        <w:pStyle w:val="a3"/>
        <w:numPr>
          <w:ilvl w:val="0"/>
          <w:numId w:val="7"/>
        </w:numPr>
        <w:tabs>
          <w:tab w:val="left" w:pos="900"/>
        </w:tabs>
        <w:spacing w:after="0" w:line="240" w:lineRule="auto"/>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обеспечение </w:t>
      </w:r>
      <w:r w:rsidR="009724F0" w:rsidRPr="00E04B29">
        <w:rPr>
          <w:rFonts w:ascii="Times New Roman" w:hAnsi="Times New Roman" w:cs="Times New Roman"/>
          <w:color w:val="000000" w:themeColor="text1"/>
          <w:sz w:val="28"/>
          <w:szCs w:val="28"/>
          <w:lang w:val="ru-RU"/>
        </w:rPr>
        <w:t>зоны и уровня</w:t>
      </w:r>
      <w:r w:rsidRPr="00E04B29">
        <w:rPr>
          <w:rFonts w:ascii="Times New Roman" w:hAnsi="Times New Roman" w:cs="Times New Roman"/>
          <w:color w:val="000000" w:themeColor="text1"/>
          <w:sz w:val="28"/>
          <w:szCs w:val="28"/>
          <w:lang w:val="ru-RU"/>
        </w:rPr>
        <w:t xml:space="preserve"> покрытия </w:t>
      </w:r>
      <w:r w:rsidR="009724F0" w:rsidRPr="00E04B29">
        <w:rPr>
          <w:rFonts w:ascii="Times New Roman" w:hAnsi="Times New Roman" w:cs="Times New Roman"/>
          <w:color w:val="000000" w:themeColor="text1"/>
          <w:sz w:val="28"/>
          <w:szCs w:val="28"/>
        </w:rPr>
        <w:t>NB</w:t>
      </w:r>
      <w:r w:rsidR="009724F0" w:rsidRPr="00E04B29">
        <w:rPr>
          <w:rFonts w:ascii="Times New Roman" w:hAnsi="Times New Roman" w:cs="Times New Roman"/>
          <w:color w:val="000000" w:themeColor="text1"/>
          <w:sz w:val="28"/>
          <w:szCs w:val="28"/>
          <w:lang w:val="ru-RU"/>
        </w:rPr>
        <w:t>-</w:t>
      </w:r>
      <w:r w:rsidR="009724F0"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наравне с </w:t>
      </w:r>
      <w:r w:rsidRPr="00E04B29">
        <w:rPr>
          <w:rFonts w:ascii="Times New Roman" w:hAnsi="Times New Roman" w:cs="Times New Roman"/>
          <w:color w:val="000000" w:themeColor="text1"/>
          <w:sz w:val="28"/>
          <w:szCs w:val="28"/>
        </w:rPr>
        <w:t>GSM</w:t>
      </w:r>
      <w:r w:rsidRPr="00E04B29">
        <w:rPr>
          <w:rFonts w:ascii="Times New Roman" w:hAnsi="Times New Roman" w:cs="Times New Roman"/>
          <w:color w:val="000000" w:themeColor="text1"/>
          <w:sz w:val="28"/>
          <w:szCs w:val="28"/>
          <w:lang w:val="ru-RU"/>
        </w:rPr>
        <w:t>;</w:t>
      </w:r>
    </w:p>
    <w:p w:rsidR="00AE61A5" w:rsidRPr="00E04B29" w:rsidRDefault="009724F0" w:rsidP="001E51AC">
      <w:pPr>
        <w:pStyle w:val="a3"/>
        <w:numPr>
          <w:ilvl w:val="0"/>
          <w:numId w:val="7"/>
        </w:numPr>
        <w:tabs>
          <w:tab w:val="left" w:pos="900"/>
        </w:tabs>
        <w:spacing w:after="0" w:line="240" w:lineRule="auto"/>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отличная</w:t>
      </w:r>
      <w:r w:rsidR="00AE61A5" w:rsidRPr="00E04B29">
        <w:rPr>
          <w:rFonts w:ascii="Times New Roman" w:hAnsi="Times New Roman" w:cs="Times New Roman"/>
          <w:color w:val="000000" w:themeColor="text1"/>
          <w:sz w:val="28"/>
          <w:szCs w:val="28"/>
          <w:lang w:val="ru-RU"/>
        </w:rPr>
        <w:t xml:space="preserve"> совместимость с </w:t>
      </w:r>
      <w:r w:rsidRPr="00E04B29">
        <w:rPr>
          <w:rFonts w:ascii="Times New Roman" w:hAnsi="Times New Roman" w:cs="Times New Roman"/>
          <w:color w:val="000000" w:themeColor="text1"/>
          <w:sz w:val="28"/>
          <w:szCs w:val="28"/>
          <w:lang w:val="ru-RU"/>
        </w:rPr>
        <w:t>существующими частотами</w:t>
      </w:r>
      <w:r w:rsidR="00AE61A5" w:rsidRPr="00E04B29">
        <w:rPr>
          <w:rFonts w:ascii="Times New Roman" w:hAnsi="Times New Roman" w:cs="Times New Roman"/>
          <w:color w:val="000000" w:themeColor="text1"/>
          <w:sz w:val="28"/>
          <w:szCs w:val="28"/>
          <w:lang w:val="ru-RU"/>
        </w:rPr>
        <w:t xml:space="preserve"> сетей 4</w:t>
      </w:r>
      <w:r w:rsidR="00AE61A5" w:rsidRPr="00E04B29">
        <w:rPr>
          <w:rFonts w:ascii="Times New Roman" w:hAnsi="Times New Roman" w:cs="Times New Roman"/>
          <w:color w:val="000000" w:themeColor="text1"/>
          <w:sz w:val="28"/>
          <w:szCs w:val="28"/>
        </w:rPr>
        <w:t>G</w:t>
      </w:r>
      <w:r w:rsidR="00AE61A5" w:rsidRPr="00E04B29">
        <w:rPr>
          <w:rFonts w:ascii="Times New Roman" w:hAnsi="Times New Roman" w:cs="Times New Roman"/>
          <w:color w:val="000000" w:themeColor="text1"/>
          <w:sz w:val="28"/>
          <w:szCs w:val="28"/>
          <w:lang w:val="ru-RU"/>
        </w:rPr>
        <w:t xml:space="preserve"> (</w:t>
      </w:r>
      <w:r w:rsidR="00AE61A5" w:rsidRPr="00E04B29">
        <w:rPr>
          <w:rFonts w:ascii="Times New Roman" w:hAnsi="Times New Roman" w:cs="Times New Roman"/>
          <w:color w:val="000000" w:themeColor="text1"/>
          <w:sz w:val="28"/>
          <w:szCs w:val="28"/>
        </w:rPr>
        <w:t>FDD</w:t>
      </w:r>
      <w:r w:rsidR="00AE61A5" w:rsidRPr="00E04B29">
        <w:rPr>
          <w:rFonts w:ascii="Times New Roman" w:hAnsi="Times New Roman" w:cs="Times New Roman"/>
          <w:color w:val="000000" w:themeColor="text1"/>
          <w:sz w:val="28"/>
          <w:szCs w:val="28"/>
          <w:lang w:val="ru-RU"/>
        </w:rPr>
        <w:t xml:space="preserve">, </w:t>
      </w:r>
      <w:r w:rsidR="00AE61A5" w:rsidRPr="00E04B29">
        <w:rPr>
          <w:rFonts w:ascii="Times New Roman" w:hAnsi="Times New Roman" w:cs="Times New Roman"/>
          <w:color w:val="000000" w:themeColor="text1"/>
          <w:sz w:val="28"/>
          <w:szCs w:val="28"/>
        </w:rPr>
        <w:t>TDD</w:t>
      </w:r>
      <w:r w:rsidR="00AE61A5" w:rsidRPr="00E04B29">
        <w:rPr>
          <w:rFonts w:ascii="Times New Roman" w:hAnsi="Times New Roman" w:cs="Times New Roman"/>
          <w:color w:val="000000" w:themeColor="text1"/>
          <w:sz w:val="28"/>
          <w:szCs w:val="28"/>
          <w:lang w:val="ru-RU"/>
        </w:rPr>
        <w:t>);</w:t>
      </w:r>
    </w:p>
    <w:p w:rsidR="00AE61A5" w:rsidRPr="00E04B29" w:rsidRDefault="00AE61A5" w:rsidP="001E51AC">
      <w:pPr>
        <w:pStyle w:val="a3"/>
        <w:numPr>
          <w:ilvl w:val="0"/>
          <w:numId w:val="7"/>
        </w:numPr>
        <w:tabs>
          <w:tab w:val="left" w:pos="900"/>
        </w:tabs>
        <w:spacing w:after="0" w:line="240" w:lineRule="auto"/>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небольшая стоимость и широкий выбор клиентских терминалов с поддержкой технологии </w:t>
      </w:r>
      <w:r w:rsidRPr="00E04B29">
        <w:rPr>
          <w:rFonts w:ascii="Times New Roman" w:hAnsi="Times New Roman" w:cs="Times New Roman"/>
          <w:color w:val="000000" w:themeColor="text1"/>
          <w:sz w:val="28"/>
          <w:szCs w:val="28"/>
        </w:rPr>
        <w:t>LTE</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M</w:t>
      </w:r>
      <w:r w:rsidRPr="00E04B29">
        <w:rPr>
          <w:rFonts w:ascii="Times New Roman" w:hAnsi="Times New Roman" w:cs="Times New Roman"/>
          <w:color w:val="000000" w:themeColor="text1"/>
          <w:sz w:val="28"/>
          <w:szCs w:val="28"/>
          <w:lang w:val="ru-RU"/>
        </w:rPr>
        <w:t>;</w:t>
      </w:r>
    </w:p>
    <w:p w:rsidR="00AE61A5" w:rsidRPr="00E04B29" w:rsidRDefault="00AE61A5" w:rsidP="001E51AC">
      <w:pPr>
        <w:pStyle w:val="a3"/>
        <w:numPr>
          <w:ilvl w:val="0"/>
          <w:numId w:val="7"/>
        </w:numPr>
        <w:tabs>
          <w:tab w:val="left" w:pos="900"/>
        </w:tabs>
        <w:spacing w:after="0" w:line="240" w:lineRule="auto"/>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время автономной работы не менее 10 лет, за счет чего просиходит снижение затрат на обслуживание устройств;</w:t>
      </w:r>
    </w:p>
    <w:p w:rsidR="00AE61A5" w:rsidRPr="00E04B29" w:rsidRDefault="00AE61A5" w:rsidP="001E51AC">
      <w:pPr>
        <w:pStyle w:val="a3"/>
        <w:numPr>
          <w:ilvl w:val="0"/>
          <w:numId w:val="7"/>
        </w:numPr>
        <w:tabs>
          <w:tab w:val="left" w:pos="900"/>
        </w:tabs>
        <w:spacing w:after="0" w:line="240" w:lineRule="auto"/>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поддержка голосового трафика с помощью технологии </w:t>
      </w:r>
      <w:r w:rsidRPr="00E04B29">
        <w:rPr>
          <w:rFonts w:ascii="Times New Roman" w:hAnsi="Times New Roman" w:cs="Times New Roman"/>
          <w:color w:val="000000" w:themeColor="text1"/>
          <w:sz w:val="28"/>
          <w:szCs w:val="28"/>
        </w:rPr>
        <w:t>VoLTE</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Voice</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over</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LTE</w:t>
      </w:r>
      <w:r w:rsidRPr="00E04B29">
        <w:rPr>
          <w:rFonts w:ascii="Times New Roman" w:hAnsi="Times New Roman" w:cs="Times New Roman"/>
          <w:color w:val="000000" w:themeColor="text1"/>
          <w:sz w:val="28"/>
          <w:szCs w:val="28"/>
          <w:lang w:val="ru-RU"/>
        </w:rPr>
        <w:t xml:space="preserve">), что делает технологию очень привлекательной для применения во многих приложениях </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требующих определенного уровня взаимодействия с человеком, включая устройства с функциями экстренного вызова, такие как системы слежения за детьми, приложения для здоровья и безопасности и многое </w:t>
      </w:r>
      <w:r w:rsidRPr="00DA27A1">
        <w:rPr>
          <w:rFonts w:ascii="Times New Roman" w:hAnsi="Times New Roman" w:cs="Times New Roman"/>
          <w:color w:val="000000" w:themeColor="text1"/>
          <w:sz w:val="28"/>
          <w:szCs w:val="28"/>
          <w:highlight w:val="yellow"/>
          <w:lang w:val="ru-RU"/>
        </w:rPr>
        <w:t>другое [</w:t>
      </w:r>
      <w:r w:rsidR="00DA27A1" w:rsidRPr="00DA27A1">
        <w:rPr>
          <w:rFonts w:ascii="Times New Roman" w:hAnsi="Times New Roman" w:cs="Times New Roman"/>
          <w:color w:val="000000" w:themeColor="text1"/>
          <w:sz w:val="28"/>
          <w:szCs w:val="28"/>
          <w:highlight w:val="yellow"/>
          <w:lang w:val="ru-RU"/>
        </w:rPr>
        <w:t>13</w:t>
      </w:r>
      <w:r w:rsidRPr="00DA27A1">
        <w:rPr>
          <w:rFonts w:ascii="Times New Roman" w:hAnsi="Times New Roman" w:cs="Times New Roman"/>
          <w:color w:val="000000" w:themeColor="text1"/>
          <w:sz w:val="28"/>
          <w:szCs w:val="28"/>
          <w:highlight w:val="yellow"/>
          <w:lang w:val="ru-RU"/>
        </w:rPr>
        <w:t>].</w:t>
      </w:r>
    </w:p>
    <w:p w:rsidR="00AE61A5" w:rsidRPr="00E04B29" w:rsidRDefault="00AE61A5"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Ключевые технические особенности узкополосных технологий </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представлены в таблице 1.3. Как упоминалось ранее, главное преимущество технологии </w:t>
      </w:r>
      <w:r w:rsidRPr="00E04B29">
        <w:rPr>
          <w:rFonts w:ascii="Times New Roman" w:hAnsi="Times New Roman" w:cs="Times New Roman"/>
          <w:color w:val="000000" w:themeColor="text1"/>
          <w:sz w:val="28"/>
          <w:szCs w:val="28"/>
        </w:rPr>
        <w:t>LTE</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M</w:t>
      </w:r>
      <w:r w:rsidRPr="00E04B29">
        <w:rPr>
          <w:rFonts w:ascii="Times New Roman" w:hAnsi="Times New Roman" w:cs="Times New Roman"/>
          <w:color w:val="000000" w:themeColor="text1"/>
          <w:sz w:val="28"/>
          <w:szCs w:val="28"/>
          <w:lang w:val="ru-RU"/>
        </w:rPr>
        <w:t xml:space="preserve"> – это предоставление высокой пропускной способности, вплоть до 1 Мбит/с в </w:t>
      </w:r>
      <w:r w:rsidRPr="00E04B29">
        <w:rPr>
          <w:rFonts w:ascii="Times New Roman" w:hAnsi="Times New Roman" w:cs="Times New Roman"/>
          <w:color w:val="000000" w:themeColor="text1"/>
          <w:sz w:val="28"/>
          <w:szCs w:val="28"/>
        </w:rPr>
        <w:t>UL</w:t>
      </w:r>
      <w:r w:rsidRPr="00E04B29">
        <w:rPr>
          <w:rFonts w:ascii="Times New Roman" w:hAnsi="Times New Roman" w:cs="Times New Roman"/>
          <w:color w:val="000000" w:themeColor="text1"/>
          <w:sz w:val="28"/>
          <w:szCs w:val="28"/>
          <w:lang w:val="ru-RU"/>
        </w:rPr>
        <w:t xml:space="preserve">/DL направлении, благодаря возможности использования более широкой полосы пропускания в 1.4 МГц. Низкая задержка, оцениваемая в миллисекундах, и поддержка мобильности также являются несомненными преимуществами технологии </w:t>
      </w:r>
      <w:r w:rsidRPr="00E04B29">
        <w:rPr>
          <w:rFonts w:ascii="Times New Roman" w:hAnsi="Times New Roman" w:cs="Times New Roman"/>
          <w:color w:val="000000" w:themeColor="text1"/>
          <w:sz w:val="28"/>
          <w:szCs w:val="28"/>
        </w:rPr>
        <w:t>LTE</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M</w:t>
      </w:r>
      <w:r w:rsidRPr="00E04B29">
        <w:rPr>
          <w:rFonts w:ascii="Times New Roman" w:hAnsi="Times New Roman" w:cs="Times New Roman"/>
          <w:color w:val="000000" w:themeColor="text1"/>
          <w:sz w:val="28"/>
          <w:szCs w:val="28"/>
          <w:lang w:val="ru-RU"/>
        </w:rPr>
        <w:t xml:space="preserve">.  </w:t>
      </w:r>
    </w:p>
    <w:p w:rsidR="00ED578E" w:rsidRDefault="00ED578E" w:rsidP="00ED578E">
      <w:pPr>
        <w:tabs>
          <w:tab w:val="left" w:pos="117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Технология </w:t>
      </w:r>
      <w:r w:rsidRPr="00E04B29">
        <w:rPr>
          <w:rFonts w:ascii="Times New Roman" w:hAnsi="Times New Roman" w:cs="Times New Roman"/>
          <w:color w:val="000000" w:themeColor="text1"/>
          <w:sz w:val="28"/>
          <w:szCs w:val="28"/>
        </w:rPr>
        <w:t>LTE</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M</w:t>
      </w:r>
      <w:r w:rsidRPr="00E04B29">
        <w:rPr>
          <w:rFonts w:ascii="Times New Roman" w:hAnsi="Times New Roman" w:cs="Times New Roman"/>
          <w:color w:val="000000" w:themeColor="text1"/>
          <w:sz w:val="28"/>
          <w:szCs w:val="28"/>
          <w:lang w:val="ru-RU"/>
        </w:rPr>
        <w:t xml:space="preserve"> наравне с </w:t>
      </w:r>
      <w:r w:rsidRPr="00E04B29">
        <w:rPr>
          <w:rFonts w:ascii="Times New Roman" w:hAnsi="Times New Roman" w:cs="Times New Roman"/>
          <w:color w:val="000000" w:themeColor="text1"/>
          <w:sz w:val="28"/>
          <w:szCs w:val="28"/>
        </w:rPr>
        <w:t>EC</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GSM</w:t>
      </w:r>
      <w:r w:rsidRPr="00E04B29">
        <w:rPr>
          <w:rFonts w:ascii="Times New Roman" w:hAnsi="Times New Roman" w:cs="Times New Roman"/>
          <w:color w:val="000000" w:themeColor="text1"/>
          <w:sz w:val="28"/>
          <w:szCs w:val="28"/>
          <w:lang w:val="ru-RU"/>
        </w:rPr>
        <w:t xml:space="preserve"> может похвастаться высокой степенью готовности сетевой инфраструктуры, что позволяет развернуть ее на существующих сетях 4</w:t>
      </w:r>
      <w:r w:rsidRPr="00E04B29">
        <w:rPr>
          <w:rFonts w:ascii="Times New Roman" w:hAnsi="Times New Roman" w:cs="Times New Roman"/>
          <w:color w:val="000000" w:themeColor="text1"/>
          <w:sz w:val="28"/>
          <w:szCs w:val="28"/>
        </w:rPr>
        <w:t>G</w:t>
      </w:r>
      <w:r w:rsidRPr="00E04B29">
        <w:rPr>
          <w:rFonts w:ascii="Times New Roman" w:hAnsi="Times New Roman" w:cs="Times New Roman"/>
          <w:color w:val="000000" w:themeColor="text1"/>
          <w:sz w:val="28"/>
          <w:szCs w:val="28"/>
          <w:lang w:val="ru-RU"/>
        </w:rPr>
        <w:t xml:space="preserve"> благодаря обновлению программного обеспечения (ПО). Аппаратное обеспечение, при этом, практически полностью переиспользуется. Технологии </w:t>
      </w:r>
      <w:r w:rsidRPr="00E04B29">
        <w:rPr>
          <w:rFonts w:ascii="Times New Roman" w:hAnsi="Times New Roman" w:cs="Times New Roman"/>
          <w:color w:val="000000" w:themeColor="text1"/>
          <w:sz w:val="28"/>
          <w:szCs w:val="28"/>
        </w:rPr>
        <w:t>LTE</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M</w:t>
      </w:r>
      <w:r w:rsidRPr="00E04B29">
        <w:rPr>
          <w:rFonts w:ascii="Times New Roman" w:hAnsi="Times New Roman" w:cs="Times New Roman"/>
          <w:color w:val="000000" w:themeColor="text1"/>
          <w:sz w:val="28"/>
          <w:szCs w:val="28"/>
          <w:lang w:val="ru-RU"/>
        </w:rPr>
        <w:t xml:space="preserve"> и </w:t>
      </w:r>
      <w:r w:rsidRPr="00E04B29">
        <w:rPr>
          <w:rFonts w:ascii="Times New Roman" w:hAnsi="Times New Roman" w:cs="Times New Roman"/>
          <w:color w:val="000000" w:themeColor="text1"/>
          <w:sz w:val="28"/>
          <w:szCs w:val="28"/>
        </w:rPr>
        <w:t>LTE</w:t>
      </w:r>
      <w:r w:rsidRPr="00E04B29">
        <w:rPr>
          <w:rFonts w:ascii="Times New Roman" w:hAnsi="Times New Roman" w:cs="Times New Roman"/>
          <w:color w:val="000000" w:themeColor="text1"/>
          <w:sz w:val="28"/>
          <w:szCs w:val="28"/>
          <w:lang w:val="ru-RU"/>
        </w:rPr>
        <w:t xml:space="preserve"> прекрасно сосуществуют и позволяют динамически перераспределить в зависимости от поступающе</w:t>
      </w:r>
      <w:r w:rsidR="00041774">
        <w:rPr>
          <w:rFonts w:ascii="Times New Roman" w:hAnsi="Times New Roman" w:cs="Times New Roman"/>
          <w:color w:val="000000" w:themeColor="text1"/>
          <w:sz w:val="28"/>
          <w:szCs w:val="28"/>
          <w:lang w:val="ru-RU"/>
        </w:rPr>
        <w:t>й нагрузки используемые ресурсы</w:t>
      </w:r>
      <w:r w:rsidRPr="00E04B29">
        <w:rPr>
          <w:rFonts w:ascii="Times New Roman" w:hAnsi="Times New Roman" w:cs="Times New Roman"/>
          <w:color w:val="000000" w:themeColor="text1"/>
          <w:sz w:val="28"/>
          <w:szCs w:val="28"/>
          <w:lang w:val="ru-RU"/>
        </w:rPr>
        <w:t xml:space="preserve">. </w:t>
      </w:r>
    </w:p>
    <w:p w:rsidR="00041774" w:rsidRPr="00E04B29" w:rsidRDefault="00041774" w:rsidP="00041774">
      <w:pPr>
        <w:tabs>
          <w:tab w:val="left" w:pos="117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С другой стороны, мобильным операторам чаще всего выдается ограниченный лицензируемый спектр под </w:t>
      </w:r>
      <w:r w:rsidRPr="00E04B29">
        <w:rPr>
          <w:rFonts w:ascii="Times New Roman" w:hAnsi="Times New Roman" w:cs="Times New Roman"/>
          <w:color w:val="000000" w:themeColor="text1"/>
          <w:sz w:val="28"/>
          <w:szCs w:val="28"/>
        </w:rPr>
        <w:t>LTE</w:t>
      </w:r>
      <w:r w:rsidRPr="00E04B29">
        <w:rPr>
          <w:rFonts w:ascii="Times New Roman" w:hAnsi="Times New Roman" w:cs="Times New Roman"/>
          <w:color w:val="000000" w:themeColor="text1"/>
          <w:sz w:val="28"/>
          <w:szCs w:val="28"/>
          <w:lang w:val="ru-RU"/>
        </w:rPr>
        <w:t xml:space="preserve"> технологию, не превышающий 15 - 20 </w:t>
      </w:r>
      <w:r w:rsidRPr="00E04B29">
        <w:rPr>
          <w:rFonts w:ascii="Times New Roman" w:hAnsi="Times New Roman" w:cs="Times New Roman"/>
          <w:color w:val="000000" w:themeColor="text1"/>
          <w:sz w:val="28"/>
          <w:szCs w:val="28"/>
        </w:rPr>
        <w:t>M</w:t>
      </w:r>
      <w:r w:rsidRPr="00E04B29">
        <w:rPr>
          <w:rFonts w:ascii="Times New Roman" w:hAnsi="Times New Roman" w:cs="Times New Roman"/>
          <w:color w:val="000000" w:themeColor="text1"/>
          <w:sz w:val="28"/>
          <w:szCs w:val="28"/>
          <w:lang w:val="ru-RU"/>
        </w:rPr>
        <w:t xml:space="preserve">Гц, при этом в 90% случаев </w:t>
      </w:r>
      <w:r w:rsidRPr="00E04B29">
        <w:rPr>
          <w:rFonts w:ascii="Times New Roman" w:hAnsi="Times New Roman" w:cs="Times New Roman"/>
          <w:color w:val="000000" w:themeColor="text1"/>
          <w:sz w:val="28"/>
          <w:szCs w:val="28"/>
        </w:rPr>
        <w:t>LTE</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M</w:t>
      </w:r>
      <w:r w:rsidRPr="00E04B29">
        <w:rPr>
          <w:rFonts w:ascii="Times New Roman" w:hAnsi="Times New Roman" w:cs="Times New Roman"/>
          <w:color w:val="000000" w:themeColor="text1"/>
          <w:sz w:val="28"/>
          <w:szCs w:val="28"/>
          <w:lang w:val="ru-RU"/>
        </w:rPr>
        <w:t xml:space="preserve"> датчики передают информацию весом всего лишь 50-100 бит/день. Поэтому держать 1.4 МГц канал для таких целей становится нецелесообразно, поскольку идет неразумная трата дорогостоящих сетевых ресурсов мобильных операторов. Следовательно, применение технологии </w:t>
      </w:r>
      <w:r w:rsidRPr="00E04B29">
        <w:rPr>
          <w:rFonts w:ascii="Times New Roman" w:hAnsi="Times New Roman" w:cs="Times New Roman"/>
          <w:color w:val="000000" w:themeColor="text1"/>
          <w:sz w:val="28"/>
          <w:szCs w:val="28"/>
        </w:rPr>
        <w:t>LTE</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M</w:t>
      </w:r>
      <w:r w:rsidRPr="00E04B29">
        <w:rPr>
          <w:rFonts w:ascii="Times New Roman" w:hAnsi="Times New Roman" w:cs="Times New Roman"/>
          <w:color w:val="000000" w:themeColor="text1"/>
          <w:sz w:val="28"/>
          <w:szCs w:val="28"/>
          <w:lang w:val="ru-RU"/>
        </w:rPr>
        <w:t xml:space="preserve">, в первую очередь, должно быть обосновано необходимостью достижения указанных преимуществ, иначе реализация такой технологии зачастую может быть нерентабельна для мобильных операторов и поставщиков услуг </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w:t>
      </w:r>
    </w:p>
    <w:p w:rsidR="00041774" w:rsidRPr="00E04B29" w:rsidRDefault="00041774" w:rsidP="00041774">
      <w:pPr>
        <w:tabs>
          <w:tab w:val="left" w:pos="117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Следующий недостаток </w:t>
      </w:r>
      <w:r w:rsidRPr="00E04B29">
        <w:rPr>
          <w:rFonts w:ascii="Times New Roman" w:hAnsi="Times New Roman" w:cs="Times New Roman"/>
          <w:color w:val="000000" w:themeColor="text1"/>
          <w:sz w:val="28"/>
          <w:szCs w:val="28"/>
        </w:rPr>
        <w:t>LTE</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M</w:t>
      </w:r>
      <w:r w:rsidRPr="00E04B29">
        <w:rPr>
          <w:rFonts w:ascii="Times New Roman" w:hAnsi="Times New Roman" w:cs="Times New Roman"/>
          <w:color w:val="000000" w:themeColor="text1"/>
          <w:sz w:val="28"/>
          <w:szCs w:val="28"/>
          <w:lang w:val="ru-RU"/>
        </w:rPr>
        <w:t xml:space="preserve"> заключается в том, что использование частотной полосы в 1.4МГц и одиночной антенны приемо-передачи сигналов, затрудняет использование стандартных методов, используемых для обеспечения </w:t>
      </w:r>
      <w:r w:rsidRPr="00E04B29">
        <w:rPr>
          <w:rFonts w:ascii="Times New Roman" w:hAnsi="Times New Roman" w:cs="Times New Roman"/>
          <w:color w:val="000000" w:themeColor="text1"/>
          <w:sz w:val="28"/>
          <w:szCs w:val="28"/>
          <w:lang w:val="ru-RU"/>
        </w:rPr>
        <w:lastRenderedPageBreak/>
        <w:t>надежного подключения. К ним относятся пространственное разнесени</w:t>
      </w:r>
      <w:r>
        <w:rPr>
          <w:rFonts w:ascii="Times New Roman" w:hAnsi="Times New Roman" w:cs="Times New Roman"/>
          <w:color w:val="000000" w:themeColor="text1"/>
          <w:sz w:val="28"/>
          <w:szCs w:val="28"/>
          <w:lang w:val="ru-RU"/>
        </w:rPr>
        <w:t xml:space="preserve">е, частотное разнесение и т.д. </w:t>
      </w:r>
    </w:p>
    <w:p w:rsidR="00AE61A5" w:rsidRPr="00E04B29" w:rsidRDefault="00AE61A5"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p>
    <w:p w:rsidR="00AE61A5" w:rsidRPr="00E04B29" w:rsidRDefault="007D6FFE" w:rsidP="007D6FFE">
      <w:pPr>
        <w:tabs>
          <w:tab w:val="left" w:pos="1170"/>
        </w:tabs>
        <w:spacing w:after="240" w:line="240" w:lineRule="auto"/>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Таблица 1.3 –</w:t>
      </w:r>
      <w:r w:rsidR="00AE61A5" w:rsidRPr="00E04B29">
        <w:rPr>
          <w:rFonts w:ascii="Times New Roman" w:hAnsi="Times New Roman" w:cs="Times New Roman"/>
          <w:color w:val="000000" w:themeColor="text1"/>
          <w:sz w:val="28"/>
          <w:szCs w:val="28"/>
          <w:lang w:val="ru-RU"/>
        </w:rPr>
        <w:t xml:space="preserve"> Описание стандартов узкополосных беспроводных сетей Интернета вещей</w:t>
      </w:r>
      <w:r w:rsidR="003123D4">
        <w:rPr>
          <w:rFonts w:ascii="Times New Roman" w:hAnsi="Times New Roman" w:cs="Times New Roman"/>
          <w:color w:val="000000" w:themeColor="text1"/>
          <w:sz w:val="28"/>
          <w:szCs w:val="28"/>
          <w:lang w:val="ru-RU"/>
        </w:rPr>
        <w:t xml:space="preserve"> и</w:t>
      </w:r>
      <w:r w:rsidR="00AB5BB2">
        <w:rPr>
          <w:rFonts w:ascii="Times New Roman" w:hAnsi="Times New Roman" w:cs="Times New Roman"/>
          <w:color w:val="000000" w:themeColor="text1"/>
          <w:sz w:val="28"/>
          <w:szCs w:val="28"/>
          <w:lang w:val="ru-RU"/>
        </w:rPr>
        <w:t xml:space="preserve"> их основных характеристик [</w:t>
      </w:r>
      <w:r w:rsidR="00327ED3">
        <w:rPr>
          <w:rFonts w:ascii="Times New Roman" w:hAnsi="Times New Roman" w:cs="Times New Roman"/>
          <w:color w:val="000000" w:themeColor="text1"/>
          <w:sz w:val="28"/>
          <w:szCs w:val="28"/>
          <w:highlight w:val="yellow"/>
          <w:lang w:val="ru-RU"/>
        </w:rPr>
        <w:t>1, C</w:t>
      </w:r>
      <w:r w:rsidR="003123D4" w:rsidRPr="00AB5BB2">
        <w:rPr>
          <w:rFonts w:ascii="Times New Roman" w:hAnsi="Times New Roman" w:cs="Times New Roman"/>
          <w:color w:val="000000" w:themeColor="text1"/>
          <w:sz w:val="28"/>
          <w:szCs w:val="28"/>
          <w:highlight w:val="yellow"/>
          <w:lang w:val="ru-RU"/>
        </w:rPr>
        <w:t>.23-24</w:t>
      </w:r>
      <w:r w:rsidR="00AE61A5" w:rsidRPr="00E04B29">
        <w:rPr>
          <w:rFonts w:ascii="Times New Roman" w:hAnsi="Times New Roman" w:cs="Times New Roman"/>
          <w:color w:val="000000" w:themeColor="text1"/>
          <w:sz w:val="28"/>
          <w:szCs w:val="28"/>
          <w:lang w:val="ru-RU"/>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4"/>
        <w:gridCol w:w="2506"/>
        <w:gridCol w:w="2328"/>
        <w:gridCol w:w="2814"/>
      </w:tblGrid>
      <w:tr w:rsidR="00AE61A5" w:rsidRPr="00041774" w:rsidTr="00041774">
        <w:tc>
          <w:tcPr>
            <w:tcW w:w="0" w:type="auto"/>
          </w:tcPr>
          <w:p w:rsidR="00AE61A5" w:rsidRPr="00041774" w:rsidRDefault="00AE61A5" w:rsidP="00ED578E">
            <w:pPr>
              <w:tabs>
                <w:tab w:val="left" w:pos="1170"/>
              </w:tabs>
              <w:spacing w:after="0"/>
              <w:jc w:val="both"/>
              <w:rPr>
                <w:rFonts w:ascii="Times New Roman" w:hAnsi="Times New Roman" w:cs="Times New Roman"/>
                <w:color w:val="000000" w:themeColor="text1"/>
                <w:sz w:val="24"/>
                <w:szCs w:val="24"/>
                <w:lang w:val="ru-RU"/>
              </w:rPr>
            </w:pPr>
            <w:r w:rsidRPr="00041774">
              <w:rPr>
                <w:rFonts w:ascii="Times New Roman" w:hAnsi="Times New Roman" w:cs="Times New Roman"/>
                <w:color w:val="000000" w:themeColor="text1"/>
                <w:sz w:val="24"/>
                <w:szCs w:val="24"/>
                <w:lang w:val="ru-RU"/>
              </w:rPr>
              <w:t>Параметры</w:t>
            </w:r>
          </w:p>
        </w:tc>
        <w:tc>
          <w:tcPr>
            <w:tcW w:w="0" w:type="auto"/>
          </w:tcPr>
          <w:p w:rsidR="00AE61A5" w:rsidRPr="00041774" w:rsidRDefault="00AE61A5" w:rsidP="00ED578E">
            <w:pPr>
              <w:tabs>
                <w:tab w:val="left" w:pos="1170"/>
              </w:tabs>
              <w:spacing w:after="0"/>
              <w:jc w:val="both"/>
              <w:rPr>
                <w:rFonts w:ascii="Times New Roman" w:hAnsi="Times New Roman" w:cs="Times New Roman"/>
                <w:color w:val="000000" w:themeColor="text1"/>
                <w:sz w:val="24"/>
                <w:szCs w:val="24"/>
              </w:rPr>
            </w:pPr>
            <w:bookmarkStart w:id="3" w:name="OLE_LINK1"/>
            <w:bookmarkStart w:id="4" w:name="OLE_LINK2"/>
            <w:r w:rsidRPr="00041774">
              <w:rPr>
                <w:rFonts w:ascii="Times New Roman" w:hAnsi="Times New Roman" w:cs="Times New Roman"/>
                <w:color w:val="000000" w:themeColor="text1"/>
                <w:sz w:val="24"/>
                <w:szCs w:val="24"/>
                <w:lang w:val="ru-RU"/>
              </w:rPr>
              <w:t xml:space="preserve">Технология </w:t>
            </w:r>
            <w:bookmarkEnd w:id="3"/>
            <w:bookmarkEnd w:id="4"/>
            <w:r w:rsidRPr="00041774">
              <w:rPr>
                <w:rFonts w:ascii="Times New Roman" w:hAnsi="Times New Roman" w:cs="Times New Roman"/>
                <w:color w:val="000000" w:themeColor="text1"/>
                <w:sz w:val="24"/>
                <w:szCs w:val="24"/>
              </w:rPr>
              <w:t>EC-GSM</w:t>
            </w:r>
          </w:p>
        </w:tc>
        <w:tc>
          <w:tcPr>
            <w:tcW w:w="0" w:type="auto"/>
          </w:tcPr>
          <w:p w:rsidR="00AE61A5" w:rsidRPr="00041774" w:rsidRDefault="00AE61A5" w:rsidP="00ED578E">
            <w:pPr>
              <w:tabs>
                <w:tab w:val="left" w:pos="1170"/>
              </w:tabs>
              <w:spacing w:after="0"/>
              <w:jc w:val="both"/>
              <w:rPr>
                <w:rFonts w:ascii="Times New Roman" w:hAnsi="Times New Roman" w:cs="Times New Roman"/>
                <w:color w:val="000000" w:themeColor="text1"/>
                <w:sz w:val="24"/>
                <w:szCs w:val="24"/>
              </w:rPr>
            </w:pPr>
            <w:r w:rsidRPr="00041774">
              <w:rPr>
                <w:rFonts w:ascii="Times New Roman" w:hAnsi="Times New Roman" w:cs="Times New Roman"/>
                <w:color w:val="000000" w:themeColor="text1"/>
                <w:sz w:val="24"/>
                <w:szCs w:val="24"/>
                <w:lang w:val="ru-RU"/>
              </w:rPr>
              <w:t>Технология</w:t>
            </w:r>
            <w:r w:rsidRPr="00041774">
              <w:rPr>
                <w:rFonts w:ascii="Times New Roman" w:hAnsi="Times New Roman" w:cs="Times New Roman"/>
                <w:color w:val="000000" w:themeColor="text1"/>
                <w:sz w:val="24"/>
                <w:szCs w:val="24"/>
              </w:rPr>
              <w:t xml:space="preserve"> LTE-M</w:t>
            </w:r>
          </w:p>
        </w:tc>
        <w:tc>
          <w:tcPr>
            <w:tcW w:w="0" w:type="auto"/>
          </w:tcPr>
          <w:p w:rsidR="00AE61A5" w:rsidRPr="00041774" w:rsidRDefault="00AE61A5" w:rsidP="00ED578E">
            <w:pPr>
              <w:tabs>
                <w:tab w:val="left" w:pos="1170"/>
              </w:tabs>
              <w:spacing w:after="0"/>
              <w:jc w:val="both"/>
              <w:rPr>
                <w:rFonts w:ascii="Times New Roman" w:hAnsi="Times New Roman" w:cs="Times New Roman"/>
                <w:color w:val="000000" w:themeColor="text1"/>
                <w:sz w:val="24"/>
                <w:szCs w:val="24"/>
              </w:rPr>
            </w:pPr>
            <w:r w:rsidRPr="00041774">
              <w:rPr>
                <w:rFonts w:ascii="Times New Roman" w:hAnsi="Times New Roman" w:cs="Times New Roman"/>
                <w:color w:val="000000" w:themeColor="text1"/>
                <w:sz w:val="24"/>
                <w:szCs w:val="24"/>
                <w:lang w:val="ru-RU"/>
              </w:rPr>
              <w:t>Технология</w:t>
            </w:r>
            <w:r w:rsidRPr="00041774">
              <w:rPr>
                <w:rFonts w:ascii="Times New Roman" w:hAnsi="Times New Roman" w:cs="Times New Roman"/>
                <w:color w:val="000000" w:themeColor="text1"/>
                <w:sz w:val="24"/>
                <w:szCs w:val="24"/>
              </w:rPr>
              <w:t xml:space="preserve"> NB-IoT</w:t>
            </w:r>
          </w:p>
        </w:tc>
      </w:tr>
      <w:tr w:rsidR="00AE61A5" w:rsidRPr="00041774" w:rsidTr="00041774">
        <w:tc>
          <w:tcPr>
            <w:tcW w:w="0" w:type="auto"/>
          </w:tcPr>
          <w:p w:rsidR="00AE61A5" w:rsidRPr="00041774" w:rsidRDefault="00AE61A5" w:rsidP="00ED578E">
            <w:pPr>
              <w:tabs>
                <w:tab w:val="left" w:pos="1170"/>
              </w:tabs>
              <w:spacing w:after="0"/>
              <w:jc w:val="both"/>
              <w:rPr>
                <w:rFonts w:ascii="Times New Roman" w:hAnsi="Times New Roman" w:cs="Times New Roman"/>
                <w:color w:val="000000" w:themeColor="text1"/>
                <w:sz w:val="24"/>
                <w:szCs w:val="24"/>
                <w:lang w:val="ru-RU"/>
              </w:rPr>
            </w:pPr>
            <w:r w:rsidRPr="00041774">
              <w:rPr>
                <w:rFonts w:ascii="Times New Roman" w:hAnsi="Times New Roman" w:cs="Times New Roman"/>
                <w:color w:val="000000" w:themeColor="text1"/>
                <w:sz w:val="24"/>
                <w:szCs w:val="24"/>
                <w:lang w:val="ru-RU"/>
              </w:rPr>
              <w:t>Диапазон поддерживаемых радиочастот, МГц</w:t>
            </w:r>
          </w:p>
        </w:tc>
        <w:tc>
          <w:tcPr>
            <w:tcW w:w="0" w:type="auto"/>
          </w:tcPr>
          <w:p w:rsidR="00AE61A5" w:rsidRPr="00041774" w:rsidRDefault="00AE61A5" w:rsidP="00ED578E">
            <w:pPr>
              <w:tabs>
                <w:tab w:val="left" w:pos="1170"/>
              </w:tabs>
              <w:spacing w:after="0"/>
              <w:jc w:val="both"/>
              <w:rPr>
                <w:rFonts w:ascii="Times New Roman" w:hAnsi="Times New Roman" w:cs="Times New Roman"/>
                <w:color w:val="000000" w:themeColor="text1"/>
                <w:sz w:val="24"/>
                <w:szCs w:val="24"/>
                <w:lang w:val="ru-RU"/>
              </w:rPr>
            </w:pPr>
            <w:r w:rsidRPr="00041774">
              <w:rPr>
                <w:rFonts w:ascii="Times New Roman" w:hAnsi="Times New Roman" w:cs="Times New Roman"/>
                <w:color w:val="000000" w:themeColor="text1"/>
                <w:sz w:val="24"/>
                <w:szCs w:val="24"/>
                <w:lang w:val="ru-RU"/>
              </w:rPr>
              <w:t>900, 1800</w:t>
            </w:r>
          </w:p>
        </w:tc>
        <w:tc>
          <w:tcPr>
            <w:tcW w:w="0" w:type="auto"/>
          </w:tcPr>
          <w:p w:rsidR="00AE61A5" w:rsidRPr="00041774" w:rsidRDefault="00AE61A5" w:rsidP="00ED578E">
            <w:pPr>
              <w:tabs>
                <w:tab w:val="left" w:pos="1170"/>
              </w:tabs>
              <w:spacing w:after="0"/>
              <w:jc w:val="both"/>
              <w:rPr>
                <w:rFonts w:ascii="Times New Roman" w:hAnsi="Times New Roman" w:cs="Times New Roman"/>
                <w:color w:val="000000" w:themeColor="text1"/>
                <w:sz w:val="24"/>
                <w:szCs w:val="24"/>
              </w:rPr>
            </w:pPr>
            <w:r w:rsidRPr="00041774">
              <w:rPr>
                <w:rFonts w:ascii="Times New Roman" w:hAnsi="Times New Roman" w:cs="Times New Roman"/>
                <w:color w:val="000000" w:themeColor="text1"/>
                <w:sz w:val="24"/>
                <w:szCs w:val="24"/>
                <w:lang w:val="ru-RU"/>
              </w:rPr>
              <w:t xml:space="preserve">Рабочие диапазоны </w:t>
            </w:r>
            <w:r w:rsidRPr="00041774">
              <w:rPr>
                <w:rFonts w:ascii="Times New Roman" w:hAnsi="Times New Roman" w:cs="Times New Roman"/>
                <w:color w:val="000000" w:themeColor="text1"/>
                <w:sz w:val="24"/>
                <w:szCs w:val="24"/>
              </w:rPr>
              <w:t>LTE</w:t>
            </w:r>
          </w:p>
        </w:tc>
        <w:tc>
          <w:tcPr>
            <w:tcW w:w="0" w:type="auto"/>
          </w:tcPr>
          <w:p w:rsidR="00AE61A5" w:rsidRPr="00041774" w:rsidRDefault="00AE61A5" w:rsidP="00ED578E">
            <w:pPr>
              <w:tabs>
                <w:tab w:val="left" w:pos="1170"/>
              </w:tabs>
              <w:spacing w:after="0"/>
              <w:jc w:val="both"/>
              <w:rPr>
                <w:rFonts w:ascii="Times New Roman" w:hAnsi="Times New Roman" w:cs="Times New Roman"/>
                <w:color w:val="000000" w:themeColor="text1"/>
                <w:sz w:val="24"/>
                <w:szCs w:val="24"/>
                <w:lang w:val="ru-RU"/>
              </w:rPr>
            </w:pPr>
            <w:r w:rsidRPr="00041774">
              <w:rPr>
                <w:rFonts w:ascii="Times New Roman" w:hAnsi="Times New Roman" w:cs="Times New Roman"/>
                <w:color w:val="000000" w:themeColor="text1"/>
                <w:sz w:val="24"/>
                <w:szCs w:val="24"/>
                <w:lang w:val="ru-RU"/>
              </w:rPr>
              <w:t xml:space="preserve">Рабочие диапазоны </w:t>
            </w:r>
            <w:r w:rsidRPr="00041774">
              <w:rPr>
                <w:rFonts w:ascii="Times New Roman" w:hAnsi="Times New Roman" w:cs="Times New Roman"/>
                <w:color w:val="000000" w:themeColor="text1"/>
                <w:sz w:val="24"/>
                <w:szCs w:val="24"/>
              </w:rPr>
              <w:t>LTE</w:t>
            </w:r>
          </w:p>
        </w:tc>
      </w:tr>
      <w:tr w:rsidR="00AE61A5" w:rsidRPr="00041774" w:rsidTr="00041774">
        <w:tc>
          <w:tcPr>
            <w:tcW w:w="0" w:type="auto"/>
          </w:tcPr>
          <w:p w:rsidR="00AE61A5" w:rsidRPr="00041774" w:rsidRDefault="00AE61A5" w:rsidP="009D0302">
            <w:pPr>
              <w:tabs>
                <w:tab w:val="left" w:pos="1170"/>
              </w:tabs>
              <w:spacing w:after="0"/>
              <w:jc w:val="both"/>
              <w:rPr>
                <w:rFonts w:ascii="Times New Roman" w:hAnsi="Times New Roman" w:cs="Times New Roman"/>
                <w:color w:val="000000" w:themeColor="text1"/>
                <w:sz w:val="24"/>
                <w:szCs w:val="24"/>
                <w:lang w:val="ru-RU"/>
              </w:rPr>
            </w:pPr>
            <w:r w:rsidRPr="00041774">
              <w:rPr>
                <w:rFonts w:ascii="Times New Roman" w:hAnsi="Times New Roman" w:cs="Times New Roman"/>
                <w:color w:val="000000" w:themeColor="text1"/>
                <w:sz w:val="24"/>
                <w:szCs w:val="24"/>
                <w:lang w:val="ru-RU"/>
              </w:rPr>
              <w:t>Кол</w:t>
            </w:r>
            <w:r w:rsidR="009D0302" w:rsidRPr="00041774">
              <w:rPr>
                <w:rFonts w:ascii="Times New Roman" w:hAnsi="Times New Roman" w:cs="Times New Roman"/>
                <w:color w:val="000000" w:themeColor="text1"/>
                <w:sz w:val="24"/>
                <w:szCs w:val="24"/>
                <w:lang w:val="ru-RU"/>
              </w:rPr>
              <w:t>-</w:t>
            </w:r>
            <w:r w:rsidRPr="00041774">
              <w:rPr>
                <w:rFonts w:ascii="Times New Roman" w:hAnsi="Times New Roman" w:cs="Times New Roman"/>
                <w:color w:val="000000" w:themeColor="text1"/>
                <w:sz w:val="24"/>
                <w:szCs w:val="24"/>
                <w:lang w:val="ru-RU"/>
              </w:rPr>
              <w:t>во диапазонов в устройствах</w:t>
            </w:r>
          </w:p>
        </w:tc>
        <w:tc>
          <w:tcPr>
            <w:tcW w:w="0" w:type="auto"/>
          </w:tcPr>
          <w:p w:rsidR="00AE61A5" w:rsidRPr="00041774" w:rsidRDefault="00AE61A5" w:rsidP="00ED578E">
            <w:pPr>
              <w:tabs>
                <w:tab w:val="left" w:pos="1170"/>
              </w:tabs>
              <w:spacing w:after="0"/>
              <w:jc w:val="both"/>
              <w:rPr>
                <w:rFonts w:ascii="Times New Roman" w:hAnsi="Times New Roman" w:cs="Times New Roman"/>
                <w:color w:val="000000" w:themeColor="text1"/>
                <w:sz w:val="24"/>
                <w:szCs w:val="24"/>
              </w:rPr>
            </w:pPr>
            <w:r w:rsidRPr="00041774">
              <w:rPr>
                <w:rFonts w:ascii="Times New Roman" w:hAnsi="Times New Roman" w:cs="Times New Roman"/>
                <w:color w:val="000000" w:themeColor="text1"/>
                <w:sz w:val="24"/>
                <w:szCs w:val="24"/>
                <w:lang w:val="ru-RU"/>
              </w:rPr>
              <w:t xml:space="preserve">1 </w:t>
            </w:r>
            <w:r w:rsidRPr="00041774">
              <w:rPr>
                <w:rFonts w:ascii="Times New Roman" w:hAnsi="Times New Roman" w:cs="Times New Roman"/>
                <w:color w:val="000000" w:themeColor="text1"/>
                <w:sz w:val="24"/>
                <w:szCs w:val="24"/>
              </w:rPr>
              <w:t>- 2</w:t>
            </w:r>
          </w:p>
        </w:tc>
        <w:tc>
          <w:tcPr>
            <w:tcW w:w="0" w:type="auto"/>
          </w:tcPr>
          <w:p w:rsidR="00AE61A5" w:rsidRPr="00041774" w:rsidRDefault="00AE61A5" w:rsidP="00ED578E">
            <w:pPr>
              <w:tabs>
                <w:tab w:val="left" w:pos="1170"/>
              </w:tabs>
              <w:spacing w:after="0"/>
              <w:jc w:val="both"/>
              <w:rPr>
                <w:rFonts w:ascii="Times New Roman" w:hAnsi="Times New Roman" w:cs="Times New Roman"/>
                <w:color w:val="000000" w:themeColor="text1"/>
                <w:sz w:val="24"/>
                <w:szCs w:val="24"/>
                <w:lang w:val="ru-RU"/>
              </w:rPr>
            </w:pPr>
            <w:r w:rsidRPr="00041774">
              <w:rPr>
                <w:rFonts w:ascii="Times New Roman" w:hAnsi="Times New Roman" w:cs="Times New Roman"/>
                <w:color w:val="000000" w:themeColor="text1"/>
                <w:sz w:val="24"/>
                <w:szCs w:val="24"/>
                <w:lang w:val="ru-RU"/>
              </w:rPr>
              <w:t>Более 2</w:t>
            </w:r>
          </w:p>
        </w:tc>
        <w:tc>
          <w:tcPr>
            <w:tcW w:w="0" w:type="auto"/>
          </w:tcPr>
          <w:p w:rsidR="00AE61A5" w:rsidRPr="00041774" w:rsidRDefault="00AE61A5" w:rsidP="00ED578E">
            <w:pPr>
              <w:tabs>
                <w:tab w:val="left" w:pos="1170"/>
              </w:tabs>
              <w:spacing w:after="0"/>
              <w:jc w:val="both"/>
              <w:rPr>
                <w:rFonts w:ascii="Times New Roman" w:hAnsi="Times New Roman" w:cs="Times New Roman"/>
                <w:color w:val="000000" w:themeColor="text1"/>
                <w:sz w:val="24"/>
                <w:szCs w:val="24"/>
                <w:lang w:val="ru-RU"/>
              </w:rPr>
            </w:pPr>
            <w:r w:rsidRPr="00041774">
              <w:rPr>
                <w:rFonts w:ascii="Times New Roman" w:hAnsi="Times New Roman" w:cs="Times New Roman"/>
                <w:color w:val="000000" w:themeColor="text1"/>
                <w:sz w:val="24"/>
                <w:szCs w:val="24"/>
                <w:lang w:val="ru-RU"/>
              </w:rPr>
              <w:t>Многодиапазонные чипы</w:t>
            </w:r>
          </w:p>
        </w:tc>
      </w:tr>
      <w:tr w:rsidR="00AE61A5" w:rsidRPr="00041774" w:rsidTr="00041774">
        <w:tc>
          <w:tcPr>
            <w:tcW w:w="0" w:type="auto"/>
          </w:tcPr>
          <w:p w:rsidR="00AE61A5" w:rsidRPr="00041774" w:rsidRDefault="00AE61A5" w:rsidP="00ED578E">
            <w:pPr>
              <w:tabs>
                <w:tab w:val="left" w:pos="1170"/>
              </w:tabs>
              <w:spacing w:after="0"/>
              <w:jc w:val="both"/>
              <w:rPr>
                <w:rFonts w:ascii="Times New Roman" w:hAnsi="Times New Roman" w:cs="Times New Roman"/>
                <w:color w:val="000000" w:themeColor="text1"/>
                <w:sz w:val="24"/>
                <w:szCs w:val="24"/>
                <w:lang w:val="ru-RU"/>
              </w:rPr>
            </w:pPr>
            <w:r w:rsidRPr="00041774">
              <w:rPr>
                <w:rFonts w:ascii="Times New Roman" w:hAnsi="Times New Roman" w:cs="Times New Roman"/>
                <w:color w:val="000000" w:themeColor="text1"/>
                <w:sz w:val="24"/>
                <w:szCs w:val="24"/>
                <w:lang w:val="ru-RU"/>
              </w:rPr>
              <w:t>Ширина радиочастотного канала</w:t>
            </w:r>
          </w:p>
        </w:tc>
        <w:tc>
          <w:tcPr>
            <w:tcW w:w="0" w:type="auto"/>
          </w:tcPr>
          <w:p w:rsidR="00AE61A5" w:rsidRPr="00041774" w:rsidRDefault="00AE61A5" w:rsidP="00ED578E">
            <w:pPr>
              <w:tabs>
                <w:tab w:val="left" w:pos="1170"/>
              </w:tabs>
              <w:spacing w:after="0"/>
              <w:jc w:val="both"/>
              <w:rPr>
                <w:rFonts w:ascii="Times New Roman" w:hAnsi="Times New Roman" w:cs="Times New Roman"/>
                <w:color w:val="000000" w:themeColor="text1"/>
                <w:sz w:val="24"/>
                <w:szCs w:val="24"/>
                <w:lang w:val="ru-RU"/>
              </w:rPr>
            </w:pPr>
            <w:r w:rsidRPr="00041774">
              <w:rPr>
                <w:rFonts w:ascii="Times New Roman" w:hAnsi="Times New Roman" w:cs="Times New Roman"/>
                <w:color w:val="000000" w:themeColor="text1"/>
                <w:sz w:val="24"/>
                <w:szCs w:val="24"/>
                <w:lang w:val="ru-RU"/>
              </w:rPr>
              <w:t>200 кГц</w:t>
            </w:r>
          </w:p>
        </w:tc>
        <w:tc>
          <w:tcPr>
            <w:tcW w:w="0" w:type="auto"/>
          </w:tcPr>
          <w:p w:rsidR="00AE61A5" w:rsidRPr="00041774" w:rsidRDefault="00AE61A5" w:rsidP="00ED578E">
            <w:pPr>
              <w:tabs>
                <w:tab w:val="left" w:pos="1170"/>
              </w:tabs>
              <w:spacing w:after="0"/>
              <w:jc w:val="both"/>
              <w:rPr>
                <w:rFonts w:ascii="Times New Roman" w:hAnsi="Times New Roman" w:cs="Times New Roman"/>
                <w:color w:val="000000" w:themeColor="text1"/>
                <w:sz w:val="24"/>
                <w:szCs w:val="24"/>
                <w:lang w:val="ru-RU"/>
              </w:rPr>
            </w:pPr>
            <w:r w:rsidRPr="00041774">
              <w:rPr>
                <w:rFonts w:ascii="Times New Roman" w:hAnsi="Times New Roman" w:cs="Times New Roman"/>
                <w:color w:val="000000" w:themeColor="text1"/>
                <w:sz w:val="24"/>
                <w:szCs w:val="24"/>
                <w:lang w:val="ru-RU"/>
              </w:rPr>
              <w:t>1.4 МГц</w:t>
            </w:r>
          </w:p>
        </w:tc>
        <w:tc>
          <w:tcPr>
            <w:tcW w:w="0" w:type="auto"/>
          </w:tcPr>
          <w:p w:rsidR="00AE61A5" w:rsidRPr="00041774" w:rsidRDefault="00AE61A5" w:rsidP="00ED578E">
            <w:pPr>
              <w:tabs>
                <w:tab w:val="left" w:pos="1170"/>
              </w:tabs>
              <w:spacing w:after="0"/>
              <w:jc w:val="both"/>
              <w:rPr>
                <w:rFonts w:ascii="Times New Roman" w:hAnsi="Times New Roman" w:cs="Times New Roman"/>
                <w:color w:val="000000" w:themeColor="text1"/>
                <w:sz w:val="24"/>
                <w:szCs w:val="24"/>
                <w:lang w:val="ru-RU"/>
              </w:rPr>
            </w:pPr>
            <w:r w:rsidRPr="00041774">
              <w:rPr>
                <w:rFonts w:ascii="Times New Roman" w:hAnsi="Times New Roman" w:cs="Times New Roman"/>
                <w:color w:val="000000" w:themeColor="text1"/>
                <w:sz w:val="24"/>
                <w:szCs w:val="24"/>
                <w:lang w:val="ru-RU"/>
              </w:rPr>
              <w:t>180 кГц</w:t>
            </w:r>
          </w:p>
        </w:tc>
      </w:tr>
      <w:tr w:rsidR="00AE61A5" w:rsidRPr="00041774" w:rsidTr="00041774">
        <w:tc>
          <w:tcPr>
            <w:tcW w:w="0" w:type="auto"/>
          </w:tcPr>
          <w:p w:rsidR="00AE61A5" w:rsidRPr="00041774" w:rsidRDefault="00AE61A5" w:rsidP="00ED578E">
            <w:pPr>
              <w:tabs>
                <w:tab w:val="left" w:pos="1170"/>
              </w:tabs>
              <w:spacing w:after="0"/>
              <w:jc w:val="both"/>
              <w:rPr>
                <w:rFonts w:ascii="Times New Roman" w:hAnsi="Times New Roman" w:cs="Times New Roman"/>
                <w:color w:val="000000" w:themeColor="text1"/>
                <w:sz w:val="24"/>
                <w:szCs w:val="24"/>
                <w:lang w:val="ru-RU"/>
              </w:rPr>
            </w:pPr>
            <w:r w:rsidRPr="00041774">
              <w:rPr>
                <w:rFonts w:ascii="Times New Roman" w:hAnsi="Times New Roman" w:cs="Times New Roman"/>
                <w:color w:val="000000" w:themeColor="text1"/>
                <w:sz w:val="24"/>
                <w:szCs w:val="24"/>
                <w:lang w:val="ru-RU"/>
              </w:rPr>
              <w:t>Емкость соты на один канал, ед., не более</w:t>
            </w:r>
          </w:p>
        </w:tc>
        <w:tc>
          <w:tcPr>
            <w:tcW w:w="0" w:type="auto"/>
          </w:tcPr>
          <w:p w:rsidR="00AE61A5" w:rsidRPr="00041774" w:rsidRDefault="00AE61A5" w:rsidP="00ED578E">
            <w:pPr>
              <w:tabs>
                <w:tab w:val="left" w:pos="1170"/>
              </w:tabs>
              <w:spacing w:after="0"/>
              <w:jc w:val="both"/>
              <w:rPr>
                <w:rFonts w:ascii="Times New Roman" w:hAnsi="Times New Roman" w:cs="Times New Roman"/>
                <w:color w:val="000000" w:themeColor="text1"/>
                <w:sz w:val="24"/>
                <w:szCs w:val="24"/>
                <w:lang w:val="ru-RU"/>
              </w:rPr>
            </w:pPr>
            <w:r w:rsidRPr="00041774">
              <w:rPr>
                <w:rFonts w:ascii="Times New Roman" w:hAnsi="Times New Roman" w:cs="Times New Roman"/>
                <w:color w:val="000000" w:themeColor="text1"/>
                <w:sz w:val="24"/>
                <w:szCs w:val="24"/>
                <w:lang w:val="ru-RU"/>
              </w:rPr>
              <w:t>50 тыс</w:t>
            </w:r>
          </w:p>
        </w:tc>
        <w:tc>
          <w:tcPr>
            <w:tcW w:w="0" w:type="auto"/>
          </w:tcPr>
          <w:p w:rsidR="00AE61A5" w:rsidRPr="00041774" w:rsidRDefault="00AE61A5" w:rsidP="00ED578E">
            <w:pPr>
              <w:tabs>
                <w:tab w:val="left" w:pos="1170"/>
              </w:tabs>
              <w:spacing w:after="0"/>
              <w:jc w:val="both"/>
              <w:rPr>
                <w:rFonts w:ascii="Times New Roman" w:hAnsi="Times New Roman" w:cs="Times New Roman"/>
                <w:color w:val="000000" w:themeColor="text1"/>
                <w:sz w:val="24"/>
                <w:szCs w:val="24"/>
                <w:lang w:val="ru-RU"/>
              </w:rPr>
            </w:pPr>
            <w:r w:rsidRPr="00041774">
              <w:rPr>
                <w:rFonts w:ascii="Times New Roman" w:hAnsi="Times New Roman" w:cs="Times New Roman"/>
                <w:color w:val="000000" w:themeColor="text1"/>
                <w:sz w:val="24"/>
                <w:szCs w:val="24"/>
                <w:lang w:val="ru-RU"/>
              </w:rPr>
              <w:t>50 тыс</w:t>
            </w:r>
          </w:p>
        </w:tc>
        <w:tc>
          <w:tcPr>
            <w:tcW w:w="0" w:type="auto"/>
          </w:tcPr>
          <w:p w:rsidR="00AE61A5" w:rsidRPr="00041774" w:rsidRDefault="00AE61A5" w:rsidP="00ED578E">
            <w:pPr>
              <w:tabs>
                <w:tab w:val="left" w:pos="1170"/>
              </w:tabs>
              <w:spacing w:after="0"/>
              <w:jc w:val="both"/>
              <w:rPr>
                <w:rFonts w:ascii="Times New Roman" w:hAnsi="Times New Roman" w:cs="Times New Roman"/>
                <w:color w:val="000000" w:themeColor="text1"/>
                <w:sz w:val="24"/>
                <w:szCs w:val="24"/>
                <w:lang w:val="ru-RU"/>
              </w:rPr>
            </w:pPr>
            <w:r w:rsidRPr="00041774">
              <w:rPr>
                <w:rFonts w:ascii="Times New Roman" w:hAnsi="Times New Roman" w:cs="Times New Roman"/>
                <w:color w:val="000000" w:themeColor="text1"/>
                <w:sz w:val="24"/>
                <w:szCs w:val="24"/>
                <w:lang w:val="ru-RU"/>
              </w:rPr>
              <w:t>50 тыс</w:t>
            </w:r>
          </w:p>
        </w:tc>
      </w:tr>
      <w:tr w:rsidR="00AE61A5" w:rsidRPr="00041774" w:rsidTr="00041774">
        <w:tc>
          <w:tcPr>
            <w:tcW w:w="0" w:type="auto"/>
          </w:tcPr>
          <w:p w:rsidR="00AE61A5" w:rsidRPr="00041774" w:rsidRDefault="00AE61A5" w:rsidP="00ED578E">
            <w:pPr>
              <w:tabs>
                <w:tab w:val="left" w:pos="1170"/>
              </w:tabs>
              <w:spacing w:after="0"/>
              <w:jc w:val="both"/>
              <w:rPr>
                <w:rFonts w:ascii="Times New Roman" w:hAnsi="Times New Roman" w:cs="Times New Roman"/>
                <w:color w:val="000000" w:themeColor="text1"/>
                <w:sz w:val="24"/>
                <w:szCs w:val="24"/>
                <w:lang w:val="ru-RU"/>
              </w:rPr>
            </w:pPr>
            <w:r w:rsidRPr="00041774">
              <w:rPr>
                <w:rFonts w:ascii="Times New Roman" w:hAnsi="Times New Roman" w:cs="Times New Roman"/>
                <w:color w:val="000000" w:themeColor="text1"/>
                <w:sz w:val="24"/>
                <w:szCs w:val="24"/>
                <w:lang w:val="ru-RU"/>
              </w:rPr>
              <w:t>Скорость передачи данных</w:t>
            </w:r>
          </w:p>
        </w:tc>
        <w:tc>
          <w:tcPr>
            <w:tcW w:w="0" w:type="auto"/>
          </w:tcPr>
          <w:p w:rsidR="00AE61A5" w:rsidRPr="00041774" w:rsidRDefault="00AE61A5" w:rsidP="00ED578E">
            <w:pPr>
              <w:tabs>
                <w:tab w:val="left" w:pos="1170"/>
              </w:tabs>
              <w:spacing w:after="0"/>
              <w:jc w:val="both"/>
              <w:rPr>
                <w:rFonts w:ascii="Times New Roman" w:hAnsi="Times New Roman" w:cs="Times New Roman"/>
                <w:color w:val="000000" w:themeColor="text1"/>
                <w:sz w:val="24"/>
                <w:szCs w:val="24"/>
                <w:lang w:val="ru-RU"/>
              </w:rPr>
            </w:pPr>
            <w:r w:rsidRPr="00041774">
              <w:rPr>
                <w:rFonts w:ascii="Times New Roman" w:hAnsi="Times New Roman" w:cs="Times New Roman"/>
                <w:color w:val="000000" w:themeColor="text1"/>
                <w:sz w:val="24"/>
                <w:szCs w:val="24"/>
              </w:rPr>
              <w:t xml:space="preserve">&lt; 70 </w:t>
            </w:r>
            <w:r w:rsidRPr="00041774">
              <w:rPr>
                <w:rFonts w:ascii="Times New Roman" w:hAnsi="Times New Roman" w:cs="Times New Roman"/>
                <w:color w:val="000000" w:themeColor="text1"/>
                <w:sz w:val="24"/>
                <w:szCs w:val="24"/>
                <w:lang w:val="ru-RU"/>
              </w:rPr>
              <w:t>кбит/с</w:t>
            </w:r>
          </w:p>
        </w:tc>
        <w:tc>
          <w:tcPr>
            <w:tcW w:w="0" w:type="auto"/>
          </w:tcPr>
          <w:p w:rsidR="00AE61A5" w:rsidRPr="00041774" w:rsidRDefault="00AE61A5" w:rsidP="00ED578E">
            <w:pPr>
              <w:tabs>
                <w:tab w:val="left" w:pos="1170"/>
              </w:tabs>
              <w:spacing w:after="0"/>
              <w:jc w:val="both"/>
              <w:rPr>
                <w:rFonts w:ascii="Times New Roman" w:hAnsi="Times New Roman" w:cs="Times New Roman"/>
                <w:color w:val="000000" w:themeColor="text1"/>
                <w:sz w:val="24"/>
                <w:szCs w:val="24"/>
                <w:lang w:val="ru-RU"/>
              </w:rPr>
            </w:pPr>
            <w:r w:rsidRPr="00041774">
              <w:rPr>
                <w:rFonts w:ascii="Times New Roman" w:hAnsi="Times New Roman" w:cs="Times New Roman"/>
                <w:color w:val="000000" w:themeColor="text1"/>
                <w:sz w:val="24"/>
                <w:szCs w:val="24"/>
              </w:rPr>
              <w:t>&lt;</w:t>
            </w:r>
            <w:r w:rsidRPr="00041774">
              <w:rPr>
                <w:rFonts w:ascii="Times New Roman" w:hAnsi="Times New Roman" w:cs="Times New Roman"/>
                <w:color w:val="000000" w:themeColor="text1"/>
                <w:sz w:val="24"/>
                <w:szCs w:val="24"/>
                <w:lang w:val="ru-RU"/>
              </w:rPr>
              <w:t xml:space="preserve"> 1 Мбит/с</w:t>
            </w:r>
          </w:p>
        </w:tc>
        <w:tc>
          <w:tcPr>
            <w:tcW w:w="0" w:type="auto"/>
          </w:tcPr>
          <w:p w:rsidR="00AE61A5" w:rsidRPr="00041774" w:rsidRDefault="00AE61A5" w:rsidP="00ED578E">
            <w:pPr>
              <w:tabs>
                <w:tab w:val="left" w:pos="1170"/>
              </w:tabs>
              <w:spacing w:after="0"/>
              <w:jc w:val="both"/>
              <w:rPr>
                <w:rFonts w:ascii="Times New Roman" w:hAnsi="Times New Roman" w:cs="Times New Roman"/>
                <w:color w:val="000000" w:themeColor="text1"/>
                <w:sz w:val="24"/>
                <w:szCs w:val="24"/>
                <w:lang w:val="ru-RU"/>
              </w:rPr>
            </w:pPr>
            <w:r w:rsidRPr="00041774">
              <w:rPr>
                <w:rFonts w:ascii="Times New Roman" w:hAnsi="Times New Roman" w:cs="Times New Roman"/>
                <w:color w:val="000000" w:themeColor="text1"/>
                <w:sz w:val="24"/>
                <w:szCs w:val="24"/>
              </w:rPr>
              <w:t xml:space="preserve">&lt; </w:t>
            </w:r>
            <w:r w:rsidRPr="00041774">
              <w:rPr>
                <w:rFonts w:ascii="Times New Roman" w:hAnsi="Times New Roman" w:cs="Times New Roman"/>
                <w:color w:val="000000" w:themeColor="text1"/>
                <w:sz w:val="24"/>
                <w:szCs w:val="24"/>
                <w:lang w:val="ru-RU"/>
              </w:rPr>
              <w:t>200 кбит/с</w:t>
            </w:r>
          </w:p>
        </w:tc>
      </w:tr>
      <w:tr w:rsidR="00AE61A5" w:rsidRPr="00041774" w:rsidTr="00041774">
        <w:tc>
          <w:tcPr>
            <w:tcW w:w="0" w:type="auto"/>
          </w:tcPr>
          <w:p w:rsidR="00AE61A5" w:rsidRPr="00041774" w:rsidRDefault="00AE61A5" w:rsidP="00ED578E">
            <w:pPr>
              <w:tabs>
                <w:tab w:val="left" w:pos="1170"/>
              </w:tabs>
              <w:spacing w:after="0"/>
              <w:jc w:val="both"/>
              <w:rPr>
                <w:rFonts w:ascii="Times New Roman" w:hAnsi="Times New Roman" w:cs="Times New Roman"/>
                <w:color w:val="000000" w:themeColor="text1"/>
                <w:sz w:val="24"/>
                <w:szCs w:val="24"/>
                <w:lang w:val="ru-RU"/>
              </w:rPr>
            </w:pPr>
            <w:r w:rsidRPr="00041774">
              <w:rPr>
                <w:rFonts w:ascii="Times New Roman" w:hAnsi="Times New Roman" w:cs="Times New Roman"/>
                <w:color w:val="000000" w:themeColor="text1"/>
                <w:sz w:val="24"/>
                <w:szCs w:val="24"/>
                <w:lang w:val="ru-RU"/>
              </w:rPr>
              <w:t xml:space="preserve">Бюджет радиолинии </w:t>
            </w:r>
          </w:p>
        </w:tc>
        <w:tc>
          <w:tcPr>
            <w:tcW w:w="0" w:type="auto"/>
          </w:tcPr>
          <w:p w:rsidR="00AE61A5" w:rsidRPr="00041774" w:rsidRDefault="00AE61A5" w:rsidP="00ED578E">
            <w:pPr>
              <w:tabs>
                <w:tab w:val="left" w:pos="1170"/>
              </w:tabs>
              <w:spacing w:after="0"/>
              <w:jc w:val="both"/>
              <w:rPr>
                <w:rFonts w:ascii="Times New Roman" w:hAnsi="Times New Roman" w:cs="Times New Roman"/>
                <w:color w:val="000000" w:themeColor="text1"/>
                <w:sz w:val="24"/>
                <w:szCs w:val="24"/>
                <w:lang w:val="ru-RU"/>
              </w:rPr>
            </w:pPr>
            <w:r w:rsidRPr="00041774">
              <w:rPr>
                <w:rFonts w:ascii="Times New Roman" w:hAnsi="Times New Roman" w:cs="Times New Roman"/>
                <w:color w:val="000000" w:themeColor="text1"/>
                <w:sz w:val="24"/>
                <w:szCs w:val="24"/>
                <w:lang w:val="ru-RU"/>
              </w:rPr>
              <w:t>154 дБ</w:t>
            </w:r>
          </w:p>
        </w:tc>
        <w:tc>
          <w:tcPr>
            <w:tcW w:w="0" w:type="auto"/>
          </w:tcPr>
          <w:p w:rsidR="00AE61A5" w:rsidRPr="00041774" w:rsidRDefault="00AE61A5" w:rsidP="00ED578E">
            <w:pPr>
              <w:tabs>
                <w:tab w:val="left" w:pos="1170"/>
              </w:tabs>
              <w:spacing w:after="0"/>
              <w:jc w:val="both"/>
              <w:rPr>
                <w:rFonts w:ascii="Times New Roman" w:hAnsi="Times New Roman" w:cs="Times New Roman"/>
                <w:color w:val="000000" w:themeColor="text1"/>
                <w:sz w:val="24"/>
                <w:szCs w:val="24"/>
                <w:lang w:val="ru-RU"/>
              </w:rPr>
            </w:pPr>
            <w:r w:rsidRPr="00041774">
              <w:rPr>
                <w:rFonts w:ascii="Times New Roman" w:hAnsi="Times New Roman" w:cs="Times New Roman"/>
                <w:color w:val="000000" w:themeColor="text1"/>
                <w:sz w:val="24"/>
                <w:szCs w:val="24"/>
                <w:lang w:val="ru-RU"/>
              </w:rPr>
              <w:t>159 дБ</w:t>
            </w:r>
          </w:p>
        </w:tc>
        <w:tc>
          <w:tcPr>
            <w:tcW w:w="0" w:type="auto"/>
          </w:tcPr>
          <w:p w:rsidR="00AE61A5" w:rsidRPr="00041774" w:rsidRDefault="00AE61A5" w:rsidP="00ED578E">
            <w:pPr>
              <w:tabs>
                <w:tab w:val="left" w:pos="1170"/>
              </w:tabs>
              <w:spacing w:after="0"/>
              <w:jc w:val="both"/>
              <w:rPr>
                <w:rFonts w:ascii="Times New Roman" w:hAnsi="Times New Roman" w:cs="Times New Roman"/>
                <w:color w:val="000000" w:themeColor="text1"/>
                <w:sz w:val="24"/>
                <w:szCs w:val="24"/>
                <w:lang w:val="ru-RU"/>
              </w:rPr>
            </w:pPr>
            <w:r w:rsidRPr="00041774">
              <w:rPr>
                <w:rFonts w:ascii="Times New Roman" w:hAnsi="Times New Roman" w:cs="Times New Roman"/>
                <w:color w:val="000000" w:themeColor="text1"/>
                <w:sz w:val="24"/>
                <w:szCs w:val="24"/>
                <w:lang w:val="ru-RU"/>
              </w:rPr>
              <w:t>164 дБ</w:t>
            </w:r>
          </w:p>
        </w:tc>
      </w:tr>
      <w:tr w:rsidR="00AE61A5" w:rsidRPr="00041774" w:rsidTr="00041774">
        <w:tc>
          <w:tcPr>
            <w:tcW w:w="0" w:type="auto"/>
          </w:tcPr>
          <w:p w:rsidR="00AE61A5" w:rsidRPr="00041774" w:rsidRDefault="00AE61A5" w:rsidP="00ED578E">
            <w:pPr>
              <w:tabs>
                <w:tab w:val="left" w:pos="1170"/>
              </w:tabs>
              <w:spacing w:after="0"/>
              <w:jc w:val="both"/>
              <w:rPr>
                <w:rFonts w:ascii="Times New Roman" w:hAnsi="Times New Roman" w:cs="Times New Roman"/>
                <w:color w:val="000000" w:themeColor="text1"/>
                <w:sz w:val="24"/>
                <w:szCs w:val="24"/>
                <w:lang w:val="ru-RU"/>
              </w:rPr>
            </w:pPr>
            <w:r w:rsidRPr="00041774">
              <w:rPr>
                <w:rFonts w:ascii="Times New Roman" w:hAnsi="Times New Roman" w:cs="Times New Roman"/>
                <w:color w:val="000000" w:themeColor="text1"/>
                <w:sz w:val="24"/>
                <w:szCs w:val="24"/>
                <w:lang w:val="ru-RU"/>
              </w:rPr>
              <w:t>Радиус покрытия</w:t>
            </w:r>
          </w:p>
        </w:tc>
        <w:tc>
          <w:tcPr>
            <w:tcW w:w="0" w:type="auto"/>
          </w:tcPr>
          <w:p w:rsidR="00AE61A5" w:rsidRPr="00041774" w:rsidRDefault="00AE61A5" w:rsidP="00ED578E">
            <w:pPr>
              <w:tabs>
                <w:tab w:val="left" w:pos="1170"/>
              </w:tabs>
              <w:spacing w:after="0"/>
              <w:jc w:val="both"/>
              <w:rPr>
                <w:rFonts w:ascii="Times New Roman" w:hAnsi="Times New Roman" w:cs="Times New Roman"/>
                <w:color w:val="000000" w:themeColor="text1"/>
                <w:sz w:val="24"/>
                <w:szCs w:val="24"/>
                <w:lang w:val="ru-RU"/>
              </w:rPr>
            </w:pPr>
            <w:r w:rsidRPr="00041774">
              <w:rPr>
                <w:rFonts w:ascii="Times New Roman" w:hAnsi="Times New Roman" w:cs="Times New Roman"/>
                <w:color w:val="000000" w:themeColor="text1"/>
                <w:sz w:val="24"/>
                <w:szCs w:val="24"/>
              </w:rPr>
              <w:t>&lt;</w:t>
            </w:r>
            <w:r w:rsidRPr="00041774">
              <w:rPr>
                <w:rFonts w:ascii="Times New Roman" w:hAnsi="Times New Roman" w:cs="Times New Roman"/>
                <w:color w:val="000000" w:themeColor="text1"/>
                <w:sz w:val="24"/>
                <w:szCs w:val="24"/>
                <w:lang w:val="ru-RU"/>
              </w:rPr>
              <w:t xml:space="preserve"> 15 км</w:t>
            </w:r>
          </w:p>
        </w:tc>
        <w:tc>
          <w:tcPr>
            <w:tcW w:w="0" w:type="auto"/>
          </w:tcPr>
          <w:p w:rsidR="00AE61A5" w:rsidRPr="00041774" w:rsidRDefault="00AE61A5" w:rsidP="00ED578E">
            <w:pPr>
              <w:tabs>
                <w:tab w:val="left" w:pos="1170"/>
              </w:tabs>
              <w:spacing w:after="0"/>
              <w:jc w:val="both"/>
              <w:rPr>
                <w:rFonts w:ascii="Times New Roman" w:hAnsi="Times New Roman" w:cs="Times New Roman"/>
                <w:color w:val="000000" w:themeColor="text1"/>
                <w:sz w:val="24"/>
                <w:szCs w:val="24"/>
                <w:lang w:val="ru-RU"/>
              </w:rPr>
            </w:pPr>
            <w:r w:rsidRPr="00041774">
              <w:rPr>
                <w:rFonts w:ascii="Times New Roman" w:hAnsi="Times New Roman" w:cs="Times New Roman"/>
                <w:color w:val="000000" w:themeColor="text1"/>
                <w:sz w:val="24"/>
                <w:szCs w:val="24"/>
              </w:rPr>
              <w:t>&lt;</w:t>
            </w:r>
            <w:r w:rsidRPr="00041774">
              <w:rPr>
                <w:rFonts w:ascii="Times New Roman" w:hAnsi="Times New Roman" w:cs="Times New Roman"/>
                <w:color w:val="000000" w:themeColor="text1"/>
                <w:sz w:val="24"/>
                <w:szCs w:val="24"/>
                <w:lang w:val="ru-RU"/>
              </w:rPr>
              <w:t xml:space="preserve"> 11 км</w:t>
            </w:r>
          </w:p>
        </w:tc>
        <w:tc>
          <w:tcPr>
            <w:tcW w:w="0" w:type="auto"/>
          </w:tcPr>
          <w:p w:rsidR="00AE61A5" w:rsidRPr="00041774" w:rsidRDefault="00AE61A5" w:rsidP="00ED578E">
            <w:pPr>
              <w:tabs>
                <w:tab w:val="left" w:pos="1170"/>
              </w:tabs>
              <w:spacing w:after="0"/>
              <w:jc w:val="both"/>
              <w:rPr>
                <w:rFonts w:ascii="Times New Roman" w:hAnsi="Times New Roman" w:cs="Times New Roman"/>
                <w:color w:val="000000" w:themeColor="text1"/>
                <w:sz w:val="24"/>
                <w:szCs w:val="24"/>
                <w:lang w:val="ru-RU"/>
              </w:rPr>
            </w:pPr>
            <w:r w:rsidRPr="00041774">
              <w:rPr>
                <w:rFonts w:ascii="Times New Roman" w:hAnsi="Times New Roman" w:cs="Times New Roman"/>
                <w:color w:val="000000" w:themeColor="text1"/>
                <w:sz w:val="24"/>
                <w:szCs w:val="24"/>
              </w:rPr>
              <w:t>&lt;</w:t>
            </w:r>
            <w:r w:rsidRPr="00041774">
              <w:rPr>
                <w:rFonts w:ascii="Times New Roman" w:hAnsi="Times New Roman" w:cs="Times New Roman"/>
                <w:color w:val="000000" w:themeColor="text1"/>
                <w:sz w:val="24"/>
                <w:szCs w:val="24"/>
                <w:lang w:val="ru-RU"/>
              </w:rPr>
              <w:t xml:space="preserve"> 15 км</w:t>
            </w:r>
          </w:p>
        </w:tc>
      </w:tr>
      <w:tr w:rsidR="00AE61A5" w:rsidRPr="00041774" w:rsidTr="00041774">
        <w:tc>
          <w:tcPr>
            <w:tcW w:w="0" w:type="auto"/>
          </w:tcPr>
          <w:p w:rsidR="00AE61A5" w:rsidRPr="00041774" w:rsidRDefault="00AE61A5" w:rsidP="00ED578E">
            <w:pPr>
              <w:tabs>
                <w:tab w:val="left" w:pos="1170"/>
              </w:tabs>
              <w:spacing w:after="0"/>
              <w:jc w:val="both"/>
              <w:rPr>
                <w:rFonts w:ascii="Times New Roman" w:hAnsi="Times New Roman" w:cs="Times New Roman"/>
                <w:color w:val="000000" w:themeColor="text1"/>
                <w:sz w:val="24"/>
                <w:szCs w:val="24"/>
                <w:lang w:val="ru-RU"/>
              </w:rPr>
            </w:pPr>
            <w:r w:rsidRPr="00041774">
              <w:rPr>
                <w:rFonts w:ascii="Times New Roman" w:hAnsi="Times New Roman" w:cs="Times New Roman"/>
                <w:color w:val="000000" w:themeColor="text1"/>
                <w:sz w:val="24"/>
                <w:szCs w:val="24"/>
                <w:lang w:val="ru-RU"/>
              </w:rPr>
              <w:t>Мобильность</w:t>
            </w:r>
          </w:p>
        </w:tc>
        <w:tc>
          <w:tcPr>
            <w:tcW w:w="0" w:type="auto"/>
          </w:tcPr>
          <w:p w:rsidR="00AE61A5" w:rsidRPr="00041774" w:rsidRDefault="00AE61A5" w:rsidP="00ED578E">
            <w:pPr>
              <w:tabs>
                <w:tab w:val="left" w:pos="1170"/>
              </w:tabs>
              <w:spacing w:after="0"/>
              <w:jc w:val="both"/>
              <w:rPr>
                <w:rFonts w:ascii="Times New Roman" w:hAnsi="Times New Roman" w:cs="Times New Roman"/>
                <w:color w:val="000000" w:themeColor="text1"/>
                <w:sz w:val="24"/>
                <w:szCs w:val="24"/>
                <w:lang w:val="ru-RU"/>
              </w:rPr>
            </w:pPr>
            <w:r w:rsidRPr="00041774">
              <w:rPr>
                <w:rFonts w:ascii="Times New Roman" w:hAnsi="Times New Roman" w:cs="Times New Roman"/>
                <w:color w:val="000000" w:themeColor="text1"/>
                <w:sz w:val="24"/>
                <w:szCs w:val="24"/>
                <w:lang w:val="ru-RU"/>
              </w:rPr>
              <w:t xml:space="preserve">Поддерживается </w:t>
            </w:r>
          </w:p>
        </w:tc>
        <w:tc>
          <w:tcPr>
            <w:tcW w:w="0" w:type="auto"/>
          </w:tcPr>
          <w:p w:rsidR="00AE61A5" w:rsidRPr="00041774" w:rsidRDefault="00AE61A5" w:rsidP="00ED578E">
            <w:pPr>
              <w:tabs>
                <w:tab w:val="left" w:pos="1170"/>
              </w:tabs>
              <w:spacing w:after="0"/>
              <w:jc w:val="both"/>
              <w:rPr>
                <w:rFonts w:ascii="Times New Roman" w:hAnsi="Times New Roman" w:cs="Times New Roman"/>
                <w:color w:val="000000" w:themeColor="text1"/>
                <w:sz w:val="24"/>
                <w:szCs w:val="24"/>
                <w:lang w:val="ru-RU"/>
              </w:rPr>
            </w:pPr>
            <w:r w:rsidRPr="00041774">
              <w:rPr>
                <w:rFonts w:ascii="Times New Roman" w:hAnsi="Times New Roman" w:cs="Times New Roman"/>
                <w:color w:val="000000" w:themeColor="text1"/>
                <w:sz w:val="24"/>
                <w:szCs w:val="24"/>
                <w:lang w:val="ru-RU"/>
              </w:rPr>
              <w:t>Поддерживается</w:t>
            </w:r>
          </w:p>
        </w:tc>
        <w:tc>
          <w:tcPr>
            <w:tcW w:w="0" w:type="auto"/>
          </w:tcPr>
          <w:p w:rsidR="00AE61A5" w:rsidRPr="00041774" w:rsidRDefault="00AE61A5" w:rsidP="00ED578E">
            <w:pPr>
              <w:tabs>
                <w:tab w:val="left" w:pos="1170"/>
              </w:tabs>
              <w:spacing w:after="0"/>
              <w:jc w:val="both"/>
              <w:rPr>
                <w:rFonts w:ascii="Times New Roman" w:hAnsi="Times New Roman" w:cs="Times New Roman"/>
                <w:color w:val="000000" w:themeColor="text1"/>
                <w:sz w:val="24"/>
                <w:szCs w:val="24"/>
                <w:lang w:val="ru-RU"/>
              </w:rPr>
            </w:pPr>
            <w:r w:rsidRPr="00041774">
              <w:rPr>
                <w:rFonts w:ascii="Times New Roman" w:hAnsi="Times New Roman" w:cs="Times New Roman"/>
                <w:color w:val="000000" w:themeColor="text1"/>
                <w:sz w:val="24"/>
                <w:szCs w:val="24"/>
                <w:lang w:val="ru-RU"/>
              </w:rPr>
              <w:t xml:space="preserve">Ограниченная </w:t>
            </w:r>
          </w:p>
        </w:tc>
      </w:tr>
      <w:tr w:rsidR="00AE61A5" w:rsidRPr="00041774" w:rsidTr="00041774">
        <w:tc>
          <w:tcPr>
            <w:tcW w:w="0" w:type="auto"/>
          </w:tcPr>
          <w:p w:rsidR="00AE61A5" w:rsidRPr="00041774" w:rsidRDefault="00AE61A5" w:rsidP="00ED578E">
            <w:pPr>
              <w:tabs>
                <w:tab w:val="left" w:pos="1170"/>
              </w:tabs>
              <w:spacing w:after="0"/>
              <w:jc w:val="both"/>
              <w:rPr>
                <w:rFonts w:ascii="Times New Roman" w:hAnsi="Times New Roman" w:cs="Times New Roman"/>
                <w:color w:val="000000" w:themeColor="text1"/>
                <w:sz w:val="24"/>
                <w:szCs w:val="24"/>
                <w:lang w:val="ru-RU"/>
              </w:rPr>
            </w:pPr>
            <w:r w:rsidRPr="00041774">
              <w:rPr>
                <w:rFonts w:ascii="Times New Roman" w:hAnsi="Times New Roman" w:cs="Times New Roman"/>
                <w:color w:val="000000" w:themeColor="text1"/>
                <w:sz w:val="24"/>
                <w:szCs w:val="24"/>
                <w:lang w:val="ru-RU"/>
              </w:rPr>
              <w:t>Задержка</w:t>
            </w:r>
          </w:p>
        </w:tc>
        <w:tc>
          <w:tcPr>
            <w:tcW w:w="0" w:type="auto"/>
          </w:tcPr>
          <w:p w:rsidR="00AE61A5" w:rsidRPr="00041774" w:rsidRDefault="00AE61A5" w:rsidP="00ED578E">
            <w:pPr>
              <w:tabs>
                <w:tab w:val="left" w:pos="1170"/>
              </w:tabs>
              <w:spacing w:after="0"/>
              <w:jc w:val="both"/>
              <w:rPr>
                <w:rFonts w:ascii="Times New Roman" w:hAnsi="Times New Roman" w:cs="Times New Roman"/>
                <w:color w:val="000000" w:themeColor="text1"/>
                <w:sz w:val="24"/>
                <w:szCs w:val="24"/>
                <w:lang w:val="ru-RU"/>
              </w:rPr>
            </w:pPr>
            <w:r w:rsidRPr="00041774">
              <w:rPr>
                <w:rFonts w:ascii="Times New Roman" w:hAnsi="Times New Roman" w:cs="Times New Roman"/>
                <w:color w:val="000000" w:themeColor="text1"/>
                <w:sz w:val="24"/>
                <w:szCs w:val="24"/>
                <w:lang w:val="ru-RU"/>
              </w:rPr>
              <w:t>Секунды</w:t>
            </w:r>
          </w:p>
        </w:tc>
        <w:tc>
          <w:tcPr>
            <w:tcW w:w="0" w:type="auto"/>
          </w:tcPr>
          <w:p w:rsidR="00AE61A5" w:rsidRPr="00041774" w:rsidRDefault="00AE61A5" w:rsidP="00ED578E">
            <w:pPr>
              <w:tabs>
                <w:tab w:val="left" w:pos="1170"/>
              </w:tabs>
              <w:spacing w:after="0"/>
              <w:jc w:val="both"/>
              <w:rPr>
                <w:rFonts w:ascii="Times New Roman" w:hAnsi="Times New Roman" w:cs="Times New Roman"/>
                <w:color w:val="000000" w:themeColor="text1"/>
                <w:sz w:val="24"/>
                <w:szCs w:val="24"/>
                <w:lang w:val="ru-RU"/>
              </w:rPr>
            </w:pPr>
            <w:r w:rsidRPr="00041774">
              <w:rPr>
                <w:rFonts w:ascii="Times New Roman" w:hAnsi="Times New Roman" w:cs="Times New Roman"/>
                <w:color w:val="000000" w:themeColor="text1"/>
                <w:sz w:val="24"/>
                <w:szCs w:val="24"/>
                <w:lang w:val="ru-RU"/>
              </w:rPr>
              <w:t>Миллисекунды</w:t>
            </w:r>
          </w:p>
        </w:tc>
        <w:tc>
          <w:tcPr>
            <w:tcW w:w="0" w:type="auto"/>
          </w:tcPr>
          <w:p w:rsidR="00AE61A5" w:rsidRPr="00041774" w:rsidRDefault="00AE61A5" w:rsidP="00ED578E">
            <w:pPr>
              <w:tabs>
                <w:tab w:val="left" w:pos="1170"/>
              </w:tabs>
              <w:spacing w:after="0"/>
              <w:jc w:val="both"/>
              <w:rPr>
                <w:rFonts w:ascii="Times New Roman" w:hAnsi="Times New Roman" w:cs="Times New Roman"/>
                <w:color w:val="000000" w:themeColor="text1"/>
                <w:sz w:val="24"/>
                <w:szCs w:val="24"/>
                <w:lang w:val="ru-RU"/>
              </w:rPr>
            </w:pPr>
            <w:r w:rsidRPr="00041774">
              <w:rPr>
                <w:rFonts w:ascii="Times New Roman" w:hAnsi="Times New Roman" w:cs="Times New Roman"/>
                <w:color w:val="000000" w:themeColor="text1"/>
                <w:sz w:val="24"/>
                <w:szCs w:val="24"/>
                <w:lang w:val="ru-RU"/>
              </w:rPr>
              <w:t>Секунды</w:t>
            </w:r>
          </w:p>
        </w:tc>
      </w:tr>
      <w:tr w:rsidR="00AE61A5" w:rsidRPr="00041774" w:rsidTr="00041774">
        <w:tc>
          <w:tcPr>
            <w:tcW w:w="0" w:type="auto"/>
          </w:tcPr>
          <w:p w:rsidR="00AE61A5" w:rsidRPr="00041774" w:rsidRDefault="009724F0" w:rsidP="00ED578E">
            <w:pPr>
              <w:tabs>
                <w:tab w:val="left" w:pos="1170"/>
              </w:tabs>
              <w:spacing w:after="0"/>
              <w:jc w:val="both"/>
              <w:rPr>
                <w:rFonts w:ascii="Times New Roman" w:hAnsi="Times New Roman" w:cs="Times New Roman"/>
                <w:color w:val="000000" w:themeColor="text1"/>
                <w:sz w:val="24"/>
                <w:szCs w:val="24"/>
                <w:lang w:val="ru-RU"/>
              </w:rPr>
            </w:pPr>
            <w:r w:rsidRPr="00041774">
              <w:rPr>
                <w:rFonts w:ascii="Times New Roman" w:hAnsi="Times New Roman" w:cs="Times New Roman"/>
                <w:color w:val="000000" w:themeColor="text1"/>
                <w:sz w:val="24"/>
                <w:szCs w:val="24"/>
                <w:lang w:val="ru-RU"/>
              </w:rPr>
              <w:t xml:space="preserve">Вариант </w:t>
            </w:r>
            <w:r w:rsidR="00AE61A5" w:rsidRPr="00041774">
              <w:rPr>
                <w:rFonts w:ascii="Times New Roman" w:hAnsi="Times New Roman" w:cs="Times New Roman"/>
                <w:color w:val="000000" w:themeColor="text1"/>
                <w:sz w:val="24"/>
                <w:szCs w:val="24"/>
                <w:lang w:val="ru-RU"/>
              </w:rPr>
              <w:t>использования</w:t>
            </w:r>
          </w:p>
        </w:tc>
        <w:tc>
          <w:tcPr>
            <w:tcW w:w="0" w:type="auto"/>
          </w:tcPr>
          <w:p w:rsidR="00AE61A5" w:rsidRPr="00041774" w:rsidRDefault="00AE61A5" w:rsidP="00ED578E">
            <w:pPr>
              <w:tabs>
                <w:tab w:val="left" w:pos="1170"/>
              </w:tabs>
              <w:spacing w:after="0"/>
              <w:jc w:val="both"/>
              <w:rPr>
                <w:rFonts w:ascii="Times New Roman" w:hAnsi="Times New Roman" w:cs="Times New Roman"/>
                <w:color w:val="000000" w:themeColor="text1"/>
                <w:sz w:val="24"/>
                <w:szCs w:val="24"/>
                <w:lang w:val="ru-RU"/>
              </w:rPr>
            </w:pPr>
            <w:r w:rsidRPr="00041774">
              <w:rPr>
                <w:rFonts w:ascii="Times New Roman" w:hAnsi="Times New Roman" w:cs="Times New Roman"/>
                <w:color w:val="000000" w:themeColor="text1"/>
                <w:sz w:val="24"/>
                <w:szCs w:val="24"/>
                <w:lang w:val="ru-RU"/>
              </w:rPr>
              <w:t>Необходи</w:t>
            </w:r>
            <w:r w:rsidR="009724F0" w:rsidRPr="00041774">
              <w:rPr>
                <w:rFonts w:ascii="Times New Roman" w:hAnsi="Times New Roman" w:cs="Times New Roman"/>
                <w:color w:val="000000" w:themeColor="text1"/>
                <w:sz w:val="24"/>
                <w:szCs w:val="24"/>
                <w:lang w:val="ru-RU"/>
              </w:rPr>
              <w:t>мость перепланирования спектра</w:t>
            </w:r>
          </w:p>
        </w:tc>
        <w:tc>
          <w:tcPr>
            <w:tcW w:w="0" w:type="auto"/>
          </w:tcPr>
          <w:p w:rsidR="00AE61A5" w:rsidRPr="00041774" w:rsidRDefault="00AE61A5" w:rsidP="00ED578E">
            <w:pPr>
              <w:tabs>
                <w:tab w:val="left" w:pos="1170"/>
              </w:tabs>
              <w:spacing w:after="0"/>
              <w:jc w:val="both"/>
              <w:rPr>
                <w:rFonts w:ascii="Times New Roman" w:hAnsi="Times New Roman" w:cs="Times New Roman"/>
                <w:color w:val="000000" w:themeColor="text1"/>
                <w:sz w:val="24"/>
                <w:szCs w:val="24"/>
                <w:lang w:val="ru-RU"/>
              </w:rPr>
            </w:pPr>
            <w:r w:rsidRPr="00041774">
              <w:rPr>
                <w:rFonts w:ascii="Times New Roman" w:hAnsi="Times New Roman" w:cs="Times New Roman"/>
                <w:color w:val="000000" w:themeColor="text1"/>
                <w:sz w:val="24"/>
                <w:szCs w:val="24"/>
                <w:lang w:val="ru-RU"/>
              </w:rPr>
              <w:t>В полосе лицензируемых частот 3</w:t>
            </w:r>
            <w:r w:rsidRPr="00041774">
              <w:rPr>
                <w:rFonts w:ascii="Times New Roman" w:hAnsi="Times New Roman" w:cs="Times New Roman"/>
                <w:color w:val="000000" w:themeColor="text1"/>
                <w:sz w:val="24"/>
                <w:szCs w:val="24"/>
              </w:rPr>
              <w:t>GPP</w:t>
            </w:r>
            <w:r w:rsidRPr="00041774">
              <w:rPr>
                <w:rFonts w:ascii="Times New Roman" w:hAnsi="Times New Roman" w:cs="Times New Roman"/>
                <w:color w:val="000000" w:themeColor="text1"/>
                <w:sz w:val="24"/>
                <w:szCs w:val="24"/>
                <w:lang w:val="ru-RU"/>
              </w:rPr>
              <w:t xml:space="preserve"> </w:t>
            </w:r>
          </w:p>
        </w:tc>
        <w:tc>
          <w:tcPr>
            <w:tcW w:w="0" w:type="auto"/>
          </w:tcPr>
          <w:p w:rsidR="00AE61A5" w:rsidRPr="00041774" w:rsidRDefault="00AE61A5" w:rsidP="00ED578E">
            <w:pPr>
              <w:tabs>
                <w:tab w:val="left" w:pos="1170"/>
              </w:tabs>
              <w:spacing w:after="0"/>
              <w:jc w:val="both"/>
              <w:rPr>
                <w:rFonts w:ascii="Times New Roman" w:hAnsi="Times New Roman" w:cs="Times New Roman"/>
                <w:color w:val="000000" w:themeColor="text1"/>
                <w:sz w:val="24"/>
                <w:szCs w:val="24"/>
              </w:rPr>
            </w:pPr>
            <w:r w:rsidRPr="00041774">
              <w:rPr>
                <w:rFonts w:ascii="Times New Roman" w:hAnsi="Times New Roman" w:cs="Times New Roman"/>
                <w:color w:val="000000" w:themeColor="text1"/>
                <w:sz w:val="24"/>
                <w:szCs w:val="24"/>
                <w:lang w:val="ru-RU"/>
              </w:rPr>
              <w:t>Три</w:t>
            </w:r>
            <w:r w:rsidRPr="00041774">
              <w:rPr>
                <w:rFonts w:ascii="Times New Roman" w:hAnsi="Times New Roman" w:cs="Times New Roman"/>
                <w:color w:val="000000" w:themeColor="text1"/>
                <w:sz w:val="24"/>
                <w:szCs w:val="24"/>
              </w:rPr>
              <w:t xml:space="preserve"> </w:t>
            </w:r>
            <w:r w:rsidR="009724F0" w:rsidRPr="00041774">
              <w:rPr>
                <w:rFonts w:ascii="Times New Roman" w:hAnsi="Times New Roman" w:cs="Times New Roman"/>
                <w:color w:val="000000" w:themeColor="text1"/>
                <w:sz w:val="24"/>
                <w:szCs w:val="24"/>
                <w:lang w:val="ru-RU"/>
              </w:rPr>
              <w:t xml:space="preserve">варианта </w:t>
            </w:r>
            <w:r w:rsidR="00D704D4" w:rsidRPr="00041774">
              <w:rPr>
                <w:rFonts w:ascii="Times New Roman" w:hAnsi="Times New Roman" w:cs="Times New Roman"/>
                <w:color w:val="000000" w:themeColor="text1"/>
                <w:sz w:val="24"/>
                <w:szCs w:val="24"/>
                <w:lang w:val="ru-RU"/>
              </w:rPr>
              <w:t>использования РЧС</w:t>
            </w:r>
          </w:p>
        </w:tc>
      </w:tr>
      <w:tr w:rsidR="00AE61A5" w:rsidRPr="005D4871" w:rsidTr="00041774">
        <w:tc>
          <w:tcPr>
            <w:tcW w:w="0" w:type="auto"/>
          </w:tcPr>
          <w:p w:rsidR="00AE61A5" w:rsidRPr="00041774" w:rsidRDefault="00AE61A5" w:rsidP="00ED578E">
            <w:pPr>
              <w:tabs>
                <w:tab w:val="left" w:pos="1170"/>
              </w:tabs>
              <w:spacing w:after="0"/>
              <w:jc w:val="both"/>
              <w:rPr>
                <w:rFonts w:ascii="Times New Roman" w:hAnsi="Times New Roman" w:cs="Times New Roman"/>
                <w:color w:val="000000" w:themeColor="text1"/>
                <w:sz w:val="24"/>
                <w:szCs w:val="24"/>
                <w:lang w:val="ru-RU"/>
              </w:rPr>
            </w:pPr>
            <w:r w:rsidRPr="00041774">
              <w:rPr>
                <w:rFonts w:ascii="Times New Roman" w:hAnsi="Times New Roman" w:cs="Times New Roman"/>
                <w:color w:val="000000" w:themeColor="text1"/>
                <w:sz w:val="24"/>
                <w:szCs w:val="24"/>
                <w:lang w:val="ru-RU"/>
              </w:rPr>
              <w:t>Необходимость обновления сети радиодоступа (</w:t>
            </w:r>
            <w:r w:rsidRPr="00041774">
              <w:rPr>
                <w:rFonts w:ascii="Times New Roman" w:hAnsi="Times New Roman" w:cs="Times New Roman"/>
                <w:color w:val="000000" w:themeColor="text1"/>
                <w:sz w:val="24"/>
                <w:szCs w:val="24"/>
              </w:rPr>
              <w:t>RAN</w:t>
            </w:r>
            <w:r w:rsidRPr="00041774">
              <w:rPr>
                <w:rFonts w:ascii="Times New Roman" w:hAnsi="Times New Roman" w:cs="Times New Roman"/>
                <w:color w:val="000000" w:themeColor="text1"/>
                <w:sz w:val="24"/>
                <w:szCs w:val="24"/>
                <w:lang w:val="ru-RU"/>
              </w:rPr>
              <w:t>)</w:t>
            </w:r>
          </w:p>
        </w:tc>
        <w:tc>
          <w:tcPr>
            <w:tcW w:w="0" w:type="auto"/>
          </w:tcPr>
          <w:p w:rsidR="00AE61A5" w:rsidRPr="00041774" w:rsidRDefault="00AE61A5" w:rsidP="00ED578E">
            <w:pPr>
              <w:tabs>
                <w:tab w:val="left" w:pos="1170"/>
              </w:tabs>
              <w:spacing w:after="0"/>
              <w:jc w:val="both"/>
              <w:rPr>
                <w:rFonts w:ascii="Times New Roman" w:hAnsi="Times New Roman" w:cs="Times New Roman"/>
                <w:color w:val="000000" w:themeColor="text1"/>
                <w:sz w:val="24"/>
                <w:szCs w:val="24"/>
                <w:lang w:val="ru-RU"/>
              </w:rPr>
            </w:pPr>
            <w:bookmarkStart w:id="5" w:name="OLE_LINK8"/>
            <w:r w:rsidRPr="00041774">
              <w:rPr>
                <w:rFonts w:ascii="Times New Roman" w:hAnsi="Times New Roman" w:cs="Times New Roman"/>
                <w:color w:val="000000" w:themeColor="text1"/>
                <w:sz w:val="24"/>
                <w:szCs w:val="24"/>
                <w:lang w:val="ru-RU"/>
              </w:rPr>
              <w:t xml:space="preserve">Требуется обновление программной составляющей радио сети </w:t>
            </w:r>
            <w:bookmarkEnd w:id="5"/>
          </w:p>
        </w:tc>
        <w:tc>
          <w:tcPr>
            <w:tcW w:w="0" w:type="auto"/>
          </w:tcPr>
          <w:p w:rsidR="00AE61A5" w:rsidRPr="00041774" w:rsidRDefault="00AE61A5" w:rsidP="00ED578E">
            <w:pPr>
              <w:tabs>
                <w:tab w:val="left" w:pos="1170"/>
              </w:tabs>
              <w:spacing w:after="0"/>
              <w:jc w:val="both"/>
              <w:rPr>
                <w:rFonts w:ascii="Times New Roman" w:hAnsi="Times New Roman" w:cs="Times New Roman"/>
                <w:color w:val="000000" w:themeColor="text1"/>
                <w:sz w:val="24"/>
                <w:szCs w:val="24"/>
                <w:lang w:val="ru-RU"/>
              </w:rPr>
            </w:pPr>
            <w:r w:rsidRPr="00041774">
              <w:rPr>
                <w:rFonts w:ascii="Times New Roman" w:hAnsi="Times New Roman" w:cs="Times New Roman"/>
                <w:color w:val="000000" w:themeColor="text1"/>
                <w:sz w:val="24"/>
                <w:szCs w:val="24"/>
                <w:lang w:val="ru-RU"/>
              </w:rPr>
              <w:t xml:space="preserve">Требуется обновление программной составляющей радио сети </w:t>
            </w:r>
          </w:p>
        </w:tc>
        <w:tc>
          <w:tcPr>
            <w:tcW w:w="0" w:type="auto"/>
          </w:tcPr>
          <w:p w:rsidR="00AE61A5" w:rsidRPr="00041774" w:rsidRDefault="00AE61A5" w:rsidP="00ED578E">
            <w:pPr>
              <w:tabs>
                <w:tab w:val="left" w:pos="1170"/>
              </w:tabs>
              <w:spacing w:after="0"/>
              <w:jc w:val="both"/>
              <w:rPr>
                <w:rFonts w:ascii="Times New Roman" w:hAnsi="Times New Roman" w:cs="Times New Roman"/>
                <w:color w:val="000000" w:themeColor="text1"/>
                <w:sz w:val="24"/>
                <w:szCs w:val="24"/>
                <w:lang w:val="ru-RU"/>
              </w:rPr>
            </w:pPr>
            <w:r w:rsidRPr="00041774">
              <w:rPr>
                <w:rFonts w:ascii="Times New Roman" w:hAnsi="Times New Roman" w:cs="Times New Roman"/>
                <w:color w:val="000000" w:themeColor="text1"/>
                <w:sz w:val="24"/>
                <w:szCs w:val="24"/>
                <w:lang w:val="ru-RU"/>
              </w:rPr>
              <w:t xml:space="preserve">Частично требуется обновление аппаратной и программной составляющей радио сети </w:t>
            </w:r>
          </w:p>
        </w:tc>
      </w:tr>
    </w:tbl>
    <w:p w:rsidR="00AE61A5" w:rsidRPr="00E04B29" w:rsidRDefault="00AE61A5"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p>
    <w:p w:rsidR="00AE61A5" w:rsidRPr="00E04B29" w:rsidRDefault="00AE61A5" w:rsidP="00902188">
      <w:pPr>
        <w:tabs>
          <w:tab w:val="left" w:pos="1170"/>
        </w:tabs>
        <w:spacing w:after="0" w:line="240" w:lineRule="auto"/>
        <w:ind w:firstLine="709"/>
        <w:contextualSpacing/>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Хорошая новость заключается в том, что перечисленные недостатки были уже учтены и решены при разработке спецификации следующей новой технологии Интернета вещей –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w:t>
      </w:r>
    </w:p>
    <w:p w:rsidR="00AE61A5" w:rsidRPr="00E04B29" w:rsidRDefault="00AE61A5"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r w:rsidRPr="00CE7FB4">
        <w:rPr>
          <w:rFonts w:ascii="Times New Roman" w:hAnsi="Times New Roman" w:cs="Times New Roman"/>
          <w:b/>
          <w:color w:val="000000" w:themeColor="text1"/>
          <w:sz w:val="28"/>
          <w:szCs w:val="28"/>
          <w:lang w:val="ru-RU"/>
        </w:rPr>
        <w:t>NB-IoT (</w:t>
      </w:r>
      <w:r w:rsidRPr="00CE7FB4">
        <w:rPr>
          <w:rFonts w:ascii="Times New Roman" w:hAnsi="Times New Roman" w:cs="Times New Roman"/>
          <w:b/>
          <w:color w:val="000000" w:themeColor="text1"/>
          <w:sz w:val="28"/>
          <w:szCs w:val="28"/>
        </w:rPr>
        <w:t>Narrow</w:t>
      </w:r>
      <w:r w:rsidRPr="00CE7FB4">
        <w:rPr>
          <w:rFonts w:ascii="Times New Roman" w:hAnsi="Times New Roman" w:cs="Times New Roman"/>
          <w:b/>
          <w:color w:val="000000" w:themeColor="text1"/>
          <w:sz w:val="28"/>
          <w:szCs w:val="28"/>
          <w:lang w:val="ru-RU"/>
        </w:rPr>
        <w:t xml:space="preserve"> </w:t>
      </w:r>
      <w:r w:rsidRPr="00CE7FB4">
        <w:rPr>
          <w:rFonts w:ascii="Times New Roman" w:hAnsi="Times New Roman" w:cs="Times New Roman"/>
          <w:b/>
          <w:color w:val="000000" w:themeColor="text1"/>
          <w:sz w:val="28"/>
          <w:szCs w:val="28"/>
        </w:rPr>
        <w:t>Band</w:t>
      </w:r>
      <w:r w:rsidRPr="00CE7FB4">
        <w:rPr>
          <w:rFonts w:ascii="Times New Roman" w:hAnsi="Times New Roman" w:cs="Times New Roman"/>
          <w:b/>
          <w:color w:val="000000" w:themeColor="text1"/>
          <w:sz w:val="28"/>
          <w:szCs w:val="28"/>
          <w:lang w:val="ru-RU"/>
        </w:rPr>
        <w:t xml:space="preserve"> </w:t>
      </w:r>
      <w:r w:rsidRPr="00CE7FB4">
        <w:rPr>
          <w:rFonts w:ascii="Times New Roman" w:hAnsi="Times New Roman" w:cs="Times New Roman"/>
          <w:b/>
          <w:color w:val="000000" w:themeColor="text1"/>
          <w:sz w:val="28"/>
          <w:szCs w:val="28"/>
        </w:rPr>
        <w:t>Internet</w:t>
      </w:r>
      <w:r w:rsidRPr="00CE7FB4">
        <w:rPr>
          <w:rFonts w:ascii="Times New Roman" w:hAnsi="Times New Roman" w:cs="Times New Roman"/>
          <w:b/>
          <w:color w:val="000000" w:themeColor="text1"/>
          <w:sz w:val="28"/>
          <w:szCs w:val="28"/>
          <w:lang w:val="ru-RU"/>
        </w:rPr>
        <w:t xml:space="preserve"> </w:t>
      </w:r>
      <w:r w:rsidRPr="00CE7FB4">
        <w:rPr>
          <w:rFonts w:ascii="Times New Roman" w:hAnsi="Times New Roman" w:cs="Times New Roman"/>
          <w:b/>
          <w:color w:val="000000" w:themeColor="text1"/>
          <w:sz w:val="28"/>
          <w:szCs w:val="28"/>
        </w:rPr>
        <w:t>of</w:t>
      </w:r>
      <w:r w:rsidRPr="00CE7FB4">
        <w:rPr>
          <w:rFonts w:ascii="Times New Roman" w:hAnsi="Times New Roman" w:cs="Times New Roman"/>
          <w:b/>
          <w:color w:val="000000" w:themeColor="text1"/>
          <w:sz w:val="28"/>
          <w:szCs w:val="28"/>
          <w:lang w:val="ru-RU"/>
        </w:rPr>
        <w:t xml:space="preserve"> </w:t>
      </w:r>
      <w:r w:rsidRPr="00CE7FB4">
        <w:rPr>
          <w:rFonts w:ascii="Times New Roman" w:hAnsi="Times New Roman" w:cs="Times New Roman"/>
          <w:b/>
          <w:color w:val="000000" w:themeColor="text1"/>
          <w:sz w:val="28"/>
          <w:szCs w:val="28"/>
        </w:rPr>
        <w:t>Things</w:t>
      </w:r>
      <w:r w:rsidRPr="00CE7FB4">
        <w:rPr>
          <w:rFonts w:ascii="Times New Roman" w:hAnsi="Times New Roman" w:cs="Times New Roman"/>
          <w:b/>
          <w:color w:val="000000" w:themeColor="text1"/>
          <w:sz w:val="28"/>
          <w:szCs w:val="28"/>
          <w:lang w:val="ru-RU"/>
        </w:rPr>
        <w:t>)</w:t>
      </w:r>
      <w:r w:rsidRPr="00E04B29">
        <w:rPr>
          <w:rFonts w:ascii="Times New Roman" w:hAnsi="Times New Roman" w:cs="Times New Roman"/>
          <w:color w:val="000000" w:themeColor="text1"/>
          <w:sz w:val="28"/>
          <w:szCs w:val="28"/>
          <w:lang w:val="ru-RU"/>
        </w:rPr>
        <w:t xml:space="preserve"> – это новая технология радиодоступа на основе сетей мобильной связи LTE, используемая для стационарных устройств с передачей небольших объемов данных на дальние </w:t>
      </w:r>
      <w:r w:rsidRPr="00453B75">
        <w:rPr>
          <w:rFonts w:ascii="Times New Roman" w:hAnsi="Times New Roman" w:cs="Times New Roman"/>
          <w:color w:val="000000" w:themeColor="text1"/>
          <w:sz w:val="28"/>
          <w:szCs w:val="28"/>
          <w:highlight w:val="yellow"/>
          <w:lang w:val="ru-RU"/>
        </w:rPr>
        <w:t>расстояния [</w:t>
      </w:r>
      <w:r w:rsidR="00453B75" w:rsidRPr="00453B75">
        <w:rPr>
          <w:rFonts w:ascii="Times New Roman" w:hAnsi="Times New Roman" w:cs="Times New Roman"/>
          <w:color w:val="000000" w:themeColor="text1"/>
          <w:sz w:val="28"/>
          <w:szCs w:val="28"/>
          <w:highlight w:val="yellow"/>
          <w:lang w:val="ru-RU"/>
        </w:rPr>
        <w:t>14</w:t>
      </w:r>
      <w:r w:rsidRPr="00453B75">
        <w:rPr>
          <w:rFonts w:ascii="Times New Roman" w:hAnsi="Times New Roman" w:cs="Times New Roman"/>
          <w:color w:val="000000" w:themeColor="text1"/>
          <w:sz w:val="28"/>
          <w:szCs w:val="28"/>
          <w:highlight w:val="yellow"/>
          <w:lang w:val="ru-RU"/>
        </w:rPr>
        <w:t>].</w:t>
      </w:r>
      <w:r w:rsidRPr="00E04B29">
        <w:rPr>
          <w:rFonts w:ascii="Times New Roman" w:hAnsi="Times New Roman" w:cs="Times New Roman"/>
          <w:color w:val="000000" w:themeColor="text1"/>
          <w:sz w:val="28"/>
          <w:szCs w:val="28"/>
          <w:lang w:val="ru-RU"/>
        </w:rPr>
        <w:t xml:space="preserve"> Технология создавалась как адаптация высокоскоростной технологии </w:t>
      </w:r>
      <w:r w:rsidRPr="00E04B29">
        <w:rPr>
          <w:rFonts w:ascii="Times New Roman" w:hAnsi="Times New Roman" w:cs="Times New Roman"/>
          <w:color w:val="000000" w:themeColor="text1"/>
          <w:sz w:val="28"/>
          <w:szCs w:val="28"/>
        </w:rPr>
        <w:t>LTE</w:t>
      </w:r>
      <w:r w:rsidRPr="00E04B29">
        <w:rPr>
          <w:rFonts w:ascii="Times New Roman" w:hAnsi="Times New Roman" w:cs="Times New Roman"/>
          <w:color w:val="000000" w:themeColor="text1"/>
          <w:sz w:val="28"/>
          <w:szCs w:val="28"/>
          <w:lang w:val="ru-RU"/>
        </w:rPr>
        <w:t xml:space="preserve">, разработанной для подключения множества </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устройств, но без избыточной </w:t>
      </w:r>
      <w:r w:rsidRPr="00E04B29">
        <w:rPr>
          <w:rFonts w:ascii="Times New Roman" w:hAnsi="Times New Roman" w:cs="Times New Roman"/>
          <w:color w:val="000000" w:themeColor="text1"/>
          <w:sz w:val="28"/>
          <w:szCs w:val="28"/>
        </w:rPr>
        <w:t>LTE</w:t>
      </w:r>
      <w:r w:rsidRPr="00E04B29">
        <w:rPr>
          <w:rFonts w:ascii="Times New Roman" w:hAnsi="Times New Roman" w:cs="Times New Roman"/>
          <w:color w:val="000000" w:themeColor="text1"/>
          <w:sz w:val="28"/>
          <w:szCs w:val="28"/>
          <w:lang w:val="ru-RU"/>
        </w:rPr>
        <w:t xml:space="preserve"> функциональности и, к сожалению, без его имеющегося быстродействия. Технология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полностью совместима с </w:t>
      </w:r>
      <w:r w:rsidRPr="00E04B29">
        <w:rPr>
          <w:rFonts w:ascii="Times New Roman" w:hAnsi="Times New Roman" w:cs="Times New Roman"/>
          <w:color w:val="000000" w:themeColor="text1"/>
          <w:sz w:val="28"/>
          <w:szCs w:val="28"/>
        </w:rPr>
        <w:t>LTE</w:t>
      </w:r>
      <w:r w:rsidRPr="00E04B29">
        <w:rPr>
          <w:rFonts w:ascii="Times New Roman" w:hAnsi="Times New Roman" w:cs="Times New Roman"/>
          <w:color w:val="000000" w:themeColor="text1"/>
          <w:sz w:val="28"/>
          <w:szCs w:val="28"/>
          <w:lang w:val="ru-RU"/>
        </w:rPr>
        <w:t xml:space="preserve"> и многое </w:t>
      </w:r>
      <w:r w:rsidRPr="00E04B29">
        <w:rPr>
          <w:rFonts w:ascii="Times New Roman" w:hAnsi="Times New Roman" w:cs="Times New Roman"/>
          <w:color w:val="000000" w:themeColor="text1"/>
          <w:sz w:val="28"/>
          <w:szCs w:val="28"/>
          <w:lang w:val="ru-RU"/>
        </w:rPr>
        <w:lastRenderedPageBreak/>
        <w:t>унаследовала от последней, начиная с физической инфраструктуры и зак</w:t>
      </w:r>
      <w:r w:rsidR="00611A69">
        <w:rPr>
          <w:rFonts w:ascii="Times New Roman" w:hAnsi="Times New Roman" w:cs="Times New Roman"/>
          <w:color w:val="000000" w:themeColor="text1"/>
          <w:sz w:val="28"/>
          <w:szCs w:val="28"/>
          <w:lang w:val="ru-RU"/>
        </w:rPr>
        <w:t xml:space="preserve">анчивая сетевой архитектурой </w:t>
      </w:r>
      <w:r w:rsidR="00611A69" w:rsidRPr="00611A69">
        <w:rPr>
          <w:rFonts w:ascii="Times New Roman" w:hAnsi="Times New Roman" w:cs="Times New Roman"/>
          <w:color w:val="000000" w:themeColor="text1"/>
          <w:sz w:val="28"/>
          <w:szCs w:val="28"/>
          <w:highlight w:val="yellow"/>
          <w:lang w:val="ru-RU"/>
        </w:rPr>
        <w:t>[15</w:t>
      </w:r>
      <w:r w:rsidRPr="00611A69">
        <w:rPr>
          <w:rFonts w:ascii="Times New Roman" w:hAnsi="Times New Roman" w:cs="Times New Roman"/>
          <w:color w:val="000000" w:themeColor="text1"/>
          <w:sz w:val="28"/>
          <w:szCs w:val="28"/>
          <w:highlight w:val="yellow"/>
          <w:lang w:val="ru-RU"/>
        </w:rPr>
        <w:t>].</w:t>
      </w:r>
    </w:p>
    <w:p w:rsidR="00AE61A5" w:rsidRPr="00E04B29" w:rsidRDefault="00AE61A5"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Основные требования, предъявляемые к технологии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были сформированы рабочей группой 3</w:t>
      </w:r>
      <w:r w:rsidRPr="00E04B29">
        <w:rPr>
          <w:rFonts w:ascii="Times New Roman" w:hAnsi="Times New Roman" w:cs="Times New Roman"/>
          <w:color w:val="000000" w:themeColor="text1"/>
          <w:sz w:val="28"/>
          <w:szCs w:val="28"/>
        </w:rPr>
        <w:t>GPP</w:t>
      </w:r>
      <w:r w:rsidRPr="00E04B29">
        <w:rPr>
          <w:rFonts w:ascii="Times New Roman" w:hAnsi="Times New Roman" w:cs="Times New Roman"/>
          <w:color w:val="000000" w:themeColor="text1"/>
          <w:sz w:val="28"/>
          <w:szCs w:val="28"/>
          <w:lang w:val="ru-RU"/>
        </w:rPr>
        <w:t xml:space="preserve"> в Релизе 13:</w:t>
      </w:r>
    </w:p>
    <w:p w:rsidR="00AE61A5" w:rsidRPr="00E04B29" w:rsidRDefault="00AE61A5" w:rsidP="001E51AC">
      <w:pPr>
        <w:pStyle w:val="a3"/>
        <w:numPr>
          <w:ilvl w:val="0"/>
          <w:numId w:val="7"/>
        </w:numPr>
        <w:tabs>
          <w:tab w:val="left" w:pos="900"/>
          <w:tab w:val="left" w:pos="1170"/>
        </w:tabs>
        <w:spacing w:after="0" w:line="240" w:lineRule="auto"/>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низкое энергопотребление оконечных устройств; достигнуто за счет отсутствия функций мобильности и передачи больших данных, что позволило увеличить срок жизни батареи до 10 лет и устанавливать устройства в труднодоступных для обслуживания местах;</w:t>
      </w:r>
    </w:p>
    <w:p w:rsidR="00AE61A5" w:rsidRPr="00E04B29" w:rsidRDefault="00AE61A5" w:rsidP="001E51AC">
      <w:pPr>
        <w:pStyle w:val="a3"/>
        <w:numPr>
          <w:ilvl w:val="0"/>
          <w:numId w:val="7"/>
        </w:numPr>
        <w:tabs>
          <w:tab w:val="left" w:pos="900"/>
          <w:tab w:val="left" w:pos="1170"/>
        </w:tabs>
        <w:spacing w:after="0" w:line="240" w:lineRule="auto"/>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улучшенное по сравнению с </w:t>
      </w:r>
      <w:r w:rsidRPr="00E04B29">
        <w:rPr>
          <w:rFonts w:ascii="Times New Roman" w:hAnsi="Times New Roman" w:cs="Times New Roman"/>
          <w:color w:val="000000" w:themeColor="text1"/>
          <w:sz w:val="28"/>
          <w:szCs w:val="28"/>
        </w:rPr>
        <w:t>LTE</w:t>
      </w:r>
      <w:r w:rsidRPr="00E04B29">
        <w:rPr>
          <w:rFonts w:ascii="Times New Roman" w:hAnsi="Times New Roman" w:cs="Times New Roman"/>
          <w:color w:val="000000" w:themeColor="text1"/>
          <w:sz w:val="28"/>
          <w:szCs w:val="28"/>
          <w:lang w:val="ru-RU"/>
        </w:rPr>
        <w:t xml:space="preserve"> радиопокрытие с бюджетом линии связи до 164 дБ, как, например, у сетей технологии 2</w:t>
      </w:r>
      <w:r w:rsidRPr="00E04B29">
        <w:rPr>
          <w:rFonts w:ascii="Times New Roman" w:hAnsi="Times New Roman" w:cs="Times New Roman"/>
          <w:color w:val="000000" w:themeColor="text1"/>
          <w:sz w:val="28"/>
          <w:szCs w:val="28"/>
        </w:rPr>
        <w:t>G</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GSM</w:t>
      </w:r>
      <w:r w:rsidRPr="00E04B29">
        <w:rPr>
          <w:rFonts w:ascii="Times New Roman" w:hAnsi="Times New Roman" w:cs="Times New Roman"/>
          <w:color w:val="000000" w:themeColor="text1"/>
          <w:sz w:val="28"/>
          <w:szCs w:val="28"/>
          <w:lang w:val="ru-RU"/>
        </w:rPr>
        <w:t>);</w:t>
      </w:r>
    </w:p>
    <w:p w:rsidR="00AE61A5" w:rsidRPr="00E04B29" w:rsidRDefault="00AE61A5" w:rsidP="001E51AC">
      <w:pPr>
        <w:pStyle w:val="a3"/>
        <w:numPr>
          <w:ilvl w:val="0"/>
          <w:numId w:val="7"/>
        </w:numPr>
        <w:tabs>
          <w:tab w:val="left" w:pos="900"/>
          <w:tab w:val="left" w:pos="1170"/>
        </w:tabs>
        <w:spacing w:after="0" w:line="240" w:lineRule="auto"/>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более низкая стоимость модулей и услуг связи; за счет возможности переиспользования инфраструктуры сетей </w:t>
      </w:r>
      <w:r w:rsidRPr="00E04B29">
        <w:rPr>
          <w:rFonts w:ascii="Times New Roman" w:hAnsi="Times New Roman" w:cs="Times New Roman"/>
          <w:color w:val="000000" w:themeColor="text1"/>
          <w:sz w:val="28"/>
          <w:szCs w:val="28"/>
        </w:rPr>
        <w:t>LTE</w:t>
      </w:r>
      <w:r w:rsidRPr="00E04B29">
        <w:rPr>
          <w:rFonts w:ascii="Times New Roman" w:hAnsi="Times New Roman" w:cs="Times New Roman"/>
          <w:color w:val="000000" w:themeColor="text1"/>
          <w:sz w:val="28"/>
          <w:szCs w:val="28"/>
          <w:lang w:val="ru-RU"/>
        </w:rPr>
        <w:t xml:space="preserve"> и дешевизны оконечных устройств.</w:t>
      </w:r>
    </w:p>
    <w:p w:rsidR="00AE61A5" w:rsidRPr="00E04B29" w:rsidRDefault="00AE61A5"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При этом основной недостаток технологии NB-IoT – это наличие больших задержек при отклике устройств на запросы со стороны сети (сервера приложений). Более того, в NB-IoT не поддерживаются следующие важные функции, значительно ограничивающие сферу применения данной технологии: автоматическое переключение между сотами (из-за отсутствия хэндовера, мобильности), экстренные вызовы и функция CS fallback. Низкие скорости приёма и передачи данных также значительно сужают круг возможных сценариев использования данной технологии.</w:t>
      </w:r>
    </w:p>
    <w:p w:rsidR="00AE61A5" w:rsidRPr="00E04B29" w:rsidRDefault="00AE61A5" w:rsidP="00295B83">
      <w:pPr>
        <w:tabs>
          <w:tab w:val="left" w:pos="1170"/>
        </w:tabs>
        <w:spacing w:after="0"/>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Для успешного понимания достигнутого баланса между преимуществами и недостатками технологии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необходимо углубиться в технические аспекты архитектуры радиодоступа мобильной сети </w:t>
      </w:r>
      <w:r w:rsidRPr="00E04B29">
        <w:rPr>
          <w:rFonts w:ascii="Times New Roman" w:hAnsi="Times New Roman" w:cs="Times New Roman"/>
          <w:color w:val="000000" w:themeColor="text1"/>
          <w:sz w:val="28"/>
          <w:szCs w:val="28"/>
        </w:rPr>
        <w:t>LTE</w:t>
      </w:r>
      <w:r w:rsidRPr="00E04B29">
        <w:rPr>
          <w:rFonts w:ascii="Times New Roman" w:hAnsi="Times New Roman" w:cs="Times New Roman"/>
          <w:color w:val="000000" w:themeColor="text1"/>
          <w:sz w:val="28"/>
          <w:szCs w:val="28"/>
          <w:lang w:val="ru-RU"/>
        </w:rPr>
        <w:t xml:space="preserve">. Для начала стоит отметить явное преимущество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 полоса пропускания составляет всего лишь 180 кГц, тогда как для технологии LTE от 1.4 МГц до 20 МГц. Отсюда значительно более низкие скорости передачи данных и отсутствие мобильности и избыточности, о которых упоминалось выше. </w:t>
      </w:r>
    </w:p>
    <w:p w:rsidR="00AE61A5" w:rsidRPr="00E04B29" w:rsidRDefault="00AE61A5" w:rsidP="00295B83">
      <w:pPr>
        <w:tabs>
          <w:tab w:val="left" w:pos="1170"/>
        </w:tabs>
        <w:spacing w:after="0"/>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Далее, есть два стандартных направления взаимодействия между базовой станцией (</w:t>
      </w:r>
      <w:r w:rsidRPr="00E04B29">
        <w:rPr>
          <w:rFonts w:ascii="Times New Roman" w:hAnsi="Times New Roman" w:cs="Times New Roman"/>
          <w:color w:val="000000" w:themeColor="text1"/>
          <w:sz w:val="28"/>
          <w:szCs w:val="28"/>
        </w:rPr>
        <w:t>BTS</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Base</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Transceiver</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Station</w:t>
      </w:r>
      <w:r w:rsidRPr="00E04B29">
        <w:rPr>
          <w:rFonts w:ascii="Times New Roman" w:hAnsi="Times New Roman" w:cs="Times New Roman"/>
          <w:color w:val="000000" w:themeColor="text1"/>
          <w:sz w:val="28"/>
          <w:szCs w:val="28"/>
          <w:lang w:val="ru-RU"/>
        </w:rPr>
        <w:t>) и клиентским терминалом (</w:t>
      </w:r>
      <w:r w:rsidRPr="00E04B29">
        <w:rPr>
          <w:rFonts w:ascii="Times New Roman" w:hAnsi="Times New Roman" w:cs="Times New Roman"/>
          <w:color w:val="000000" w:themeColor="text1"/>
          <w:sz w:val="28"/>
          <w:szCs w:val="28"/>
        </w:rPr>
        <w:t>UE</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User</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Equipment</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Downlink </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DL</w:t>
      </w:r>
      <w:r w:rsidRPr="00E04B29">
        <w:rPr>
          <w:rFonts w:ascii="Times New Roman" w:hAnsi="Times New Roman" w:cs="Times New Roman"/>
          <w:color w:val="000000" w:themeColor="text1"/>
          <w:sz w:val="28"/>
          <w:szCs w:val="28"/>
          <w:lang w:val="ru-RU"/>
        </w:rPr>
        <w:t>) - это направление от</w:t>
      </w:r>
      <w:r w:rsidRPr="00E04B29">
        <w:rPr>
          <w:rFonts w:ascii="Times New Roman" w:hAnsi="Times New Roman" w:cs="Times New Roman"/>
          <w:color w:val="000000" w:themeColor="text1"/>
          <w:sz w:val="28"/>
          <w:szCs w:val="28"/>
        </w:rPr>
        <w:t> </w:t>
      </w:r>
      <w:r w:rsidRPr="00E04B29">
        <w:rPr>
          <w:rFonts w:ascii="Times New Roman" w:hAnsi="Times New Roman" w:cs="Times New Roman"/>
          <w:color w:val="000000" w:themeColor="text1"/>
          <w:sz w:val="28"/>
          <w:szCs w:val="28"/>
          <w:lang w:val="ru-RU"/>
        </w:rPr>
        <w:t>базовой станции до оконечного устройства (нисходящий канал) и</w:t>
      </w:r>
      <w:r w:rsidRPr="00E04B29">
        <w:rPr>
          <w:rFonts w:ascii="Times New Roman" w:hAnsi="Times New Roman" w:cs="Times New Roman"/>
          <w:color w:val="000000" w:themeColor="text1"/>
          <w:sz w:val="28"/>
          <w:szCs w:val="28"/>
        </w:rPr>
        <w:t> Uplink </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UL</w:t>
      </w:r>
      <w:r w:rsidRPr="00E04B29">
        <w:rPr>
          <w:rFonts w:ascii="Times New Roman" w:hAnsi="Times New Roman" w:cs="Times New Roman"/>
          <w:color w:val="000000" w:themeColor="text1"/>
          <w:sz w:val="28"/>
          <w:szCs w:val="28"/>
          <w:lang w:val="ru-RU"/>
        </w:rPr>
        <w:t xml:space="preserve">) – это, наоборот, направление от </w:t>
      </w:r>
      <w:r w:rsidR="00D704D4" w:rsidRPr="00E04B29">
        <w:rPr>
          <w:rFonts w:ascii="Times New Roman" w:hAnsi="Times New Roman" w:cs="Times New Roman"/>
          <w:color w:val="000000" w:themeColor="text1"/>
          <w:sz w:val="28"/>
          <w:szCs w:val="28"/>
          <w:lang w:val="ru-RU"/>
        </w:rPr>
        <w:t>терминального</w:t>
      </w:r>
      <w:r w:rsidRPr="00E04B29">
        <w:rPr>
          <w:rFonts w:ascii="Times New Roman" w:hAnsi="Times New Roman" w:cs="Times New Roman"/>
          <w:color w:val="000000" w:themeColor="text1"/>
          <w:sz w:val="28"/>
          <w:szCs w:val="28"/>
          <w:lang w:val="ru-RU"/>
        </w:rPr>
        <w:t xml:space="preserve"> устройства к</w:t>
      </w:r>
      <w:r w:rsidRPr="00E04B29">
        <w:rPr>
          <w:rFonts w:ascii="Times New Roman" w:hAnsi="Times New Roman" w:cs="Times New Roman"/>
          <w:color w:val="000000" w:themeColor="text1"/>
          <w:sz w:val="28"/>
          <w:szCs w:val="28"/>
        </w:rPr>
        <w:t> </w:t>
      </w:r>
      <w:r w:rsidR="00D704D4" w:rsidRPr="00E04B29">
        <w:rPr>
          <w:rFonts w:ascii="Times New Roman" w:hAnsi="Times New Roman" w:cs="Times New Roman"/>
          <w:color w:val="000000" w:themeColor="text1"/>
          <w:sz w:val="28"/>
          <w:szCs w:val="28"/>
          <w:lang w:val="ru-RU"/>
        </w:rPr>
        <w:t>БС</w:t>
      </w:r>
      <w:r w:rsidRPr="00E04B29">
        <w:rPr>
          <w:rFonts w:ascii="Times New Roman" w:hAnsi="Times New Roman" w:cs="Times New Roman"/>
          <w:color w:val="000000" w:themeColor="text1"/>
          <w:sz w:val="28"/>
          <w:szCs w:val="28"/>
          <w:lang w:val="ru-RU"/>
        </w:rPr>
        <w:t>. Каждый из каналов разделяется на</w:t>
      </w:r>
      <w:r w:rsidRPr="00E04B29">
        <w:rPr>
          <w:rFonts w:ascii="Times New Roman" w:hAnsi="Times New Roman" w:cs="Times New Roman"/>
          <w:color w:val="000000" w:themeColor="text1"/>
          <w:sz w:val="28"/>
          <w:szCs w:val="28"/>
        </w:rPr>
        <w:t> </w:t>
      </w:r>
      <w:r w:rsidRPr="00E04B29">
        <w:rPr>
          <w:rFonts w:ascii="Times New Roman" w:hAnsi="Times New Roman" w:cs="Times New Roman"/>
          <w:color w:val="000000" w:themeColor="text1"/>
          <w:sz w:val="28"/>
          <w:szCs w:val="28"/>
          <w:lang w:val="ru-RU"/>
        </w:rPr>
        <w:t>поднесущие по</w:t>
      </w:r>
      <w:r w:rsidRPr="00E04B29">
        <w:rPr>
          <w:rFonts w:ascii="Times New Roman" w:hAnsi="Times New Roman" w:cs="Times New Roman"/>
          <w:color w:val="000000" w:themeColor="text1"/>
          <w:sz w:val="28"/>
          <w:szCs w:val="28"/>
        </w:rPr>
        <w:t> </w:t>
      </w:r>
      <w:r w:rsidRPr="00E04B29">
        <w:rPr>
          <w:rFonts w:ascii="Times New Roman" w:hAnsi="Times New Roman" w:cs="Times New Roman"/>
          <w:color w:val="000000" w:themeColor="text1"/>
          <w:sz w:val="28"/>
          <w:szCs w:val="28"/>
          <w:lang w:val="ru-RU"/>
        </w:rPr>
        <w:t xml:space="preserve">15 кГц, причём для </w:t>
      </w:r>
      <w:r w:rsidRPr="00E04B29">
        <w:rPr>
          <w:rFonts w:ascii="Times New Roman" w:hAnsi="Times New Roman" w:cs="Times New Roman"/>
          <w:color w:val="000000" w:themeColor="text1"/>
          <w:sz w:val="28"/>
          <w:szCs w:val="28"/>
        </w:rPr>
        <w:t>Downlink</w:t>
      </w:r>
      <w:r w:rsidRPr="00E04B29">
        <w:rPr>
          <w:rFonts w:ascii="Times New Roman" w:hAnsi="Times New Roman" w:cs="Times New Roman"/>
          <w:color w:val="000000" w:themeColor="text1"/>
          <w:sz w:val="28"/>
          <w:szCs w:val="28"/>
          <w:lang w:val="ru-RU"/>
        </w:rPr>
        <w:t xml:space="preserve"> канала используется </w:t>
      </w:r>
      <w:r w:rsidRPr="00E04B29">
        <w:rPr>
          <w:rFonts w:ascii="Times New Roman" w:hAnsi="Times New Roman" w:cs="Times New Roman"/>
          <w:color w:val="000000" w:themeColor="text1"/>
          <w:sz w:val="28"/>
          <w:szCs w:val="28"/>
        </w:rPr>
        <w:t>OFDMA</w:t>
      </w:r>
      <w:r w:rsidRPr="00E04B29">
        <w:rPr>
          <w:rFonts w:ascii="Times New Roman" w:hAnsi="Times New Roman" w:cs="Times New Roman"/>
          <w:color w:val="000000" w:themeColor="text1"/>
          <w:sz w:val="28"/>
          <w:szCs w:val="28"/>
          <w:lang w:val="ru-RU"/>
        </w:rPr>
        <w:t xml:space="preserve"> мультиплексирование (ортогональное частотное разделение каналов), а</w:t>
      </w:r>
      <w:r w:rsidRPr="00E04B29">
        <w:rPr>
          <w:rFonts w:ascii="Times New Roman" w:hAnsi="Times New Roman" w:cs="Times New Roman"/>
          <w:color w:val="000000" w:themeColor="text1"/>
          <w:sz w:val="28"/>
          <w:szCs w:val="28"/>
        </w:rPr>
        <w:t> </w:t>
      </w:r>
      <w:r w:rsidRPr="00E04B29">
        <w:rPr>
          <w:rFonts w:ascii="Times New Roman" w:hAnsi="Times New Roman" w:cs="Times New Roman"/>
          <w:color w:val="000000" w:themeColor="text1"/>
          <w:sz w:val="28"/>
          <w:szCs w:val="28"/>
          <w:lang w:val="ru-RU"/>
        </w:rPr>
        <w:t xml:space="preserve">для </w:t>
      </w:r>
      <w:r w:rsidRPr="00E04B29">
        <w:rPr>
          <w:rFonts w:ascii="Times New Roman" w:hAnsi="Times New Roman" w:cs="Times New Roman"/>
          <w:color w:val="000000" w:themeColor="text1"/>
          <w:sz w:val="28"/>
          <w:szCs w:val="28"/>
        </w:rPr>
        <w:t>Uplink </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FDMA</w:t>
      </w:r>
      <w:r w:rsidRPr="00E04B29">
        <w:rPr>
          <w:rFonts w:ascii="Times New Roman" w:hAnsi="Times New Roman" w:cs="Times New Roman"/>
          <w:color w:val="000000" w:themeColor="text1"/>
          <w:sz w:val="28"/>
          <w:szCs w:val="28"/>
          <w:lang w:val="ru-RU"/>
        </w:rPr>
        <w:t xml:space="preserve"> доступ с </w:t>
      </w:r>
      <w:r w:rsidRPr="00E04B29">
        <w:rPr>
          <w:rFonts w:ascii="Times New Roman" w:hAnsi="Times New Roman" w:cs="Times New Roman"/>
          <w:color w:val="000000" w:themeColor="text1"/>
          <w:sz w:val="28"/>
          <w:szCs w:val="28"/>
        </w:rPr>
        <w:t>GMSK</w:t>
      </w:r>
      <w:r w:rsidRPr="00E04B29">
        <w:rPr>
          <w:rFonts w:ascii="Times New Roman" w:hAnsi="Times New Roman" w:cs="Times New Roman"/>
          <w:color w:val="000000" w:themeColor="text1"/>
          <w:sz w:val="28"/>
          <w:szCs w:val="28"/>
          <w:lang w:val="ru-RU"/>
        </w:rPr>
        <w:t xml:space="preserve"> модуляцией и </w:t>
      </w:r>
      <w:r w:rsidRPr="00E04B29">
        <w:rPr>
          <w:rFonts w:ascii="Times New Roman" w:hAnsi="Times New Roman" w:cs="Times New Roman"/>
          <w:color w:val="000000" w:themeColor="text1"/>
          <w:sz w:val="28"/>
          <w:szCs w:val="28"/>
        </w:rPr>
        <w:t>SC</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FDMA</w:t>
      </w:r>
      <w:r w:rsidRPr="00E04B29">
        <w:rPr>
          <w:rFonts w:ascii="Times New Roman" w:hAnsi="Times New Roman" w:cs="Times New Roman"/>
          <w:color w:val="000000" w:themeColor="text1"/>
          <w:sz w:val="28"/>
          <w:szCs w:val="28"/>
          <w:lang w:val="ru-RU"/>
        </w:rPr>
        <w:t xml:space="preserve"> доступ</w:t>
      </w:r>
      <w:r w:rsidR="003D3766">
        <w:rPr>
          <w:rFonts w:ascii="Times New Roman" w:hAnsi="Times New Roman" w:cs="Times New Roman"/>
          <w:color w:val="000000" w:themeColor="text1"/>
          <w:sz w:val="28"/>
          <w:szCs w:val="28"/>
          <w:lang w:val="ru-RU"/>
        </w:rPr>
        <w:t xml:space="preserve"> с одночастотной </w:t>
      </w:r>
      <w:r w:rsidR="003D3766" w:rsidRPr="003D3766">
        <w:rPr>
          <w:rFonts w:ascii="Times New Roman" w:hAnsi="Times New Roman" w:cs="Times New Roman"/>
          <w:color w:val="000000" w:themeColor="text1"/>
          <w:sz w:val="28"/>
          <w:szCs w:val="28"/>
          <w:highlight w:val="yellow"/>
          <w:lang w:val="ru-RU"/>
        </w:rPr>
        <w:t>несущей [16</w:t>
      </w:r>
      <w:r w:rsidRPr="003D3766">
        <w:rPr>
          <w:rFonts w:ascii="Times New Roman" w:hAnsi="Times New Roman" w:cs="Times New Roman"/>
          <w:color w:val="000000" w:themeColor="text1"/>
          <w:sz w:val="28"/>
          <w:szCs w:val="28"/>
          <w:highlight w:val="yellow"/>
          <w:lang w:val="ru-RU"/>
        </w:rPr>
        <w:t>].</w:t>
      </w:r>
      <w:r w:rsidRPr="00E04B29">
        <w:rPr>
          <w:rFonts w:ascii="Times New Roman" w:hAnsi="Times New Roman" w:cs="Times New Roman"/>
          <w:color w:val="000000" w:themeColor="text1"/>
          <w:sz w:val="28"/>
          <w:szCs w:val="28"/>
          <w:lang w:val="ru-RU"/>
        </w:rPr>
        <w:t xml:space="preserve"> К примеру, в </w:t>
      </w:r>
      <w:r w:rsidRPr="00E04B29">
        <w:rPr>
          <w:rFonts w:ascii="Times New Roman" w:hAnsi="Times New Roman" w:cs="Times New Roman"/>
          <w:color w:val="000000" w:themeColor="text1"/>
          <w:sz w:val="28"/>
          <w:szCs w:val="28"/>
        </w:rPr>
        <w:t>LTE</w:t>
      </w:r>
      <w:r w:rsidRPr="00E04B29">
        <w:rPr>
          <w:rFonts w:ascii="Times New Roman" w:hAnsi="Times New Roman" w:cs="Times New Roman"/>
          <w:color w:val="000000" w:themeColor="text1"/>
          <w:sz w:val="28"/>
          <w:szCs w:val="28"/>
          <w:lang w:val="ru-RU"/>
        </w:rPr>
        <w:t xml:space="preserve"> применяется принцип разделения каналов </w:t>
      </w:r>
      <w:r w:rsidRPr="00E04B29">
        <w:rPr>
          <w:rFonts w:ascii="Times New Roman" w:hAnsi="Times New Roman" w:cs="Times New Roman"/>
          <w:color w:val="000000" w:themeColor="text1"/>
          <w:sz w:val="28"/>
          <w:szCs w:val="28"/>
        </w:rPr>
        <w:t>OFDM</w:t>
      </w:r>
      <w:r w:rsidRPr="00E04B29">
        <w:rPr>
          <w:rFonts w:ascii="Times New Roman" w:hAnsi="Times New Roman" w:cs="Times New Roman"/>
          <w:color w:val="000000" w:themeColor="text1"/>
          <w:sz w:val="28"/>
          <w:szCs w:val="28"/>
          <w:lang w:val="ru-RU"/>
        </w:rPr>
        <w:t>.</w:t>
      </w:r>
    </w:p>
    <w:p w:rsidR="00AE61A5" w:rsidRPr="00E04B29" w:rsidRDefault="00AE61A5"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Сама несущая в</w:t>
      </w:r>
      <w:r w:rsidRPr="00E04B29">
        <w:rPr>
          <w:rFonts w:ascii="Times New Roman" w:hAnsi="Times New Roman" w:cs="Times New Roman"/>
          <w:color w:val="000000" w:themeColor="text1"/>
          <w:sz w:val="28"/>
          <w:szCs w:val="28"/>
        </w:rPr>
        <w:t> LTE</w:t>
      </w:r>
      <w:r w:rsidRPr="00E04B29">
        <w:rPr>
          <w:rFonts w:ascii="Times New Roman" w:hAnsi="Times New Roman" w:cs="Times New Roman"/>
          <w:color w:val="000000" w:themeColor="text1"/>
          <w:sz w:val="28"/>
          <w:szCs w:val="28"/>
          <w:lang w:val="ru-RU"/>
        </w:rPr>
        <w:t xml:space="preserve"> (также и для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разделена на</w:t>
      </w:r>
      <w:r w:rsidRPr="00E04B29">
        <w:rPr>
          <w:rFonts w:ascii="Times New Roman" w:hAnsi="Times New Roman" w:cs="Times New Roman"/>
          <w:color w:val="000000" w:themeColor="text1"/>
          <w:sz w:val="28"/>
          <w:szCs w:val="28"/>
        </w:rPr>
        <w:t> </w:t>
      </w:r>
      <w:r w:rsidRPr="00E04B29">
        <w:rPr>
          <w:rFonts w:ascii="Times New Roman" w:hAnsi="Times New Roman" w:cs="Times New Roman"/>
          <w:color w:val="000000" w:themeColor="text1"/>
          <w:sz w:val="28"/>
          <w:szCs w:val="28"/>
          <w:lang w:val="ru-RU"/>
        </w:rPr>
        <w:t>ресурсные блоки (</w:t>
      </w:r>
      <w:r w:rsidRPr="00E04B29">
        <w:rPr>
          <w:rFonts w:ascii="Times New Roman" w:hAnsi="Times New Roman" w:cs="Times New Roman"/>
          <w:color w:val="000000" w:themeColor="text1"/>
          <w:sz w:val="28"/>
          <w:szCs w:val="28"/>
        </w:rPr>
        <w:t>RB</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Resource</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Block</w:t>
      </w:r>
      <w:r w:rsidRPr="00E04B29">
        <w:rPr>
          <w:rFonts w:ascii="Times New Roman" w:hAnsi="Times New Roman" w:cs="Times New Roman"/>
          <w:color w:val="000000" w:themeColor="text1"/>
          <w:sz w:val="28"/>
          <w:szCs w:val="28"/>
          <w:lang w:val="ru-RU"/>
        </w:rPr>
        <w:t>), которые в</w:t>
      </w:r>
      <w:r w:rsidRPr="00E04B29">
        <w:rPr>
          <w:rFonts w:ascii="Times New Roman" w:hAnsi="Times New Roman" w:cs="Times New Roman"/>
          <w:color w:val="000000" w:themeColor="text1"/>
          <w:sz w:val="28"/>
          <w:szCs w:val="28"/>
        </w:rPr>
        <w:t> </w:t>
      </w:r>
      <w:r w:rsidRPr="00E04B29">
        <w:rPr>
          <w:rFonts w:ascii="Times New Roman" w:hAnsi="Times New Roman" w:cs="Times New Roman"/>
          <w:color w:val="000000" w:themeColor="text1"/>
          <w:sz w:val="28"/>
          <w:szCs w:val="28"/>
          <w:lang w:val="ru-RU"/>
        </w:rPr>
        <w:t>свою очередь разделены на</w:t>
      </w:r>
      <w:r w:rsidRPr="00E04B29">
        <w:rPr>
          <w:rFonts w:ascii="Times New Roman" w:hAnsi="Times New Roman" w:cs="Times New Roman"/>
          <w:color w:val="000000" w:themeColor="text1"/>
          <w:sz w:val="28"/>
          <w:szCs w:val="28"/>
        </w:rPr>
        <w:t> </w:t>
      </w:r>
      <w:r w:rsidRPr="00E04B29">
        <w:rPr>
          <w:rFonts w:ascii="Times New Roman" w:hAnsi="Times New Roman" w:cs="Times New Roman"/>
          <w:color w:val="000000" w:themeColor="text1"/>
          <w:sz w:val="28"/>
          <w:szCs w:val="28"/>
          <w:lang w:val="ru-RU"/>
        </w:rPr>
        <w:t>12 поднесущих. Получаем общую ширину занимаемой п</w:t>
      </w:r>
      <w:r w:rsidR="00C90928">
        <w:rPr>
          <w:rFonts w:ascii="Times New Roman" w:hAnsi="Times New Roman" w:cs="Times New Roman"/>
          <w:color w:val="000000" w:themeColor="text1"/>
          <w:sz w:val="28"/>
          <w:szCs w:val="28"/>
          <w:lang w:val="ru-RU"/>
        </w:rPr>
        <w:t>олосы: 12×15 кГц = 180 кГц (рисунок</w:t>
      </w:r>
      <w:r w:rsidRPr="00E04B29">
        <w:rPr>
          <w:rFonts w:ascii="Times New Roman" w:hAnsi="Times New Roman" w:cs="Times New Roman"/>
          <w:color w:val="000000" w:themeColor="text1"/>
          <w:sz w:val="28"/>
          <w:szCs w:val="28"/>
          <w:lang w:val="ru-RU"/>
        </w:rPr>
        <w:t xml:space="preserve"> 1.5).  Отсюда и ограничение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общей полосой одного </w:t>
      </w:r>
      <w:r w:rsidRPr="00E04B29">
        <w:rPr>
          <w:rFonts w:ascii="Times New Roman" w:hAnsi="Times New Roman" w:cs="Times New Roman"/>
          <w:color w:val="000000" w:themeColor="text1"/>
          <w:sz w:val="28"/>
          <w:szCs w:val="28"/>
        </w:rPr>
        <w:t>RB</w:t>
      </w:r>
      <w:r w:rsidRPr="00E04B29">
        <w:rPr>
          <w:rFonts w:ascii="Times New Roman" w:hAnsi="Times New Roman" w:cs="Times New Roman"/>
          <w:color w:val="000000" w:themeColor="text1"/>
          <w:sz w:val="28"/>
          <w:szCs w:val="28"/>
          <w:lang w:val="ru-RU"/>
        </w:rPr>
        <w:t xml:space="preserve"> шириной в 180 кГц. Дополнительно </w:t>
      </w:r>
      <w:r w:rsidRPr="00E04B29">
        <w:rPr>
          <w:rFonts w:ascii="Times New Roman" w:hAnsi="Times New Roman" w:cs="Times New Roman"/>
          <w:color w:val="000000" w:themeColor="text1"/>
          <w:sz w:val="28"/>
          <w:szCs w:val="28"/>
          <w:lang w:val="ru-RU"/>
        </w:rPr>
        <w:lastRenderedPageBreak/>
        <w:t>каждый ресурсный блок имеет 7 таймслотов по</w:t>
      </w:r>
      <w:r w:rsidRPr="00E04B29">
        <w:rPr>
          <w:rFonts w:ascii="Times New Roman" w:hAnsi="Times New Roman" w:cs="Times New Roman"/>
          <w:color w:val="000000" w:themeColor="text1"/>
          <w:sz w:val="28"/>
          <w:szCs w:val="28"/>
        </w:rPr>
        <w:t> </w:t>
      </w:r>
      <w:r w:rsidRPr="00E04B29">
        <w:rPr>
          <w:rFonts w:ascii="Times New Roman" w:hAnsi="Times New Roman" w:cs="Times New Roman"/>
          <w:color w:val="000000" w:themeColor="text1"/>
          <w:sz w:val="28"/>
          <w:szCs w:val="28"/>
          <w:lang w:val="ru-RU"/>
        </w:rPr>
        <w:t>0.5</w:t>
      </w:r>
      <w:r w:rsidRPr="00E04B29">
        <w:rPr>
          <w:rFonts w:ascii="Times New Roman" w:hAnsi="Times New Roman" w:cs="Times New Roman"/>
          <w:color w:val="000000" w:themeColor="text1"/>
          <w:sz w:val="28"/>
          <w:szCs w:val="28"/>
        </w:rPr>
        <w:t> </w:t>
      </w:r>
      <w:r w:rsidRPr="00E04B29">
        <w:rPr>
          <w:rFonts w:ascii="Times New Roman" w:hAnsi="Times New Roman" w:cs="Times New Roman"/>
          <w:color w:val="000000" w:themeColor="text1"/>
          <w:sz w:val="28"/>
          <w:szCs w:val="28"/>
          <w:lang w:val="ru-RU"/>
        </w:rPr>
        <w:t>мс, итого,</w:t>
      </w:r>
      <w:r w:rsidRPr="00E04B29">
        <w:rPr>
          <w:rFonts w:ascii="Times New Roman" w:hAnsi="Times New Roman" w:cs="Times New Roman"/>
          <w:color w:val="000000" w:themeColor="text1"/>
          <w:sz w:val="28"/>
          <w:szCs w:val="28"/>
        </w:rPr>
        <w:t> </w:t>
      </w:r>
      <w:r w:rsidRPr="00E04B29">
        <w:rPr>
          <w:rFonts w:ascii="Times New Roman" w:hAnsi="Times New Roman" w:cs="Times New Roman"/>
          <w:color w:val="000000" w:themeColor="text1"/>
          <w:sz w:val="28"/>
          <w:szCs w:val="28"/>
          <w:lang w:val="ru-RU"/>
        </w:rPr>
        <w:t>один ресурсный блок содержит 84 ресурсных элемента (</w:t>
      </w:r>
      <w:r w:rsidRPr="00E04B29">
        <w:rPr>
          <w:rFonts w:ascii="Times New Roman" w:hAnsi="Times New Roman" w:cs="Times New Roman"/>
          <w:color w:val="000000" w:themeColor="text1"/>
          <w:sz w:val="28"/>
          <w:szCs w:val="28"/>
        </w:rPr>
        <w:t>RE</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Resource</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Element</w:t>
      </w:r>
      <w:r w:rsidRPr="00E04B29">
        <w:rPr>
          <w:rFonts w:ascii="Times New Roman" w:hAnsi="Times New Roman" w:cs="Times New Roman"/>
          <w:color w:val="000000" w:themeColor="text1"/>
          <w:sz w:val="28"/>
          <w:szCs w:val="28"/>
          <w:lang w:val="ru-RU"/>
        </w:rPr>
        <w:t xml:space="preserve">).  </w:t>
      </w:r>
    </w:p>
    <w:p w:rsidR="00AE61A5" w:rsidRPr="00E04B29" w:rsidRDefault="008B5E39"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у</w:t>
      </w:r>
      <w:r w:rsidR="00AE61A5" w:rsidRPr="00E04B29">
        <w:rPr>
          <w:rFonts w:ascii="Times New Roman" w:hAnsi="Times New Roman" w:cs="Times New Roman"/>
          <w:color w:val="000000" w:themeColor="text1"/>
          <w:sz w:val="28"/>
          <w:szCs w:val="28"/>
          <w:lang w:val="ru-RU"/>
        </w:rPr>
        <w:t>стройства</w:t>
      </w:r>
      <w:r w:rsidRPr="00E04B29">
        <w:rPr>
          <w:rFonts w:ascii="Times New Roman" w:hAnsi="Times New Roman" w:cs="Times New Roman"/>
          <w:color w:val="000000" w:themeColor="text1"/>
          <w:sz w:val="28"/>
          <w:szCs w:val="28"/>
          <w:lang w:val="ru-RU"/>
        </w:rPr>
        <w:t xml:space="preserve"> </w:t>
      </w:r>
      <w:r w:rsidR="00AE61A5" w:rsidRPr="00E04B29">
        <w:rPr>
          <w:rFonts w:ascii="Times New Roman" w:hAnsi="Times New Roman" w:cs="Times New Roman"/>
          <w:color w:val="000000" w:themeColor="text1"/>
          <w:sz w:val="28"/>
          <w:szCs w:val="28"/>
          <w:lang w:val="ru-RU"/>
        </w:rPr>
        <w:t xml:space="preserve">работают в режиме </w:t>
      </w:r>
      <w:r w:rsidRPr="00E04B29">
        <w:rPr>
          <w:rFonts w:ascii="Times New Roman" w:hAnsi="Times New Roman" w:cs="Times New Roman"/>
          <w:color w:val="000000" w:themeColor="text1"/>
          <w:sz w:val="28"/>
          <w:szCs w:val="28"/>
          <w:lang w:val="ru-RU"/>
        </w:rPr>
        <w:t xml:space="preserve">полудуплекса </w:t>
      </w:r>
      <w:r w:rsidR="00AE61A5" w:rsidRPr="00E04B29">
        <w:rPr>
          <w:rFonts w:ascii="Times New Roman" w:hAnsi="Times New Roman" w:cs="Times New Roman"/>
          <w:color w:val="000000" w:themeColor="text1"/>
          <w:sz w:val="28"/>
          <w:szCs w:val="28"/>
          <w:lang w:val="ru-RU"/>
        </w:rPr>
        <w:t xml:space="preserve">с частотным разделением </w:t>
      </w:r>
      <w:r w:rsidR="00AE61A5" w:rsidRPr="00E04B29">
        <w:rPr>
          <w:rFonts w:ascii="Times New Roman" w:hAnsi="Times New Roman" w:cs="Times New Roman"/>
          <w:color w:val="000000" w:themeColor="text1"/>
          <w:sz w:val="28"/>
          <w:szCs w:val="28"/>
        </w:rPr>
        <w:t>UL</w:t>
      </w:r>
      <w:r w:rsidRPr="00E04B29">
        <w:rPr>
          <w:rFonts w:ascii="Times New Roman" w:hAnsi="Times New Roman" w:cs="Times New Roman"/>
          <w:color w:val="000000" w:themeColor="text1"/>
          <w:sz w:val="28"/>
          <w:szCs w:val="28"/>
          <w:lang w:val="ru-RU"/>
        </w:rPr>
        <w:t xml:space="preserve"> и</w:t>
      </w:r>
      <w:r w:rsidR="00AE61A5" w:rsidRPr="00E04B29">
        <w:rPr>
          <w:rFonts w:ascii="Times New Roman" w:hAnsi="Times New Roman" w:cs="Times New Roman"/>
          <w:color w:val="000000" w:themeColor="text1"/>
          <w:sz w:val="28"/>
          <w:szCs w:val="28"/>
          <w:lang w:val="ru-RU"/>
        </w:rPr>
        <w:t xml:space="preserve"> </w:t>
      </w:r>
      <w:r w:rsidR="00AE61A5" w:rsidRPr="00E04B29">
        <w:rPr>
          <w:rFonts w:ascii="Times New Roman" w:hAnsi="Times New Roman" w:cs="Times New Roman"/>
          <w:color w:val="000000" w:themeColor="text1"/>
          <w:sz w:val="28"/>
          <w:szCs w:val="28"/>
        </w:rPr>
        <w:t>DL</w:t>
      </w:r>
      <w:r w:rsidR="00AE61A5" w:rsidRPr="00E04B29">
        <w:rPr>
          <w:rFonts w:ascii="Times New Roman" w:hAnsi="Times New Roman" w:cs="Times New Roman"/>
          <w:color w:val="000000" w:themeColor="text1"/>
          <w:sz w:val="28"/>
          <w:szCs w:val="28"/>
          <w:lang w:val="ru-RU"/>
        </w:rPr>
        <w:t xml:space="preserve"> каналов, где в</w:t>
      </w:r>
      <w:r w:rsidRPr="00E04B29">
        <w:rPr>
          <w:rFonts w:ascii="Times New Roman" w:hAnsi="Times New Roman" w:cs="Times New Roman"/>
          <w:color w:val="000000" w:themeColor="text1"/>
          <w:sz w:val="28"/>
          <w:szCs w:val="28"/>
          <w:lang w:val="ru-RU"/>
        </w:rPr>
        <w:t xml:space="preserve"> нисходящем канале</w:t>
      </w:r>
      <w:r w:rsidR="00AE61A5" w:rsidRPr="00E04B29">
        <w:rPr>
          <w:rFonts w:ascii="Times New Roman" w:hAnsi="Times New Roman" w:cs="Times New Roman"/>
          <w:color w:val="000000" w:themeColor="text1"/>
          <w:sz w:val="28"/>
          <w:szCs w:val="28"/>
          <w:lang w:val="ru-RU"/>
        </w:rPr>
        <w:t xml:space="preserve"> абонентам выделяется полоса</w:t>
      </w:r>
      <w:r w:rsidRPr="00E04B29">
        <w:rPr>
          <w:rFonts w:ascii="Times New Roman" w:hAnsi="Times New Roman" w:cs="Times New Roman"/>
          <w:color w:val="000000" w:themeColor="text1"/>
          <w:sz w:val="28"/>
          <w:szCs w:val="28"/>
          <w:lang w:val="ru-RU"/>
        </w:rPr>
        <w:t xml:space="preserve"> 180 кГц (один ресурсный блок), состоящая из</w:t>
      </w:r>
      <w:r w:rsidR="00AE61A5" w:rsidRPr="00E04B29">
        <w:rPr>
          <w:rFonts w:ascii="Times New Roman" w:hAnsi="Times New Roman" w:cs="Times New Roman"/>
          <w:color w:val="000000" w:themeColor="text1"/>
          <w:sz w:val="28"/>
          <w:szCs w:val="28"/>
          <w:lang w:val="ru-RU"/>
        </w:rPr>
        <w:t xml:space="preserve"> 12 поднесущих с шагом 15 кГц, а в </w:t>
      </w:r>
      <w:r w:rsidR="00AE61A5" w:rsidRPr="00E04B29">
        <w:rPr>
          <w:rFonts w:ascii="Times New Roman" w:hAnsi="Times New Roman" w:cs="Times New Roman"/>
          <w:color w:val="000000" w:themeColor="text1"/>
          <w:sz w:val="28"/>
          <w:szCs w:val="28"/>
        </w:rPr>
        <w:t>UL</w:t>
      </w:r>
      <w:r w:rsidR="00AE61A5" w:rsidRPr="00E04B29">
        <w:rPr>
          <w:rFonts w:ascii="Times New Roman" w:hAnsi="Times New Roman" w:cs="Times New Roman"/>
          <w:color w:val="000000" w:themeColor="text1"/>
          <w:sz w:val="28"/>
          <w:szCs w:val="28"/>
          <w:lang w:val="ru-RU"/>
        </w:rPr>
        <w:t xml:space="preserve"> аналогичная полоса, разделенная на 12 или 48 поднесущих (3.75 кГц – разнос между поднесущими в последнем случае).</w:t>
      </w:r>
    </w:p>
    <w:p w:rsidR="00AE61A5" w:rsidRPr="00E04B29" w:rsidRDefault="00AE61A5"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p>
    <w:p w:rsidR="00AE61A5" w:rsidRPr="00E04B29" w:rsidRDefault="00AE61A5" w:rsidP="009D0302">
      <w:pPr>
        <w:tabs>
          <w:tab w:val="left" w:pos="1170"/>
        </w:tabs>
        <w:spacing w:after="0" w:line="240" w:lineRule="auto"/>
        <w:ind w:firstLine="709"/>
        <w:jc w:val="center"/>
        <w:rPr>
          <w:rFonts w:ascii="Times New Roman" w:hAnsi="Times New Roman" w:cs="Times New Roman"/>
          <w:color w:val="000000" w:themeColor="text1"/>
          <w:sz w:val="28"/>
          <w:szCs w:val="28"/>
          <w:lang w:val="ru-RU"/>
        </w:rPr>
      </w:pPr>
      <w:r w:rsidRPr="00E04B29">
        <w:rPr>
          <w:noProof/>
          <w:color w:val="000000" w:themeColor="text1"/>
          <w:lang w:val="ru-RU" w:eastAsia="ru-RU"/>
        </w:rPr>
        <w:drawing>
          <wp:inline distT="0" distB="0" distL="0" distR="0" wp14:anchorId="579193B3" wp14:editId="06DC0DF3">
            <wp:extent cx="5217676" cy="3224549"/>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b="3788"/>
                    <a:stretch/>
                  </pic:blipFill>
                  <pic:spPr bwMode="auto">
                    <a:xfrm>
                      <a:off x="0" y="0"/>
                      <a:ext cx="5229944" cy="3232131"/>
                    </a:xfrm>
                    <a:prstGeom prst="rect">
                      <a:avLst/>
                    </a:prstGeom>
                    <a:ln>
                      <a:noFill/>
                    </a:ln>
                    <a:extLst>
                      <a:ext uri="{53640926-AAD7-44D8-BBD7-CCE9431645EC}">
                        <a14:shadowObscured xmlns:a14="http://schemas.microsoft.com/office/drawing/2010/main"/>
                      </a:ext>
                    </a:extLst>
                  </pic:spPr>
                </pic:pic>
              </a:graphicData>
            </a:graphic>
          </wp:inline>
        </w:drawing>
      </w:r>
    </w:p>
    <w:p w:rsidR="009D0302" w:rsidRPr="00E04B29" w:rsidRDefault="009D0302" w:rsidP="009D0302">
      <w:pPr>
        <w:tabs>
          <w:tab w:val="left" w:pos="1170"/>
        </w:tabs>
        <w:spacing w:after="0" w:line="240" w:lineRule="auto"/>
        <w:ind w:firstLine="709"/>
        <w:jc w:val="center"/>
        <w:rPr>
          <w:rFonts w:ascii="Times New Roman" w:hAnsi="Times New Roman" w:cs="Times New Roman"/>
          <w:color w:val="000000" w:themeColor="text1"/>
          <w:sz w:val="28"/>
          <w:szCs w:val="28"/>
          <w:lang w:val="ru-RU"/>
        </w:rPr>
      </w:pPr>
    </w:p>
    <w:p w:rsidR="00AE61A5" w:rsidRPr="00E04B29" w:rsidRDefault="00AE61A5" w:rsidP="00295B83">
      <w:pPr>
        <w:tabs>
          <w:tab w:val="left" w:pos="1170"/>
        </w:tabs>
        <w:spacing w:after="0" w:line="240" w:lineRule="auto"/>
        <w:ind w:firstLine="709"/>
        <w:jc w:val="center"/>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Рисунок 1.5 </w:t>
      </w:r>
      <w:r w:rsidR="009D0302"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lang w:val="ru-RU"/>
        </w:rPr>
        <w:t xml:space="preserve"> Единица частотно-временного ресурса в </w:t>
      </w:r>
      <w:r w:rsidRPr="00E04B29">
        <w:rPr>
          <w:rFonts w:ascii="Times New Roman" w:hAnsi="Times New Roman" w:cs="Times New Roman"/>
          <w:color w:val="000000" w:themeColor="text1"/>
          <w:sz w:val="28"/>
          <w:szCs w:val="28"/>
        </w:rPr>
        <w:t>LTE</w:t>
      </w:r>
      <w:r w:rsidRPr="00E04B29">
        <w:rPr>
          <w:rFonts w:ascii="Times New Roman" w:hAnsi="Times New Roman" w:cs="Times New Roman"/>
          <w:color w:val="000000" w:themeColor="text1"/>
          <w:sz w:val="28"/>
          <w:szCs w:val="28"/>
          <w:lang w:val="ru-RU"/>
        </w:rPr>
        <w:t xml:space="preserve"> и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p>
    <w:p w:rsidR="00AE61A5" w:rsidRPr="00E04B29" w:rsidRDefault="00AE61A5"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p>
    <w:p w:rsidR="00AE61A5" w:rsidRPr="00E04B29" w:rsidRDefault="00AE61A5"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Для увеличения пропускной способности на сети дполнительно применяются более высокие порядки модуляции (например, </w:t>
      </w:r>
      <w:r w:rsidRPr="00E04B29">
        <w:rPr>
          <w:rFonts w:ascii="Times New Roman" w:hAnsi="Times New Roman" w:cs="Times New Roman"/>
          <w:color w:val="000000" w:themeColor="text1"/>
          <w:sz w:val="28"/>
          <w:szCs w:val="28"/>
        </w:rPr>
        <w:t>QAM</w:t>
      </w:r>
      <w:r w:rsidRPr="00E04B29">
        <w:rPr>
          <w:rFonts w:ascii="Times New Roman" w:hAnsi="Times New Roman" w:cs="Times New Roman"/>
          <w:color w:val="000000" w:themeColor="text1"/>
          <w:sz w:val="28"/>
          <w:szCs w:val="28"/>
          <w:lang w:val="ru-RU"/>
        </w:rPr>
        <w:t xml:space="preserve">256 для </w:t>
      </w:r>
      <w:r w:rsidRPr="00E04B29">
        <w:rPr>
          <w:rFonts w:ascii="Times New Roman" w:hAnsi="Times New Roman" w:cs="Times New Roman"/>
          <w:color w:val="000000" w:themeColor="text1"/>
          <w:sz w:val="28"/>
          <w:szCs w:val="28"/>
        </w:rPr>
        <w:t>Downlink</w:t>
      </w:r>
      <w:r w:rsidRPr="00E04B29">
        <w:rPr>
          <w:rFonts w:ascii="Times New Roman" w:hAnsi="Times New Roman" w:cs="Times New Roman"/>
          <w:color w:val="000000" w:themeColor="text1"/>
          <w:sz w:val="28"/>
          <w:szCs w:val="28"/>
          <w:lang w:val="ru-RU"/>
        </w:rPr>
        <w:t xml:space="preserve"> и </w:t>
      </w:r>
      <w:r w:rsidRPr="00E04B29">
        <w:rPr>
          <w:rFonts w:ascii="Times New Roman" w:hAnsi="Times New Roman" w:cs="Times New Roman"/>
          <w:color w:val="000000" w:themeColor="text1"/>
          <w:sz w:val="28"/>
          <w:szCs w:val="28"/>
        </w:rPr>
        <w:t>QAM</w:t>
      </w:r>
      <w:r w:rsidRPr="00E04B29">
        <w:rPr>
          <w:rFonts w:ascii="Times New Roman" w:hAnsi="Times New Roman" w:cs="Times New Roman"/>
          <w:color w:val="000000" w:themeColor="text1"/>
          <w:sz w:val="28"/>
          <w:szCs w:val="28"/>
          <w:lang w:val="ru-RU"/>
        </w:rPr>
        <w:t xml:space="preserve">64 в </w:t>
      </w:r>
      <w:r w:rsidRPr="00E04B29">
        <w:rPr>
          <w:rFonts w:ascii="Times New Roman" w:hAnsi="Times New Roman" w:cs="Times New Roman"/>
          <w:color w:val="000000" w:themeColor="text1"/>
          <w:sz w:val="28"/>
          <w:szCs w:val="28"/>
        </w:rPr>
        <w:t>Uplink</w:t>
      </w:r>
      <w:r w:rsidRPr="00E04B29">
        <w:rPr>
          <w:rFonts w:ascii="Times New Roman" w:hAnsi="Times New Roman" w:cs="Times New Roman"/>
          <w:color w:val="000000" w:themeColor="text1"/>
          <w:sz w:val="28"/>
          <w:szCs w:val="28"/>
          <w:lang w:val="ru-RU"/>
        </w:rPr>
        <w:t xml:space="preserve">) и технологии </w:t>
      </w:r>
      <w:r w:rsidRPr="00E04B29">
        <w:rPr>
          <w:rFonts w:ascii="Times New Roman" w:hAnsi="Times New Roman" w:cs="Times New Roman"/>
          <w:color w:val="000000" w:themeColor="text1"/>
          <w:sz w:val="28"/>
          <w:szCs w:val="28"/>
        </w:rPr>
        <w:t>MIMO</w:t>
      </w:r>
      <w:r w:rsidRPr="00E04B29">
        <w:rPr>
          <w:rFonts w:ascii="Times New Roman" w:hAnsi="Times New Roman" w:cs="Times New Roman"/>
          <w:color w:val="000000" w:themeColor="text1"/>
          <w:sz w:val="28"/>
          <w:szCs w:val="28"/>
          <w:lang w:val="ru-RU"/>
        </w:rPr>
        <w:t xml:space="preserve"> 2</w:t>
      </w:r>
      <w:r w:rsidRPr="00E04B29">
        <w:rPr>
          <w:rFonts w:ascii="Times New Roman" w:hAnsi="Times New Roman" w:cs="Times New Roman"/>
          <w:color w:val="000000" w:themeColor="text1"/>
          <w:sz w:val="28"/>
          <w:szCs w:val="28"/>
        </w:rPr>
        <w:t>x</w:t>
      </w:r>
      <w:r w:rsidRPr="00E04B29">
        <w:rPr>
          <w:rFonts w:ascii="Times New Roman" w:hAnsi="Times New Roman" w:cs="Times New Roman"/>
          <w:color w:val="000000" w:themeColor="text1"/>
          <w:sz w:val="28"/>
          <w:szCs w:val="28"/>
          <w:lang w:val="ru-RU"/>
        </w:rPr>
        <w:t xml:space="preserve">2, </w:t>
      </w:r>
      <w:r w:rsidRPr="00E04B29">
        <w:rPr>
          <w:rFonts w:ascii="Times New Roman" w:hAnsi="Times New Roman" w:cs="Times New Roman"/>
          <w:color w:val="000000" w:themeColor="text1"/>
          <w:sz w:val="28"/>
          <w:szCs w:val="28"/>
        </w:rPr>
        <w:t>MIMO</w:t>
      </w:r>
      <w:r w:rsidRPr="00E04B29">
        <w:rPr>
          <w:rFonts w:ascii="Times New Roman" w:hAnsi="Times New Roman" w:cs="Times New Roman"/>
          <w:color w:val="000000" w:themeColor="text1"/>
          <w:sz w:val="28"/>
          <w:szCs w:val="28"/>
          <w:lang w:val="ru-RU"/>
        </w:rPr>
        <w:t xml:space="preserve"> 4</w:t>
      </w:r>
      <w:r w:rsidRPr="00E04B29">
        <w:rPr>
          <w:rFonts w:ascii="Times New Roman" w:hAnsi="Times New Roman" w:cs="Times New Roman"/>
          <w:color w:val="000000" w:themeColor="text1"/>
          <w:sz w:val="28"/>
          <w:szCs w:val="28"/>
        </w:rPr>
        <w:t>x</w:t>
      </w:r>
      <w:r w:rsidRPr="00E04B29">
        <w:rPr>
          <w:rFonts w:ascii="Times New Roman" w:hAnsi="Times New Roman" w:cs="Times New Roman"/>
          <w:color w:val="000000" w:themeColor="text1"/>
          <w:sz w:val="28"/>
          <w:szCs w:val="28"/>
          <w:lang w:val="ru-RU"/>
        </w:rPr>
        <w:t>4 и т.д. Ограничение в мощности абонентских устройств</w:t>
      </w:r>
      <w:r w:rsidRPr="00E04B29">
        <w:rPr>
          <w:rFonts w:ascii="Times New Roman" w:hAnsi="Times New Roman" w:cs="Times New Roman"/>
          <w:color w:val="000000" w:themeColor="text1"/>
          <w:sz w:val="28"/>
          <w:szCs w:val="28"/>
        </w:rPr>
        <w:t> 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 </w:t>
      </w:r>
      <w:r w:rsidRPr="00E04B29">
        <w:rPr>
          <w:rFonts w:ascii="Times New Roman" w:hAnsi="Times New Roman" w:cs="Times New Roman"/>
          <w:color w:val="000000" w:themeColor="text1"/>
          <w:sz w:val="28"/>
          <w:szCs w:val="28"/>
          <w:lang w:val="ru-RU"/>
        </w:rPr>
        <w:t>(как и</w:t>
      </w:r>
      <w:r w:rsidRPr="00E04B29">
        <w:rPr>
          <w:rFonts w:ascii="Times New Roman" w:hAnsi="Times New Roman" w:cs="Times New Roman"/>
          <w:color w:val="000000" w:themeColor="text1"/>
          <w:sz w:val="28"/>
          <w:szCs w:val="28"/>
        </w:rPr>
        <w:t> LTE</w:t>
      </w:r>
      <w:r w:rsidRPr="00E04B29">
        <w:rPr>
          <w:rFonts w:ascii="Times New Roman" w:hAnsi="Times New Roman" w:cs="Times New Roman"/>
          <w:color w:val="000000" w:themeColor="text1"/>
          <w:sz w:val="28"/>
          <w:szCs w:val="28"/>
          <w:lang w:val="ru-RU"/>
        </w:rPr>
        <w:t>) до</w:t>
      </w:r>
      <w:r w:rsidRPr="00E04B29">
        <w:rPr>
          <w:rFonts w:ascii="Times New Roman" w:hAnsi="Times New Roman" w:cs="Times New Roman"/>
          <w:color w:val="000000" w:themeColor="text1"/>
          <w:sz w:val="28"/>
          <w:szCs w:val="28"/>
        </w:rPr>
        <w:t> </w:t>
      </w:r>
      <w:r w:rsidRPr="00E04B29">
        <w:rPr>
          <w:rFonts w:ascii="Times New Roman" w:hAnsi="Times New Roman" w:cs="Times New Roman"/>
          <w:color w:val="000000" w:themeColor="text1"/>
          <w:sz w:val="28"/>
          <w:szCs w:val="28"/>
          <w:lang w:val="ru-RU"/>
        </w:rPr>
        <w:t>23 дБм (200</w:t>
      </w:r>
      <w:r w:rsidRPr="00E04B29">
        <w:rPr>
          <w:rFonts w:ascii="Times New Roman" w:hAnsi="Times New Roman" w:cs="Times New Roman"/>
          <w:color w:val="000000" w:themeColor="text1"/>
          <w:sz w:val="28"/>
          <w:szCs w:val="28"/>
        </w:rPr>
        <w:t> </w:t>
      </w:r>
      <w:r w:rsidRPr="00E04B29">
        <w:rPr>
          <w:rFonts w:ascii="Times New Roman" w:hAnsi="Times New Roman" w:cs="Times New Roman"/>
          <w:color w:val="000000" w:themeColor="text1"/>
          <w:sz w:val="28"/>
          <w:szCs w:val="28"/>
          <w:lang w:val="ru-RU"/>
        </w:rPr>
        <w:t>мВт) позволяет значительно увеличить спектральную плотность сигнала при его передаче в полосе 15 кГц. Как результат,  достигается более эффективное соотношение сигнал/шум в</w:t>
      </w:r>
      <w:r w:rsidRPr="00E04B29">
        <w:rPr>
          <w:rFonts w:ascii="Times New Roman" w:hAnsi="Times New Roman" w:cs="Times New Roman"/>
          <w:color w:val="000000" w:themeColor="text1"/>
          <w:sz w:val="28"/>
          <w:szCs w:val="28"/>
        </w:rPr>
        <w:t> 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 </w:t>
      </w:r>
      <w:r w:rsidRPr="00E04B29">
        <w:rPr>
          <w:rFonts w:ascii="Times New Roman" w:hAnsi="Times New Roman" w:cs="Times New Roman"/>
          <w:color w:val="000000" w:themeColor="text1"/>
          <w:sz w:val="28"/>
          <w:szCs w:val="28"/>
          <w:lang w:val="ru-RU"/>
        </w:rPr>
        <w:t>по</w:t>
      </w:r>
      <w:r w:rsidRPr="00E04B29">
        <w:rPr>
          <w:rFonts w:ascii="Times New Roman" w:hAnsi="Times New Roman" w:cs="Times New Roman"/>
          <w:color w:val="000000" w:themeColor="text1"/>
          <w:sz w:val="28"/>
          <w:szCs w:val="28"/>
        </w:rPr>
        <w:t> </w:t>
      </w:r>
      <w:r w:rsidRPr="00E04B29">
        <w:rPr>
          <w:rFonts w:ascii="Times New Roman" w:hAnsi="Times New Roman" w:cs="Times New Roman"/>
          <w:color w:val="000000" w:themeColor="text1"/>
          <w:sz w:val="28"/>
          <w:szCs w:val="28"/>
          <w:lang w:val="ru-RU"/>
        </w:rPr>
        <w:t>сравнению с технологиями</w:t>
      </w:r>
      <w:r w:rsidRPr="00E04B29">
        <w:rPr>
          <w:rFonts w:ascii="Times New Roman" w:hAnsi="Times New Roman" w:cs="Times New Roman"/>
          <w:color w:val="000000" w:themeColor="text1"/>
          <w:sz w:val="28"/>
          <w:szCs w:val="28"/>
        </w:rPr>
        <w:t> GSM</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GPRS</w:t>
      </w:r>
      <w:r w:rsidRPr="00E04B29">
        <w:rPr>
          <w:rFonts w:ascii="Times New Roman" w:hAnsi="Times New Roman" w:cs="Times New Roman"/>
          <w:color w:val="000000" w:themeColor="text1"/>
          <w:sz w:val="28"/>
          <w:szCs w:val="28"/>
          <w:lang w:val="ru-RU"/>
        </w:rPr>
        <w:t xml:space="preserve"> </w:t>
      </w:r>
      <w:r w:rsidRPr="00611A69">
        <w:rPr>
          <w:rFonts w:ascii="Times New Roman" w:hAnsi="Times New Roman" w:cs="Times New Roman"/>
          <w:color w:val="000000" w:themeColor="text1"/>
          <w:sz w:val="28"/>
          <w:szCs w:val="28"/>
          <w:highlight w:val="yellow"/>
          <w:lang w:val="ru-RU"/>
        </w:rPr>
        <w:t>[1</w:t>
      </w:r>
      <w:r w:rsidR="00611A69" w:rsidRPr="00611A69">
        <w:rPr>
          <w:rFonts w:ascii="Times New Roman" w:hAnsi="Times New Roman" w:cs="Times New Roman"/>
          <w:color w:val="000000" w:themeColor="text1"/>
          <w:sz w:val="28"/>
          <w:szCs w:val="28"/>
          <w:highlight w:val="yellow"/>
          <w:lang w:val="ru-RU"/>
        </w:rPr>
        <w:t>5</w:t>
      </w:r>
      <w:r w:rsidRPr="00611A69">
        <w:rPr>
          <w:rFonts w:ascii="Times New Roman" w:hAnsi="Times New Roman" w:cs="Times New Roman"/>
          <w:color w:val="000000" w:themeColor="text1"/>
          <w:sz w:val="28"/>
          <w:szCs w:val="28"/>
          <w:highlight w:val="yellow"/>
          <w:lang w:val="ru-RU"/>
        </w:rPr>
        <w:t>].</w:t>
      </w:r>
    </w:p>
    <w:p w:rsidR="00AE61A5" w:rsidRPr="00E04B29" w:rsidRDefault="00AE61A5"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Также имеется одна важная особенность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позволяющая уменьшить частоту возникновения ошибок при передаче пакетов, - это функция переповторов передаваемого сигнала (</w:t>
      </w:r>
      <w:r w:rsidRPr="00E04B29">
        <w:rPr>
          <w:rFonts w:ascii="Times New Roman" w:hAnsi="Times New Roman" w:cs="Times New Roman"/>
          <w:color w:val="000000" w:themeColor="text1"/>
          <w:sz w:val="28"/>
          <w:szCs w:val="28"/>
        </w:rPr>
        <w:t>coverage</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enhancement</w:t>
      </w:r>
      <w:r w:rsidRPr="00E04B29">
        <w:rPr>
          <w:rFonts w:ascii="Times New Roman" w:hAnsi="Times New Roman" w:cs="Times New Roman"/>
          <w:color w:val="000000" w:themeColor="text1"/>
          <w:sz w:val="28"/>
          <w:szCs w:val="28"/>
          <w:lang w:val="ru-RU"/>
        </w:rPr>
        <w:t xml:space="preserve">). Количество повторов </w:t>
      </w:r>
      <w:r w:rsidR="008B5E39" w:rsidRPr="00E04B29">
        <w:rPr>
          <w:rFonts w:ascii="Times New Roman" w:hAnsi="Times New Roman" w:cs="Times New Roman"/>
          <w:color w:val="000000" w:themeColor="text1"/>
          <w:sz w:val="28"/>
          <w:szCs w:val="28"/>
          <w:lang w:val="ru-RU"/>
        </w:rPr>
        <w:t>устанавливается</w:t>
      </w:r>
      <w:r w:rsidRPr="00E04B29">
        <w:rPr>
          <w:rFonts w:ascii="Times New Roman" w:hAnsi="Times New Roman" w:cs="Times New Roman"/>
          <w:color w:val="000000" w:themeColor="text1"/>
          <w:sz w:val="28"/>
          <w:szCs w:val="28"/>
          <w:lang w:val="ru-RU"/>
        </w:rPr>
        <w:t xml:space="preserve"> индивидуально в зависимости от ожидаемого уровня покрытия (</w:t>
      </w:r>
      <w:r w:rsidRPr="00E04B29">
        <w:rPr>
          <w:rFonts w:ascii="Times New Roman" w:hAnsi="Times New Roman" w:cs="Times New Roman"/>
          <w:color w:val="000000" w:themeColor="text1"/>
          <w:sz w:val="28"/>
          <w:szCs w:val="28"/>
        </w:rPr>
        <w:t>coverage</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level</w:t>
      </w:r>
      <w:r w:rsidRPr="00E04B29">
        <w:rPr>
          <w:rFonts w:ascii="Times New Roman" w:hAnsi="Times New Roman" w:cs="Times New Roman"/>
          <w:color w:val="000000" w:themeColor="text1"/>
          <w:sz w:val="28"/>
          <w:szCs w:val="28"/>
          <w:lang w:val="ru-RU"/>
        </w:rPr>
        <w:t xml:space="preserve"> 0, 1 и 2</w:t>
      </w:r>
      <w:r w:rsidRPr="00611A69">
        <w:rPr>
          <w:rFonts w:ascii="Times New Roman" w:hAnsi="Times New Roman" w:cs="Times New Roman"/>
          <w:color w:val="000000" w:themeColor="text1"/>
          <w:sz w:val="28"/>
          <w:szCs w:val="28"/>
          <w:highlight w:val="yellow"/>
          <w:lang w:val="ru-RU"/>
        </w:rPr>
        <w:t>) [1</w:t>
      </w:r>
      <w:r w:rsidR="00611A69" w:rsidRPr="00611A69">
        <w:rPr>
          <w:rFonts w:ascii="Times New Roman" w:hAnsi="Times New Roman" w:cs="Times New Roman"/>
          <w:color w:val="000000" w:themeColor="text1"/>
          <w:sz w:val="28"/>
          <w:szCs w:val="28"/>
          <w:highlight w:val="yellow"/>
          <w:lang w:val="ru-RU"/>
        </w:rPr>
        <w:t>5</w:t>
      </w:r>
      <w:r w:rsidRPr="00611A69">
        <w:rPr>
          <w:rFonts w:ascii="Times New Roman" w:hAnsi="Times New Roman" w:cs="Times New Roman"/>
          <w:color w:val="000000" w:themeColor="text1"/>
          <w:sz w:val="28"/>
          <w:szCs w:val="28"/>
          <w:highlight w:val="yellow"/>
          <w:lang w:val="ru-RU"/>
        </w:rPr>
        <w:t>].</w:t>
      </w:r>
    </w:p>
    <w:p w:rsidR="00AE61A5" w:rsidRPr="00E04B29" w:rsidRDefault="00AE61A5"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Ширина канала </w:t>
      </w:r>
      <w:r w:rsidRPr="00E04B29">
        <w:rPr>
          <w:rFonts w:ascii="Times New Roman" w:hAnsi="Times New Roman" w:cs="Times New Roman"/>
          <w:color w:val="000000" w:themeColor="text1"/>
          <w:sz w:val="28"/>
          <w:szCs w:val="28"/>
        </w:rPr>
        <w:t>LTE</w:t>
      </w:r>
      <w:r w:rsidRPr="00E04B29">
        <w:rPr>
          <w:rFonts w:ascii="Times New Roman" w:hAnsi="Times New Roman" w:cs="Times New Roman"/>
          <w:color w:val="000000" w:themeColor="text1"/>
          <w:sz w:val="28"/>
          <w:szCs w:val="28"/>
          <w:lang w:val="ru-RU"/>
        </w:rPr>
        <w:t xml:space="preserve"> определяет какое максимально возможное количество каналов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может быть передано в защитном интервале. Так, из таблицы 1.4 </w:t>
      </w:r>
      <w:r w:rsidRPr="00E04B29">
        <w:rPr>
          <w:rFonts w:ascii="Times New Roman" w:hAnsi="Times New Roman" w:cs="Times New Roman"/>
          <w:color w:val="000000" w:themeColor="text1"/>
          <w:sz w:val="28"/>
          <w:szCs w:val="28"/>
          <w:lang w:val="ru-RU"/>
        </w:rPr>
        <w:lastRenderedPageBreak/>
        <w:t xml:space="preserve">видно, что при использовании </w:t>
      </w:r>
      <w:r w:rsidRPr="00E04B29">
        <w:rPr>
          <w:rFonts w:ascii="Times New Roman" w:hAnsi="Times New Roman" w:cs="Times New Roman"/>
          <w:color w:val="000000" w:themeColor="text1"/>
          <w:sz w:val="28"/>
          <w:szCs w:val="28"/>
        </w:rPr>
        <w:t>LTE</w:t>
      </w:r>
      <w:r w:rsidRPr="00E04B29">
        <w:rPr>
          <w:rFonts w:ascii="Times New Roman" w:hAnsi="Times New Roman" w:cs="Times New Roman"/>
          <w:color w:val="000000" w:themeColor="text1"/>
          <w:sz w:val="28"/>
          <w:szCs w:val="28"/>
          <w:lang w:val="ru-RU"/>
        </w:rPr>
        <w:t xml:space="preserve"> канала с шириной 5 МГц (25 ресурсных блоков), эффективная ширина канала составляет всего 4,5 МГц. Слева и справа от основного спектра сигнала образуются защитные полосы по 0,25 МГц, в которых возможна передача двух каналов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 один располагае</w:t>
      </w:r>
      <w:r w:rsidR="00C90928">
        <w:rPr>
          <w:rFonts w:ascii="Times New Roman" w:hAnsi="Times New Roman" w:cs="Times New Roman"/>
          <w:color w:val="000000" w:themeColor="text1"/>
          <w:sz w:val="28"/>
          <w:szCs w:val="28"/>
          <w:lang w:val="ru-RU"/>
        </w:rPr>
        <w:t>тся слева, второй – справа (рисунок</w:t>
      </w:r>
      <w:r w:rsidRPr="00E04B29">
        <w:rPr>
          <w:rFonts w:ascii="Times New Roman" w:hAnsi="Times New Roman" w:cs="Times New Roman"/>
          <w:color w:val="000000" w:themeColor="text1"/>
          <w:sz w:val="28"/>
          <w:szCs w:val="28"/>
          <w:lang w:val="ru-RU"/>
        </w:rPr>
        <w:t xml:space="preserve"> 1.6). Чем более широкая полоса канала </w:t>
      </w:r>
      <w:r w:rsidRPr="00E04B29">
        <w:rPr>
          <w:rFonts w:ascii="Times New Roman" w:hAnsi="Times New Roman" w:cs="Times New Roman"/>
          <w:color w:val="000000" w:themeColor="text1"/>
          <w:sz w:val="28"/>
          <w:szCs w:val="28"/>
        </w:rPr>
        <w:t>LTE</w:t>
      </w:r>
      <w:r w:rsidRPr="00E04B29">
        <w:rPr>
          <w:rFonts w:ascii="Times New Roman" w:hAnsi="Times New Roman" w:cs="Times New Roman"/>
          <w:color w:val="000000" w:themeColor="text1"/>
          <w:sz w:val="28"/>
          <w:szCs w:val="28"/>
          <w:lang w:val="ru-RU"/>
        </w:rPr>
        <w:t xml:space="preserve"> задействуется, тем большее количество каналов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можно поднять. Например, при ширине полосы </w:t>
      </w:r>
      <w:r w:rsidRPr="00E04B29">
        <w:rPr>
          <w:rFonts w:ascii="Times New Roman" w:hAnsi="Times New Roman" w:cs="Times New Roman"/>
          <w:color w:val="000000" w:themeColor="text1"/>
          <w:sz w:val="28"/>
          <w:szCs w:val="28"/>
        </w:rPr>
        <w:t>LTE</w:t>
      </w:r>
      <w:r w:rsidRPr="00E04B29">
        <w:rPr>
          <w:rFonts w:ascii="Times New Roman" w:hAnsi="Times New Roman" w:cs="Times New Roman"/>
          <w:color w:val="000000" w:themeColor="text1"/>
          <w:sz w:val="28"/>
          <w:szCs w:val="28"/>
          <w:lang w:val="ru-RU"/>
        </w:rPr>
        <w:t xml:space="preserve"> 15 МГц или 20 МГц можно передавать 2 и более канала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w:t>
      </w:r>
    </w:p>
    <w:p w:rsidR="00AE61A5" w:rsidRPr="00E04B29" w:rsidRDefault="00AE61A5"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p>
    <w:p w:rsidR="00AE61A5" w:rsidRPr="00E04B29" w:rsidRDefault="00AE61A5" w:rsidP="006357EF">
      <w:pPr>
        <w:tabs>
          <w:tab w:val="left" w:pos="1170"/>
        </w:tabs>
        <w:spacing w:after="0" w:line="240" w:lineRule="auto"/>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Таблица 1.4 </w:t>
      </w:r>
      <w:r w:rsidR="009D0302"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lang w:val="ru-RU"/>
        </w:rPr>
        <w:t xml:space="preserve"> Зависимость количества каналов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от ширины полосы канала </w:t>
      </w:r>
      <w:r w:rsidRPr="00F77736">
        <w:rPr>
          <w:rFonts w:ascii="Times New Roman" w:hAnsi="Times New Roman" w:cs="Times New Roman"/>
          <w:color w:val="000000" w:themeColor="text1"/>
          <w:sz w:val="28"/>
          <w:szCs w:val="28"/>
          <w:highlight w:val="yellow"/>
        </w:rPr>
        <w:t>LTE</w:t>
      </w:r>
      <w:r w:rsidRPr="00F77736">
        <w:rPr>
          <w:rFonts w:ascii="Times New Roman" w:hAnsi="Times New Roman" w:cs="Times New Roman"/>
          <w:color w:val="000000" w:themeColor="text1"/>
          <w:sz w:val="28"/>
          <w:szCs w:val="28"/>
          <w:highlight w:val="yellow"/>
          <w:lang w:val="ru-RU"/>
        </w:rPr>
        <w:t xml:space="preserve"> [1</w:t>
      </w:r>
      <w:r w:rsidR="00F77736" w:rsidRPr="00F77736">
        <w:rPr>
          <w:rFonts w:ascii="Times New Roman" w:hAnsi="Times New Roman" w:cs="Times New Roman"/>
          <w:color w:val="000000" w:themeColor="text1"/>
          <w:sz w:val="28"/>
          <w:szCs w:val="28"/>
          <w:highlight w:val="yellow"/>
          <w:lang w:val="ru-RU"/>
        </w:rPr>
        <w:t>7</w:t>
      </w:r>
      <w:r w:rsidRPr="00F77736">
        <w:rPr>
          <w:rFonts w:ascii="Times New Roman" w:hAnsi="Times New Roman" w:cs="Times New Roman"/>
          <w:color w:val="000000" w:themeColor="text1"/>
          <w:sz w:val="28"/>
          <w:szCs w:val="28"/>
          <w:highlight w:val="yellow"/>
          <w:lang w:val="ru-RU"/>
        </w:rPr>
        <w:t>]</w:t>
      </w:r>
    </w:p>
    <w:p w:rsidR="009D0302" w:rsidRPr="00E04B29" w:rsidRDefault="009D0302" w:rsidP="006357EF">
      <w:pPr>
        <w:tabs>
          <w:tab w:val="left" w:pos="1170"/>
        </w:tabs>
        <w:spacing w:after="0" w:line="240" w:lineRule="auto"/>
        <w:jc w:val="both"/>
        <w:rPr>
          <w:rFonts w:ascii="Times New Roman" w:hAnsi="Times New Roman" w:cs="Times New Roman"/>
          <w:color w:val="000000" w:themeColor="text1"/>
          <w:sz w:val="28"/>
          <w:szCs w:val="28"/>
          <w:lang w:val="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99"/>
        <w:gridCol w:w="922"/>
        <w:gridCol w:w="837"/>
        <w:gridCol w:w="1050"/>
        <w:gridCol w:w="901"/>
        <w:gridCol w:w="1050"/>
        <w:gridCol w:w="903"/>
      </w:tblGrid>
      <w:tr w:rsidR="00AE61A5" w:rsidRPr="005D4871" w:rsidTr="006357EF">
        <w:tc>
          <w:tcPr>
            <w:tcW w:w="2158" w:type="pct"/>
          </w:tcPr>
          <w:p w:rsidR="00AE61A5" w:rsidRPr="005069FF" w:rsidRDefault="00AE61A5" w:rsidP="006357EF">
            <w:pPr>
              <w:tabs>
                <w:tab w:val="left" w:pos="1170"/>
              </w:tabs>
              <w:spacing w:after="0"/>
              <w:jc w:val="both"/>
              <w:rPr>
                <w:rFonts w:ascii="Times New Roman" w:hAnsi="Times New Roman" w:cs="Times New Roman"/>
                <w:color w:val="000000" w:themeColor="text1"/>
                <w:sz w:val="28"/>
                <w:szCs w:val="28"/>
                <w:lang w:val="ru-RU"/>
              </w:rPr>
            </w:pPr>
            <w:r w:rsidRPr="005069FF">
              <w:rPr>
                <w:rFonts w:ascii="Times New Roman" w:hAnsi="Times New Roman" w:cs="Times New Roman"/>
                <w:color w:val="000000" w:themeColor="text1"/>
                <w:sz w:val="28"/>
                <w:szCs w:val="28"/>
                <w:lang w:val="ru-RU"/>
              </w:rPr>
              <w:t>Параметры</w:t>
            </w:r>
          </w:p>
        </w:tc>
        <w:tc>
          <w:tcPr>
            <w:tcW w:w="2842" w:type="pct"/>
            <w:gridSpan w:val="6"/>
          </w:tcPr>
          <w:p w:rsidR="00AE61A5" w:rsidRPr="005069FF" w:rsidRDefault="00AE61A5" w:rsidP="006357EF">
            <w:pPr>
              <w:tabs>
                <w:tab w:val="left" w:pos="1170"/>
              </w:tabs>
              <w:spacing w:after="0"/>
              <w:jc w:val="both"/>
              <w:rPr>
                <w:rFonts w:ascii="Times New Roman" w:hAnsi="Times New Roman" w:cs="Times New Roman"/>
                <w:color w:val="000000" w:themeColor="text1"/>
                <w:sz w:val="28"/>
                <w:szCs w:val="28"/>
                <w:lang w:val="ru-RU"/>
              </w:rPr>
            </w:pPr>
            <w:r w:rsidRPr="005069FF">
              <w:rPr>
                <w:rFonts w:ascii="Times New Roman" w:hAnsi="Times New Roman" w:cs="Times New Roman"/>
                <w:color w:val="000000" w:themeColor="text1"/>
                <w:sz w:val="28"/>
                <w:szCs w:val="28"/>
                <w:lang w:val="ru-RU"/>
              </w:rPr>
              <w:t xml:space="preserve">Зависимость количества каналов </w:t>
            </w:r>
            <w:r w:rsidRPr="005069FF">
              <w:rPr>
                <w:rFonts w:ascii="Times New Roman" w:hAnsi="Times New Roman" w:cs="Times New Roman"/>
                <w:color w:val="000000" w:themeColor="text1"/>
                <w:sz w:val="28"/>
                <w:szCs w:val="28"/>
              </w:rPr>
              <w:t>NB</w:t>
            </w:r>
            <w:r w:rsidRPr="005069FF">
              <w:rPr>
                <w:rFonts w:ascii="Times New Roman" w:hAnsi="Times New Roman" w:cs="Times New Roman"/>
                <w:color w:val="000000" w:themeColor="text1"/>
                <w:sz w:val="28"/>
                <w:szCs w:val="28"/>
                <w:lang w:val="ru-RU"/>
              </w:rPr>
              <w:t>-</w:t>
            </w:r>
            <w:r w:rsidRPr="005069FF">
              <w:rPr>
                <w:rFonts w:ascii="Times New Roman" w:hAnsi="Times New Roman" w:cs="Times New Roman"/>
                <w:color w:val="000000" w:themeColor="text1"/>
                <w:sz w:val="28"/>
                <w:szCs w:val="28"/>
              </w:rPr>
              <w:t>IoT</w:t>
            </w:r>
            <w:r w:rsidRPr="005069FF">
              <w:rPr>
                <w:rFonts w:ascii="Times New Roman" w:hAnsi="Times New Roman" w:cs="Times New Roman"/>
                <w:color w:val="000000" w:themeColor="text1"/>
                <w:sz w:val="28"/>
                <w:szCs w:val="28"/>
                <w:lang w:val="ru-RU"/>
              </w:rPr>
              <w:t xml:space="preserve"> от ширины полосы канала </w:t>
            </w:r>
            <w:r w:rsidRPr="005069FF">
              <w:rPr>
                <w:rFonts w:ascii="Times New Roman" w:hAnsi="Times New Roman" w:cs="Times New Roman"/>
                <w:color w:val="000000" w:themeColor="text1"/>
                <w:sz w:val="28"/>
                <w:szCs w:val="28"/>
              </w:rPr>
              <w:t>LTE</w:t>
            </w:r>
          </w:p>
        </w:tc>
      </w:tr>
      <w:tr w:rsidR="006357EF" w:rsidRPr="00E04B29" w:rsidTr="006357EF">
        <w:tc>
          <w:tcPr>
            <w:tcW w:w="2158" w:type="pct"/>
          </w:tcPr>
          <w:p w:rsidR="00AE61A5" w:rsidRPr="00E04B29" w:rsidRDefault="00AE61A5" w:rsidP="006357EF">
            <w:pPr>
              <w:tabs>
                <w:tab w:val="left" w:pos="1170"/>
              </w:tabs>
              <w:spacing w:after="0"/>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Ширина полосы канала </w:t>
            </w:r>
            <w:r w:rsidRPr="00E04B29">
              <w:rPr>
                <w:rFonts w:ascii="Times New Roman" w:hAnsi="Times New Roman" w:cs="Times New Roman"/>
                <w:color w:val="000000" w:themeColor="text1"/>
                <w:sz w:val="28"/>
                <w:szCs w:val="28"/>
              </w:rPr>
              <w:t>LTE</w:t>
            </w:r>
            <w:r w:rsidRPr="00E04B29">
              <w:rPr>
                <w:rFonts w:ascii="Times New Roman" w:hAnsi="Times New Roman" w:cs="Times New Roman"/>
                <w:color w:val="000000" w:themeColor="text1"/>
                <w:sz w:val="28"/>
                <w:szCs w:val="28"/>
                <w:lang w:val="ru-RU"/>
              </w:rPr>
              <w:t>, МГц</w:t>
            </w:r>
          </w:p>
        </w:tc>
        <w:tc>
          <w:tcPr>
            <w:tcW w:w="463" w:type="pct"/>
          </w:tcPr>
          <w:p w:rsidR="00AE61A5" w:rsidRPr="00E04B29" w:rsidRDefault="00AE61A5" w:rsidP="006357EF">
            <w:pPr>
              <w:tabs>
                <w:tab w:val="left" w:pos="1170"/>
              </w:tabs>
              <w:spacing w:after="0"/>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1.4</w:t>
            </w:r>
          </w:p>
        </w:tc>
        <w:tc>
          <w:tcPr>
            <w:tcW w:w="420" w:type="pct"/>
          </w:tcPr>
          <w:p w:rsidR="00AE61A5" w:rsidRPr="00E04B29" w:rsidRDefault="00AE61A5" w:rsidP="006357EF">
            <w:pPr>
              <w:tabs>
                <w:tab w:val="left" w:pos="1170"/>
              </w:tabs>
              <w:spacing w:after="0"/>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3</w:t>
            </w:r>
          </w:p>
        </w:tc>
        <w:tc>
          <w:tcPr>
            <w:tcW w:w="527" w:type="pct"/>
          </w:tcPr>
          <w:p w:rsidR="00AE61A5" w:rsidRPr="00E04B29" w:rsidRDefault="00AE61A5" w:rsidP="006357EF">
            <w:pPr>
              <w:tabs>
                <w:tab w:val="left" w:pos="1170"/>
              </w:tabs>
              <w:spacing w:after="0"/>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5</w:t>
            </w:r>
          </w:p>
        </w:tc>
        <w:tc>
          <w:tcPr>
            <w:tcW w:w="452" w:type="pct"/>
          </w:tcPr>
          <w:p w:rsidR="00AE61A5" w:rsidRPr="00E04B29" w:rsidRDefault="00AE61A5" w:rsidP="006357EF">
            <w:pPr>
              <w:tabs>
                <w:tab w:val="left" w:pos="1170"/>
              </w:tabs>
              <w:spacing w:after="0"/>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10</w:t>
            </w:r>
          </w:p>
        </w:tc>
        <w:tc>
          <w:tcPr>
            <w:tcW w:w="527" w:type="pct"/>
          </w:tcPr>
          <w:p w:rsidR="00AE61A5" w:rsidRPr="00E04B29" w:rsidRDefault="00AE61A5" w:rsidP="006357EF">
            <w:pPr>
              <w:tabs>
                <w:tab w:val="left" w:pos="1170"/>
              </w:tabs>
              <w:spacing w:after="0"/>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15</w:t>
            </w:r>
          </w:p>
        </w:tc>
        <w:tc>
          <w:tcPr>
            <w:tcW w:w="452" w:type="pct"/>
          </w:tcPr>
          <w:p w:rsidR="00AE61A5" w:rsidRPr="00E04B29" w:rsidRDefault="00AE61A5" w:rsidP="006357EF">
            <w:pPr>
              <w:tabs>
                <w:tab w:val="left" w:pos="1170"/>
              </w:tabs>
              <w:spacing w:after="0"/>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20</w:t>
            </w:r>
          </w:p>
        </w:tc>
      </w:tr>
      <w:tr w:rsidR="006357EF" w:rsidRPr="00E04B29" w:rsidTr="006357EF">
        <w:tc>
          <w:tcPr>
            <w:tcW w:w="2158" w:type="pct"/>
          </w:tcPr>
          <w:p w:rsidR="00AE61A5" w:rsidRPr="00E04B29" w:rsidRDefault="00AE61A5" w:rsidP="006357EF">
            <w:pPr>
              <w:tabs>
                <w:tab w:val="left" w:pos="1170"/>
              </w:tabs>
              <w:spacing w:after="0"/>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Число </w:t>
            </w:r>
            <w:r w:rsidRPr="00E04B29">
              <w:rPr>
                <w:rFonts w:ascii="Times New Roman" w:hAnsi="Times New Roman" w:cs="Times New Roman"/>
                <w:color w:val="000000" w:themeColor="text1"/>
                <w:sz w:val="28"/>
                <w:szCs w:val="28"/>
              </w:rPr>
              <w:t>RB</w:t>
            </w:r>
            <w:r w:rsidRPr="00E04B29">
              <w:rPr>
                <w:rFonts w:ascii="Times New Roman" w:hAnsi="Times New Roman" w:cs="Times New Roman"/>
                <w:color w:val="000000" w:themeColor="text1"/>
                <w:sz w:val="28"/>
                <w:szCs w:val="28"/>
                <w:lang w:val="ru-RU"/>
              </w:rPr>
              <w:t xml:space="preserve"> в канале </w:t>
            </w:r>
            <w:r w:rsidRPr="00E04B29">
              <w:rPr>
                <w:rFonts w:ascii="Times New Roman" w:hAnsi="Times New Roman" w:cs="Times New Roman"/>
                <w:color w:val="000000" w:themeColor="text1"/>
                <w:sz w:val="28"/>
                <w:szCs w:val="28"/>
              </w:rPr>
              <w:t>LTE</w:t>
            </w:r>
            <w:r w:rsidRPr="00E04B29">
              <w:rPr>
                <w:rFonts w:ascii="Times New Roman" w:hAnsi="Times New Roman" w:cs="Times New Roman"/>
                <w:color w:val="000000" w:themeColor="text1"/>
                <w:sz w:val="28"/>
                <w:szCs w:val="28"/>
                <w:lang w:val="ru-RU"/>
              </w:rPr>
              <w:t xml:space="preserve"> </w:t>
            </w:r>
          </w:p>
        </w:tc>
        <w:tc>
          <w:tcPr>
            <w:tcW w:w="463" w:type="pct"/>
          </w:tcPr>
          <w:p w:rsidR="00AE61A5" w:rsidRPr="00E04B29" w:rsidRDefault="00AE61A5" w:rsidP="006357EF">
            <w:pPr>
              <w:tabs>
                <w:tab w:val="left" w:pos="1170"/>
              </w:tabs>
              <w:spacing w:after="0"/>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6</w:t>
            </w:r>
          </w:p>
        </w:tc>
        <w:tc>
          <w:tcPr>
            <w:tcW w:w="420" w:type="pct"/>
          </w:tcPr>
          <w:p w:rsidR="00AE61A5" w:rsidRPr="00E04B29" w:rsidRDefault="00AE61A5" w:rsidP="006357EF">
            <w:pPr>
              <w:tabs>
                <w:tab w:val="left" w:pos="1170"/>
              </w:tabs>
              <w:spacing w:after="0"/>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15</w:t>
            </w:r>
          </w:p>
        </w:tc>
        <w:tc>
          <w:tcPr>
            <w:tcW w:w="527" w:type="pct"/>
          </w:tcPr>
          <w:p w:rsidR="00AE61A5" w:rsidRPr="00E04B29" w:rsidRDefault="00AE61A5" w:rsidP="006357EF">
            <w:pPr>
              <w:tabs>
                <w:tab w:val="left" w:pos="1170"/>
              </w:tabs>
              <w:spacing w:after="0"/>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25</w:t>
            </w:r>
          </w:p>
        </w:tc>
        <w:tc>
          <w:tcPr>
            <w:tcW w:w="452" w:type="pct"/>
          </w:tcPr>
          <w:p w:rsidR="00AE61A5" w:rsidRPr="00E04B29" w:rsidRDefault="00AE61A5" w:rsidP="006357EF">
            <w:pPr>
              <w:tabs>
                <w:tab w:val="left" w:pos="1170"/>
              </w:tabs>
              <w:spacing w:after="0"/>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50</w:t>
            </w:r>
          </w:p>
        </w:tc>
        <w:tc>
          <w:tcPr>
            <w:tcW w:w="527" w:type="pct"/>
          </w:tcPr>
          <w:p w:rsidR="00AE61A5" w:rsidRPr="00E04B29" w:rsidRDefault="00AE61A5" w:rsidP="006357EF">
            <w:pPr>
              <w:tabs>
                <w:tab w:val="left" w:pos="1170"/>
              </w:tabs>
              <w:spacing w:after="0"/>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75</w:t>
            </w:r>
          </w:p>
        </w:tc>
        <w:tc>
          <w:tcPr>
            <w:tcW w:w="452" w:type="pct"/>
          </w:tcPr>
          <w:p w:rsidR="00AE61A5" w:rsidRPr="00E04B29" w:rsidRDefault="00AE61A5" w:rsidP="006357EF">
            <w:pPr>
              <w:tabs>
                <w:tab w:val="left" w:pos="1170"/>
              </w:tabs>
              <w:spacing w:after="0"/>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100</w:t>
            </w:r>
          </w:p>
        </w:tc>
      </w:tr>
      <w:tr w:rsidR="006357EF" w:rsidRPr="00E04B29" w:rsidTr="006357EF">
        <w:tc>
          <w:tcPr>
            <w:tcW w:w="2158" w:type="pct"/>
          </w:tcPr>
          <w:p w:rsidR="00AE61A5" w:rsidRPr="00E04B29" w:rsidRDefault="00AE61A5" w:rsidP="006357EF">
            <w:pPr>
              <w:tabs>
                <w:tab w:val="left" w:pos="1170"/>
              </w:tabs>
              <w:spacing w:after="0"/>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Эффективная ширина канала </w:t>
            </w:r>
            <w:r w:rsidRPr="00E04B29">
              <w:rPr>
                <w:rFonts w:ascii="Times New Roman" w:hAnsi="Times New Roman" w:cs="Times New Roman"/>
                <w:color w:val="000000" w:themeColor="text1"/>
                <w:sz w:val="28"/>
                <w:szCs w:val="28"/>
              </w:rPr>
              <w:t>LTE</w:t>
            </w:r>
            <w:r w:rsidRPr="00E04B29">
              <w:rPr>
                <w:rFonts w:ascii="Times New Roman" w:hAnsi="Times New Roman" w:cs="Times New Roman"/>
                <w:color w:val="000000" w:themeColor="text1"/>
                <w:sz w:val="28"/>
                <w:szCs w:val="28"/>
                <w:lang w:val="ru-RU"/>
              </w:rPr>
              <w:t>, МГц</w:t>
            </w:r>
          </w:p>
        </w:tc>
        <w:tc>
          <w:tcPr>
            <w:tcW w:w="463" w:type="pct"/>
          </w:tcPr>
          <w:p w:rsidR="00AE61A5" w:rsidRPr="00E04B29" w:rsidRDefault="00AE61A5" w:rsidP="006357EF">
            <w:pPr>
              <w:tabs>
                <w:tab w:val="left" w:pos="1170"/>
              </w:tabs>
              <w:spacing w:after="0"/>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1.08</w:t>
            </w:r>
          </w:p>
        </w:tc>
        <w:tc>
          <w:tcPr>
            <w:tcW w:w="420" w:type="pct"/>
          </w:tcPr>
          <w:p w:rsidR="00AE61A5" w:rsidRPr="00E04B29" w:rsidRDefault="00AE61A5" w:rsidP="006357EF">
            <w:pPr>
              <w:tabs>
                <w:tab w:val="left" w:pos="1170"/>
              </w:tabs>
              <w:spacing w:after="0"/>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2.7</w:t>
            </w:r>
          </w:p>
        </w:tc>
        <w:tc>
          <w:tcPr>
            <w:tcW w:w="527" w:type="pct"/>
          </w:tcPr>
          <w:p w:rsidR="00AE61A5" w:rsidRPr="00E04B29" w:rsidRDefault="00AE61A5" w:rsidP="006357EF">
            <w:pPr>
              <w:tabs>
                <w:tab w:val="left" w:pos="1170"/>
              </w:tabs>
              <w:spacing w:after="0"/>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4.5</w:t>
            </w:r>
          </w:p>
        </w:tc>
        <w:tc>
          <w:tcPr>
            <w:tcW w:w="452" w:type="pct"/>
          </w:tcPr>
          <w:p w:rsidR="00AE61A5" w:rsidRPr="00E04B29" w:rsidRDefault="00AE61A5" w:rsidP="006357EF">
            <w:pPr>
              <w:tabs>
                <w:tab w:val="left" w:pos="1170"/>
              </w:tabs>
              <w:spacing w:after="0"/>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9.0</w:t>
            </w:r>
          </w:p>
        </w:tc>
        <w:tc>
          <w:tcPr>
            <w:tcW w:w="527" w:type="pct"/>
          </w:tcPr>
          <w:p w:rsidR="00AE61A5" w:rsidRPr="00E04B29" w:rsidRDefault="00AE61A5" w:rsidP="006357EF">
            <w:pPr>
              <w:tabs>
                <w:tab w:val="left" w:pos="1170"/>
              </w:tabs>
              <w:spacing w:after="0"/>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13.5</w:t>
            </w:r>
          </w:p>
        </w:tc>
        <w:tc>
          <w:tcPr>
            <w:tcW w:w="452" w:type="pct"/>
          </w:tcPr>
          <w:p w:rsidR="00AE61A5" w:rsidRPr="00E04B29" w:rsidRDefault="00AE61A5" w:rsidP="006357EF">
            <w:pPr>
              <w:tabs>
                <w:tab w:val="left" w:pos="1170"/>
              </w:tabs>
              <w:spacing w:after="0"/>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18</w:t>
            </w:r>
          </w:p>
        </w:tc>
      </w:tr>
      <w:tr w:rsidR="006357EF" w:rsidRPr="00E04B29" w:rsidTr="006357EF">
        <w:tc>
          <w:tcPr>
            <w:tcW w:w="2158" w:type="pct"/>
          </w:tcPr>
          <w:p w:rsidR="00AE61A5" w:rsidRPr="00E04B29" w:rsidRDefault="00AE61A5" w:rsidP="006357EF">
            <w:pPr>
              <w:tabs>
                <w:tab w:val="left" w:pos="1170"/>
              </w:tabs>
              <w:spacing w:after="0"/>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Защитные полосы для каналов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p>
        </w:tc>
        <w:tc>
          <w:tcPr>
            <w:tcW w:w="463" w:type="pct"/>
          </w:tcPr>
          <w:p w:rsidR="00AE61A5" w:rsidRPr="00E04B29" w:rsidRDefault="00AE61A5" w:rsidP="006357EF">
            <w:pPr>
              <w:tabs>
                <w:tab w:val="left" w:pos="1170"/>
              </w:tabs>
              <w:spacing w:after="0"/>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w:t>
            </w:r>
          </w:p>
        </w:tc>
        <w:tc>
          <w:tcPr>
            <w:tcW w:w="420" w:type="pct"/>
          </w:tcPr>
          <w:p w:rsidR="00AE61A5" w:rsidRPr="00E04B29" w:rsidRDefault="00AE61A5" w:rsidP="006357EF">
            <w:pPr>
              <w:tabs>
                <w:tab w:val="left" w:pos="1170"/>
              </w:tabs>
              <w:spacing w:after="0"/>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w:t>
            </w:r>
          </w:p>
        </w:tc>
        <w:tc>
          <w:tcPr>
            <w:tcW w:w="527" w:type="pct"/>
          </w:tcPr>
          <w:p w:rsidR="00AE61A5" w:rsidRPr="00E04B29" w:rsidRDefault="00AE61A5" w:rsidP="006357EF">
            <w:pPr>
              <w:tabs>
                <w:tab w:val="left" w:pos="1170"/>
              </w:tabs>
              <w:spacing w:after="0"/>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2</w:t>
            </w:r>
            <w:r w:rsidRPr="00E04B29">
              <w:rPr>
                <w:rFonts w:ascii="Times New Roman" w:hAnsi="Times New Roman" w:cs="Times New Roman"/>
                <w:color w:val="000000" w:themeColor="text1"/>
                <w:sz w:val="28"/>
                <w:szCs w:val="28"/>
              </w:rPr>
              <w:t>*</w:t>
            </w:r>
            <w:r w:rsidRPr="00E04B29">
              <w:rPr>
                <w:rFonts w:ascii="Times New Roman" w:hAnsi="Times New Roman" w:cs="Times New Roman"/>
                <w:color w:val="000000" w:themeColor="text1"/>
                <w:sz w:val="28"/>
                <w:szCs w:val="28"/>
                <w:lang w:val="ru-RU"/>
              </w:rPr>
              <w:t>0.25</w:t>
            </w:r>
          </w:p>
        </w:tc>
        <w:tc>
          <w:tcPr>
            <w:tcW w:w="452" w:type="pct"/>
          </w:tcPr>
          <w:p w:rsidR="00AE61A5" w:rsidRPr="00E04B29" w:rsidRDefault="00AE61A5" w:rsidP="006357EF">
            <w:pPr>
              <w:tabs>
                <w:tab w:val="left" w:pos="1170"/>
              </w:tabs>
              <w:spacing w:after="0"/>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2</w:t>
            </w:r>
            <w:r w:rsidRPr="00E04B29">
              <w:rPr>
                <w:rFonts w:ascii="Times New Roman" w:hAnsi="Times New Roman" w:cs="Times New Roman"/>
                <w:color w:val="000000" w:themeColor="text1"/>
                <w:sz w:val="28"/>
                <w:szCs w:val="28"/>
              </w:rPr>
              <w:t>*</w:t>
            </w:r>
            <w:r w:rsidRPr="00E04B29">
              <w:rPr>
                <w:rFonts w:ascii="Times New Roman" w:hAnsi="Times New Roman" w:cs="Times New Roman"/>
                <w:color w:val="000000" w:themeColor="text1"/>
                <w:sz w:val="28"/>
                <w:szCs w:val="28"/>
                <w:lang w:val="ru-RU"/>
              </w:rPr>
              <w:t>0.5</w:t>
            </w:r>
          </w:p>
        </w:tc>
        <w:tc>
          <w:tcPr>
            <w:tcW w:w="527" w:type="pct"/>
          </w:tcPr>
          <w:p w:rsidR="00AE61A5" w:rsidRPr="00E04B29" w:rsidRDefault="00AE61A5" w:rsidP="006357EF">
            <w:pPr>
              <w:tabs>
                <w:tab w:val="left" w:pos="1170"/>
              </w:tabs>
              <w:spacing w:after="0"/>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2</w:t>
            </w:r>
            <w:r w:rsidRPr="00E04B29">
              <w:rPr>
                <w:rFonts w:ascii="Times New Roman" w:hAnsi="Times New Roman" w:cs="Times New Roman"/>
                <w:color w:val="000000" w:themeColor="text1"/>
                <w:sz w:val="28"/>
                <w:szCs w:val="28"/>
              </w:rPr>
              <w:t>*</w:t>
            </w:r>
            <w:r w:rsidRPr="00E04B29">
              <w:rPr>
                <w:rFonts w:ascii="Times New Roman" w:hAnsi="Times New Roman" w:cs="Times New Roman"/>
                <w:color w:val="000000" w:themeColor="text1"/>
                <w:sz w:val="28"/>
                <w:szCs w:val="28"/>
                <w:lang w:val="ru-RU"/>
              </w:rPr>
              <w:t>0.75</w:t>
            </w:r>
          </w:p>
        </w:tc>
        <w:tc>
          <w:tcPr>
            <w:tcW w:w="452" w:type="pct"/>
          </w:tcPr>
          <w:p w:rsidR="00AE61A5" w:rsidRPr="00E04B29" w:rsidRDefault="00AE61A5" w:rsidP="006357EF">
            <w:pPr>
              <w:tabs>
                <w:tab w:val="left" w:pos="1170"/>
              </w:tabs>
              <w:spacing w:after="0"/>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2</w:t>
            </w:r>
            <w:r w:rsidRPr="00E04B29">
              <w:rPr>
                <w:rFonts w:ascii="Times New Roman" w:hAnsi="Times New Roman" w:cs="Times New Roman"/>
                <w:color w:val="000000" w:themeColor="text1"/>
                <w:sz w:val="28"/>
                <w:szCs w:val="28"/>
              </w:rPr>
              <w:t>*</w:t>
            </w:r>
            <w:r w:rsidRPr="00E04B29">
              <w:rPr>
                <w:rFonts w:ascii="Times New Roman" w:hAnsi="Times New Roman" w:cs="Times New Roman"/>
                <w:color w:val="000000" w:themeColor="text1"/>
                <w:sz w:val="28"/>
                <w:szCs w:val="28"/>
                <w:lang w:val="ru-RU"/>
              </w:rPr>
              <w:t>1.0</w:t>
            </w:r>
          </w:p>
        </w:tc>
      </w:tr>
      <w:tr w:rsidR="006357EF" w:rsidRPr="00E04B29" w:rsidTr="006357EF">
        <w:tc>
          <w:tcPr>
            <w:tcW w:w="2158" w:type="pct"/>
          </w:tcPr>
          <w:p w:rsidR="00AE61A5" w:rsidRPr="00E04B29" w:rsidRDefault="00AE61A5" w:rsidP="006357EF">
            <w:pPr>
              <w:tabs>
                <w:tab w:val="left" w:pos="1170"/>
              </w:tabs>
              <w:spacing w:after="0"/>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Количество каналов </w:t>
            </w:r>
            <w:r w:rsidRPr="00E04B29">
              <w:rPr>
                <w:rFonts w:ascii="Times New Roman" w:hAnsi="Times New Roman" w:cs="Times New Roman"/>
                <w:color w:val="000000" w:themeColor="text1"/>
                <w:sz w:val="28"/>
                <w:szCs w:val="28"/>
              </w:rPr>
              <w:t>NB-IoT</w:t>
            </w:r>
          </w:p>
        </w:tc>
        <w:tc>
          <w:tcPr>
            <w:tcW w:w="463" w:type="pct"/>
          </w:tcPr>
          <w:p w:rsidR="00AE61A5" w:rsidRPr="00E04B29" w:rsidRDefault="00AE61A5" w:rsidP="006357EF">
            <w:pPr>
              <w:tabs>
                <w:tab w:val="left" w:pos="1170"/>
              </w:tabs>
              <w:spacing w:after="0"/>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w:t>
            </w:r>
          </w:p>
        </w:tc>
        <w:tc>
          <w:tcPr>
            <w:tcW w:w="420" w:type="pct"/>
          </w:tcPr>
          <w:p w:rsidR="00AE61A5" w:rsidRPr="00E04B29" w:rsidRDefault="00AE61A5" w:rsidP="006357EF">
            <w:pPr>
              <w:tabs>
                <w:tab w:val="left" w:pos="1170"/>
              </w:tabs>
              <w:spacing w:after="0"/>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w:t>
            </w:r>
          </w:p>
        </w:tc>
        <w:tc>
          <w:tcPr>
            <w:tcW w:w="527" w:type="pct"/>
          </w:tcPr>
          <w:p w:rsidR="00AE61A5" w:rsidRPr="00E04B29" w:rsidRDefault="00AE61A5" w:rsidP="006357EF">
            <w:pPr>
              <w:tabs>
                <w:tab w:val="left" w:pos="1170"/>
              </w:tabs>
              <w:spacing w:after="0"/>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2</w:t>
            </w:r>
          </w:p>
        </w:tc>
        <w:tc>
          <w:tcPr>
            <w:tcW w:w="452" w:type="pct"/>
          </w:tcPr>
          <w:p w:rsidR="00AE61A5" w:rsidRPr="00E04B29" w:rsidRDefault="00AE61A5" w:rsidP="006357EF">
            <w:pPr>
              <w:tabs>
                <w:tab w:val="left" w:pos="1170"/>
              </w:tabs>
              <w:spacing w:after="0"/>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2</w:t>
            </w:r>
          </w:p>
        </w:tc>
        <w:tc>
          <w:tcPr>
            <w:tcW w:w="527" w:type="pct"/>
          </w:tcPr>
          <w:p w:rsidR="00AE61A5" w:rsidRPr="00E04B29" w:rsidRDefault="00AE61A5" w:rsidP="006357EF">
            <w:pPr>
              <w:tabs>
                <w:tab w:val="left" w:pos="1170"/>
              </w:tabs>
              <w:spacing w:after="0"/>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&gt;</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2</w:t>
            </w:r>
          </w:p>
        </w:tc>
        <w:tc>
          <w:tcPr>
            <w:tcW w:w="452" w:type="pct"/>
          </w:tcPr>
          <w:p w:rsidR="00AE61A5" w:rsidRPr="00E04B29" w:rsidRDefault="00AE61A5" w:rsidP="006357EF">
            <w:pPr>
              <w:tabs>
                <w:tab w:val="left" w:pos="1170"/>
              </w:tabs>
              <w:spacing w:after="0"/>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&gt;</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2</w:t>
            </w:r>
          </w:p>
        </w:tc>
      </w:tr>
    </w:tbl>
    <w:p w:rsidR="00AE61A5" w:rsidRPr="00E04B29" w:rsidRDefault="00AE61A5"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p>
    <w:p w:rsidR="00AE61A5" w:rsidRPr="00E04B29" w:rsidRDefault="00AE61A5" w:rsidP="009D0302">
      <w:pPr>
        <w:tabs>
          <w:tab w:val="left" w:pos="1170"/>
        </w:tabs>
        <w:spacing w:after="0" w:line="240" w:lineRule="auto"/>
        <w:ind w:firstLine="709"/>
        <w:jc w:val="center"/>
        <w:rPr>
          <w:rFonts w:ascii="Times New Roman" w:hAnsi="Times New Roman" w:cs="Times New Roman"/>
          <w:color w:val="000000" w:themeColor="text1"/>
          <w:sz w:val="28"/>
          <w:szCs w:val="28"/>
          <w:lang w:val="ru-RU"/>
        </w:rPr>
      </w:pPr>
      <w:r w:rsidRPr="00E04B29">
        <w:rPr>
          <w:noProof/>
          <w:color w:val="000000" w:themeColor="text1"/>
          <w:lang w:val="ru-RU" w:eastAsia="ru-RU"/>
        </w:rPr>
        <w:drawing>
          <wp:inline distT="0" distB="0" distL="0" distR="0" wp14:anchorId="430FE78A" wp14:editId="54325ED1">
            <wp:extent cx="4229467" cy="2423370"/>
            <wp:effectExtent l="0" t="0" r="889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229467" cy="2423370"/>
                    </a:xfrm>
                    <a:prstGeom prst="rect">
                      <a:avLst/>
                    </a:prstGeom>
                  </pic:spPr>
                </pic:pic>
              </a:graphicData>
            </a:graphic>
          </wp:inline>
        </w:drawing>
      </w:r>
    </w:p>
    <w:p w:rsidR="009D0302" w:rsidRPr="00E04B29" w:rsidRDefault="009D0302" w:rsidP="009D0302">
      <w:pPr>
        <w:tabs>
          <w:tab w:val="left" w:pos="1170"/>
        </w:tabs>
        <w:spacing w:after="0" w:line="240" w:lineRule="auto"/>
        <w:ind w:firstLine="709"/>
        <w:jc w:val="center"/>
        <w:rPr>
          <w:rFonts w:ascii="Times New Roman" w:hAnsi="Times New Roman" w:cs="Times New Roman"/>
          <w:color w:val="000000" w:themeColor="text1"/>
          <w:sz w:val="28"/>
          <w:szCs w:val="28"/>
          <w:lang w:val="ru-RU"/>
        </w:rPr>
      </w:pPr>
    </w:p>
    <w:p w:rsidR="00AE61A5" w:rsidRPr="00E04B29" w:rsidRDefault="00AE61A5" w:rsidP="00295B83">
      <w:pPr>
        <w:tabs>
          <w:tab w:val="left" w:pos="1170"/>
        </w:tabs>
        <w:spacing w:after="0" w:line="240" w:lineRule="auto"/>
        <w:ind w:firstLine="709"/>
        <w:jc w:val="center"/>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Рисунок </w:t>
      </w:r>
      <w:r w:rsidR="009D0302" w:rsidRPr="00E04B29">
        <w:rPr>
          <w:rFonts w:ascii="Times New Roman" w:hAnsi="Times New Roman" w:cs="Times New Roman"/>
          <w:color w:val="000000" w:themeColor="text1"/>
          <w:sz w:val="28"/>
          <w:szCs w:val="28"/>
          <w:lang w:val="ru-RU"/>
        </w:rPr>
        <w:t>1.6 –</w:t>
      </w:r>
      <w:r w:rsidRPr="00E04B29">
        <w:rPr>
          <w:rFonts w:ascii="Times New Roman" w:hAnsi="Times New Roman" w:cs="Times New Roman"/>
          <w:color w:val="000000" w:themeColor="text1"/>
          <w:sz w:val="28"/>
          <w:szCs w:val="28"/>
          <w:lang w:val="ru-RU"/>
        </w:rPr>
        <w:t xml:space="preserve"> Ширина канала </w:t>
      </w:r>
      <w:r w:rsidRPr="00E04B29">
        <w:rPr>
          <w:rFonts w:ascii="Times New Roman" w:hAnsi="Times New Roman" w:cs="Times New Roman"/>
          <w:color w:val="000000" w:themeColor="text1"/>
          <w:sz w:val="28"/>
          <w:szCs w:val="28"/>
        </w:rPr>
        <w:t>LTE</w:t>
      </w:r>
      <w:r w:rsidRPr="00E04B29">
        <w:rPr>
          <w:rFonts w:ascii="Times New Roman" w:hAnsi="Times New Roman" w:cs="Times New Roman"/>
          <w:color w:val="000000" w:themeColor="text1"/>
          <w:sz w:val="28"/>
          <w:szCs w:val="28"/>
          <w:lang w:val="ru-RU"/>
        </w:rPr>
        <w:t xml:space="preserve"> с защитной полосой</w:t>
      </w:r>
      <w:r w:rsidR="006F4C76" w:rsidRPr="00E04B29">
        <w:rPr>
          <w:rFonts w:ascii="Times New Roman" w:hAnsi="Times New Roman" w:cs="Times New Roman"/>
          <w:color w:val="000000" w:themeColor="text1"/>
          <w:sz w:val="28"/>
          <w:szCs w:val="28"/>
          <w:lang w:val="ru-RU"/>
        </w:rPr>
        <w:t>, используемой для несущей</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3D3766">
        <w:rPr>
          <w:rFonts w:ascii="Times New Roman" w:hAnsi="Times New Roman" w:cs="Times New Roman"/>
          <w:color w:val="000000" w:themeColor="text1"/>
          <w:sz w:val="28"/>
          <w:szCs w:val="28"/>
          <w:highlight w:val="yellow"/>
        </w:rPr>
        <w:t>IoT</w:t>
      </w:r>
      <w:r w:rsidRPr="003D3766">
        <w:rPr>
          <w:rFonts w:ascii="Times New Roman" w:hAnsi="Times New Roman" w:cs="Times New Roman"/>
          <w:color w:val="000000" w:themeColor="text1"/>
          <w:sz w:val="28"/>
          <w:szCs w:val="28"/>
          <w:highlight w:val="yellow"/>
          <w:lang w:val="ru-RU"/>
        </w:rPr>
        <w:t xml:space="preserve"> [</w:t>
      </w:r>
      <w:r w:rsidR="003D3766" w:rsidRPr="003D3766">
        <w:rPr>
          <w:rFonts w:ascii="Times New Roman" w:hAnsi="Times New Roman" w:cs="Times New Roman"/>
          <w:color w:val="000000" w:themeColor="text1"/>
          <w:sz w:val="28"/>
          <w:szCs w:val="28"/>
          <w:highlight w:val="yellow"/>
          <w:lang w:val="ru-RU"/>
        </w:rPr>
        <w:t>17</w:t>
      </w:r>
      <w:r w:rsidRPr="003D3766">
        <w:rPr>
          <w:rFonts w:ascii="Times New Roman" w:hAnsi="Times New Roman" w:cs="Times New Roman"/>
          <w:color w:val="000000" w:themeColor="text1"/>
          <w:sz w:val="28"/>
          <w:szCs w:val="28"/>
          <w:highlight w:val="yellow"/>
          <w:lang w:val="ru-RU"/>
        </w:rPr>
        <w:t>]</w:t>
      </w:r>
    </w:p>
    <w:p w:rsidR="00AE61A5" w:rsidRPr="00E04B29" w:rsidRDefault="00AE61A5"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p>
    <w:p w:rsidR="00AE61A5" w:rsidRPr="00E04B29" w:rsidRDefault="00AE61A5"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Следующей особенностью технологии является вариативность способов ее реализации. Согласно стандарту 3GPP </w:t>
      </w:r>
      <w:r w:rsidRPr="00E04B29">
        <w:rPr>
          <w:rFonts w:ascii="Times New Roman" w:eastAsia="Times New Roman" w:hAnsi="Times New Roman" w:cs="Times New Roman"/>
          <w:color w:val="000000" w:themeColor="text1"/>
          <w:sz w:val="28"/>
          <w:szCs w:val="28"/>
        </w:rPr>
        <w:t>TR</w:t>
      </w:r>
      <w:r w:rsidRPr="00E04B29">
        <w:rPr>
          <w:rFonts w:ascii="Times New Roman" w:eastAsia="Times New Roman" w:hAnsi="Times New Roman" w:cs="Times New Roman"/>
          <w:color w:val="000000" w:themeColor="text1"/>
          <w:sz w:val="28"/>
          <w:szCs w:val="28"/>
          <w:lang w:val="ru-RU"/>
        </w:rPr>
        <w:t xml:space="preserve"> 45.820 </w:t>
      </w:r>
      <w:r w:rsidRPr="00E04B29">
        <w:rPr>
          <w:rFonts w:ascii="Times New Roman" w:hAnsi="Times New Roman" w:cs="Times New Roman"/>
          <w:color w:val="000000" w:themeColor="text1"/>
          <w:sz w:val="28"/>
          <w:szCs w:val="28"/>
          <w:lang w:val="ru-RU"/>
        </w:rPr>
        <w:t>Релиз 13 [</w:t>
      </w:r>
      <w:r w:rsidR="004A103C" w:rsidRPr="004A103C">
        <w:rPr>
          <w:rFonts w:ascii="Times New Roman" w:hAnsi="Times New Roman" w:cs="Times New Roman"/>
          <w:color w:val="000000" w:themeColor="text1"/>
          <w:sz w:val="28"/>
          <w:szCs w:val="28"/>
          <w:highlight w:val="yellow"/>
          <w:lang w:val="ru-RU"/>
        </w:rPr>
        <w:t>2</w:t>
      </w:r>
      <w:r w:rsidRPr="00E04B29">
        <w:rPr>
          <w:rFonts w:ascii="Times New Roman" w:hAnsi="Times New Roman" w:cs="Times New Roman"/>
          <w:color w:val="000000" w:themeColor="text1"/>
          <w:sz w:val="28"/>
          <w:szCs w:val="28"/>
          <w:lang w:val="ru-RU"/>
        </w:rPr>
        <w:t xml:space="preserve">] предусматривает </w:t>
      </w:r>
      <w:r w:rsidRPr="00E04B29">
        <w:rPr>
          <w:rFonts w:ascii="Times New Roman" w:hAnsi="Times New Roman" w:cs="Times New Roman"/>
          <w:color w:val="000000" w:themeColor="text1"/>
          <w:sz w:val="28"/>
          <w:szCs w:val="28"/>
          <w:lang w:val="ru-RU"/>
        </w:rPr>
        <w:lastRenderedPageBreak/>
        <w:t>поддержку трех различных сценариев использования спектра для тех</w:t>
      </w:r>
      <w:r w:rsidR="00C90928">
        <w:rPr>
          <w:rFonts w:ascii="Times New Roman" w:hAnsi="Times New Roman" w:cs="Times New Roman"/>
          <w:color w:val="000000" w:themeColor="text1"/>
          <w:sz w:val="28"/>
          <w:szCs w:val="28"/>
          <w:lang w:val="ru-RU"/>
        </w:rPr>
        <w:t>нологии NB-IoT (рисунок</w:t>
      </w:r>
      <w:r w:rsidRPr="00E04B29">
        <w:rPr>
          <w:rFonts w:ascii="Times New Roman" w:hAnsi="Times New Roman" w:cs="Times New Roman"/>
          <w:color w:val="000000" w:themeColor="text1"/>
          <w:sz w:val="28"/>
          <w:szCs w:val="28"/>
          <w:lang w:val="ru-RU"/>
        </w:rPr>
        <w:t xml:space="preserve"> 1.7):</w:t>
      </w:r>
    </w:p>
    <w:p w:rsidR="00AE61A5" w:rsidRPr="00E04B29" w:rsidRDefault="00AE61A5" w:rsidP="001E51AC">
      <w:pPr>
        <w:pStyle w:val="a3"/>
        <w:numPr>
          <w:ilvl w:val="0"/>
          <w:numId w:val="8"/>
        </w:numPr>
        <w:tabs>
          <w:tab w:val="left" w:pos="990"/>
          <w:tab w:val="left" w:pos="1170"/>
        </w:tabs>
        <w:spacing w:after="0" w:line="240" w:lineRule="auto"/>
        <w:ind w:left="0" w:firstLine="709"/>
        <w:contextualSpacing w:val="0"/>
        <w:jc w:val="both"/>
        <w:rPr>
          <w:rFonts w:ascii="Times New Roman" w:hAnsi="Times New Roman" w:cs="Times New Roman"/>
          <w:color w:val="000000" w:themeColor="text1"/>
          <w:sz w:val="32"/>
          <w:szCs w:val="28"/>
          <w:lang w:val="ru-RU"/>
        </w:rPr>
      </w:pPr>
      <w:r w:rsidRPr="00E04B29">
        <w:rPr>
          <w:rFonts w:ascii="Times New Roman" w:eastAsia="Times New Roman" w:hAnsi="Times New Roman" w:cs="Times New Roman"/>
          <w:b/>
          <w:color w:val="000000" w:themeColor="text1"/>
          <w:sz w:val="28"/>
          <w:szCs w:val="24"/>
        </w:rPr>
        <w:t>Standalone</w:t>
      </w:r>
      <w:r w:rsidRPr="00E04B29">
        <w:rPr>
          <w:rFonts w:ascii="Times New Roman" w:eastAsia="Times New Roman" w:hAnsi="Times New Roman" w:cs="Times New Roman"/>
          <w:b/>
          <w:color w:val="000000" w:themeColor="text1"/>
          <w:sz w:val="28"/>
          <w:szCs w:val="24"/>
          <w:lang w:val="ru-RU"/>
        </w:rPr>
        <w:t xml:space="preserve"> </w:t>
      </w:r>
      <w:r w:rsidRPr="00E04B29">
        <w:rPr>
          <w:rFonts w:ascii="Times New Roman" w:eastAsia="Times New Roman" w:hAnsi="Times New Roman" w:cs="Times New Roman"/>
          <w:b/>
          <w:color w:val="000000" w:themeColor="text1"/>
          <w:sz w:val="28"/>
          <w:szCs w:val="24"/>
        </w:rPr>
        <w:t>mode</w:t>
      </w:r>
      <w:r w:rsidRPr="00E04B29">
        <w:rPr>
          <w:rFonts w:ascii="Times New Roman" w:eastAsia="Times New Roman" w:hAnsi="Times New Roman" w:cs="Times New Roman"/>
          <w:b/>
          <w:color w:val="000000" w:themeColor="text1"/>
          <w:sz w:val="28"/>
          <w:szCs w:val="24"/>
          <w:lang w:val="ru-RU"/>
        </w:rPr>
        <w:t xml:space="preserve"> </w:t>
      </w:r>
      <w:r w:rsidRPr="00E04B29">
        <w:rPr>
          <w:rFonts w:ascii="Times New Roman" w:eastAsia="Times New Roman" w:hAnsi="Times New Roman" w:cs="Times New Roman"/>
          <w:color w:val="000000" w:themeColor="text1"/>
          <w:sz w:val="28"/>
          <w:szCs w:val="24"/>
          <w:lang w:val="ru-RU"/>
        </w:rPr>
        <w:t xml:space="preserve">- автономный сценарий, </w:t>
      </w:r>
      <w:r w:rsidR="006F4C76" w:rsidRPr="00E04B29">
        <w:rPr>
          <w:rFonts w:ascii="Times New Roman" w:eastAsia="Times New Roman" w:hAnsi="Times New Roman" w:cs="Times New Roman"/>
          <w:color w:val="000000" w:themeColor="text1"/>
          <w:sz w:val="28"/>
          <w:szCs w:val="24"/>
          <w:lang w:val="ru-RU"/>
        </w:rPr>
        <w:t>где</w:t>
      </w:r>
      <w:r w:rsidRPr="00E04B29">
        <w:rPr>
          <w:rFonts w:ascii="Times New Roman" w:eastAsia="Times New Roman" w:hAnsi="Times New Roman" w:cs="Times New Roman"/>
          <w:color w:val="000000" w:themeColor="text1"/>
          <w:sz w:val="28"/>
          <w:szCs w:val="24"/>
          <w:lang w:val="ru-RU"/>
        </w:rPr>
        <w:t xml:space="preserve"> </w:t>
      </w:r>
      <w:r w:rsidR="006F4C76" w:rsidRPr="00E04B29">
        <w:rPr>
          <w:rFonts w:ascii="Times New Roman" w:eastAsia="Times New Roman" w:hAnsi="Times New Roman" w:cs="Times New Roman"/>
          <w:color w:val="000000" w:themeColor="text1"/>
          <w:sz w:val="28"/>
          <w:szCs w:val="24"/>
          <w:lang w:val="ru-RU"/>
        </w:rPr>
        <w:t xml:space="preserve">для канала </w:t>
      </w:r>
      <w:r w:rsidR="006F4C76" w:rsidRPr="00E04B29">
        <w:rPr>
          <w:rFonts w:ascii="Times New Roman" w:eastAsia="Times New Roman" w:hAnsi="Times New Roman" w:cs="Times New Roman"/>
          <w:color w:val="000000" w:themeColor="text1"/>
          <w:sz w:val="28"/>
          <w:szCs w:val="24"/>
        </w:rPr>
        <w:t>NB</w:t>
      </w:r>
      <w:r w:rsidR="006F4C76" w:rsidRPr="00E04B29">
        <w:rPr>
          <w:rFonts w:ascii="Times New Roman" w:eastAsia="Times New Roman" w:hAnsi="Times New Roman" w:cs="Times New Roman"/>
          <w:color w:val="000000" w:themeColor="text1"/>
          <w:sz w:val="28"/>
          <w:szCs w:val="24"/>
          <w:lang w:val="ru-RU"/>
        </w:rPr>
        <w:t>-</w:t>
      </w:r>
      <w:r w:rsidR="006F4C76" w:rsidRPr="00E04B29">
        <w:rPr>
          <w:rFonts w:ascii="Times New Roman" w:eastAsia="Times New Roman" w:hAnsi="Times New Roman" w:cs="Times New Roman"/>
          <w:color w:val="000000" w:themeColor="text1"/>
          <w:sz w:val="28"/>
          <w:szCs w:val="24"/>
        </w:rPr>
        <w:t>I</w:t>
      </w:r>
      <w:r w:rsidR="006F4C76" w:rsidRPr="00E04B29">
        <w:rPr>
          <w:rFonts w:ascii="Times New Roman" w:eastAsia="Times New Roman" w:hAnsi="Times New Roman" w:cs="Times New Roman"/>
          <w:color w:val="000000" w:themeColor="text1"/>
          <w:sz w:val="28"/>
          <w:szCs w:val="24"/>
          <w:lang w:val="ru-RU"/>
        </w:rPr>
        <w:t>о</w:t>
      </w:r>
      <w:r w:rsidR="006F4C76" w:rsidRPr="00E04B29">
        <w:rPr>
          <w:rFonts w:ascii="Times New Roman" w:eastAsia="Times New Roman" w:hAnsi="Times New Roman" w:cs="Times New Roman"/>
          <w:color w:val="000000" w:themeColor="text1"/>
          <w:sz w:val="28"/>
          <w:szCs w:val="24"/>
        </w:rPr>
        <w:t>T</w:t>
      </w:r>
      <w:r w:rsidR="006F4C76" w:rsidRPr="00E04B29">
        <w:rPr>
          <w:rFonts w:ascii="Times New Roman" w:eastAsia="Times New Roman" w:hAnsi="Times New Roman" w:cs="Times New Roman"/>
          <w:color w:val="000000" w:themeColor="text1"/>
          <w:sz w:val="28"/>
          <w:szCs w:val="24"/>
          <w:lang w:val="ru-RU"/>
        </w:rPr>
        <w:t xml:space="preserve"> </w:t>
      </w:r>
      <w:r w:rsidRPr="00E04B29">
        <w:rPr>
          <w:rFonts w:ascii="Times New Roman" w:eastAsia="Times New Roman" w:hAnsi="Times New Roman" w:cs="Times New Roman"/>
          <w:color w:val="000000" w:themeColor="text1"/>
          <w:sz w:val="28"/>
          <w:szCs w:val="24"/>
          <w:lang w:val="ru-RU"/>
        </w:rPr>
        <w:t>частотный спектр выбирается в диапазоне лицензируемых частотных каналах сетей 3</w:t>
      </w:r>
      <w:r w:rsidRPr="00E04B29">
        <w:rPr>
          <w:rFonts w:ascii="Times New Roman" w:eastAsia="Times New Roman" w:hAnsi="Times New Roman" w:cs="Times New Roman"/>
          <w:color w:val="000000" w:themeColor="text1"/>
          <w:sz w:val="28"/>
          <w:szCs w:val="24"/>
        </w:rPr>
        <w:t>GPP</w:t>
      </w:r>
      <w:r w:rsidRPr="00E04B29">
        <w:rPr>
          <w:rFonts w:ascii="Times New Roman" w:eastAsia="Times New Roman" w:hAnsi="Times New Roman" w:cs="Times New Roman"/>
          <w:color w:val="000000" w:themeColor="text1"/>
          <w:sz w:val="28"/>
          <w:szCs w:val="24"/>
          <w:lang w:val="ru-RU"/>
        </w:rPr>
        <w:t xml:space="preserve"> на п</w:t>
      </w:r>
      <w:r w:rsidR="006F4C76" w:rsidRPr="00E04B29">
        <w:rPr>
          <w:rFonts w:ascii="Times New Roman" w:eastAsia="Times New Roman" w:hAnsi="Times New Roman" w:cs="Times New Roman"/>
          <w:color w:val="000000" w:themeColor="text1"/>
          <w:sz w:val="28"/>
          <w:szCs w:val="24"/>
          <w:lang w:val="ru-RU"/>
        </w:rPr>
        <w:t>равилах</w:t>
      </w:r>
      <w:r w:rsidRPr="00E04B29">
        <w:rPr>
          <w:rFonts w:ascii="Times New Roman" w:eastAsia="Times New Roman" w:hAnsi="Times New Roman" w:cs="Times New Roman"/>
          <w:color w:val="000000" w:themeColor="text1"/>
          <w:sz w:val="28"/>
          <w:szCs w:val="24"/>
          <w:lang w:val="ru-RU"/>
        </w:rPr>
        <w:t xml:space="preserve"> замещения (рефарминга) несущей </w:t>
      </w:r>
      <w:r w:rsidRPr="00E04B29">
        <w:rPr>
          <w:rFonts w:ascii="Times New Roman" w:eastAsia="Times New Roman" w:hAnsi="Times New Roman" w:cs="Times New Roman"/>
          <w:color w:val="000000" w:themeColor="text1"/>
          <w:sz w:val="28"/>
          <w:szCs w:val="24"/>
        </w:rPr>
        <w:t>LTE</w:t>
      </w:r>
      <w:r w:rsidRPr="00E04B29">
        <w:rPr>
          <w:rFonts w:ascii="Times New Roman" w:eastAsia="Times New Roman" w:hAnsi="Times New Roman" w:cs="Times New Roman"/>
          <w:color w:val="000000" w:themeColor="text1"/>
          <w:sz w:val="28"/>
          <w:szCs w:val="24"/>
          <w:lang w:val="ru-RU"/>
        </w:rPr>
        <w:t xml:space="preserve"> или </w:t>
      </w:r>
      <w:r w:rsidRPr="00E04B29">
        <w:rPr>
          <w:rFonts w:ascii="Times New Roman" w:eastAsia="Times New Roman" w:hAnsi="Times New Roman" w:cs="Times New Roman"/>
          <w:color w:val="000000" w:themeColor="text1"/>
          <w:sz w:val="28"/>
          <w:szCs w:val="24"/>
        </w:rPr>
        <w:t>GSM</w:t>
      </w:r>
      <w:r w:rsidRPr="00E04B29">
        <w:rPr>
          <w:rFonts w:ascii="Times New Roman" w:eastAsia="Times New Roman" w:hAnsi="Times New Roman" w:cs="Times New Roman"/>
          <w:color w:val="000000" w:themeColor="text1"/>
          <w:sz w:val="28"/>
          <w:szCs w:val="24"/>
          <w:lang w:val="ru-RU"/>
        </w:rPr>
        <w:t xml:space="preserve"> на </w:t>
      </w:r>
      <w:r w:rsidRPr="00E04B29">
        <w:rPr>
          <w:rFonts w:ascii="Times New Roman" w:eastAsia="Times New Roman" w:hAnsi="Times New Roman" w:cs="Times New Roman"/>
          <w:color w:val="000000" w:themeColor="text1"/>
          <w:sz w:val="28"/>
          <w:szCs w:val="24"/>
        </w:rPr>
        <w:t>NB</w:t>
      </w:r>
      <w:r w:rsidRPr="00E04B29">
        <w:rPr>
          <w:rFonts w:ascii="Times New Roman" w:eastAsia="Times New Roman" w:hAnsi="Times New Roman" w:cs="Times New Roman"/>
          <w:color w:val="000000" w:themeColor="text1"/>
          <w:sz w:val="28"/>
          <w:szCs w:val="24"/>
          <w:lang w:val="ru-RU"/>
        </w:rPr>
        <w:t>-</w:t>
      </w:r>
      <w:r w:rsidRPr="00E04B29">
        <w:rPr>
          <w:rFonts w:ascii="Times New Roman" w:eastAsia="Times New Roman" w:hAnsi="Times New Roman" w:cs="Times New Roman"/>
          <w:color w:val="000000" w:themeColor="text1"/>
          <w:sz w:val="28"/>
          <w:szCs w:val="24"/>
        </w:rPr>
        <w:t>IoT</w:t>
      </w:r>
      <w:r w:rsidRPr="00E04B29">
        <w:rPr>
          <w:rFonts w:ascii="Times New Roman" w:eastAsia="Times New Roman" w:hAnsi="Times New Roman" w:cs="Times New Roman"/>
          <w:color w:val="000000" w:themeColor="text1"/>
          <w:sz w:val="28"/>
          <w:szCs w:val="24"/>
          <w:lang w:val="ru-RU"/>
        </w:rPr>
        <w:t>.</w:t>
      </w:r>
      <w:r w:rsidRPr="00E04B29">
        <w:rPr>
          <w:rFonts w:ascii="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4"/>
          <w:lang w:val="ru-RU"/>
        </w:rPr>
        <w:t>К примеру,</w:t>
      </w:r>
      <w:r w:rsidRPr="00E04B29">
        <w:rPr>
          <w:rFonts w:ascii="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4"/>
          <w:lang w:val="ru-RU"/>
        </w:rPr>
        <w:t xml:space="preserve">для </w:t>
      </w:r>
      <w:r w:rsidRPr="00E04B29">
        <w:rPr>
          <w:rFonts w:ascii="Times New Roman" w:eastAsia="Times New Roman" w:hAnsi="Times New Roman" w:cs="Times New Roman"/>
          <w:color w:val="000000" w:themeColor="text1"/>
          <w:sz w:val="28"/>
          <w:szCs w:val="24"/>
        </w:rPr>
        <w:t>GSM</w:t>
      </w:r>
      <w:r w:rsidRPr="00E04B29">
        <w:rPr>
          <w:rFonts w:ascii="Times New Roman" w:eastAsia="Times New Roman" w:hAnsi="Times New Roman" w:cs="Times New Roman"/>
          <w:color w:val="000000" w:themeColor="text1"/>
          <w:sz w:val="28"/>
          <w:szCs w:val="24"/>
          <w:lang w:val="ru-RU"/>
        </w:rPr>
        <w:t xml:space="preserve"> операторов достаточно заменить один 200кГц - носитель </w:t>
      </w:r>
      <w:r w:rsidRPr="00E04B29">
        <w:rPr>
          <w:rFonts w:ascii="Times New Roman" w:eastAsia="Times New Roman" w:hAnsi="Times New Roman" w:cs="Times New Roman"/>
          <w:color w:val="000000" w:themeColor="text1"/>
          <w:sz w:val="28"/>
          <w:szCs w:val="24"/>
        </w:rPr>
        <w:t>GSM</w:t>
      </w:r>
      <w:r w:rsidRPr="00E04B29">
        <w:rPr>
          <w:rFonts w:ascii="Times New Roman" w:eastAsia="Times New Roman" w:hAnsi="Times New Roman" w:cs="Times New Roman"/>
          <w:color w:val="000000" w:themeColor="text1"/>
          <w:sz w:val="28"/>
          <w:szCs w:val="24"/>
          <w:lang w:val="ru-RU"/>
        </w:rPr>
        <w:t xml:space="preserve"> на </w:t>
      </w:r>
      <w:r w:rsidRPr="00E04B29">
        <w:rPr>
          <w:rFonts w:ascii="Times New Roman" w:eastAsia="Times New Roman" w:hAnsi="Times New Roman" w:cs="Times New Roman"/>
          <w:color w:val="000000" w:themeColor="text1"/>
          <w:sz w:val="28"/>
          <w:szCs w:val="24"/>
        </w:rPr>
        <w:t>NB</w:t>
      </w:r>
      <w:r w:rsidRPr="00E04B29">
        <w:rPr>
          <w:rFonts w:ascii="Times New Roman" w:eastAsia="Times New Roman" w:hAnsi="Times New Roman" w:cs="Times New Roman"/>
          <w:color w:val="000000" w:themeColor="text1"/>
          <w:sz w:val="28"/>
          <w:szCs w:val="24"/>
          <w:lang w:val="ru-RU"/>
        </w:rPr>
        <w:t>-</w:t>
      </w:r>
      <w:r w:rsidRPr="00E04B29">
        <w:rPr>
          <w:rFonts w:ascii="Times New Roman" w:eastAsia="Times New Roman" w:hAnsi="Times New Roman" w:cs="Times New Roman"/>
          <w:color w:val="000000" w:themeColor="text1"/>
          <w:sz w:val="28"/>
          <w:szCs w:val="24"/>
        </w:rPr>
        <w:t>IoT</w:t>
      </w:r>
      <w:r w:rsidRPr="00E04B29">
        <w:rPr>
          <w:rFonts w:ascii="Times New Roman" w:eastAsia="Times New Roman" w:hAnsi="Times New Roman" w:cs="Times New Roman"/>
          <w:color w:val="000000" w:themeColor="text1"/>
          <w:sz w:val="28"/>
          <w:szCs w:val="24"/>
          <w:lang w:val="ru-RU"/>
        </w:rPr>
        <w:t>.</w:t>
      </w:r>
    </w:p>
    <w:p w:rsidR="00AE61A5" w:rsidRPr="00E04B29" w:rsidRDefault="00AE61A5" w:rsidP="001E51AC">
      <w:pPr>
        <w:pStyle w:val="a3"/>
        <w:numPr>
          <w:ilvl w:val="0"/>
          <w:numId w:val="8"/>
        </w:numPr>
        <w:tabs>
          <w:tab w:val="left" w:pos="990"/>
        </w:tabs>
        <w:spacing w:after="0" w:line="240" w:lineRule="auto"/>
        <w:ind w:left="0" w:firstLine="709"/>
        <w:contextualSpacing w:val="0"/>
        <w:jc w:val="both"/>
        <w:rPr>
          <w:rFonts w:ascii="Times New Roman" w:eastAsia="Times New Roman" w:hAnsi="Times New Roman" w:cs="Times New Roman"/>
          <w:color w:val="000000" w:themeColor="text1"/>
          <w:sz w:val="28"/>
          <w:szCs w:val="24"/>
          <w:lang w:val="ru-RU"/>
        </w:rPr>
      </w:pPr>
      <w:r w:rsidRPr="00E04B29">
        <w:rPr>
          <w:rFonts w:ascii="Times New Roman" w:eastAsia="Times New Roman" w:hAnsi="Times New Roman" w:cs="Times New Roman"/>
          <w:b/>
          <w:color w:val="000000" w:themeColor="text1"/>
          <w:sz w:val="28"/>
          <w:szCs w:val="24"/>
        </w:rPr>
        <w:t>Guard</w:t>
      </w:r>
      <w:r w:rsidRPr="00E04B29">
        <w:rPr>
          <w:rFonts w:ascii="Times New Roman" w:eastAsia="Times New Roman" w:hAnsi="Times New Roman" w:cs="Times New Roman"/>
          <w:b/>
          <w:color w:val="000000" w:themeColor="text1"/>
          <w:sz w:val="28"/>
          <w:szCs w:val="24"/>
          <w:lang w:val="ru-RU"/>
        </w:rPr>
        <w:t xml:space="preserve"> </w:t>
      </w:r>
      <w:r w:rsidRPr="00E04B29">
        <w:rPr>
          <w:rFonts w:ascii="Times New Roman" w:eastAsia="Times New Roman" w:hAnsi="Times New Roman" w:cs="Times New Roman"/>
          <w:b/>
          <w:color w:val="000000" w:themeColor="text1"/>
          <w:sz w:val="28"/>
          <w:szCs w:val="24"/>
        </w:rPr>
        <w:t>band</w:t>
      </w:r>
      <w:r w:rsidRPr="00E04B29">
        <w:rPr>
          <w:rFonts w:ascii="Times New Roman" w:eastAsia="Times New Roman" w:hAnsi="Times New Roman" w:cs="Times New Roman"/>
          <w:color w:val="000000" w:themeColor="text1"/>
          <w:sz w:val="28"/>
          <w:szCs w:val="24"/>
          <w:lang w:val="ru-RU"/>
        </w:rPr>
        <w:t xml:space="preserve"> </w:t>
      </w:r>
      <w:r w:rsidRPr="00E04B29">
        <w:rPr>
          <w:rFonts w:ascii="Times New Roman" w:eastAsia="Times New Roman" w:hAnsi="Times New Roman" w:cs="Times New Roman"/>
          <w:b/>
          <w:color w:val="000000" w:themeColor="text1"/>
          <w:sz w:val="28"/>
          <w:szCs w:val="24"/>
        </w:rPr>
        <w:t>mode</w:t>
      </w:r>
      <w:r w:rsidRPr="00E04B29">
        <w:rPr>
          <w:rFonts w:ascii="Times New Roman" w:eastAsia="Times New Roman" w:hAnsi="Times New Roman" w:cs="Times New Roman"/>
          <w:color w:val="000000" w:themeColor="text1"/>
          <w:sz w:val="28"/>
          <w:szCs w:val="24"/>
          <w:lang w:val="ru-RU"/>
        </w:rPr>
        <w:t xml:space="preserve"> - сценарий использования защитной полосы технологии </w:t>
      </w:r>
      <w:r w:rsidRPr="00E04B29">
        <w:rPr>
          <w:rFonts w:ascii="Times New Roman" w:eastAsia="Times New Roman" w:hAnsi="Times New Roman" w:cs="Times New Roman"/>
          <w:color w:val="000000" w:themeColor="text1"/>
          <w:sz w:val="28"/>
          <w:szCs w:val="24"/>
        </w:rPr>
        <w:t>LTE</w:t>
      </w:r>
      <w:r w:rsidR="00A01306" w:rsidRPr="00E04B29">
        <w:rPr>
          <w:rFonts w:ascii="Times New Roman" w:eastAsia="Times New Roman" w:hAnsi="Times New Roman" w:cs="Times New Roman"/>
          <w:color w:val="000000" w:themeColor="text1"/>
          <w:sz w:val="28"/>
          <w:szCs w:val="24"/>
          <w:lang w:val="ru-RU"/>
        </w:rPr>
        <w:t>, где</w:t>
      </w:r>
      <w:r w:rsidRPr="00E04B29">
        <w:rPr>
          <w:rFonts w:ascii="Times New Roman" w:eastAsia="Times New Roman" w:hAnsi="Times New Roman" w:cs="Times New Roman"/>
          <w:color w:val="000000" w:themeColor="text1"/>
          <w:sz w:val="28"/>
          <w:szCs w:val="24"/>
          <w:lang w:val="ru-RU"/>
        </w:rPr>
        <w:t xml:space="preserve"> </w:t>
      </w:r>
      <w:r w:rsidR="00A01306" w:rsidRPr="00E04B29">
        <w:rPr>
          <w:rFonts w:ascii="Times New Roman" w:eastAsia="Times New Roman" w:hAnsi="Times New Roman" w:cs="Times New Roman"/>
          <w:color w:val="000000" w:themeColor="text1"/>
          <w:sz w:val="28"/>
          <w:szCs w:val="24"/>
          <w:lang w:val="ru-RU"/>
        </w:rPr>
        <w:t>для реализации</w:t>
      </w:r>
      <w:r w:rsidRPr="00E04B29">
        <w:rPr>
          <w:rFonts w:ascii="Times New Roman" w:eastAsia="Times New Roman" w:hAnsi="Times New Roman" w:cs="Times New Roman"/>
          <w:color w:val="000000" w:themeColor="text1"/>
          <w:sz w:val="28"/>
          <w:szCs w:val="24"/>
          <w:lang w:val="ru-RU"/>
        </w:rPr>
        <w:t xml:space="preserve"> технологии </w:t>
      </w:r>
      <w:r w:rsidRPr="00E04B29">
        <w:rPr>
          <w:rFonts w:ascii="Times New Roman" w:eastAsia="Times New Roman" w:hAnsi="Times New Roman" w:cs="Times New Roman"/>
          <w:color w:val="000000" w:themeColor="text1"/>
          <w:sz w:val="28"/>
          <w:szCs w:val="24"/>
        </w:rPr>
        <w:t>NB</w:t>
      </w:r>
      <w:r w:rsidRPr="00E04B29">
        <w:rPr>
          <w:rFonts w:ascii="Times New Roman" w:eastAsia="Times New Roman" w:hAnsi="Times New Roman" w:cs="Times New Roman"/>
          <w:color w:val="000000" w:themeColor="text1"/>
          <w:sz w:val="28"/>
          <w:szCs w:val="24"/>
          <w:lang w:val="ru-RU"/>
        </w:rPr>
        <w:t>-</w:t>
      </w:r>
      <w:r w:rsidRPr="00E04B29">
        <w:rPr>
          <w:rFonts w:ascii="Times New Roman" w:eastAsia="Times New Roman" w:hAnsi="Times New Roman" w:cs="Times New Roman"/>
          <w:color w:val="000000" w:themeColor="text1"/>
          <w:sz w:val="28"/>
          <w:szCs w:val="24"/>
        </w:rPr>
        <w:t>I</w:t>
      </w:r>
      <w:r w:rsidRPr="00E04B29">
        <w:rPr>
          <w:rFonts w:ascii="Times New Roman" w:eastAsia="Times New Roman" w:hAnsi="Times New Roman" w:cs="Times New Roman"/>
          <w:color w:val="000000" w:themeColor="text1"/>
          <w:sz w:val="28"/>
          <w:szCs w:val="24"/>
          <w:lang w:val="ru-RU"/>
        </w:rPr>
        <w:t>о</w:t>
      </w:r>
      <w:r w:rsidRPr="00E04B29">
        <w:rPr>
          <w:rFonts w:ascii="Times New Roman" w:eastAsia="Times New Roman" w:hAnsi="Times New Roman" w:cs="Times New Roman"/>
          <w:color w:val="000000" w:themeColor="text1"/>
          <w:sz w:val="28"/>
          <w:szCs w:val="24"/>
        </w:rPr>
        <w:t>T</w:t>
      </w:r>
      <w:r w:rsidRPr="00E04B29">
        <w:rPr>
          <w:rFonts w:ascii="Times New Roman" w:eastAsia="Times New Roman" w:hAnsi="Times New Roman" w:cs="Times New Roman"/>
          <w:color w:val="000000" w:themeColor="text1"/>
          <w:sz w:val="28"/>
          <w:szCs w:val="24"/>
          <w:lang w:val="ru-RU"/>
        </w:rPr>
        <w:t xml:space="preserve"> примен</w:t>
      </w:r>
      <w:r w:rsidR="00A01306" w:rsidRPr="00E04B29">
        <w:rPr>
          <w:rFonts w:ascii="Times New Roman" w:eastAsia="Times New Roman" w:hAnsi="Times New Roman" w:cs="Times New Roman"/>
          <w:color w:val="000000" w:themeColor="text1"/>
          <w:sz w:val="28"/>
          <w:szCs w:val="24"/>
          <w:lang w:val="ru-RU"/>
        </w:rPr>
        <w:t>яют избыточный спектр</w:t>
      </w:r>
      <w:r w:rsidRPr="00E04B29">
        <w:rPr>
          <w:rFonts w:ascii="Times New Roman" w:eastAsia="Times New Roman" w:hAnsi="Times New Roman" w:cs="Times New Roman"/>
          <w:color w:val="000000" w:themeColor="text1"/>
          <w:sz w:val="28"/>
          <w:szCs w:val="24"/>
          <w:lang w:val="ru-RU"/>
        </w:rPr>
        <w:t xml:space="preserve"> выделенного канала </w:t>
      </w:r>
      <w:r w:rsidRPr="00E04B29">
        <w:rPr>
          <w:rFonts w:ascii="Times New Roman" w:eastAsia="Times New Roman" w:hAnsi="Times New Roman" w:cs="Times New Roman"/>
          <w:color w:val="000000" w:themeColor="text1"/>
          <w:sz w:val="28"/>
          <w:szCs w:val="24"/>
        </w:rPr>
        <w:t>LTE</w:t>
      </w:r>
      <w:r w:rsidRPr="00E04B29">
        <w:rPr>
          <w:rFonts w:ascii="Times New Roman" w:eastAsia="Times New Roman" w:hAnsi="Times New Roman" w:cs="Times New Roman"/>
          <w:color w:val="000000" w:themeColor="text1"/>
          <w:sz w:val="28"/>
          <w:szCs w:val="24"/>
          <w:lang w:val="ru-RU"/>
        </w:rPr>
        <w:t xml:space="preserve"> на его неиспользуемой части, а именно в защитном интервале. В связи с этим, сценарий с защитной полосой не гарантирует отсутствие помех (интерференцию) от смежного канала на границах сот </w:t>
      </w:r>
      <w:r w:rsidRPr="00E04B29">
        <w:rPr>
          <w:rFonts w:ascii="Times New Roman" w:eastAsia="Times New Roman" w:hAnsi="Times New Roman" w:cs="Times New Roman"/>
          <w:color w:val="000000" w:themeColor="text1"/>
          <w:sz w:val="28"/>
          <w:szCs w:val="24"/>
        </w:rPr>
        <w:t>LTE</w:t>
      </w:r>
      <w:r w:rsidRPr="00E04B29">
        <w:rPr>
          <w:rFonts w:ascii="Times New Roman" w:eastAsia="Times New Roman" w:hAnsi="Times New Roman" w:cs="Times New Roman"/>
          <w:color w:val="000000" w:themeColor="text1"/>
          <w:sz w:val="28"/>
          <w:szCs w:val="24"/>
          <w:lang w:val="ru-RU"/>
        </w:rPr>
        <w:t xml:space="preserve">. В соответствии со спецификацией </w:t>
      </w:r>
      <w:bookmarkStart w:id="6" w:name="OLE_LINK10"/>
      <w:bookmarkStart w:id="7" w:name="OLE_LINK11"/>
      <w:r w:rsidRPr="00E04B29">
        <w:rPr>
          <w:rFonts w:ascii="Times New Roman" w:eastAsia="Times New Roman" w:hAnsi="Times New Roman" w:cs="Times New Roman"/>
          <w:color w:val="000000" w:themeColor="text1"/>
          <w:sz w:val="28"/>
          <w:szCs w:val="24"/>
          <w:lang w:val="ru-RU"/>
        </w:rPr>
        <w:t>3</w:t>
      </w:r>
      <w:r w:rsidRPr="00E04B29">
        <w:rPr>
          <w:rFonts w:ascii="Times New Roman" w:eastAsia="Times New Roman" w:hAnsi="Times New Roman" w:cs="Times New Roman"/>
          <w:color w:val="000000" w:themeColor="text1"/>
          <w:sz w:val="28"/>
          <w:szCs w:val="24"/>
        </w:rPr>
        <w:t>GPP</w:t>
      </w:r>
      <w:r w:rsidRPr="00E04B29">
        <w:rPr>
          <w:rFonts w:ascii="Times New Roman" w:eastAsia="Times New Roman" w:hAnsi="Times New Roman" w:cs="Times New Roman"/>
          <w:color w:val="000000" w:themeColor="text1"/>
          <w:sz w:val="28"/>
          <w:szCs w:val="24"/>
          <w:lang w:val="ru-RU"/>
        </w:rPr>
        <w:t xml:space="preserve"> </w:t>
      </w:r>
      <w:r w:rsidRPr="00E04B29">
        <w:rPr>
          <w:rFonts w:ascii="Times New Roman" w:eastAsia="Times New Roman" w:hAnsi="Times New Roman" w:cs="Times New Roman"/>
          <w:color w:val="000000" w:themeColor="text1"/>
          <w:sz w:val="28"/>
          <w:szCs w:val="24"/>
        </w:rPr>
        <w:t>TS</w:t>
      </w:r>
      <w:r w:rsidRPr="00E04B29">
        <w:rPr>
          <w:rFonts w:ascii="Times New Roman" w:eastAsia="Times New Roman" w:hAnsi="Times New Roman" w:cs="Times New Roman"/>
          <w:color w:val="000000" w:themeColor="text1"/>
          <w:sz w:val="28"/>
          <w:szCs w:val="24"/>
          <w:lang w:val="ru-RU"/>
        </w:rPr>
        <w:t xml:space="preserve"> 36.802</w:t>
      </w:r>
      <w:bookmarkEnd w:id="6"/>
      <w:bookmarkEnd w:id="7"/>
      <w:r w:rsidRPr="00E04B29">
        <w:rPr>
          <w:rFonts w:ascii="Times New Roman" w:eastAsia="Times New Roman" w:hAnsi="Times New Roman" w:cs="Times New Roman"/>
          <w:color w:val="000000" w:themeColor="text1"/>
          <w:sz w:val="28"/>
          <w:szCs w:val="24"/>
          <w:lang w:val="ru-RU"/>
        </w:rPr>
        <w:t xml:space="preserve"> ширина полосы </w:t>
      </w:r>
      <w:r w:rsidRPr="00E04B29">
        <w:rPr>
          <w:rFonts w:ascii="Times New Roman" w:eastAsia="Times New Roman" w:hAnsi="Times New Roman" w:cs="Times New Roman"/>
          <w:color w:val="000000" w:themeColor="text1"/>
          <w:sz w:val="28"/>
          <w:szCs w:val="24"/>
        </w:rPr>
        <w:t>LTE</w:t>
      </w:r>
      <w:r w:rsidR="002A19CD">
        <w:rPr>
          <w:rFonts w:ascii="Times New Roman" w:eastAsia="Times New Roman" w:hAnsi="Times New Roman" w:cs="Times New Roman"/>
          <w:color w:val="000000" w:themeColor="text1"/>
          <w:sz w:val="28"/>
          <w:szCs w:val="24"/>
          <w:lang w:val="ru-RU"/>
        </w:rPr>
        <w:t xml:space="preserve"> должна быть не менее 5 </w:t>
      </w:r>
      <w:r w:rsidR="002A19CD" w:rsidRPr="002A19CD">
        <w:rPr>
          <w:rFonts w:ascii="Times New Roman" w:eastAsia="Times New Roman" w:hAnsi="Times New Roman" w:cs="Times New Roman"/>
          <w:color w:val="000000" w:themeColor="text1"/>
          <w:sz w:val="28"/>
          <w:szCs w:val="24"/>
          <w:highlight w:val="yellow"/>
          <w:lang w:val="ru-RU"/>
        </w:rPr>
        <w:t>МГц [18</w:t>
      </w:r>
      <w:r w:rsidRPr="002A19CD">
        <w:rPr>
          <w:rFonts w:ascii="Times New Roman" w:eastAsia="Times New Roman" w:hAnsi="Times New Roman" w:cs="Times New Roman"/>
          <w:color w:val="000000" w:themeColor="text1"/>
          <w:sz w:val="28"/>
          <w:szCs w:val="24"/>
          <w:highlight w:val="yellow"/>
          <w:lang w:val="ru-RU"/>
        </w:rPr>
        <w:t>].</w:t>
      </w:r>
    </w:p>
    <w:p w:rsidR="00AE61A5" w:rsidRPr="00E04B29" w:rsidRDefault="00AE61A5" w:rsidP="001E51AC">
      <w:pPr>
        <w:pStyle w:val="a3"/>
        <w:numPr>
          <w:ilvl w:val="0"/>
          <w:numId w:val="8"/>
        </w:numPr>
        <w:tabs>
          <w:tab w:val="left" w:pos="990"/>
        </w:tabs>
        <w:spacing w:after="0" w:line="240" w:lineRule="auto"/>
        <w:ind w:left="0" w:firstLine="709"/>
        <w:contextualSpacing w:val="0"/>
        <w:jc w:val="both"/>
        <w:rPr>
          <w:rFonts w:ascii="Times New Roman" w:eastAsia="Times New Roman" w:hAnsi="Times New Roman" w:cs="Times New Roman"/>
          <w:color w:val="000000" w:themeColor="text1"/>
          <w:sz w:val="28"/>
          <w:szCs w:val="24"/>
          <w:lang w:val="ru-RU"/>
        </w:rPr>
      </w:pPr>
      <w:r w:rsidRPr="00E04B29">
        <w:rPr>
          <w:rFonts w:ascii="Times New Roman" w:eastAsia="Times New Roman" w:hAnsi="Times New Roman" w:cs="Times New Roman"/>
          <w:b/>
          <w:color w:val="000000" w:themeColor="text1"/>
          <w:sz w:val="28"/>
          <w:szCs w:val="24"/>
        </w:rPr>
        <w:t>In</w:t>
      </w:r>
      <w:r w:rsidRPr="00E04B29">
        <w:rPr>
          <w:rFonts w:ascii="Times New Roman" w:eastAsia="Times New Roman" w:hAnsi="Times New Roman" w:cs="Times New Roman"/>
          <w:b/>
          <w:color w:val="000000" w:themeColor="text1"/>
          <w:sz w:val="28"/>
          <w:szCs w:val="24"/>
          <w:lang w:val="ru-RU"/>
        </w:rPr>
        <w:t>-</w:t>
      </w:r>
      <w:r w:rsidRPr="00E04B29">
        <w:rPr>
          <w:rFonts w:ascii="Times New Roman" w:eastAsia="Times New Roman" w:hAnsi="Times New Roman" w:cs="Times New Roman"/>
          <w:b/>
          <w:color w:val="000000" w:themeColor="text1"/>
          <w:sz w:val="28"/>
          <w:szCs w:val="24"/>
        </w:rPr>
        <w:t>band</w:t>
      </w:r>
      <w:r w:rsidRPr="00E04B29">
        <w:rPr>
          <w:rFonts w:ascii="Times New Roman" w:eastAsia="Times New Roman" w:hAnsi="Times New Roman" w:cs="Times New Roman"/>
          <w:b/>
          <w:color w:val="000000" w:themeColor="text1"/>
          <w:sz w:val="28"/>
          <w:szCs w:val="24"/>
          <w:lang w:val="ru-RU"/>
        </w:rPr>
        <w:t xml:space="preserve"> </w:t>
      </w:r>
      <w:r w:rsidRPr="00E04B29">
        <w:rPr>
          <w:rFonts w:ascii="Times New Roman" w:eastAsia="Times New Roman" w:hAnsi="Times New Roman" w:cs="Times New Roman"/>
          <w:b/>
          <w:color w:val="000000" w:themeColor="text1"/>
          <w:sz w:val="28"/>
          <w:szCs w:val="24"/>
        </w:rPr>
        <w:t>mode</w:t>
      </w:r>
      <w:r w:rsidRPr="00E04B29">
        <w:rPr>
          <w:rFonts w:ascii="Times New Roman" w:eastAsia="Times New Roman" w:hAnsi="Times New Roman" w:cs="Times New Roman"/>
          <w:color w:val="000000" w:themeColor="text1"/>
          <w:sz w:val="28"/>
          <w:szCs w:val="24"/>
          <w:lang w:val="ru-RU"/>
        </w:rPr>
        <w:t xml:space="preserve"> - сценарий совмещенного (внутриполосного) использования спектра, при котором для канала </w:t>
      </w:r>
      <w:r w:rsidRPr="00E04B29">
        <w:rPr>
          <w:rFonts w:ascii="Times New Roman" w:eastAsia="Times New Roman" w:hAnsi="Times New Roman" w:cs="Times New Roman"/>
          <w:color w:val="000000" w:themeColor="text1"/>
          <w:sz w:val="28"/>
          <w:szCs w:val="24"/>
        </w:rPr>
        <w:t>NB</w:t>
      </w:r>
      <w:r w:rsidRPr="00E04B29">
        <w:rPr>
          <w:rFonts w:ascii="Times New Roman" w:eastAsia="Times New Roman" w:hAnsi="Times New Roman" w:cs="Times New Roman"/>
          <w:color w:val="000000" w:themeColor="text1"/>
          <w:sz w:val="28"/>
          <w:szCs w:val="24"/>
          <w:lang w:val="ru-RU"/>
        </w:rPr>
        <w:t>-</w:t>
      </w:r>
      <w:r w:rsidRPr="00E04B29">
        <w:rPr>
          <w:rFonts w:ascii="Times New Roman" w:eastAsia="Times New Roman" w:hAnsi="Times New Roman" w:cs="Times New Roman"/>
          <w:color w:val="000000" w:themeColor="text1"/>
          <w:sz w:val="28"/>
          <w:szCs w:val="24"/>
        </w:rPr>
        <w:t>I</w:t>
      </w:r>
      <w:r w:rsidRPr="00E04B29">
        <w:rPr>
          <w:rFonts w:ascii="Times New Roman" w:eastAsia="Times New Roman" w:hAnsi="Times New Roman" w:cs="Times New Roman"/>
          <w:color w:val="000000" w:themeColor="text1"/>
          <w:sz w:val="28"/>
          <w:szCs w:val="24"/>
          <w:lang w:val="ru-RU"/>
        </w:rPr>
        <w:t>о</w:t>
      </w:r>
      <w:r w:rsidRPr="00E04B29">
        <w:rPr>
          <w:rFonts w:ascii="Times New Roman" w:eastAsia="Times New Roman" w:hAnsi="Times New Roman" w:cs="Times New Roman"/>
          <w:color w:val="000000" w:themeColor="text1"/>
          <w:sz w:val="28"/>
          <w:szCs w:val="24"/>
        </w:rPr>
        <w:t>T</w:t>
      </w:r>
      <w:r w:rsidRPr="00E04B29">
        <w:rPr>
          <w:rFonts w:ascii="Times New Roman" w:eastAsia="Times New Roman" w:hAnsi="Times New Roman" w:cs="Times New Roman"/>
          <w:color w:val="000000" w:themeColor="text1"/>
          <w:sz w:val="28"/>
          <w:szCs w:val="24"/>
          <w:lang w:val="ru-RU"/>
        </w:rPr>
        <w:t xml:space="preserve"> используются рабочая полоса внутри разрешенного спектра </w:t>
      </w:r>
      <w:r w:rsidRPr="00E04B29">
        <w:rPr>
          <w:rFonts w:ascii="Times New Roman" w:eastAsia="Times New Roman" w:hAnsi="Times New Roman" w:cs="Times New Roman"/>
          <w:color w:val="000000" w:themeColor="text1"/>
          <w:sz w:val="28"/>
          <w:szCs w:val="24"/>
        </w:rPr>
        <w:t>LTE</w:t>
      </w:r>
      <w:r w:rsidRPr="00E04B29">
        <w:rPr>
          <w:rFonts w:ascii="Times New Roman" w:eastAsia="Times New Roman" w:hAnsi="Times New Roman" w:cs="Times New Roman"/>
          <w:color w:val="000000" w:themeColor="text1"/>
          <w:sz w:val="28"/>
          <w:szCs w:val="24"/>
          <w:lang w:val="ru-RU"/>
        </w:rPr>
        <w:t xml:space="preserve">. Порядок размещения ресурсных блоков </w:t>
      </w:r>
      <w:r w:rsidRPr="00E04B29">
        <w:rPr>
          <w:rFonts w:ascii="Times New Roman" w:eastAsia="Times New Roman" w:hAnsi="Times New Roman" w:cs="Times New Roman"/>
          <w:color w:val="000000" w:themeColor="text1"/>
          <w:sz w:val="28"/>
          <w:szCs w:val="24"/>
        </w:rPr>
        <w:t>NB</w:t>
      </w:r>
      <w:r w:rsidRPr="00E04B29">
        <w:rPr>
          <w:rFonts w:ascii="Times New Roman" w:eastAsia="Times New Roman" w:hAnsi="Times New Roman" w:cs="Times New Roman"/>
          <w:color w:val="000000" w:themeColor="text1"/>
          <w:sz w:val="28"/>
          <w:szCs w:val="24"/>
          <w:lang w:val="ru-RU"/>
        </w:rPr>
        <w:t>-</w:t>
      </w:r>
      <w:r w:rsidRPr="00E04B29">
        <w:rPr>
          <w:rFonts w:ascii="Times New Roman" w:eastAsia="Times New Roman" w:hAnsi="Times New Roman" w:cs="Times New Roman"/>
          <w:color w:val="000000" w:themeColor="text1"/>
          <w:sz w:val="28"/>
          <w:szCs w:val="24"/>
        </w:rPr>
        <w:t>IoT</w:t>
      </w:r>
      <w:r w:rsidRPr="00E04B29">
        <w:rPr>
          <w:rFonts w:ascii="Times New Roman" w:eastAsia="Times New Roman" w:hAnsi="Times New Roman" w:cs="Times New Roman"/>
          <w:color w:val="000000" w:themeColor="text1"/>
          <w:sz w:val="28"/>
          <w:szCs w:val="24"/>
          <w:lang w:val="ru-RU"/>
        </w:rPr>
        <w:t xml:space="preserve"> должно совпадать с требованиями, указанными в </w:t>
      </w:r>
      <w:bookmarkStart w:id="8" w:name="OLE_LINK12"/>
      <w:r w:rsidRPr="00E04B29">
        <w:rPr>
          <w:rFonts w:ascii="Times New Roman" w:eastAsia="Times New Roman" w:hAnsi="Times New Roman" w:cs="Times New Roman"/>
          <w:color w:val="000000" w:themeColor="text1"/>
          <w:sz w:val="28"/>
          <w:szCs w:val="24"/>
          <w:lang w:val="ru-RU"/>
        </w:rPr>
        <w:t>3</w:t>
      </w:r>
      <w:r w:rsidRPr="00E04B29">
        <w:rPr>
          <w:rFonts w:ascii="Times New Roman" w:eastAsia="Times New Roman" w:hAnsi="Times New Roman" w:cs="Times New Roman"/>
          <w:color w:val="000000" w:themeColor="text1"/>
          <w:sz w:val="28"/>
          <w:szCs w:val="24"/>
        </w:rPr>
        <w:t>GPP</w:t>
      </w:r>
      <w:r w:rsidRPr="00E04B29">
        <w:rPr>
          <w:rFonts w:ascii="Times New Roman" w:eastAsia="Times New Roman" w:hAnsi="Times New Roman" w:cs="Times New Roman"/>
          <w:color w:val="000000" w:themeColor="text1"/>
          <w:sz w:val="28"/>
          <w:szCs w:val="24"/>
          <w:lang w:val="ru-RU"/>
        </w:rPr>
        <w:t xml:space="preserve"> </w:t>
      </w:r>
      <w:r w:rsidRPr="00E04B29">
        <w:rPr>
          <w:rFonts w:ascii="Times New Roman" w:eastAsia="Times New Roman" w:hAnsi="Times New Roman" w:cs="Times New Roman"/>
          <w:color w:val="000000" w:themeColor="text1"/>
          <w:sz w:val="28"/>
          <w:szCs w:val="24"/>
        </w:rPr>
        <w:t>TS</w:t>
      </w:r>
      <w:r w:rsidRPr="00E04B29">
        <w:rPr>
          <w:rFonts w:ascii="Times New Roman" w:eastAsia="Times New Roman" w:hAnsi="Times New Roman" w:cs="Times New Roman"/>
          <w:color w:val="000000" w:themeColor="text1"/>
          <w:sz w:val="28"/>
          <w:szCs w:val="24"/>
          <w:lang w:val="ru-RU"/>
        </w:rPr>
        <w:t xml:space="preserve"> 36.</w:t>
      </w:r>
      <w:r w:rsidRPr="002A19CD">
        <w:rPr>
          <w:rFonts w:ascii="Times New Roman" w:eastAsia="Times New Roman" w:hAnsi="Times New Roman" w:cs="Times New Roman"/>
          <w:color w:val="000000" w:themeColor="text1"/>
          <w:sz w:val="28"/>
          <w:szCs w:val="24"/>
          <w:highlight w:val="yellow"/>
          <w:lang w:val="ru-RU"/>
        </w:rPr>
        <w:t>101</w:t>
      </w:r>
      <w:bookmarkEnd w:id="8"/>
      <w:r w:rsidR="002A19CD" w:rsidRPr="002A19CD">
        <w:rPr>
          <w:rFonts w:ascii="Times New Roman" w:eastAsia="Times New Roman" w:hAnsi="Times New Roman" w:cs="Times New Roman"/>
          <w:color w:val="000000" w:themeColor="text1"/>
          <w:sz w:val="28"/>
          <w:szCs w:val="24"/>
          <w:highlight w:val="yellow"/>
          <w:lang w:val="ru-RU"/>
        </w:rPr>
        <w:t xml:space="preserve"> [19</w:t>
      </w:r>
      <w:r w:rsidRPr="002A19CD">
        <w:rPr>
          <w:rFonts w:ascii="Times New Roman" w:eastAsia="Times New Roman" w:hAnsi="Times New Roman" w:cs="Times New Roman"/>
          <w:color w:val="000000" w:themeColor="text1"/>
          <w:sz w:val="28"/>
          <w:szCs w:val="24"/>
          <w:highlight w:val="yellow"/>
          <w:lang w:val="ru-RU"/>
        </w:rPr>
        <w:t>].</w:t>
      </w:r>
      <w:r w:rsidRPr="00E04B29">
        <w:rPr>
          <w:rFonts w:ascii="Times New Roman" w:eastAsia="Times New Roman" w:hAnsi="Times New Roman" w:cs="Times New Roman"/>
          <w:color w:val="000000" w:themeColor="text1"/>
          <w:sz w:val="28"/>
          <w:szCs w:val="24"/>
          <w:lang w:val="ru-RU"/>
        </w:rPr>
        <w:t xml:space="preserve"> </w:t>
      </w:r>
    </w:p>
    <w:p w:rsidR="00AE61A5" w:rsidRPr="00E04B29" w:rsidRDefault="00AE61A5" w:rsidP="00295B83">
      <w:pPr>
        <w:tabs>
          <w:tab w:val="left" w:pos="990"/>
        </w:tabs>
        <w:spacing w:after="0" w:line="240" w:lineRule="auto"/>
        <w:ind w:firstLine="709"/>
        <w:jc w:val="both"/>
        <w:rPr>
          <w:rFonts w:ascii="Times New Roman" w:eastAsia="Times New Roman" w:hAnsi="Times New Roman" w:cs="Times New Roman"/>
          <w:color w:val="000000" w:themeColor="text1"/>
          <w:sz w:val="28"/>
          <w:szCs w:val="24"/>
          <w:lang w:val="ru-RU"/>
        </w:rPr>
      </w:pPr>
      <w:r w:rsidRPr="00E04B29">
        <w:rPr>
          <w:rFonts w:ascii="Times New Roman" w:eastAsia="Times New Roman" w:hAnsi="Times New Roman" w:cs="Times New Roman"/>
          <w:color w:val="000000" w:themeColor="text1"/>
          <w:sz w:val="28"/>
          <w:szCs w:val="24"/>
          <w:lang w:val="ru-RU"/>
        </w:rPr>
        <w:t xml:space="preserve">На сегодняшний день регулирующие органы не выделяют отдельные частотные диапазоны для развертывания технологии </w:t>
      </w:r>
      <w:r w:rsidRPr="00E04B29">
        <w:rPr>
          <w:rFonts w:ascii="Times New Roman" w:eastAsia="Times New Roman" w:hAnsi="Times New Roman" w:cs="Times New Roman"/>
          <w:color w:val="000000" w:themeColor="text1"/>
          <w:sz w:val="28"/>
          <w:szCs w:val="24"/>
        </w:rPr>
        <w:t>NB</w:t>
      </w:r>
      <w:r w:rsidRPr="00E04B29">
        <w:rPr>
          <w:rFonts w:ascii="Times New Roman" w:eastAsia="Times New Roman" w:hAnsi="Times New Roman" w:cs="Times New Roman"/>
          <w:color w:val="000000" w:themeColor="text1"/>
          <w:sz w:val="28"/>
          <w:szCs w:val="24"/>
          <w:lang w:val="ru-RU"/>
        </w:rPr>
        <w:t>-</w:t>
      </w:r>
      <w:r w:rsidRPr="00E04B29">
        <w:rPr>
          <w:rFonts w:ascii="Times New Roman" w:eastAsia="Times New Roman" w:hAnsi="Times New Roman" w:cs="Times New Roman"/>
          <w:color w:val="000000" w:themeColor="text1"/>
          <w:sz w:val="28"/>
          <w:szCs w:val="24"/>
        </w:rPr>
        <w:t>IoT</w:t>
      </w:r>
      <w:r w:rsidRPr="00E04B29">
        <w:rPr>
          <w:rFonts w:ascii="Times New Roman" w:eastAsia="Times New Roman" w:hAnsi="Times New Roman" w:cs="Times New Roman"/>
          <w:color w:val="000000" w:themeColor="text1"/>
          <w:sz w:val="28"/>
          <w:szCs w:val="24"/>
          <w:lang w:val="ru-RU"/>
        </w:rPr>
        <w:t xml:space="preserve">. По этой причине, мобильным оператором требуется максимально эффективно переиспользовать существующие частоты под технологию узкополосного Интернета вещей. Возможность развертывания технологии </w:t>
      </w:r>
      <w:r w:rsidRPr="00E04B29">
        <w:rPr>
          <w:rFonts w:ascii="Times New Roman" w:eastAsia="Times New Roman" w:hAnsi="Times New Roman" w:cs="Times New Roman"/>
          <w:color w:val="000000" w:themeColor="text1"/>
          <w:sz w:val="28"/>
          <w:szCs w:val="24"/>
        </w:rPr>
        <w:t>NB</w:t>
      </w:r>
      <w:r w:rsidRPr="00E04B29">
        <w:rPr>
          <w:rFonts w:ascii="Times New Roman" w:eastAsia="Times New Roman" w:hAnsi="Times New Roman" w:cs="Times New Roman"/>
          <w:color w:val="000000" w:themeColor="text1"/>
          <w:sz w:val="28"/>
          <w:szCs w:val="24"/>
          <w:lang w:val="ru-RU"/>
        </w:rPr>
        <w:t>-</w:t>
      </w:r>
      <w:r w:rsidRPr="00E04B29">
        <w:rPr>
          <w:rFonts w:ascii="Times New Roman" w:eastAsia="Times New Roman" w:hAnsi="Times New Roman" w:cs="Times New Roman"/>
          <w:color w:val="000000" w:themeColor="text1"/>
          <w:sz w:val="28"/>
          <w:szCs w:val="24"/>
        </w:rPr>
        <w:t>IoT</w:t>
      </w:r>
      <w:r w:rsidRPr="00E04B29">
        <w:rPr>
          <w:rFonts w:ascii="Times New Roman" w:eastAsia="Times New Roman" w:hAnsi="Times New Roman" w:cs="Times New Roman"/>
          <w:color w:val="000000" w:themeColor="text1"/>
          <w:sz w:val="28"/>
          <w:szCs w:val="24"/>
          <w:lang w:val="ru-RU"/>
        </w:rPr>
        <w:t xml:space="preserve"> на базе существующих сетей </w:t>
      </w:r>
      <w:r w:rsidRPr="00E04B29">
        <w:rPr>
          <w:rFonts w:ascii="Times New Roman" w:eastAsia="Times New Roman" w:hAnsi="Times New Roman" w:cs="Times New Roman"/>
          <w:color w:val="000000" w:themeColor="text1"/>
          <w:sz w:val="28"/>
          <w:szCs w:val="24"/>
        </w:rPr>
        <w:t>LTE</w:t>
      </w:r>
      <w:r w:rsidRPr="00E04B29">
        <w:rPr>
          <w:rFonts w:ascii="Times New Roman" w:eastAsia="Times New Roman" w:hAnsi="Times New Roman" w:cs="Times New Roman"/>
          <w:color w:val="000000" w:themeColor="text1"/>
          <w:sz w:val="28"/>
          <w:szCs w:val="24"/>
          <w:lang w:val="ru-RU"/>
        </w:rPr>
        <w:t xml:space="preserve">, а также сетей </w:t>
      </w:r>
      <w:r w:rsidRPr="00E04B29">
        <w:rPr>
          <w:rFonts w:ascii="Times New Roman" w:eastAsia="Times New Roman" w:hAnsi="Times New Roman" w:cs="Times New Roman"/>
          <w:color w:val="000000" w:themeColor="text1"/>
          <w:sz w:val="28"/>
          <w:szCs w:val="24"/>
        </w:rPr>
        <w:t>GSM</w:t>
      </w:r>
      <w:r w:rsidRPr="00E04B29">
        <w:rPr>
          <w:rFonts w:ascii="Times New Roman" w:eastAsia="Times New Roman" w:hAnsi="Times New Roman" w:cs="Times New Roman"/>
          <w:color w:val="000000" w:themeColor="text1"/>
          <w:sz w:val="28"/>
          <w:szCs w:val="24"/>
          <w:lang w:val="ru-RU"/>
        </w:rPr>
        <w:t xml:space="preserve"> и UMTS, является одним из главных её преимуществ.</w:t>
      </w:r>
    </w:p>
    <w:p w:rsidR="00AE61A5" w:rsidRPr="00E04B29" w:rsidRDefault="00AE61A5" w:rsidP="00295B83">
      <w:pPr>
        <w:tabs>
          <w:tab w:val="left" w:pos="990"/>
        </w:tabs>
        <w:spacing w:after="0" w:line="240" w:lineRule="auto"/>
        <w:ind w:firstLine="709"/>
        <w:jc w:val="both"/>
        <w:rPr>
          <w:rFonts w:ascii="Times New Roman" w:eastAsia="Times New Roman" w:hAnsi="Times New Roman" w:cs="Times New Roman"/>
          <w:color w:val="000000" w:themeColor="text1"/>
          <w:sz w:val="28"/>
          <w:szCs w:val="24"/>
          <w:lang w:val="ru-RU"/>
        </w:rPr>
      </w:pPr>
    </w:p>
    <w:p w:rsidR="00AE61A5" w:rsidRPr="00E04B29" w:rsidRDefault="00AE61A5" w:rsidP="009D0302">
      <w:pPr>
        <w:spacing w:after="0" w:line="240" w:lineRule="auto"/>
        <w:jc w:val="center"/>
        <w:rPr>
          <w:rFonts w:ascii="Times New Roman" w:eastAsia="Times New Roman" w:hAnsi="Times New Roman" w:cs="Times New Roman"/>
          <w:color w:val="000000" w:themeColor="text1"/>
          <w:sz w:val="24"/>
          <w:szCs w:val="24"/>
          <w:lang w:val="ru-RU"/>
        </w:rPr>
      </w:pPr>
      <w:r w:rsidRPr="00E04B29">
        <w:rPr>
          <w:noProof/>
          <w:color w:val="000000" w:themeColor="text1"/>
          <w:lang w:val="ru-RU" w:eastAsia="ru-RU"/>
        </w:rPr>
        <w:drawing>
          <wp:inline distT="0" distB="0" distL="0" distR="0" wp14:anchorId="2B6C4EEB" wp14:editId="751C62C9">
            <wp:extent cx="6033914" cy="1790700"/>
            <wp:effectExtent l="0" t="0" r="508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033914" cy="1790700"/>
                    </a:xfrm>
                    <a:prstGeom prst="rect">
                      <a:avLst/>
                    </a:prstGeom>
                  </pic:spPr>
                </pic:pic>
              </a:graphicData>
            </a:graphic>
          </wp:inline>
        </w:drawing>
      </w:r>
    </w:p>
    <w:p w:rsidR="009D0302" w:rsidRPr="00E04B29" w:rsidRDefault="009D0302" w:rsidP="009D0302">
      <w:pPr>
        <w:spacing w:after="0" w:line="240" w:lineRule="auto"/>
        <w:jc w:val="center"/>
        <w:rPr>
          <w:rFonts w:ascii="Times New Roman" w:eastAsia="Times New Roman" w:hAnsi="Times New Roman" w:cs="Times New Roman"/>
          <w:color w:val="000000" w:themeColor="text1"/>
          <w:sz w:val="24"/>
          <w:szCs w:val="24"/>
          <w:lang w:val="ru-RU"/>
        </w:rPr>
      </w:pPr>
    </w:p>
    <w:p w:rsidR="00AE61A5" w:rsidRPr="00E04B29" w:rsidRDefault="00AE61A5" w:rsidP="00295B83">
      <w:pPr>
        <w:spacing w:after="0" w:line="240" w:lineRule="auto"/>
        <w:ind w:firstLine="709"/>
        <w:jc w:val="center"/>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Рисунок 1.7 </w:t>
      </w:r>
      <w:r w:rsidR="009D0302"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lang w:val="ru-RU"/>
        </w:rPr>
        <w:t>Три варианта раз</w:t>
      </w:r>
      <w:r w:rsidR="00611A69">
        <w:rPr>
          <w:rFonts w:ascii="Times New Roman" w:hAnsi="Times New Roman" w:cs="Times New Roman"/>
          <w:color w:val="000000" w:themeColor="text1"/>
          <w:sz w:val="28"/>
          <w:szCs w:val="28"/>
          <w:lang w:val="ru-RU"/>
        </w:rPr>
        <w:t xml:space="preserve">вертывания технологии NB-IoT </w:t>
      </w:r>
      <w:r w:rsidR="00611A69" w:rsidRPr="00611A69">
        <w:rPr>
          <w:rFonts w:ascii="Times New Roman" w:hAnsi="Times New Roman" w:cs="Times New Roman"/>
          <w:color w:val="000000" w:themeColor="text1"/>
          <w:sz w:val="28"/>
          <w:szCs w:val="28"/>
          <w:highlight w:val="yellow"/>
          <w:lang w:val="ru-RU"/>
        </w:rPr>
        <w:t>[15</w:t>
      </w:r>
      <w:r w:rsidRPr="00611A69">
        <w:rPr>
          <w:rFonts w:ascii="Times New Roman" w:hAnsi="Times New Roman" w:cs="Times New Roman"/>
          <w:color w:val="000000" w:themeColor="text1"/>
          <w:sz w:val="28"/>
          <w:szCs w:val="28"/>
          <w:highlight w:val="yellow"/>
          <w:lang w:val="ru-RU"/>
        </w:rPr>
        <w:t>]</w:t>
      </w:r>
    </w:p>
    <w:p w:rsidR="00AE61A5" w:rsidRPr="00E04B29" w:rsidRDefault="00AE61A5" w:rsidP="00295B83">
      <w:pPr>
        <w:tabs>
          <w:tab w:val="left" w:pos="990"/>
        </w:tabs>
        <w:spacing w:after="0" w:line="240" w:lineRule="auto"/>
        <w:ind w:firstLine="709"/>
        <w:jc w:val="both"/>
        <w:rPr>
          <w:rFonts w:ascii="Times New Roman" w:eastAsia="Times New Roman" w:hAnsi="Times New Roman" w:cs="Times New Roman"/>
          <w:color w:val="000000" w:themeColor="text1"/>
          <w:sz w:val="28"/>
          <w:szCs w:val="24"/>
          <w:lang w:val="ru-RU"/>
        </w:rPr>
      </w:pPr>
    </w:p>
    <w:p w:rsidR="00AE61A5" w:rsidRPr="00E04B29" w:rsidRDefault="00AE61A5" w:rsidP="00295B83">
      <w:pPr>
        <w:tabs>
          <w:tab w:val="left" w:pos="990"/>
        </w:tabs>
        <w:spacing w:after="0" w:line="240" w:lineRule="auto"/>
        <w:ind w:firstLine="709"/>
        <w:jc w:val="both"/>
        <w:rPr>
          <w:rFonts w:ascii="Times New Roman" w:eastAsia="Times New Roman" w:hAnsi="Times New Roman" w:cs="Times New Roman"/>
          <w:color w:val="000000" w:themeColor="text1"/>
          <w:sz w:val="28"/>
          <w:szCs w:val="24"/>
          <w:lang w:val="ru-RU"/>
        </w:rPr>
      </w:pPr>
      <w:r w:rsidRPr="00E04B29">
        <w:rPr>
          <w:rFonts w:ascii="Times New Roman" w:eastAsia="Times New Roman" w:hAnsi="Times New Roman" w:cs="Times New Roman"/>
          <w:color w:val="000000" w:themeColor="text1"/>
          <w:sz w:val="28"/>
          <w:szCs w:val="24"/>
          <w:lang w:val="ru-RU"/>
        </w:rPr>
        <w:t xml:space="preserve">Сравнительная оценка трех сценариев развертывания технологии </w:t>
      </w:r>
      <w:r w:rsidRPr="00E04B29">
        <w:rPr>
          <w:rFonts w:ascii="Times New Roman" w:eastAsia="Times New Roman" w:hAnsi="Times New Roman" w:cs="Times New Roman"/>
          <w:color w:val="000000" w:themeColor="text1"/>
          <w:sz w:val="28"/>
          <w:szCs w:val="24"/>
        </w:rPr>
        <w:t>NB</w:t>
      </w:r>
      <w:r w:rsidRPr="00E04B29">
        <w:rPr>
          <w:rFonts w:ascii="Times New Roman" w:eastAsia="Times New Roman" w:hAnsi="Times New Roman" w:cs="Times New Roman"/>
          <w:color w:val="000000" w:themeColor="text1"/>
          <w:sz w:val="28"/>
          <w:szCs w:val="24"/>
          <w:lang w:val="ru-RU"/>
        </w:rPr>
        <w:t>-</w:t>
      </w:r>
      <w:r w:rsidRPr="00E04B29">
        <w:rPr>
          <w:rFonts w:ascii="Times New Roman" w:eastAsia="Times New Roman" w:hAnsi="Times New Roman" w:cs="Times New Roman"/>
          <w:color w:val="000000" w:themeColor="text1"/>
          <w:sz w:val="28"/>
          <w:szCs w:val="24"/>
        </w:rPr>
        <w:t>IoT</w:t>
      </w:r>
      <w:r w:rsidRPr="00E04B29">
        <w:rPr>
          <w:rFonts w:ascii="Times New Roman" w:eastAsia="Times New Roman" w:hAnsi="Times New Roman" w:cs="Times New Roman"/>
          <w:color w:val="000000" w:themeColor="text1"/>
          <w:sz w:val="28"/>
          <w:szCs w:val="24"/>
          <w:lang w:val="ru-RU"/>
        </w:rPr>
        <w:t xml:space="preserve"> приведена в таблице 1.5. Откуда следует, что  сценарии с защитной полосой и совмещенного использования спектра требуют наименьшего капиталовложения в модернизацию существующей сотовой сети за счет переиспользования инфраструктуры сети и отсутствия необходимости в дополнительном частотном </w:t>
      </w:r>
      <w:r w:rsidRPr="00E04B29">
        <w:rPr>
          <w:rFonts w:ascii="Times New Roman" w:eastAsia="Times New Roman" w:hAnsi="Times New Roman" w:cs="Times New Roman"/>
          <w:color w:val="000000" w:themeColor="text1"/>
          <w:sz w:val="28"/>
          <w:szCs w:val="24"/>
          <w:lang w:val="ru-RU"/>
        </w:rPr>
        <w:lastRenderedPageBreak/>
        <w:t xml:space="preserve">планировании, но при этом эти сценарии обладают меньшей помехоустойчивостью, о чем будет рассказано позже. </w:t>
      </w:r>
    </w:p>
    <w:p w:rsidR="006357EF" w:rsidRPr="00E04B29" w:rsidRDefault="006357EF" w:rsidP="006357EF">
      <w:pPr>
        <w:tabs>
          <w:tab w:val="left" w:pos="990"/>
        </w:tabs>
        <w:spacing w:after="0" w:line="240" w:lineRule="auto"/>
        <w:ind w:firstLine="709"/>
        <w:jc w:val="both"/>
        <w:rPr>
          <w:rFonts w:ascii="Times New Roman" w:eastAsia="Times New Roman" w:hAnsi="Times New Roman" w:cs="Times New Roman"/>
          <w:color w:val="000000" w:themeColor="text1"/>
          <w:sz w:val="28"/>
          <w:szCs w:val="24"/>
          <w:lang w:val="ru-RU"/>
        </w:rPr>
      </w:pPr>
      <w:r w:rsidRPr="00E04B29">
        <w:rPr>
          <w:rFonts w:ascii="Times New Roman" w:eastAsia="Times New Roman" w:hAnsi="Times New Roman" w:cs="Times New Roman"/>
          <w:color w:val="000000" w:themeColor="text1"/>
          <w:sz w:val="28"/>
          <w:szCs w:val="24"/>
          <w:lang w:val="ru-RU"/>
        </w:rPr>
        <w:t xml:space="preserve">Наиболее эффективным сценарием </w:t>
      </w:r>
      <w:r w:rsidRPr="00E04B29">
        <w:rPr>
          <w:rFonts w:ascii="Times New Roman" w:eastAsia="Times New Roman" w:hAnsi="Times New Roman" w:cs="Times New Roman"/>
          <w:color w:val="000000" w:themeColor="text1"/>
          <w:sz w:val="28"/>
          <w:szCs w:val="24"/>
        </w:rPr>
        <w:t>NB</w:t>
      </w:r>
      <w:r w:rsidRPr="00E04B29">
        <w:rPr>
          <w:rFonts w:ascii="Times New Roman" w:eastAsia="Times New Roman" w:hAnsi="Times New Roman" w:cs="Times New Roman"/>
          <w:color w:val="000000" w:themeColor="text1"/>
          <w:sz w:val="28"/>
          <w:szCs w:val="24"/>
          <w:lang w:val="ru-RU"/>
        </w:rPr>
        <w:t>-</w:t>
      </w:r>
      <w:r w:rsidRPr="00E04B29">
        <w:rPr>
          <w:rFonts w:ascii="Times New Roman" w:eastAsia="Times New Roman" w:hAnsi="Times New Roman" w:cs="Times New Roman"/>
          <w:color w:val="000000" w:themeColor="text1"/>
          <w:sz w:val="28"/>
          <w:szCs w:val="24"/>
        </w:rPr>
        <w:t>IoT</w:t>
      </w:r>
      <w:r w:rsidRPr="00E04B29">
        <w:rPr>
          <w:rFonts w:ascii="Times New Roman" w:eastAsia="Times New Roman" w:hAnsi="Times New Roman" w:cs="Times New Roman"/>
          <w:color w:val="000000" w:themeColor="text1"/>
          <w:sz w:val="28"/>
          <w:szCs w:val="24"/>
          <w:lang w:val="ru-RU"/>
        </w:rPr>
        <w:t xml:space="preserve"> признан автономный вариант использования радиочастотного спектра. При этом, он является и наиболее затратным, поскольку для его использования требуется 300 - 600 кГц дорогостоящего частотного спектра, куда входят и защитные интервалы. Как результат, минимальный уровень взаимных помех и интерференции с дру</w:t>
      </w:r>
      <w:r w:rsidR="00C90928">
        <w:rPr>
          <w:rFonts w:ascii="Times New Roman" w:eastAsia="Times New Roman" w:hAnsi="Times New Roman" w:cs="Times New Roman"/>
          <w:color w:val="000000" w:themeColor="text1"/>
          <w:sz w:val="28"/>
          <w:szCs w:val="24"/>
          <w:lang w:val="ru-RU"/>
        </w:rPr>
        <w:t>гими сетевыми технологиями (рисунок</w:t>
      </w:r>
      <w:r w:rsidRPr="00E04B29">
        <w:rPr>
          <w:rFonts w:ascii="Times New Roman" w:eastAsia="Times New Roman" w:hAnsi="Times New Roman" w:cs="Times New Roman"/>
          <w:color w:val="000000" w:themeColor="text1"/>
          <w:sz w:val="28"/>
          <w:szCs w:val="24"/>
          <w:lang w:val="ru-RU"/>
        </w:rPr>
        <w:t xml:space="preserve"> 1.8). </w:t>
      </w:r>
    </w:p>
    <w:p w:rsidR="006357EF" w:rsidRPr="00E04B29" w:rsidRDefault="006357EF" w:rsidP="00295B83">
      <w:pPr>
        <w:tabs>
          <w:tab w:val="left" w:pos="990"/>
        </w:tabs>
        <w:spacing w:after="0" w:line="240" w:lineRule="auto"/>
        <w:ind w:firstLine="709"/>
        <w:jc w:val="both"/>
        <w:rPr>
          <w:rFonts w:ascii="Times New Roman" w:eastAsia="Times New Roman" w:hAnsi="Times New Roman" w:cs="Times New Roman"/>
          <w:color w:val="000000" w:themeColor="text1"/>
          <w:sz w:val="28"/>
          <w:szCs w:val="24"/>
          <w:lang w:val="ru-RU"/>
        </w:rPr>
      </w:pPr>
    </w:p>
    <w:p w:rsidR="00AE61A5" w:rsidRPr="00E04B29" w:rsidRDefault="00AE61A5" w:rsidP="006357EF">
      <w:pPr>
        <w:tabs>
          <w:tab w:val="left" w:pos="990"/>
        </w:tabs>
        <w:spacing w:after="0" w:line="240" w:lineRule="auto"/>
        <w:jc w:val="both"/>
        <w:rPr>
          <w:rFonts w:ascii="Times New Roman" w:eastAsia="Times New Roman" w:hAnsi="Times New Roman" w:cs="Times New Roman"/>
          <w:color w:val="000000" w:themeColor="text1"/>
          <w:sz w:val="28"/>
          <w:szCs w:val="24"/>
          <w:lang w:val="ru-RU"/>
        </w:rPr>
      </w:pPr>
      <w:r w:rsidRPr="00E04B29">
        <w:rPr>
          <w:rFonts w:ascii="Times New Roman" w:eastAsia="Times New Roman" w:hAnsi="Times New Roman" w:cs="Times New Roman"/>
          <w:color w:val="000000" w:themeColor="text1"/>
          <w:sz w:val="28"/>
          <w:szCs w:val="24"/>
          <w:lang w:val="ru-RU"/>
        </w:rPr>
        <w:t xml:space="preserve">Таблица 1.5 </w:t>
      </w:r>
      <w:r w:rsidR="009D0302" w:rsidRPr="00E04B29">
        <w:rPr>
          <w:rFonts w:ascii="Times New Roman" w:eastAsia="Times New Roman" w:hAnsi="Times New Roman" w:cs="Times New Roman"/>
          <w:color w:val="000000" w:themeColor="text1"/>
          <w:sz w:val="28"/>
          <w:szCs w:val="24"/>
          <w:lang w:val="ru-RU"/>
        </w:rPr>
        <w:t xml:space="preserve">– </w:t>
      </w:r>
      <w:r w:rsidRPr="00E04B29">
        <w:rPr>
          <w:rFonts w:ascii="Times New Roman" w:eastAsia="Times New Roman" w:hAnsi="Times New Roman" w:cs="Times New Roman"/>
          <w:color w:val="000000" w:themeColor="text1"/>
          <w:sz w:val="28"/>
          <w:szCs w:val="24"/>
          <w:lang w:val="ru-RU"/>
        </w:rPr>
        <w:t xml:space="preserve">Сравнительная оценка трех сценариев развертывания технологии </w:t>
      </w:r>
      <w:r w:rsidRPr="00E04B29">
        <w:rPr>
          <w:rFonts w:ascii="Times New Roman" w:eastAsia="Times New Roman" w:hAnsi="Times New Roman" w:cs="Times New Roman"/>
          <w:color w:val="000000" w:themeColor="text1"/>
          <w:sz w:val="28"/>
          <w:szCs w:val="24"/>
        </w:rPr>
        <w:t>NB</w:t>
      </w:r>
      <w:r w:rsidRPr="00E04B29">
        <w:rPr>
          <w:rFonts w:ascii="Times New Roman" w:eastAsia="Times New Roman" w:hAnsi="Times New Roman" w:cs="Times New Roman"/>
          <w:color w:val="000000" w:themeColor="text1"/>
          <w:sz w:val="28"/>
          <w:szCs w:val="24"/>
          <w:lang w:val="ru-RU"/>
        </w:rPr>
        <w:t>-</w:t>
      </w:r>
      <w:r w:rsidRPr="00BD4174">
        <w:rPr>
          <w:rFonts w:ascii="Times New Roman" w:eastAsia="Times New Roman" w:hAnsi="Times New Roman" w:cs="Times New Roman"/>
          <w:color w:val="000000" w:themeColor="text1"/>
          <w:sz w:val="28"/>
          <w:szCs w:val="24"/>
          <w:highlight w:val="yellow"/>
        </w:rPr>
        <w:t>IoT</w:t>
      </w:r>
      <w:r w:rsidR="00BD4174" w:rsidRPr="00BD4174">
        <w:rPr>
          <w:rFonts w:ascii="Times New Roman" w:eastAsia="Times New Roman" w:hAnsi="Times New Roman" w:cs="Times New Roman"/>
          <w:color w:val="000000" w:themeColor="text1"/>
          <w:sz w:val="28"/>
          <w:szCs w:val="24"/>
          <w:highlight w:val="yellow"/>
          <w:lang w:val="ru-RU"/>
        </w:rPr>
        <w:t xml:space="preserve"> [20</w:t>
      </w:r>
      <w:r w:rsidRPr="00BD4174">
        <w:rPr>
          <w:rFonts w:ascii="Times New Roman" w:eastAsia="Times New Roman" w:hAnsi="Times New Roman" w:cs="Times New Roman"/>
          <w:color w:val="000000" w:themeColor="text1"/>
          <w:sz w:val="28"/>
          <w:szCs w:val="24"/>
          <w:highlight w:val="yellow"/>
          <w:lang w:val="ru-RU"/>
        </w:rPr>
        <w:t>]</w:t>
      </w:r>
    </w:p>
    <w:p w:rsidR="009D0302" w:rsidRPr="00E04B29" w:rsidRDefault="009D0302" w:rsidP="006357EF">
      <w:pPr>
        <w:tabs>
          <w:tab w:val="left" w:pos="990"/>
        </w:tabs>
        <w:spacing w:after="0" w:line="240" w:lineRule="auto"/>
        <w:jc w:val="both"/>
        <w:rPr>
          <w:rFonts w:ascii="Times New Roman" w:eastAsia="Times New Roman" w:hAnsi="Times New Roman" w:cs="Times New Roman"/>
          <w:color w:val="000000" w:themeColor="text1"/>
          <w:sz w:val="28"/>
          <w:szCs w:val="24"/>
          <w:lang w:val="ru-RU"/>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4"/>
        <w:gridCol w:w="1941"/>
        <w:gridCol w:w="2487"/>
        <w:gridCol w:w="2520"/>
      </w:tblGrid>
      <w:tr w:rsidR="00AE61A5" w:rsidRPr="00E43A8C" w:rsidTr="006357EF">
        <w:trPr>
          <w:jc w:val="center"/>
        </w:trPr>
        <w:tc>
          <w:tcPr>
            <w:tcW w:w="1513" w:type="pct"/>
            <w:vMerge w:val="restart"/>
            <w:vAlign w:val="center"/>
          </w:tcPr>
          <w:p w:rsidR="00AE61A5" w:rsidRPr="00E43A8C" w:rsidRDefault="00AE61A5" w:rsidP="006357EF">
            <w:pPr>
              <w:tabs>
                <w:tab w:val="left" w:pos="990"/>
              </w:tabs>
              <w:spacing w:after="0" w:line="240" w:lineRule="auto"/>
              <w:jc w:val="both"/>
              <w:rPr>
                <w:rFonts w:ascii="Times New Roman" w:eastAsia="Times New Roman" w:hAnsi="Times New Roman" w:cs="Times New Roman"/>
                <w:color w:val="000000" w:themeColor="text1"/>
                <w:sz w:val="24"/>
                <w:szCs w:val="24"/>
                <w:lang w:val="ru-RU"/>
              </w:rPr>
            </w:pPr>
            <w:r w:rsidRPr="00E43A8C">
              <w:rPr>
                <w:rFonts w:ascii="Times New Roman" w:eastAsia="Times New Roman" w:hAnsi="Times New Roman" w:cs="Times New Roman"/>
                <w:color w:val="000000" w:themeColor="text1"/>
                <w:sz w:val="24"/>
                <w:szCs w:val="24"/>
                <w:lang w:val="ru-RU"/>
              </w:rPr>
              <w:t>Параметры</w:t>
            </w:r>
          </w:p>
        </w:tc>
        <w:tc>
          <w:tcPr>
            <w:tcW w:w="3487" w:type="pct"/>
            <w:gridSpan w:val="3"/>
            <w:vAlign w:val="center"/>
          </w:tcPr>
          <w:p w:rsidR="00AE61A5" w:rsidRPr="00E43A8C" w:rsidRDefault="00AE61A5" w:rsidP="006357EF">
            <w:pPr>
              <w:tabs>
                <w:tab w:val="left" w:pos="990"/>
              </w:tabs>
              <w:spacing w:after="0" w:line="240" w:lineRule="auto"/>
              <w:ind w:firstLine="709"/>
              <w:jc w:val="center"/>
              <w:rPr>
                <w:rFonts w:ascii="Times New Roman" w:eastAsia="Times New Roman" w:hAnsi="Times New Roman" w:cs="Times New Roman"/>
                <w:color w:val="000000" w:themeColor="text1"/>
                <w:sz w:val="24"/>
                <w:szCs w:val="24"/>
                <w:lang w:val="ru-RU"/>
              </w:rPr>
            </w:pPr>
            <w:r w:rsidRPr="00E43A8C">
              <w:rPr>
                <w:rFonts w:ascii="Times New Roman" w:eastAsia="Times New Roman" w:hAnsi="Times New Roman" w:cs="Times New Roman"/>
                <w:color w:val="000000" w:themeColor="text1"/>
                <w:sz w:val="24"/>
                <w:szCs w:val="24"/>
                <w:lang w:val="ru-RU"/>
              </w:rPr>
              <w:t xml:space="preserve">Сценарий </w:t>
            </w:r>
            <w:r w:rsidRPr="00E43A8C">
              <w:rPr>
                <w:rFonts w:ascii="Times New Roman" w:eastAsia="Times New Roman" w:hAnsi="Times New Roman" w:cs="Times New Roman"/>
                <w:color w:val="000000" w:themeColor="text1"/>
                <w:sz w:val="24"/>
                <w:szCs w:val="24"/>
              </w:rPr>
              <w:t>NB-IoT</w:t>
            </w:r>
          </w:p>
        </w:tc>
      </w:tr>
      <w:tr w:rsidR="00AE61A5" w:rsidRPr="00E43A8C" w:rsidTr="006357EF">
        <w:trPr>
          <w:jc w:val="center"/>
        </w:trPr>
        <w:tc>
          <w:tcPr>
            <w:tcW w:w="1513" w:type="pct"/>
            <w:vMerge/>
            <w:vAlign w:val="center"/>
          </w:tcPr>
          <w:p w:rsidR="00AE61A5" w:rsidRPr="00E43A8C" w:rsidRDefault="00AE61A5" w:rsidP="00295B83">
            <w:pPr>
              <w:tabs>
                <w:tab w:val="left" w:pos="990"/>
              </w:tabs>
              <w:spacing w:after="0" w:line="240" w:lineRule="auto"/>
              <w:ind w:firstLine="709"/>
              <w:jc w:val="both"/>
              <w:rPr>
                <w:rFonts w:ascii="Times New Roman" w:eastAsia="Times New Roman" w:hAnsi="Times New Roman" w:cs="Times New Roman"/>
                <w:color w:val="000000" w:themeColor="text1"/>
                <w:sz w:val="24"/>
                <w:szCs w:val="24"/>
                <w:lang w:val="ru-RU"/>
              </w:rPr>
            </w:pPr>
          </w:p>
        </w:tc>
        <w:tc>
          <w:tcPr>
            <w:tcW w:w="974" w:type="pct"/>
            <w:vAlign w:val="center"/>
          </w:tcPr>
          <w:p w:rsidR="00AE61A5" w:rsidRPr="00E43A8C" w:rsidRDefault="00AE61A5" w:rsidP="006357EF">
            <w:pPr>
              <w:tabs>
                <w:tab w:val="left" w:pos="990"/>
              </w:tabs>
              <w:spacing w:after="0" w:line="240" w:lineRule="auto"/>
              <w:jc w:val="center"/>
              <w:rPr>
                <w:rFonts w:ascii="Times New Roman" w:eastAsia="Times New Roman" w:hAnsi="Times New Roman" w:cs="Times New Roman"/>
                <w:color w:val="000000" w:themeColor="text1"/>
                <w:sz w:val="24"/>
                <w:szCs w:val="24"/>
                <w:lang w:val="ru-RU"/>
              </w:rPr>
            </w:pPr>
            <w:r w:rsidRPr="00E43A8C">
              <w:rPr>
                <w:rFonts w:ascii="Times New Roman" w:eastAsia="Times New Roman" w:hAnsi="Times New Roman" w:cs="Times New Roman"/>
                <w:color w:val="000000" w:themeColor="text1"/>
                <w:sz w:val="24"/>
                <w:szCs w:val="24"/>
                <w:lang w:val="ru-RU"/>
              </w:rPr>
              <w:t>автономный</w:t>
            </w:r>
          </w:p>
        </w:tc>
        <w:tc>
          <w:tcPr>
            <w:tcW w:w="1248" w:type="pct"/>
            <w:vAlign w:val="center"/>
          </w:tcPr>
          <w:p w:rsidR="00AE61A5" w:rsidRPr="00E43A8C" w:rsidRDefault="00AE61A5" w:rsidP="006357EF">
            <w:pPr>
              <w:tabs>
                <w:tab w:val="left" w:pos="990"/>
              </w:tabs>
              <w:spacing w:after="0" w:line="240" w:lineRule="auto"/>
              <w:jc w:val="center"/>
              <w:rPr>
                <w:rFonts w:ascii="Times New Roman" w:eastAsia="Times New Roman" w:hAnsi="Times New Roman" w:cs="Times New Roman"/>
                <w:color w:val="000000" w:themeColor="text1"/>
                <w:sz w:val="24"/>
                <w:szCs w:val="24"/>
                <w:lang w:val="ru-RU"/>
              </w:rPr>
            </w:pPr>
            <w:r w:rsidRPr="00E43A8C">
              <w:rPr>
                <w:rFonts w:ascii="Times New Roman" w:eastAsia="Times New Roman" w:hAnsi="Times New Roman" w:cs="Times New Roman"/>
                <w:color w:val="000000" w:themeColor="text1"/>
                <w:sz w:val="24"/>
                <w:szCs w:val="24"/>
                <w:lang w:val="ru-RU"/>
              </w:rPr>
              <w:t>с защитной полосой</w:t>
            </w:r>
          </w:p>
        </w:tc>
        <w:tc>
          <w:tcPr>
            <w:tcW w:w="1265" w:type="pct"/>
            <w:vAlign w:val="center"/>
          </w:tcPr>
          <w:p w:rsidR="00AE61A5" w:rsidRPr="00E43A8C" w:rsidRDefault="00AE61A5" w:rsidP="006357EF">
            <w:pPr>
              <w:tabs>
                <w:tab w:val="left" w:pos="990"/>
              </w:tabs>
              <w:spacing w:after="0" w:line="240" w:lineRule="auto"/>
              <w:jc w:val="center"/>
              <w:rPr>
                <w:rFonts w:ascii="Times New Roman" w:eastAsia="Times New Roman" w:hAnsi="Times New Roman" w:cs="Times New Roman"/>
                <w:color w:val="000000" w:themeColor="text1"/>
                <w:sz w:val="24"/>
                <w:szCs w:val="24"/>
                <w:lang w:val="ru-RU"/>
              </w:rPr>
            </w:pPr>
            <w:r w:rsidRPr="00E43A8C">
              <w:rPr>
                <w:rFonts w:ascii="Times New Roman" w:eastAsia="Times New Roman" w:hAnsi="Times New Roman" w:cs="Times New Roman"/>
                <w:color w:val="000000" w:themeColor="text1"/>
                <w:sz w:val="24"/>
                <w:szCs w:val="24"/>
                <w:lang w:val="ru-RU"/>
              </w:rPr>
              <w:t>совмещенной работы</w:t>
            </w:r>
          </w:p>
        </w:tc>
      </w:tr>
      <w:tr w:rsidR="00AE61A5" w:rsidRPr="00E43A8C" w:rsidTr="006357EF">
        <w:trPr>
          <w:jc w:val="center"/>
        </w:trPr>
        <w:tc>
          <w:tcPr>
            <w:tcW w:w="1513" w:type="pct"/>
            <w:vAlign w:val="center"/>
          </w:tcPr>
          <w:p w:rsidR="00AE61A5" w:rsidRPr="00E43A8C" w:rsidRDefault="00AE61A5" w:rsidP="006357EF">
            <w:pPr>
              <w:tabs>
                <w:tab w:val="left" w:pos="990"/>
              </w:tabs>
              <w:spacing w:after="0" w:line="240" w:lineRule="auto"/>
              <w:jc w:val="both"/>
              <w:rPr>
                <w:rFonts w:ascii="Times New Roman" w:eastAsia="Times New Roman" w:hAnsi="Times New Roman" w:cs="Times New Roman"/>
                <w:color w:val="000000" w:themeColor="text1"/>
                <w:sz w:val="24"/>
                <w:szCs w:val="24"/>
                <w:lang w:val="ru-RU"/>
              </w:rPr>
            </w:pPr>
            <w:r w:rsidRPr="00E43A8C">
              <w:rPr>
                <w:rFonts w:ascii="Times New Roman" w:eastAsia="Times New Roman" w:hAnsi="Times New Roman" w:cs="Times New Roman"/>
                <w:color w:val="000000" w:themeColor="text1"/>
                <w:sz w:val="24"/>
                <w:szCs w:val="24"/>
                <w:lang w:val="ru-RU"/>
              </w:rPr>
              <w:t>Разрешение Регулятора на использование спектра</w:t>
            </w:r>
          </w:p>
        </w:tc>
        <w:tc>
          <w:tcPr>
            <w:tcW w:w="974" w:type="pct"/>
            <w:vAlign w:val="center"/>
          </w:tcPr>
          <w:p w:rsidR="00AE61A5" w:rsidRPr="00E43A8C" w:rsidRDefault="00AE61A5" w:rsidP="006357EF">
            <w:pPr>
              <w:tabs>
                <w:tab w:val="left" w:pos="990"/>
              </w:tabs>
              <w:spacing w:after="0" w:line="240" w:lineRule="auto"/>
              <w:jc w:val="center"/>
              <w:rPr>
                <w:rFonts w:ascii="Times New Roman" w:eastAsia="Times New Roman" w:hAnsi="Times New Roman" w:cs="Times New Roman"/>
                <w:color w:val="000000" w:themeColor="text1"/>
                <w:sz w:val="24"/>
                <w:szCs w:val="24"/>
                <w:lang w:val="ru-RU"/>
              </w:rPr>
            </w:pPr>
            <w:r w:rsidRPr="00E43A8C">
              <w:rPr>
                <w:rFonts w:ascii="Times New Roman" w:eastAsia="Times New Roman" w:hAnsi="Times New Roman" w:cs="Times New Roman"/>
                <w:color w:val="000000" w:themeColor="text1"/>
                <w:sz w:val="24"/>
                <w:szCs w:val="24"/>
                <w:lang w:val="ru-RU"/>
              </w:rPr>
              <w:t>требуется</w:t>
            </w:r>
          </w:p>
        </w:tc>
        <w:tc>
          <w:tcPr>
            <w:tcW w:w="1248" w:type="pct"/>
            <w:vAlign w:val="center"/>
          </w:tcPr>
          <w:p w:rsidR="00AE61A5" w:rsidRPr="00E43A8C" w:rsidRDefault="00AE61A5" w:rsidP="006357EF">
            <w:pPr>
              <w:tabs>
                <w:tab w:val="left" w:pos="990"/>
              </w:tabs>
              <w:spacing w:after="0" w:line="240" w:lineRule="auto"/>
              <w:jc w:val="center"/>
              <w:rPr>
                <w:rFonts w:ascii="Times New Roman" w:eastAsia="Times New Roman" w:hAnsi="Times New Roman" w:cs="Times New Roman"/>
                <w:color w:val="000000" w:themeColor="text1"/>
                <w:sz w:val="24"/>
                <w:szCs w:val="24"/>
                <w:lang w:val="ru-RU"/>
              </w:rPr>
            </w:pPr>
            <w:r w:rsidRPr="00E43A8C">
              <w:rPr>
                <w:rFonts w:ascii="Times New Roman" w:eastAsia="Times New Roman" w:hAnsi="Times New Roman" w:cs="Times New Roman"/>
                <w:color w:val="000000" w:themeColor="text1"/>
                <w:sz w:val="24"/>
                <w:szCs w:val="24"/>
                <w:lang w:val="ru-RU"/>
              </w:rPr>
              <w:t>требуется</w:t>
            </w:r>
          </w:p>
        </w:tc>
        <w:tc>
          <w:tcPr>
            <w:tcW w:w="1265" w:type="pct"/>
            <w:vAlign w:val="center"/>
          </w:tcPr>
          <w:p w:rsidR="00AE61A5" w:rsidRPr="00E43A8C" w:rsidRDefault="00AE61A5" w:rsidP="006357EF">
            <w:pPr>
              <w:tabs>
                <w:tab w:val="left" w:pos="990"/>
              </w:tabs>
              <w:spacing w:after="0" w:line="240" w:lineRule="auto"/>
              <w:jc w:val="center"/>
              <w:rPr>
                <w:rFonts w:ascii="Times New Roman" w:eastAsia="Times New Roman" w:hAnsi="Times New Roman" w:cs="Times New Roman"/>
                <w:color w:val="000000" w:themeColor="text1"/>
                <w:sz w:val="24"/>
                <w:szCs w:val="24"/>
                <w:lang w:val="ru-RU"/>
              </w:rPr>
            </w:pPr>
            <w:r w:rsidRPr="00E43A8C">
              <w:rPr>
                <w:rFonts w:ascii="Times New Roman" w:eastAsia="Times New Roman" w:hAnsi="Times New Roman" w:cs="Times New Roman"/>
                <w:color w:val="000000" w:themeColor="text1"/>
                <w:sz w:val="24"/>
                <w:szCs w:val="24"/>
                <w:lang w:val="ru-RU"/>
              </w:rPr>
              <w:t>не требуется</w:t>
            </w:r>
          </w:p>
        </w:tc>
      </w:tr>
      <w:tr w:rsidR="00AE61A5" w:rsidRPr="00E43A8C" w:rsidTr="006357EF">
        <w:trPr>
          <w:jc w:val="center"/>
        </w:trPr>
        <w:tc>
          <w:tcPr>
            <w:tcW w:w="1513" w:type="pct"/>
            <w:vAlign w:val="center"/>
          </w:tcPr>
          <w:p w:rsidR="00AE61A5" w:rsidRPr="00E43A8C" w:rsidRDefault="00AE61A5" w:rsidP="006357EF">
            <w:pPr>
              <w:tabs>
                <w:tab w:val="left" w:pos="990"/>
              </w:tabs>
              <w:spacing w:after="0" w:line="240" w:lineRule="auto"/>
              <w:jc w:val="both"/>
              <w:rPr>
                <w:rFonts w:ascii="Times New Roman" w:eastAsia="Times New Roman" w:hAnsi="Times New Roman" w:cs="Times New Roman"/>
                <w:color w:val="000000" w:themeColor="text1"/>
                <w:sz w:val="24"/>
                <w:szCs w:val="24"/>
                <w:lang w:val="ru-RU"/>
              </w:rPr>
            </w:pPr>
            <w:r w:rsidRPr="00E43A8C">
              <w:rPr>
                <w:rFonts w:ascii="Times New Roman" w:eastAsia="Times New Roman" w:hAnsi="Times New Roman" w:cs="Times New Roman"/>
                <w:color w:val="000000" w:themeColor="text1"/>
                <w:sz w:val="24"/>
                <w:szCs w:val="24"/>
                <w:lang w:val="ru-RU"/>
              </w:rPr>
              <w:t>Затраты на спектр</w:t>
            </w:r>
          </w:p>
        </w:tc>
        <w:tc>
          <w:tcPr>
            <w:tcW w:w="974" w:type="pct"/>
            <w:vAlign w:val="center"/>
          </w:tcPr>
          <w:p w:rsidR="00AE61A5" w:rsidRPr="00E43A8C" w:rsidRDefault="00AE61A5" w:rsidP="006357EF">
            <w:pPr>
              <w:tabs>
                <w:tab w:val="left" w:pos="990"/>
              </w:tabs>
              <w:spacing w:after="0" w:line="240" w:lineRule="auto"/>
              <w:jc w:val="center"/>
              <w:rPr>
                <w:rFonts w:ascii="Times New Roman" w:eastAsia="Times New Roman" w:hAnsi="Times New Roman" w:cs="Times New Roman"/>
                <w:color w:val="000000" w:themeColor="text1"/>
                <w:sz w:val="24"/>
                <w:szCs w:val="24"/>
              </w:rPr>
            </w:pPr>
            <w:r w:rsidRPr="00E43A8C">
              <w:rPr>
                <w:rFonts w:ascii="Times New Roman" w:eastAsia="Times New Roman" w:hAnsi="Times New Roman" w:cs="Times New Roman"/>
                <w:color w:val="000000" w:themeColor="text1"/>
                <w:sz w:val="24"/>
                <w:szCs w:val="24"/>
                <w:lang w:val="ru-RU"/>
              </w:rPr>
              <w:t>в</w:t>
            </w:r>
            <w:r w:rsidRPr="00E43A8C">
              <w:rPr>
                <w:rFonts w:ascii="Times New Roman" w:eastAsia="Times New Roman" w:hAnsi="Times New Roman" w:cs="Times New Roman"/>
                <w:color w:val="000000" w:themeColor="text1"/>
                <w:sz w:val="24"/>
                <w:szCs w:val="24"/>
              </w:rPr>
              <w:t>ысокие</w:t>
            </w:r>
          </w:p>
        </w:tc>
        <w:tc>
          <w:tcPr>
            <w:tcW w:w="1248" w:type="pct"/>
            <w:vAlign w:val="center"/>
          </w:tcPr>
          <w:p w:rsidR="00AE61A5" w:rsidRPr="00E43A8C" w:rsidRDefault="00AE61A5" w:rsidP="006357EF">
            <w:pPr>
              <w:tabs>
                <w:tab w:val="left" w:pos="990"/>
              </w:tabs>
              <w:spacing w:after="0" w:line="240" w:lineRule="auto"/>
              <w:jc w:val="center"/>
              <w:rPr>
                <w:rFonts w:ascii="Times New Roman" w:eastAsia="Times New Roman" w:hAnsi="Times New Roman" w:cs="Times New Roman"/>
                <w:color w:val="000000" w:themeColor="text1"/>
                <w:sz w:val="24"/>
                <w:szCs w:val="24"/>
              </w:rPr>
            </w:pPr>
            <w:r w:rsidRPr="00E43A8C">
              <w:rPr>
                <w:rFonts w:ascii="Times New Roman" w:eastAsia="Times New Roman" w:hAnsi="Times New Roman" w:cs="Times New Roman"/>
                <w:color w:val="000000" w:themeColor="text1"/>
                <w:sz w:val="24"/>
                <w:szCs w:val="24"/>
              </w:rPr>
              <w:t>отсутствуют</w:t>
            </w:r>
          </w:p>
        </w:tc>
        <w:tc>
          <w:tcPr>
            <w:tcW w:w="1265" w:type="pct"/>
            <w:vAlign w:val="center"/>
          </w:tcPr>
          <w:p w:rsidR="00AE61A5" w:rsidRPr="00E43A8C" w:rsidRDefault="00AE61A5" w:rsidP="006357EF">
            <w:pPr>
              <w:tabs>
                <w:tab w:val="left" w:pos="990"/>
              </w:tabs>
              <w:spacing w:after="0" w:line="240" w:lineRule="auto"/>
              <w:jc w:val="center"/>
              <w:rPr>
                <w:rFonts w:ascii="Times New Roman" w:eastAsia="Times New Roman" w:hAnsi="Times New Roman" w:cs="Times New Roman"/>
                <w:color w:val="000000" w:themeColor="text1"/>
                <w:sz w:val="24"/>
                <w:szCs w:val="24"/>
              </w:rPr>
            </w:pPr>
            <w:r w:rsidRPr="00E43A8C">
              <w:rPr>
                <w:rFonts w:ascii="Times New Roman" w:eastAsia="Times New Roman" w:hAnsi="Times New Roman" w:cs="Times New Roman"/>
                <w:color w:val="000000" w:themeColor="text1"/>
                <w:sz w:val="24"/>
                <w:szCs w:val="24"/>
                <w:lang w:val="ru-RU"/>
              </w:rPr>
              <w:t>в</w:t>
            </w:r>
            <w:r w:rsidRPr="00E43A8C">
              <w:rPr>
                <w:rFonts w:ascii="Times New Roman" w:eastAsia="Times New Roman" w:hAnsi="Times New Roman" w:cs="Times New Roman"/>
                <w:color w:val="000000" w:themeColor="text1"/>
                <w:sz w:val="24"/>
                <w:szCs w:val="24"/>
              </w:rPr>
              <w:t>ысокие</w:t>
            </w:r>
          </w:p>
        </w:tc>
      </w:tr>
      <w:tr w:rsidR="00AE61A5" w:rsidRPr="00E43A8C" w:rsidTr="006357EF">
        <w:trPr>
          <w:jc w:val="center"/>
        </w:trPr>
        <w:tc>
          <w:tcPr>
            <w:tcW w:w="1513" w:type="pct"/>
            <w:vAlign w:val="center"/>
          </w:tcPr>
          <w:p w:rsidR="00AE61A5" w:rsidRPr="00E43A8C" w:rsidRDefault="00AE61A5" w:rsidP="006357EF">
            <w:pPr>
              <w:tabs>
                <w:tab w:val="left" w:pos="990"/>
              </w:tabs>
              <w:spacing w:after="0" w:line="240" w:lineRule="auto"/>
              <w:jc w:val="both"/>
              <w:rPr>
                <w:rFonts w:ascii="Times New Roman" w:eastAsia="Times New Roman" w:hAnsi="Times New Roman" w:cs="Times New Roman"/>
                <w:color w:val="000000" w:themeColor="text1"/>
                <w:sz w:val="24"/>
                <w:szCs w:val="24"/>
              </w:rPr>
            </w:pPr>
            <w:r w:rsidRPr="00E43A8C">
              <w:rPr>
                <w:rFonts w:ascii="Times New Roman" w:eastAsia="Times New Roman" w:hAnsi="Times New Roman" w:cs="Times New Roman"/>
                <w:color w:val="000000" w:themeColor="text1"/>
                <w:sz w:val="24"/>
                <w:szCs w:val="24"/>
              </w:rPr>
              <w:t xml:space="preserve">Частотное планирование </w:t>
            </w:r>
          </w:p>
        </w:tc>
        <w:tc>
          <w:tcPr>
            <w:tcW w:w="974" w:type="pct"/>
            <w:vAlign w:val="center"/>
          </w:tcPr>
          <w:p w:rsidR="00AE61A5" w:rsidRPr="00E43A8C" w:rsidRDefault="00AE61A5" w:rsidP="006357EF">
            <w:pPr>
              <w:tabs>
                <w:tab w:val="left" w:pos="990"/>
              </w:tabs>
              <w:spacing w:after="0" w:line="240" w:lineRule="auto"/>
              <w:jc w:val="center"/>
              <w:rPr>
                <w:rFonts w:ascii="Times New Roman" w:eastAsia="Times New Roman" w:hAnsi="Times New Roman" w:cs="Times New Roman"/>
                <w:color w:val="000000" w:themeColor="text1"/>
                <w:sz w:val="24"/>
                <w:szCs w:val="24"/>
                <w:lang w:val="ru-RU"/>
              </w:rPr>
            </w:pPr>
            <w:r w:rsidRPr="00E43A8C">
              <w:rPr>
                <w:rFonts w:ascii="Times New Roman" w:eastAsia="Times New Roman" w:hAnsi="Times New Roman" w:cs="Times New Roman"/>
                <w:color w:val="000000" w:themeColor="text1"/>
                <w:sz w:val="24"/>
                <w:szCs w:val="24"/>
                <w:lang w:val="ru-RU"/>
              </w:rPr>
              <w:t>требуется</w:t>
            </w:r>
          </w:p>
        </w:tc>
        <w:tc>
          <w:tcPr>
            <w:tcW w:w="1248" w:type="pct"/>
            <w:vAlign w:val="center"/>
          </w:tcPr>
          <w:p w:rsidR="00AE61A5" w:rsidRPr="00E43A8C" w:rsidRDefault="00AE61A5" w:rsidP="006357EF">
            <w:pPr>
              <w:spacing w:after="0"/>
              <w:jc w:val="center"/>
              <w:rPr>
                <w:color w:val="000000" w:themeColor="text1"/>
                <w:sz w:val="24"/>
              </w:rPr>
            </w:pPr>
            <w:r w:rsidRPr="00E43A8C">
              <w:rPr>
                <w:rFonts w:ascii="Times New Roman" w:eastAsia="Times New Roman" w:hAnsi="Times New Roman" w:cs="Times New Roman"/>
                <w:color w:val="000000" w:themeColor="text1"/>
                <w:sz w:val="24"/>
                <w:szCs w:val="24"/>
                <w:lang w:val="ru-RU"/>
              </w:rPr>
              <w:t>не требуется</w:t>
            </w:r>
          </w:p>
        </w:tc>
        <w:tc>
          <w:tcPr>
            <w:tcW w:w="1265" w:type="pct"/>
            <w:vAlign w:val="center"/>
          </w:tcPr>
          <w:p w:rsidR="00AE61A5" w:rsidRPr="00E43A8C" w:rsidRDefault="00AE61A5" w:rsidP="006357EF">
            <w:pPr>
              <w:spacing w:after="0"/>
              <w:jc w:val="center"/>
              <w:rPr>
                <w:color w:val="000000" w:themeColor="text1"/>
                <w:sz w:val="24"/>
              </w:rPr>
            </w:pPr>
            <w:r w:rsidRPr="00E43A8C">
              <w:rPr>
                <w:rFonts w:ascii="Times New Roman" w:eastAsia="Times New Roman" w:hAnsi="Times New Roman" w:cs="Times New Roman"/>
                <w:color w:val="000000" w:themeColor="text1"/>
                <w:sz w:val="24"/>
                <w:szCs w:val="24"/>
                <w:lang w:val="ru-RU"/>
              </w:rPr>
              <w:t>не требуется</w:t>
            </w:r>
          </w:p>
        </w:tc>
      </w:tr>
      <w:tr w:rsidR="00AE61A5" w:rsidRPr="00E43A8C" w:rsidTr="006357EF">
        <w:trPr>
          <w:jc w:val="center"/>
        </w:trPr>
        <w:tc>
          <w:tcPr>
            <w:tcW w:w="1513" w:type="pct"/>
            <w:vAlign w:val="center"/>
          </w:tcPr>
          <w:p w:rsidR="00AE61A5" w:rsidRPr="00E43A8C" w:rsidRDefault="00AE61A5" w:rsidP="006357EF">
            <w:pPr>
              <w:tabs>
                <w:tab w:val="left" w:pos="990"/>
              </w:tabs>
              <w:spacing w:after="0" w:line="240" w:lineRule="auto"/>
              <w:jc w:val="both"/>
              <w:rPr>
                <w:rFonts w:ascii="Times New Roman" w:eastAsia="Times New Roman" w:hAnsi="Times New Roman" w:cs="Times New Roman"/>
                <w:color w:val="000000" w:themeColor="text1"/>
                <w:sz w:val="24"/>
                <w:szCs w:val="24"/>
              </w:rPr>
            </w:pPr>
            <w:r w:rsidRPr="00E43A8C">
              <w:rPr>
                <w:rFonts w:ascii="Times New Roman" w:eastAsia="Times New Roman" w:hAnsi="Times New Roman" w:cs="Times New Roman"/>
                <w:color w:val="000000" w:themeColor="text1"/>
                <w:sz w:val="24"/>
                <w:szCs w:val="24"/>
                <w:lang w:val="ru-RU"/>
              </w:rPr>
              <w:t>Возникновение помех (интерференция)</w:t>
            </w:r>
            <w:r w:rsidRPr="00E43A8C">
              <w:rPr>
                <w:rFonts w:ascii="Times New Roman" w:eastAsia="Times New Roman" w:hAnsi="Times New Roman" w:cs="Times New Roman"/>
                <w:color w:val="000000" w:themeColor="text1"/>
                <w:sz w:val="24"/>
                <w:szCs w:val="24"/>
              </w:rPr>
              <w:t xml:space="preserve"> </w:t>
            </w:r>
          </w:p>
        </w:tc>
        <w:tc>
          <w:tcPr>
            <w:tcW w:w="974" w:type="pct"/>
            <w:vAlign w:val="center"/>
          </w:tcPr>
          <w:p w:rsidR="00AE61A5" w:rsidRPr="00E43A8C" w:rsidRDefault="00AE61A5" w:rsidP="006357EF">
            <w:pPr>
              <w:tabs>
                <w:tab w:val="left" w:pos="990"/>
              </w:tabs>
              <w:spacing w:after="0" w:line="240" w:lineRule="auto"/>
              <w:jc w:val="center"/>
              <w:rPr>
                <w:rFonts w:ascii="Times New Roman" w:eastAsia="Times New Roman" w:hAnsi="Times New Roman" w:cs="Times New Roman"/>
                <w:color w:val="000000" w:themeColor="text1"/>
                <w:sz w:val="24"/>
                <w:szCs w:val="24"/>
                <w:lang w:val="ru-RU"/>
              </w:rPr>
            </w:pPr>
            <w:r w:rsidRPr="00E43A8C">
              <w:rPr>
                <w:rFonts w:ascii="Times New Roman" w:eastAsia="Times New Roman" w:hAnsi="Times New Roman" w:cs="Times New Roman"/>
                <w:color w:val="000000" w:themeColor="text1"/>
                <w:sz w:val="24"/>
                <w:szCs w:val="24"/>
                <w:lang w:val="ru-RU"/>
              </w:rPr>
              <w:t>не наблюдается</w:t>
            </w:r>
          </w:p>
        </w:tc>
        <w:tc>
          <w:tcPr>
            <w:tcW w:w="1248" w:type="pct"/>
            <w:vAlign w:val="center"/>
          </w:tcPr>
          <w:p w:rsidR="00AE61A5" w:rsidRPr="00E43A8C" w:rsidRDefault="00AE61A5" w:rsidP="006357EF">
            <w:pPr>
              <w:tabs>
                <w:tab w:val="left" w:pos="990"/>
              </w:tabs>
              <w:spacing w:after="0" w:line="240" w:lineRule="auto"/>
              <w:jc w:val="center"/>
              <w:rPr>
                <w:rFonts w:ascii="Times New Roman" w:eastAsia="Times New Roman" w:hAnsi="Times New Roman" w:cs="Times New Roman"/>
                <w:color w:val="000000" w:themeColor="text1"/>
                <w:sz w:val="24"/>
                <w:szCs w:val="24"/>
                <w:lang w:val="ru-RU"/>
              </w:rPr>
            </w:pPr>
            <w:r w:rsidRPr="00E43A8C">
              <w:rPr>
                <w:rFonts w:ascii="Times New Roman" w:eastAsia="Times New Roman" w:hAnsi="Times New Roman" w:cs="Times New Roman"/>
                <w:color w:val="000000" w:themeColor="text1"/>
                <w:sz w:val="24"/>
                <w:szCs w:val="24"/>
                <w:lang w:val="ru-RU"/>
              </w:rPr>
              <w:t>присутствует</w:t>
            </w:r>
          </w:p>
        </w:tc>
        <w:tc>
          <w:tcPr>
            <w:tcW w:w="1265" w:type="pct"/>
            <w:vAlign w:val="center"/>
          </w:tcPr>
          <w:p w:rsidR="00AE61A5" w:rsidRPr="00E43A8C" w:rsidRDefault="00AE61A5" w:rsidP="006357EF">
            <w:pPr>
              <w:tabs>
                <w:tab w:val="left" w:pos="990"/>
              </w:tabs>
              <w:spacing w:after="0" w:line="240" w:lineRule="auto"/>
              <w:jc w:val="center"/>
              <w:rPr>
                <w:rFonts w:ascii="Times New Roman" w:eastAsia="Times New Roman" w:hAnsi="Times New Roman" w:cs="Times New Roman"/>
                <w:color w:val="000000" w:themeColor="text1"/>
                <w:sz w:val="24"/>
                <w:szCs w:val="24"/>
                <w:lang w:val="ru-RU"/>
              </w:rPr>
            </w:pPr>
            <w:r w:rsidRPr="00E43A8C">
              <w:rPr>
                <w:rFonts w:ascii="Times New Roman" w:eastAsia="Times New Roman" w:hAnsi="Times New Roman" w:cs="Times New Roman"/>
                <w:color w:val="000000" w:themeColor="text1"/>
                <w:sz w:val="24"/>
                <w:szCs w:val="24"/>
                <w:lang w:val="ru-RU"/>
              </w:rPr>
              <w:t>присутствует</w:t>
            </w:r>
          </w:p>
        </w:tc>
      </w:tr>
      <w:tr w:rsidR="00AE61A5" w:rsidRPr="00E43A8C" w:rsidTr="006357EF">
        <w:trPr>
          <w:jc w:val="center"/>
        </w:trPr>
        <w:tc>
          <w:tcPr>
            <w:tcW w:w="1513" w:type="pct"/>
            <w:vAlign w:val="center"/>
          </w:tcPr>
          <w:p w:rsidR="00AE61A5" w:rsidRPr="00E43A8C" w:rsidRDefault="00AE61A5" w:rsidP="006357EF">
            <w:pPr>
              <w:tabs>
                <w:tab w:val="left" w:pos="990"/>
              </w:tabs>
              <w:spacing w:after="0" w:line="240" w:lineRule="auto"/>
              <w:jc w:val="both"/>
              <w:rPr>
                <w:rFonts w:ascii="Times New Roman" w:eastAsia="Times New Roman" w:hAnsi="Times New Roman" w:cs="Times New Roman"/>
                <w:color w:val="000000" w:themeColor="text1"/>
                <w:sz w:val="24"/>
                <w:szCs w:val="24"/>
              </w:rPr>
            </w:pPr>
            <w:r w:rsidRPr="00E43A8C">
              <w:rPr>
                <w:rFonts w:ascii="Times New Roman" w:eastAsia="Times New Roman" w:hAnsi="Times New Roman" w:cs="Times New Roman"/>
                <w:color w:val="000000" w:themeColor="text1"/>
                <w:sz w:val="24"/>
                <w:szCs w:val="24"/>
              </w:rPr>
              <w:t>Антенные системы</w:t>
            </w:r>
          </w:p>
        </w:tc>
        <w:tc>
          <w:tcPr>
            <w:tcW w:w="974" w:type="pct"/>
            <w:vAlign w:val="center"/>
          </w:tcPr>
          <w:p w:rsidR="00AE61A5" w:rsidRPr="00E43A8C" w:rsidRDefault="00AE61A5" w:rsidP="006357EF">
            <w:pPr>
              <w:tabs>
                <w:tab w:val="left" w:pos="990"/>
              </w:tabs>
              <w:spacing w:after="0" w:line="240" w:lineRule="auto"/>
              <w:jc w:val="center"/>
              <w:rPr>
                <w:rFonts w:ascii="Times New Roman" w:eastAsia="Times New Roman" w:hAnsi="Times New Roman" w:cs="Times New Roman"/>
                <w:color w:val="000000" w:themeColor="text1"/>
                <w:sz w:val="24"/>
                <w:szCs w:val="24"/>
                <w:lang w:val="ru-RU"/>
              </w:rPr>
            </w:pPr>
            <w:r w:rsidRPr="00E43A8C">
              <w:rPr>
                <w:rFonts w:ascii="Times New Roman" w:eastAsia="Times New Roman" w:hAnsi="Times New Roman" w:cs="Times New Roman"/>
                <w:color w:val="000000" w:themeColor="text1"/>
                <w:sz w:val="24"/>
                <w:szCs w:val="24"/>
                <w:lang w:val="ru-RU"/>
              </w:rPr>
              <w:t>модернизация</w:t>
            </w:r>
          </w:p>
        </w:tc>
        <w:tc>
          <w:tcPr>
            <w:tcW w:w="1248" w:type="pct"/>
            <w:vAlign w:val="center"/>
          </w:tcPr>
          <w:p w:rsidR="00AE61A5" w:rsidRPr="00E43A8C" w:rsidRDefault="00AE61A5" w:rsidP="006357EF">
            <w:pPr>
              <w:tabs>
                <w:tab w:val="left" w:pos="990"/>
              </w:tabs>
              <w:spacing w:after="0" w:line="240" w:lineRule="auto"/>
              <w:jc w:val="center"/>
              <w:rPr>
                <w:rFonts w:ascii="Times New Roman" w:eastAsia="Times New Roman" w:hAnsi="Times New Roman" w:cs="Times New Roman"/>
                <w:color w:val="000000" w:themeColor="text1"/>
                <w:sz w:val="24"/>
                <w:szCs w:val="24"/>
              </w:rPr>
            </w:pPr>
            <w:r w:rsidRPr="00E43A8C">
              <w:rPr>
                <w:rFonts w:ascii="Times New Roman" w:eastAsia="Times New Roman" w:hAnsi="Times New Roman" w:cs="Times New Roman"/>
                <w:color w:val="000000" w:themeColor="text1"/>
                <w:sz w:val="24"/>
                <w:szCs w:val="24"/>
              </w:rPr>
              <w:t>переиспользуются</w:t>
            </w:r>
          </w:p>
        </w:tc>
        <w:tc>
          <w:tcPr>
            <w:tcW w:w="1265" w:type="pct"/>
            <w:vAlign w:val="center"/>
          </w:tcPr>
          <w:p w:rsidR="00AE61A5" w:rsidRPr="00E43A8C" w:rsidRDefault="00AE61A5" w:rsidP="006357EF">
            <w:pPr>
              <w:tabs>
                <w:tab w:val="left" w:pos="990"/>
              </w:tabs>
              <w:spacing w:after="0" w:line="240" w:lineRule="auto"/>
              <w:jc w:val="center"/>
              <w:rPr>
                <w:rFonts w:ascii="Times New Roman" w:eastAsia="Times New Roman" w:hAnsi="Times New Roman" w:cs="Times New Roman"/>
                <w:color w:val="000000" w:themeColor="text1"/>
                <w:sz w:val="24"/>
                <w:szCs w:val="24"/>
              </w:rPr>
            </w:pPr>
            <w:r w:rsidRPr="00E43A8C">
              <w:rPr>
                <w:rFonts w:ascii="Times New Roman" w:eastAsia="Times New Roman" w:hAnsi="Times New Roman" w:cs="Times New Roman"/>
                <w:color w:val="000000" w:themeColor="text1"/>
                <w:sz w:val="24"/>
                <w:szCs w:val="24"/>
              </w:rPr>
              <w:t>переиспользуются</w:t>
            </w:r>
          </w:p>
        </w:tc>
      </w:tr>
      <w:tr w:rsidR="00AE61A5" w:rsidRPr="00E43A8C" w:rsidTr="006357EF">
        <w:trPr>
          <w:jc w:val="center"/>
        </w:trPr>
        <w:tc>
          <w:tcPr>
            <w:tcW w:w="1513" w:type="pct"/>
            <w:vAlign w:val="center"/>
          </w:tcPr>
          <w:p w:rsidR="00AE61A5" w:rsidRPr="00E43A8C" w:rsidRDefault="00AE61A5" w:rsidP="006357EF">
            <w:pPr>
              <w:tabs>
                <w:tab w:val="left" w:pos="990"/>
              </w:tabs>
              <w:spacing w:after="0" w:line="240" w:lineRule="auto"/>
              <w:jc w:val="both"/>
              <w:rPr>
                <w:rFonts w:ascii="Times New Roman" w:eastAsia="Times New Roman" w:hAnsi="Times New Roman" w:cs="Times New Roman"/>
                <w:color w:val="000000" w:themeColor="text1"/>
                <w:sz w:val="24"/>
                <w:szCs w:val="24"/>
              </w:rPr>
            </w:pPr>
            <w:r w:rsidRPr="00E43A8C">
              <w:rPr>
                <w:rFonts w:ascii="Times New Roman" w:eastAsia="Times New Roman" w:hAnsi="Times New Roman" w:cs="Times New Roman"/>
                <w:color w:val="000000" w:themeColor="text1"/>
                <w:sz w:val="24"/>
                <w:szCs w:val="24"/>
              </w:rPr>
              <w:t xml:space="preserve">Радиочастотные модули </w:t>
            </w:r>
          </w:p>
        </w:tc>
        <w:tc>
          <w:tcPr>
            <w:tcW w:w="974" w:type="pct"/>
            <w:vAlign w:val="center"/>
          </w:tcPr>
          <w:p w:rsidR="00AE61A5" w:rsidRPr="00E43A8C" w:rsidRDefault="00AE61A5" w:rsidP="006357EF">
            <w:pPr>
              <w:tabs>
                <w:tab w:val="left" w:pos="990"/>
              </w:tabs>
              <w:spacing w:after="0" w:line="240" w:lineRule="auto"/>
              <w:jc w:val="center"/>
              <w:rPr>
                <w:rFonts w:ascii="Times New Roman" w:eastAsia="Times New Roman" w:hAnsi="Times New Roman" w:cs="Times New Roman"/>
                <w:color w:val="000000" w:themeColor="text1"/>
                <w:sz w:val="24"/>
                <w:szCs w:val="24"/>
              </w:rPr>
            </w:pPr>
            <w:r w:rsidRPr="00E43A8C">
              <w:rPr>
                <w:rFonts w:ascii="Times New Roman" w:eastAsia="Times New Roman" w:hAnsi="Times New Roman" w:cs="Times New Roman"/>
                <w:color w:val="000000" w:themeColor="text1"/>
                <w:sz w:val="24"/>
                <w:szCs w:val="24"/>
              </w:rPr>
              <w:t>новые</w:t>
            </w:r>
          </w:p>
        </w:tc>
        <w:tc>
          <w:tcPr>
            <w:tcW w:w="1248" w:type="pct"/>
            <w:vAlign w:val="center"/>
          </w:tcPr>
          <w:p w:rsidR="00AE61A5" w:rsidRPr="00E43A8C" w:rsidRDefault="00AE61A5" w:rsidP="006357EF">
            <w:pPr>
              <w:tabs>
                <w:tab w:val="left" w:pos="990"/>
              </w:tabs>
              <w:spacing w:after="0" w:line="240" w:lineRule="auto"/>
              <w:jc w:val="center"/>
              <w:rPr>
                <w:rFonts w:ascii="Times New Roman" w:eastAsia="Times New Roman" w:hAnsi="Times New Roman" w:cs="Times New Roman"/>
                <w:color w:val="000000" w:themeColor="text1"/>
                <w:sz w:val="24"/>
                <w:szCs w:val="24"/>
              </w:rPr>
            </w:pPr>
            <w:r w:rsidRPr="00E43A8C">
              <w:rPr>
                <w:rFonts w:ascii="Times New Roman" w:eastAsia="Times New Roman" w:hAnsi="Times New Roman" w:cs="Times New Roman"/>
                <w:color w:val="000000" w:themeColor="text1"/>
                <w:sz w:val="24"/>
                <w:szCs w:val="24"/>
              </w:rPr>
              <w:t>переиспользуются</w:t>
            </w:r>
          </w:p>
        </w:tc>
        <w:tc>
          <w:tcPr>
            <w:tcW w:w="1265" w:type="pct"/>
            <w:vAlign w:val="center"/>
          </w:tcPr>
          <w:p w:rsidR="00AE61A5" w:rsidRPr="00E43A8C" w:rsidRDefault="00AE61A5" w:rsidP="006357EF">
            <w:pPr>
              <w:tabs>
                <w:tab w:val="left" w:pos="990"/>
              </w:tabs>
              <w:spacing w:after="0" w:line="240" w:lineRule="auto"/>
              <w:jc w:val="center"/>
              <w:rPr>
                <w:rFonts w:ascii="Times New Roman" w:eastAsia="Times New Roman" w:hAnsi="Times New Roman" w:cs="Times New Roman"/>
                <w:color w:val="000000" w:themeColor="text1"/>
                <w:sz w:val="24"/>
                <w:szCs w:val="24"/>
              </w:rPr>
            </w:pPr>
            <w:r w:rsidRPr="00E43A8C">
              <w:rPr>
                <w:rFonts w:ascii="Times New Roman" w:eastAsia="Times New Roman" w:hAnsi="Times New Roman" w:cs="Times New Roman"/>
                <w:color w:val="000000" w:themeColor="text1"/>
                <w:sz w:val="24"/>
                <w:szCs w:val="24"/>
              </w:rPr>
              <w:t>переиспользуются</w:t>
            </w:r>
          </w:p>
        </w:tc>
      </w:tr>
      <w:tr w:rsidR="00AE61A5" w:rsidRPr="00E43A8C" w:rsidTr="006357EF">
        <w:trPr>
          <w:trHeight w:val="116"/>
          <w:jc w:val="center"/>
        </w:trPr>
        <w:tc>
          <w:tcPr>
            <w:tcW w:w="1513" w:type="pct"/>
            <w:vAlign w:val="center"/>
          </w:tcPr>
          <w:p w:rsidR="00AE61A5" w:rsidRPr="00E43A8C" w:rsidRDefault="00AE61A5" w:rsidP="006357EF">
            <w:pPr>
              <w:tabs>
                <w:tab w:val="left" w:pos="990"/>
              </w:tabs>
              <w:spacing w:after="0" w:line="240" w:lineRule="auto"/>
              <w:jc w:val="both"/>
              <w:rPr>
                <w:rFonts w:ascii="Times New Roman" w:eastAsia="Times New Roman" w:hAnsi="Times New Roman" w:cs="Times New Roman"/>
                <w:color w:val="000000" w:themeColor="text1"/>
                <w:sz w:val="24"/>
                <w:szCs w:val="24"/>
                <w:lang w:val="ru-RU"/>
              </w:rPr>
            </w:pPr>
            <w:r w:rsidRPr="00E43A8C">
              <w:rPr>
                <w:rFonts w:ascii="Times New Roman" w:eastAsia="Times New Roman" w:hAnsi="Times New Roman" w:cs="Times New Roman"/>
                <w:color w:val="000000" w:themeColor="text1"/>
                <w:sz w:val="24"/>
                <w:szCs w:val="24"/>
                <w:lang w:val="ru-RU"/>
              </w:rPr>
              <w:t>Программное обеспечение на БС</w:t>
            </w:r>
          </w:p>
        </w:tc>
        <w:tc>
          <w:tcPr>
            <w:tcW w:w="974" w:type="pct"/>
            <w:vAlign w:val="center"/>
          </w:tcPr>
          <w:p w:rsidR="00AE61A5" w:rsidRPr="00E43A8C" w:rsidRDefault="00AE61A5" w:rsidP="006357EF">
            <w:pPr>
              <w:tabs>
                <w:tab w:val="left" w:pos="990"/>
              </w:tabs>
              <w:spacing w:after="0" w:line="240" w:lineRule="auto"/>
              <w:jc w:val="center"/>
              <w:rPr>
                <w:rFonts w:ascii="Times New Roman" w:eastAsia="Times New Roman" w:hAnsi="Times New Roman" w:cs="Times New Roman"/>
                <w:color w:val="000000" w:themeColor="text1"/>
                <w:sz w:val="24"/>
                <w:szCs w:val="24"/>
              </w:rPr>
            </w:pPr>
            <w:r w:rsidRPr="00E43A8C">
              <w:rPr>
                <w:rFonts w:ascii="Times New Roman" w:eastAsia="Times New Roman" w:hAnsi="Times New Roman" w:cs="Times New Roman"/>
                <w:color w:val="000000" w:themeColor="text1"/>
                <w:sz w:val="24"/>
                <w:szCs w:val="24"/>
              </w:rPr>
              <w:t>обновляется</w:t>
            </w:r>
          </w:p>
        </w:tc>
        <w:tc>
          <w:tcPr>
            <w:tcW w:w="1248" w:type="pct"/>
            <w:vAlign w:val="center"/>
          </w:tcPr>
          <w:p w:rsidR="00AE61A5" w:rsidRPr="00E43A8C" w:rsidRDefault="00AE61A5" w:rsidP="006357EF">
            <w:pPr>
              <w:tabs>
                <w:tab w:val="left" w:pos="990"/>
              </w:tabs>
              <w:spacing w:after="0" w:line="240" w:lineRule="auto"/>
              <w:jc w:val="center"/>
              <w:rPr>
                <w:rFonts w:ascii="Times New Roman" w:eastAsia="Times New Roman" w:hAnsi="Times New Roman" w:cs="Times New Roman"/>
                <w:color w:val="000000" w:themeColor="text1"/>
                <w:sz w:val="24"/>
                <w:szCs w:val="24"/>
              </w:rPr>
            </w:pPr>
            <w:r w:rsidRPr="00E43A8C">
              <w:rPr>
                <w:rFonts w:ascii="Times New Roman" w:eastAsia="Times New Roman" w:hAnsi="Times New Roman" w:cs="Times New Roman"/>
                <w:color w:val="000000" w:themeColor="text1"/>
                <w:sz w:val="24"/>
                <w:szCs w:val="24"/>
              </w:rPr>
              <w:t>обновляется</w:t>
            </w:r>
          </w:p>
        </w:tc>
        <w:tc>
          <w:tcPr>
            <w:tcW w:w="1265" w:type="pct"/>
            <w:vAlign w:val="center"/>
          </w:tcPr>
          <w:p w:rsidR="00AE61A5" w:rsidRPr="00E43A8C" w:rsidRDefault="00AE61A5" w:rsidP="006357EF">
            <w:pPr>
              <w:tabs>
                <w:tab w:val="left" w:pos="990"/>
              </w:tabs>
              <w:spacing w:after="0" w:line="240" w:lineRule="auto"/>
              <w:jc w:val="center"/>
              <w:rPr>
                <w:rFonts w:ascii="Times New Roman" w:eastAsia="Times New Roman" w:hAnsi="Times New Roman" w:cs="Times New Roman"/>
                <w:color w:val="000000" w:themeColor="text1"/>
                <w:sz w:val="24"/>
                <w:szCs w:val="24"/>
              </w:rPr>
            </w:pPr>
            <w:r w:rsidRPr="00E43A8C">
              <w:rPr>
                <w:rFonts w:ascii="Times New Roman" w:eastAsia="Times New Roman" w:hAnsi="Times New Roman" w:cs="Times New Roman"/>
                <w:color w:val="000000" w:themeColor="text1"/>
                <w:sz w:val="24"/>
                <w:szCs w:val="24"/>
              </w:rPr>
              <w:t>обновляется</w:t>
            </w:r>
          </w:p>
        </w:tc>
      </w:tr>
    </w:tbl>
    <w:p w:rsidR="00AE61A5" w:rsidRPr="00E04B29" w:rsidRDefault="00AE61A5" w:rsidP="00295B83">
      <w:pPr>
        <w:tabs>
          <w:tab w:val="left" w:pos="990"/>
        </w:tabs>
        <w:spacing w:after="0" w:line="240" w:lineRule="auto"/>
        <w:ind w:firstLine="709"/>
        <w:jc w:val="both"/>
        <w:rPr>
          <w:rFonts w:ascii="Times New Roman" w:eastAsia="Times New Roman" w:hAnsi="Times New Roman" w:cs="Times New Roman"/>
          <w:color w:val="000000" w:themeColor="text1"/>
          <w:sz w:val="28"/>
          <w:szCs w:val="24"/>
          <w:lang w:val="ru-RU"/>
        </w:rPr>
      </w:pPr>
    </w:p>
    <w:p w:rsidR="00AE61A5" w:rsidRPr="00E04B29" w:rsidRDefault="00AE61A5" w:rsidP="009D0302">
      <w:pPr>
        <w:tabs>
          <w:tab w:val="left" w:pos="1170"/>
        </w:tabs>
        <w:spacing w:after="0" w:line="240" w:lineRule="auto"/>
        <w:jc w:val="center"/>
        <w:rPr>
          <w:rFonts w:ascii="Times New Roman" w:hAnsi="Times New Roman" w:cs="Times New Roman"/>
          <w:color w:val="000000" w:themeColor="text1"/>
          <w:sz w:val="28"/>
          <w:szCs w:val="28"/>
          <w:lang w:val="ru-RU"/>
        </w:rPr>
      </w:pPr>
      <w:r w:rsidRPr="00E04B29">
        <w:rPr>
          <w:noProof/>
          <w:color w:val="000000" w:themeColor="text1"/>
          <w:lang w:val="ru-RU" w:eastAsia="ru-RU"/>
        </w:rPr>
        <w:drawing>
          <wp:inline distT="0" distB="0" distL="0" distR="0" wp14:anchorId="5D06BBEB" wp14:editId="66640CCC">
            <wp:extent cx="4716780" cy="1747628"/>
            <wp:effectExtent l="0" t="0" r="762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740748" cy="1756509"/>
                    </a:xfrm>
                    <a:prstGeom prst="rect">
                      <a:avLst/>
                    </a:prstGeom>
                  </pic:spPr>
                </pic:pic>
              </a:graphicData>
            </a:graphic>
          </wp:inline>
        </w:drawing>
      </w:r>
    </w:p>
    <w:p w:rsidR="009D0302" w:rsidRPr="00E04B29" w:rsidRDefault="009D0302" w:rsidP="009D0302">
      <w:pPr>
        <w:tabs>
          <w:tab w:val="left" w:pos="1170"/>
        </w:tabs>
        <w:spacing w:after="0" w:line="240" w:lineRule="auto"/>
        <w:jc w:val="center"/>
        <w:rPr>
          <w:rFonts w:ascii="Times New Roman" w:hAnsi="Times New Roman" w:cs="Times New Roman"/>
          <w:color w:val="000000" w:themeColor="text1"/>
          <w:sz w:val="28"/>
          <w:szCs w:val="28"/>
          <w:lang w:val="ru-RU"/>
        </w:rPr>
      </w:pPr>
    </w:p>
    <w:p w:rsidR="00AE61A5" w:rsidRPr="00E04B29" w:rsidRDefault="00AE61A5" w:rsidP="006357EF">
      <w:pPr>
        <w:tabs>
          <w:tab w:val="left" w:pos="1170"/>
        </w:tabs>
        <w:spacing w:after="0" w:line="240" w:lineRule="auto"/>
        <w:jc w:val="center"/>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Рисунок 1.8 </w:t>
      </w:r>
      <w:r w:rsidR="009D0302"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lang w:val="ru-RU"/>
        </w:rPr>
        <w:t xml:space="preserve"> Варианты развертывания технологии NB-IoT при исполь</w:t>
      </w:r>
      <w:r w:rsidR="00611A69">
        <w:rPr>
          <w:rFonts w:ascii="Times New Roman" w:hAnsi="Times New Roman" w:cs="Times New Roman"/>
          <w:color w:val="000000" w:themeColor="text1"/>
          <w:sz w:val="28"/>
          <w:szCs w:val="28"/>
          <w:lang w:val="ru-RU"/>
        </w:rPr>
        <w:t xml:space="preserve">зовании автономного сценария </w:t>
      </w:r>
      <w:r w:rsidR="00611A69" w:rsidRPr="00611A69">
        <w:rPr>
          <w:rFonts w:ascii="Times New Roman" w:hAnsi="Times New Roman" w:cs="Times New Roman"/>
          <w:color w:val="000000" w:themeColor="text1"/>
          <w:sz w:val="28"/>
          <w:szCs w:val="28"/>
          <w:highlight w:val="yellow"/>
          <w:lang w:val="ru-RU"/>
        </w:rPr>
        <w:t>[15</w:t>
      </w:r>
      <w:r w:rsidRPr="00611A69">
        <w:rPr>
          <w:rFonts w:ascii="Times New Roman" w:hAnsi="Times New Roman" w:cs="Times New Roman"/>
          <w:color w:val="000000" w:themeColor="text1"/>
          <w:sz w:val="28"/>
          <w:szCs w:val="28"/>
          <w:highlight w:val="yellow"/>
          <w:lang w:val="ru-RU"/>
        </w:rPr>
        <w:t>]</w:t>
      </w:r>
    </w:p>
    <w:p w:rsidR="00AE61A5" w:rsidRPr="00E04B29" w:rsidRDefault="00AE61A5"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p>
    <w:p w:rsidR="00AE61A5" w:rsidRPr="00E04B29" w:rsidRDefault="00AE61A5" w:rsidP="00295B83">
      <w:pPr>
        <w:tabs>
          <w:tab w:val="left" w:pos="990"/>
        </w:tabs>
        <w:spacing w:after="0" w:line="240" w:lineRule="auto"/>
        <w:ind w:firstLine="709"/>
        <w:jc w:val="both"/>
        <w:rPr>
          <w:rFonts w:ascii="Times New Roman" w:eastAsia="Times New Roman" w:hAnsi="Times New Roman" w:cs="Times New Roman"/>
          <w:color w:val="000000" w:themeColor="text1"/>
          <w:sz w:val="28"/>
          <w:szCs w:val="24"/>
          <w:lang w:val="ru-RU"/>
        </w:rPr>
      </w:pPr>
      <w:r w:rsidRPr="00E04B29">
        <w:rPr>
          <w:rFonts w:ascii="Times New Roman" w:eastAsia="Times New Roman" w:hAnsi="Times New Roman" w:cs="Times New Roman"/>
          <w:color w:val="000000" w:themeColor="text1"/>
          <w:sz w:val="28"/>
          <w:szCs w:val="24"/>
          <w:lang w:val="ru-RU"/>
        </w:rPr>
        <w:t xml:space="preserve">Представленная вариативность сценариев внедрения технологии </w:t>
      </w:r>
      <w:r w:rsidRPr="00E04B29">
        <w:rPr>
          <w:rFonts w:ascii="Times New Roman" w:eastAsia="Times New Roman" w:hAnsi="Times New Roman" w:cs="Times New Roman"/>
          <w:color w:val="000000" w:themeColor="text1"/>
          <w:sz w:val="28"/>
          <w:szCs w:val="24"/>
        </w:rPr>
        <w:t>NB</w:t>
      </w:r>
      <w:r w:rsidRPr="00E04B29">
        <w:rPr>
          <w:rFonts w:ascii="Times New Roman" w:eastAsia="Times New Roman" w:hAnsi="Times New Roman" w:cs="Times New Roman"/>
          <w:color w:val="000000" w:themeColor="text1"/>
          <w:sz w:val="28"/>
          <w:szCs w:val="24"/>
          <w:lang w:val="ru-RU"/>
        </w:rPr>
        <w:t>-</w:t>
      </w:r>
      <w:r w:rsidRPr="00E04B29">
        <w:rPr>
          <w:rFonts w:ascii="Times New Roman" w:eastAsia="Times New Roman" w:hAnsi="Times New Roman" w:cs="Times New Roman"/>
          <w:color w:val="000000" w:themeColor="text1"/>
          <w:sz w:val="28"/>
          <w:szCs w:val="24"/>
        </w:rPr>
        <w:t>IoT</w:t>
      </w:r>
      <w:r w:rsidRPr="00E04B29">
        <w:rPr>
          <w:rFonts w:ascii="Times New Roman" w:eastAsia="Times New Roman" w:hAnsi="Times New Roman" w:cs="Times New Roman"/>
          <w:color w:val="000000" w:themeColor="text1"/>
          <w:sz w:val="28"/>
          <w:szCs w:val="24"/>
          <w:lang w:val="ru-RU"/>
        </w:rPr>
        <w:t xml:space="preserve"> позволяет достичь полной совместимости с действующими стандартами мобильных сетей 2</w:t>
      </w:r>
      <w:r w:rsidRPr="00E04B29">
        <w:rPr>
          <w:rFonts w:ascii="Times New Roman" w:eastAsia="Times New Roman" w:hAnsi="Times New Roman" w:cs="Times New Roman"/>
          <w:color w:val="000000" w:themeColor="text1"/>
          <w:sz w:val="28"/>
          <w:szCs w:val="24"/>
        </w:rPr>
        <w:t>G</w:t>
      </w:r>
      <w:r w:rsidRPr="00E04B29">
        <w:rPr>
          <w:rFonts w:ascii="Times New Roman" w:eastAsia="Times New Roman" w:hAnsi="Times New Roman" w:cs="Times New Roman"/>
          <w:color w:val="000000" w:themeColor="text1"/>
          <w:sz w:val="28"/>
          <w:szCs w:val="24"/>
          <w:lang w:val="ru-RU"/>
        </w:rPr>
        <w:t>/3</w:t>
      </w:r>
      <w:r w:rsidRPr="00E04B29">
        <w:rPr>
          <w:rFonts w:ascii="Times New Roman" w:eastAsia="Times New Roman" w:hAnsi="Times New Roman" w:cs="Times New Roman"/>
          <w:color w:val="000000" w:themeColor="text1"/>
          <w:sz w:val="28"/>
          <w:szCs w:val="24"/>
        </w:rPr>
        <w:t>G</w:t>
      </w:r>
      <w:r w:rsidRPr="00E04B29">
        <w:rPr>
          <w:rFonts w:ascii="Times New Roman" w:eastAsia="Times New Roman" w:hAnsi="Times New Roman" w:cs="Times New Roman"/>
          <w:color w:val="000000" w:themeColor="text1"/>
          <w:sz w:val="28"/>
          <w:szCs w:val="24"/>
          <w:lang w:val="ru-RU"/>
        </w:rPr>
        <w:t>/4</w:t>
      </w:r>
      <w:r w:rsidRPr="00E04B29">
        <w:rPr>
          <w:rFonts w:ascii="Times New Roman" w:eastAsia="Times New Roman" w:hAnsi="Times New Roman" w:cs="Times New Roman"/>
          <w:color w:val="000000" w:themeColor="text1"/>
          <w:sz w:val="28"/>
          <w:szCs w:val="24"/>
        </w:rPr>
        <w:t>G</w:t>
      </w:r>
      <w:r w:rsidRPr="00E04B29">
        <w:rPr>
          <w:rFonts w:ascii="Times New Roman" w:eastAsia="Times New Roman" w:hAnsi="Times New Roman" w:cs="Times New Roman"/>
          <w:color w:val="000000" w:themeColor="text1"/>
          <w:sz w:val="28"/>
          <w:szCs w:val="24"/>
          <w:lang w:val="ru-RU"/>
        </w:rPr>
        <w:t>, что является главной особенностью</w:t>
      </w:r>
      <w:r w:rsidR="001573F9">
        <w:rPr>
          <w:rFonts w:ascii="Times New Roman" w:eastAsia="Times New Roman" w:hAnsi="Times New Roman" w:cs="Times New Roman"/>
          <w:color w:val="000000" w:themeColor="text1"/>
          <w:sz w:val="28"/>
          <w:szCs w:val="24"/>
          <w:lang w:val="ru-RU"/>
        </w:rPr>
        <w:t xml:space="preserve"> узкополосной технологии IoT [</w:t>
      </w:r>
      <w:r w:rsidR="001573F9" w:rsidRPr="00CE6C74">
        <w:rPr>
          <w:rFonts w:ascii="Times New Roman" w:eastAsia="Times New Roman" w:hAnsi="Times New Roman" w:cs="Times New Roman"/>
          <w:color w:val="000000" w:themeColor="text1"/>
          <w:sz w:val="28"/>
          <w:szCs w:val="24"/>
          <w:highlight w:val="yellow"/>
          <w:lang w:val="ru-RU"/>
        </w:rPr>
        <w:t>1</w:t>
      </w:r>
      <w:r w:rsidRPr="00CE6C74">
        <w:rPr>
          <w:rFonts w:ascii="Times New Roman" w:eastAsia="Times New Roman" w:hAnsi="Times New Roman" w:cs="Times New Roman"/>
          <w:color w:val="000000" w:themeColor="text1"/>
          <w:sz w:val="28"/>
          <w:szCs w:val="24"/>
          <w:highlight w:val="yellow"/>
          <w:lang w:val="ru-RU"/>
        </w:rPr>
        <w:t xml:space="preserve">, </w:t>
      </w:r>
      <w:r w:rsidR="00CE6C74" w:rsidRPr="00CE6C74">
        <w:rPr>
          <w:rFonts w:ascii="Times New Roman" w:eastAsia="Times New Roman" w:hAnsi="Times New Roman" w:cs="Times New Roman"/>
          <w:color w:val="000000" w:themeColor="text1"/>
          <w:sz w:val="28"/>
          <w:szCs w:val="24"/>
          <w:highlight w:val="yellow"/>
          <w:lang w:val="ru-RU"/>
        </w:rPr>
        <w:t>11</w:t>
      </w:r>
      <w:r w:rsidRPr="00CE6C74">
        <w:rPr>
          <w:rFonts w:ascii="Times New Roman" w:eastAsia="Times New Roman" w:hAnsi="Times New Roman" w:cs="Times New Roman"/>
          <w:color w:val="000000" w:themeColor="text1"/>
          <w:sz w:val="28"/>
          <w:szCs w:val="24"/>
          <w:highlight w:val="yellow"/>
          <w:lang w:val="ru-RU"/>
        </w:rPr>
        <w:t>].</w:t>
      </w:r>
      <w:r w:rsidRPr="00E04B29">
        <w:rPr>
          <w:rFonts w:ascii="Times New Roman" w:eastAsia="Times New Roman" w:hAnsi="Times New Roman" w:cs="Times New Roman"/>
          <w:color w:val="000000" w:themeColor="text1"/>
          <w:sz w:val="28"/>
          <w:szCs w:val="24"/>
          <w:lang w:val="ru-RU"/>
        </w:rPr>
        <w:t xml:space="preserve"> Во-вторых, все три сценария использования спектра </w:t>
      </w:r>
      <w:r w:rsidRPr="00E04B29">
        <w:rPr>
          <w:rFonts w:ascii="Times New Roman" w:eastAsia="Times New Roman" w:hAnsi="Times New Roman" w:cs="Times New Roman"/>
          <w:color w:val="000000" w:themeColor="text1"/>
          <w:sz w:val="28"/>
          <w:szCs w:val="24"/>
        </w:rPr>
        <w:t>NB</w:t>
      </w:r>
      <w:r w:rsidRPr="00E04B29">
        <w:rPr>
          <w:rFonts w:ascii="Times New Roman" w:eastAsia="Times New Roman" w:hAnsi="Times New Roman" w:cs="Times New Roman"/>
          <w:color w:val="000000" w:themeColor="text1"/>
          <w:sz w:val="28"/>
          <w:szCs w:val="24"/>
          <w:lang w:val="ru-RU"/>
        </w:rPr>
        <w:t>-</w:t>
      </w:r>
      <w:r w:rsidRPr="00E04B29">
        <w:rPr>
          <w:rFonts w:ascii="Times New Roman" w:eastAsia="Times New Roman" w:hAnsi="Times New Roman" w:cs="Times New Roman"/>
          <w:color w:val="000000" w:themeColor="text1"/>
          <w:sz w:val="28"/>
          <w:szCs w:val="24"/>
        </w:rPr>
        <w:t>IoT</w:t>
      </w:r>
      <w:r w:rsidRPr="00E04B29">
        <w:rPr>
          <w:rFonts w:ascii="Times New Roman" w:eastAsia="Times New Roman" w:hAnsi="Times New Roman" w:cs="Times New Roman"/>
          <w:color w:val="000000" w:themeColor="text1"/>
          <w:sz w:val="28"/>
          <w:szCs w:val="24"/>
          <w:lang w:val="ru-RU"/>
        </w:rPr>
        <w:t xml:space="preserve"> являются уникальными и имеют свои ярко выраженные </w:t>
      </w:r>
      <w:r w:rsidR="000E53AA">
        <w:rPr>
          <w:rFonts w:ascii="Times New Roman" w:eastAsia="Times New Roman" w:hAnsi="Times New Roman" w:cs="Times New Roman"/>
          <w:color w:val="000000" w:themeColor="text1"/>
          <w:sz w:val="28"/>
          <w:szCs w:val="24"/>
          <w:lang w:val="ru-RU"/>
        </w:rPr>
        <w:t xml:space="preserve">преимущества и недостатки </w:t>
      </w:r>
      <w:r w:rsidR="000E53AA">
        <w:rPr>
          <w:rFonts w:ascii="Times New Roman" w:eastAsia="Times New Roman" w:hAnsi="Times New Roman" w:cs="Times New Roman"/>
          <w:color w:val="000000" w:themeColor="text1"/>
          <w:sz w:val="28"/>
          <w:szCs w:val="24"/>
          <w:lang w:val="ru-RU"/>
        </w:rPr>
        <w:lastRenderedPageBreak/>
        <w:t>(таблица</w:t>
      </w:r>
      <w:r w:rsidRPr="00E04B29">
        <w:rPr>
          <w:rFonts w:ascii="Times New Roman" w:eastAsia="Times New Roman" w:hAnsi="Times New Roman" w:cs="Times New Roman"/>
          <w:color w:val="000000" w:themeColor="text1"/>
          <w:sz w:val="28"/>
          <w:szCs w:val="24"/>
          <w:lang w:val="ru-RU"/>
        </w:rPr>
        <w:t xml:space="preserve"> 1.5), на которые мобильным операторам и поставщикам услуг Интернета вещей стоит обращать внимание при планировании развертывания сетей </w:t>
      </w:r>
      <w:r w:rsidRPr="00E04B29">
        <w:rPr>
          <w:rFonts w:ascii="Times New Roman" w:eastAsia="Times New Roman" w:hAnsi="Times New Roman" w:cs="Times New Roman"/>
          <w:color w:val="000000" w:themeColor="text1"/>
          <w:sz w:val="28"/>
          <w:szCs w:val="24"/>
        </w:rPr>
        <w:t>NB</w:t>
      </w:r>
      <w:r w:rsidRPr="00E04B29">
        <w:rPr>
          <w:rFonts w:ascii="Times New Roman" w:eastAsia="Times New Roman" w:hAnsi="Times New Roman" w:cs="Times New Roman"/>
          <w:color w:val="000000" w:themeColor="text1"/>
          <w:sz w:val="28"/>
          <w:szCs w:val="24"/>
          <w:lang w:val="ru-RU"/>
        </w:rPr>
        <w:t>-</w:t>
      </w:r>
      <w:r w:rsidRPr="00E04B29">
        <w:rPr>
          <w:rFonts w:ascii="Times New Roman" w:eastAsia="Times New Roman" w:hAnsi="Times New Roman" w:cs="Times New Roman"/>
          <w:color w:val="000000" w:themeColor="text1"/>
          <w:sz w:val="28"/>
          <w:szCs w:val="24"/>
        </w:rPr>
        <w:t>IoT</w:t>
      </w:r>
      <w:r w:rsidRPr="00E04B29">
        <w:rPr>
          <w:rFonts w:ascii="Times New Roman" w:eastAsia="Times New Roman" w:hAnsi="Times New Roman" w:cs="Times New Roman"/>
          <w:color w:val="000000" w:themeColor="text1"/>
          <w:sz w:val="28"/>
          <w:szCs w:val="24"/>
          <w:lang w:val="ru-RU"/>
        </w:rPr>
        <w:t xml:space="preserve">. </w:t>
      </w:r>
    </w:p>
    <w:p w:rsidR="00AE61A5" w:rsidRPr="00E04B29" w:rsidRDefault="00AE61A5" w:rsidP="00295B83">
      <w:pPr>
        <w:tabs>
          <w:tab w:val="left" w:pos="990"/>
        </w:tabs>
        <w:spacing w:after="0" w:line="240" w:lineRule="auto"/>
        <w:ind w:firstLine="709"/>
        <w:jc w:val="both"/>
        <w:rPr>
          <w:rFonts w:ascii="Times New Roman" w:eastAsia="Times New Roman" w:hAnsi="Times New Roman" w:cs="Times New Roman"/>
          <w:color w:val="000000" w:themeColor="text1"/>
          <w:sz w:val="28"/>
          <w:szCs w:val="24"/>
          <w:lang w:val="ru-RU"/>
        </w:rPr>
      </w:pPr>
      <w:r w:rsidRPr="00E04B29">
        <w:rPr>
          <w:rFonts w:ascii="Times New Roman" w:eastAsia="Times New Roman" w:hAnsi="Times New Roman" w:cs="Times New Roman"/>
          <w:color w:val="000000" w:themeColor="text1"/>
          <w:sz w:val="28"/>
          <w:szCs w:val="24"/>
          <w:lang w:val="ru-RU"/>
        </w:rPr>
        <w:t xml:space="preserve">Дополнительным плюсом  технологии является возможность переиспользования существующих частотных диапазонов сотовых сетей мобильной связи под реализацию узкополосного </w:t>
      </w:r>
      <w:r w:rsidRPr="00E04B29">
        <w:rPr>
          <w:rFonts w:ascii="Times New Roman" w:eastAsia="Times New Roman" w:hAnsi="Times New Roman" w:cs="Times New Roman"/>
          <w:color w:val="000000" w:themeColor="text1"/>
          <w:sz w:val="28"/>
          <w:szCs w:val="24"/>
        </w:rPr>
        <w:t>IoT</w:t>
      </w:r>
      <w:r w:rsidRPr="00E04B29">
        <w:rPr>
          <w:rFonts w:ascii="Times New Roman" w:eastAsia="Times New Roman" w:hAnsi="Times New Roman" w:cs="Times New Roman"/>
          <w:color w:val="000000" w:themeColor="text1"/>
          <w:sz w:val="28"/>
          <w:szCs w:val="24"/>
          <w:lang w:val="ru-RU"/>
        </w:rPr>
        <w:t>. В таблице 1.6 приводится лишь часть наиболее популярных частотных диапазонов.</w:t>
      </w:r>
    </w:p>
    <w:p w:rsidR="00AE61A5" w:rsidRPr="00E04B29" w:rsidRDefault="00AE61A5" w:rsidP="00295B83">
      <w:pPr>
        <w:tabs>
          <w:tab w:val="left" w:pos="990"/>
        </w:tabs>
        <w:spacing w:after="0" w:line="240" w:lineRule="auto"/>
        <w:ind w:firstLine="709"/>
        <w:jc w:val="both"/>
        <w:rPr>
          <w:rFonts w:ascii="Times New Roman" w:eastAsia="Times New Roman" w:hAnsi="Times New Roman" w:cs="Times New Roman"/>
          <w:color w:val="000000" w:themeColor="text1"/>
          <w:sz w:val="28"/>
          <w:szCs w:val="24"/>
          <w:lang w:val="ru-RU"/>
        </w:rPr>
      </w:pPr>
    </w:p>
    <w:p w:rsidR="00AE61A5" w:rsidRPr="00E04B29" w:rsidRDefault="00AE61A5" w:rsidP="006357EF">
      <w:pPr>
        <w:tabs>
          <w:tab w:val="left" w:pos="1170"/>
        </w:tabs>
        <w:spacing w:after="0" w:line="240" w:lineRule="auto"/>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Таблица 1.6 </w:t>
      </w:r>
      <w:r w:rsidR="009D0302"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lang w:val="ru-RU"/>
        </w:rPr>
        <w:t xml:space="preserve"> Частотные диапазоны, предназначенные для технологии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p>
    <w:p w:rsidR="00C0097B" w:rsidRPr="00905684" w:rsidRDefault="00C0097B" w:rsidP="006357EF">
      <w:pPr>
        <w:tabs>
          <w:tab w:val="left" w:pos="1170"/>
        </w:tabs>
        <w:spacing w:after="0" w:line="240" w:lineRule="auto"/>
        <w:jc w:val="both"/>
        <w:rPr>
          <w:rFonts w:ascii="Times New Roman" w:hAnsi="Times New Roman" w:cs="Times New Roman"/>
          <w:color w:val="000000" w:themeColor="text1"/>
          <w:sz w:val="28"/>
          <w:szCs w:val="28"/>
          <w:lang w:val="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36"/>
        <w:gridCol w:w="3602"/>
        <w:gridCol w:w="3724"/>
      </w:tblGrid>
      <w:tr w:rsidR="00AE61A5" w:rsidRPr="00E43A8C" w:rsidTr="005F2423">
        <w:tc>
          <w:tcPr>
            <w:tcW w:w="1323" w:type="pct"/>
            <w:hideMark/>
          </w:tcPr>
          <w:p w:rsidR="00AE61A5" w:rsidRPr="00E43A8C" w:rsidRDefault="00AE61A5" w:rsidP="006357EF">
            <w:pPr>
              <w:tabs>
                <w:tab w:val="left" w:pos="1170"/>
              </w:tabs>
              <w:spacing w:after="0"/>
              <w:jc w:val="both"/>
              <w:rPr>
                <w:rFonts w:ascii="Times New Roman" w:hAnsi="Times New Roman" w:cs="Times New Roman"/>
                <w:color w:val="000000" w:themeColor="text1"/>
                <w:sz w:val="24"/>
                <w:szCs w:val="28"/>
                <w:lang w:val="ru-RU"/>
              </w:rPr>
            </w:pPr>
            <w:r w:rsidRPr="00E43A8C">
              <w:rPr>
                <w:rFonts w:ascii="Times New Roman" w:hAnsi="Times New Roman" w:cs="Times New Roman"/>
                <w:bCs/>
                <w:color w:val="000000" w:themeColor="text1"/>
                <w:sz w:val="24"/>
                <w:szCs w:val="28"/>
                <w:lang w:val="ru-RU"/>
              </w:rPr>
              <w:t>Номер ч</w:t>
            </w:r>
            <w:r w:rsidRPr="00E43A8C">
              <w:rPr>
                <w:rFonts w:ascii="Times New Roman" w:hAnsi="Times New Roman" w:cs="Times New Roman"/>
                <w:bCs/>
                <w:color w:val="000000" w:themeColor="text1"/>
                <w:sz w:val="24"/>
                <w:szCs w:val="28"/>
              </w:rPr>
              <w:t>астотного диапазон</w:t>
            </w:r>
            <w:r w:rsidRPr="00E43A8C">
              <w:rPr>
                <w:rFonts w:ascii="Times New Roman" w:hAnsi="Times New Roman" w:cs="Times New Roman"/>
                <w:bCs/>
                <w:color w:val="000000" w:themeColor="text1"/>
                <w:sz w:val="24"/>
                <w:szCs w:val="28"/>
                <w:lang w:val="ru-RU"/>
              </w:rPr>
              <w:t xml:space="preserve">а </w:t>
            </w:r>
            <w:r w:rsidRPr="00E43A8C">
              <w:rPr>
                <w:rFonts w:ascii="Times New Roman" w:hAnsi="Times New Roman" w:cs="Times New Roman"/>
                <w:bCs/>
                <w:color w:val="000000" w:themeColor="text1"/>
                <w:sz w:val="24"/>
                <w:szCs w:val="28"/>
              </w:rPr>
              <w:t>FDD</w:t>
            </w:r>
          </w:p>
        </w:tc>
        <w:tc>
          <w:tcPr>
            <w:tcW w:w="1808" w:type="pct"/>
            <w:hideMark/>
          </w:tcPr>
          <w:p w:rsidR="00AE61A5" w:rsidRPr="00E43A8C" w:rsidRDefault="00AE61A5" w:rsidP="006357EF">
            <w:pPr>
              <w:tabs>
                <w:tab w:val="left" w:pos="1170"/>
              </w:tabs>
              <w:spacing w:after="0"/>
              <w:jc w:val="both"/>
              <w:rPr>
                <w:rFonts w:ascii="Times New Roman" w:hAnsi="Times New Roman" w:cs="Times New Roman"/>
                <w:color w:val="000000" w:themeColor="text1"/>
                <w:sz w:val="24"/>
                <w:szCs w:val="28"/>
                <w:lang w:val="ru-RU"/>
              </w:rPr>
            </w:pPr>
            <w:r w:rsidRPr="00E43A8C">
              <w:rPr>
                <w:rFonts w:ascii="Times New Roman" w:hAnsi="Times New Roman" w:cs="Times New Roman"/>
                <w:bCs/>
                <w:color w:val="000000" w:themeColor="text1"/>
                <w:sz w:val="24"/>
                <w:szCs w:val="28"/>
                <w:lang w:val="ru-RU"/>
              </w:rPr>
              <w:t xml:space="preserve">Восходящий канал / </w:t>
            </w:r>
            <w:r w:rsidRPr="00E43A8C">
              <w:rPr>
                <w:rFonts w:ascii="Times New Roman" w:hAnsi="Times New Roman" w:cs="Times New Roman"/>
                <w:bCs/>
                <w:color w:val="000000" w:themeColor="text1"/>
                <w:sz w:val="24"/>
                <w:szCs w:val="28"/>
              </w:rPr>
              <w:t>UL</w:t>
            </w:r>
            <w:r w:rsidRPr="00E43A8C">
              <w:rPr>
                <w:rFonts w:ascii="Times New Roman" w:hAnsi="Times New Roman" w:cs="Times New Roman"/>
                <w:bCs/>
                <w:color w:val="000000" w:themeColor="text1"/>
                <w:sz w:val="24"/>
                <w:szCs w:val="28"/>
                <w:lang w:val="ru-RU"/>
              </w:rPr>
              <w:t>, МГц</w:t>
            </w:r>
          </w:p>
        </w:tc>
        <w:tc>
          <w:tcPr>
            <w:tcW w:w="1869" w:type="pct"/>
            <w:hideMark/>
          </w:tcPr>
          <w:p w:rsidR="00AE61A5" w:rsidRPr="00E43A8C" w:rsidRDefault="00AE61A5" w:rsidP="006357EF">
            <w:pPr>
              <w:tabs>
                <w:tab w:val="left" w:pos="1170"/>
              </w:tabs>
              <w:spacing w:after="0"/>
              <w:jc w:val="both"/>
              <w:rPr>
                <w:rFonts w:ascii="Times New Roman" w:hAnsi="Times New Roman" w:cs="Times New Roman"/>
                <w:color w:val="000000" w:themeColor="text1"/>
                <w:sz w:val="24"/>
                <w:szCs w:val="28"/>
                <w:lang w:val="ru-RU"/>
              </w:rPr>
            </w:pPr>
            <w:r w:rsidRPr="00E43A8C">
              <w:rPr>
                <w:rFonts w:ascii="Times New Roman" w:hAnsi="Times New Roman" w:cs="Times New Roman"/>
                <w:bCs/>
                <w:color w:val="000000" w:themeColor="text1"/>
                <w:sz w:val="24"/>
                <w:szCs w:val="28"/>
                <w:lang w:val="ru-RU"/>
              </w:rPr>
              <w:t xml:space="preserve">Нисходящий канал / </w:t>
            </w:r>
            <w:r w:rsidRPr="00E43A8C">
              <w:rPr>
                <w:rFonts w:ascii="Times New Roman" w:hAnsi="Times New Roman" w:cs="Times New Roman"/>
                <w:bCs/>
                <w:color w:val="000000" w:themeColor="text1"/>
                <w:sz w:val="24"/>
                <w:szCs w:val="28"/>
              </w:rPr>
              <w:t>DL</w:t>
            </w:r>
            <w:r w:rsidRPr="00E43A8C">
              <w:rPr>
                <w:rFonts w:ascii="Times New Roman" w:hAnsi="Times New Roman" w:cs="Times New Roman"/>
                <w:bCs/>
                <w:color w:val="000000" w:themeColor="text1"/>
                <w:sz w:val="24"/>
                <w:szCs w:val="28"/>
                <w:lang w:val="ru-RU"/>
              </w:rPr>
              <w:t>, МГц</w:t>
            </w:r>
          </w:p>
        </w:tc>
      </w:tr>
      <w:tr w:rsidR="00AE61A5" w:rsidRPr="00E43A8C" w:rsidTr="005F2423">
        <w:tc>
          <w:tcPr>
            <w:tcW w:w="1323" w:type="pct"/>
            <w:hideMark/>
          </w:tcPr>
          <w:p w:rsidR="00AE61A5" w:rsidRPr="00E43A8C" w:rsidRDefault="00AE61A5" w:rsidP="009D0302">
            <w:pPr>
              <w:tabs>
                <w:tab w:val="left" w:pos="1170"/>
              </w:tabs>
              <w:spacing w:after="0"/>
              <w:ind w:firstLine="709"/>
              <w:rPr>
                <w:rFonts w:ascii="Times New Roman" w:hAnsi="Times New Roman" w:cs="Times New Roman"/>
                <w:color w:val="000000" w:themeColor="text1"/>
                <w:sz w:val="24"/>
                <w:szCs w:val="28"/>
                <w:lang w:val="ru-RU"/>
              </w:rPr>
            </w:pPr>
            <w:r w:rsidRPr="00E43A8C">
              <w:rPr>
                <w:rFonts w:ascii="Times New Roman" w:hAnsi="Times New Roman" w:cs="Times New Roman"/>
                <w:color w:val="000000" w:themeColor="text1"/>
                <w:sz w:val="24"/>
                <w:szCs w:val="28"/>
                <w:lang w:val="ru-RU"/>
              </w:rPr>
              <w:t>1</w:t>
            </w:r>
          </w:p>
        </w:tc>
        <w:tc>
          <w:tcPr>
            <w:tcW w:w="1808" w:type="pct"/>
            <w:hideMark/>
          </w:tcPr>
          <w:p w:rsidR="00AE61A5" w:rsidRPr="00E43A8C" w:rsidRDefault="00AE61A5" w:rsidP="009D0302">
            <w:pPr>
              <w:tabs>
                <w:tab w:val="left" w:pos="1170"/>
              </w:tabs>
              <w:spacing w:after="0"/>
              <w:ind w:firstLine="709"/>
              <w:rPr>
                <w:rFonts w:ascii="Times New Roman" w:hAnsi="Times New Roman" w:cs="Times New Roman"/>
                <w:color w:val="000000" w:themeColor="text1"/>
                <w:sz w:val="24"/>
                <w:szCs w:val="28"/>
                <w:lang w:val="ru-RU"/>
              </w:rPr>
            </w:pPr>
            <w:r w:rsidRPr="00E43A8C">
              <w:rPr>
                <w:rFonts w:ascii="Times New Roman" w:hAnsi="Times New Roman" w:cs="Times New Roman"/>
                <w:color w:val="000000" w:themeColor="text1"/>
                <w:sz w:val="24"/>
                <w:szCs w:val="28"/>
                <w:lang w:val="ru-RU"/>
              </w:rPr>
              <w:t>1920 - 1980</w:t>
            </w:r>
          </w:p>
        </w:tc>
        <w:tc>
          <w:tcPr>
            <w:tcW w:w="1869" w:type="pct"/>
            <w:hideMark/>
          </w:tcPr>
          <w:p w:rsidR="00AE61A5" w:rsidRPr="00E43A8C" w:rsidRDefault="00AE61A5" w:rsidP="009D0302">
            <w:pPr>
              <w:tabs>
                <w:tab w:val="left" w:pos="1170"/>
              </w:tabs>
              <w:spacing w:after="0"/>
              <w:ind w:firstLine="709"/>
              <w:rPr>
                <w:rFonts w:ascii="Times New Roman" w:hAnsi="Times New Roman" w:cs="Times New Roman"/>
                <w:color w:val="000000" w:themeColor="text1"/>
                <w:sz w:val="24"/>
                <w:szCs w:val="28"/>
                <w:lang w:val="ru-RU"/>
              </w:rPr>
            </w:pPr>
            <w:r w:rsidRPr="00E43A8C">
              <w:rPr>
                <w:rFonts w:ascii="Times New Roman" w:hAnsi="Times New Roman" w:cs="Times New Roman"/>
                <w:color w:val="000000" w:themeColor="text1"/>
                <w:sz w:val="24"/>
                <w:szCs w:val="28"/>
                <w:lang w:val="ru-RU"/>
              </w:rPr>
              <w:t>2110 - 2170</w:t>
            </w:r>
          </w:p>
        </w:tc>
      </w:tr>
      <w:tr w:rsidR="00AE61A5" w:rsidRPr="00E43A8C" w:rsidTr="005F2423">
        <w:tc>
          <w:tcPr>
            <w:tcW w:w="1323" w:type="pct"/>
            <w:hideMark/>
          </w:tcPr>
          <w:p w:rsidR="00AE61A5" w:rsidRPr="00E43A8C" w:rsidRDefault="00AE61A5" w:rsidP="009D0302">
            <w:pPr>
              <w:tabs>
                <w:tab w:val="left" w:pos="1170"/>
              </w:tabs>
              <w:spacing w:after="0"/>
              <w:ind w:firstLine="709"/>
              <w:rPr>
                <w:rFonts w:ascii="Times New Roman" w:hAnsi="Times New Roman" w:cs="Times New Roman"/>
                <w:color w:val="000000" w:themeColor="text1"/>
                <w:sz w:val="24"/>
                <w:szCs w:val="28"/>
                <w:lang w:val="ru-RU"/>
              </w:rPr>
            </w:pPr>
            <w:r w:rsidRPr="00E43A8C">
              <w:rPr>
                <w:rFonts w:ascii="Times New Roman" w:hAnsi="Times New Roman" w:cs="Times New Roman"/>
                <w:color w:val="000000" w:themeColor="text1"/>
                <w:sz w:val="24"/>
                <w:szCs w:val="28"/>
                <w:lang w:val="ru-RU"/>
              </w:rPr>
              <w:t>3</w:t>
            </w:r>
          </w:p>
        </w:tc>
        <w:tc>
          <w:tcPr>
            <w:tcW w:w="1808" w:type="pct"/>
            <w:hideMark/>
          </w:tcPr>
          <w:p w:rsidR="00AE61A5" w:rsidRPr="00E43A8C" w:rsidRDefault="00AE61A5" w:rsidP="009D0302">
            <w:pPr>
              <w:tabs>
                <w:tab w:val="left" w:pos="1170"/>
              </w:tabs>
              <w:spacing w:after="0"/>
              <w:ind w:firstLine="709"/>
              <w:rPr>
                <w:rFonts w:ascii="Times New Roman" w:hAnsi="Times New Roman" w:cs="Times New Roman"/>
                <w:color w:val="000000" w:themeColor="text1"/>
                <w:sz w:val="24"/>
                <w:szCs w:val="28"/>
                <w:lang w:val="ru-RU"/>
              </w:rPr>
            </w:pPr>
            <w:r w:rsidRPr="00E43A8C">
              <w:rPr>
                <w:rFonts w:ascii="Times New Roman" w:hAnsi="Times New Roman" w:cs="Times New Roman"/>
                <w:color w:val="000000" w:themeColor="text1"/>
                <w:sz w:val="24"/>
                <w:szCs w:val="28"/>
                <w:lang w:val="ru-RU"/>
              </w:rPr>
              <w:t>1710 - 1785</w:t>
            </w:r>
          </w:p>
        </w:tc>
        <w:tc>
          <w:tcPr>
            <w:tcW w:w="1869" w:type="pct"/>
            <w:hideMark/>
          </w:tcPr>
          <w:p w:rsidR="00AE61A5" w:rsidRPr="00E43A8C" w:rsidRDefault="00AE61A5" w:rsidP="009D0302">
            <w:pPr>
              <w:tabs>
                <w:tab w:val="left" w:pos="1170"/>
              </w:tabs>
              <w:spacing w:after="0"/>
              <w:ind w:firstLine="709"/>
              <w:rPr>
                <w:rFonts w:ascii="Times New Roman" w:hAnsi="Times New Roman" w:cs="Times New Roman"/>
                <w:color w:val="000000" w:themeColor="text1"/>
                <w:sz w:val="24"/>
                <w:szCs w:val="28"/>
                <w:lang w:val="ru-RU"/>
              </w:rPr>
            </w:pPr>
            <w:r w:rsidRPr="00E43A8C">
              <w:rPr>
                <w:rFonts w:ascii="Times New Roman" w:hAnsi="Times New Roman" w:cs="Times New Roman"/>
                <w:color w:val="000000" w:themeColor="text1"/>
                <w:sz w:val="24"/>
                <w:szCs w:val="28"/>
                <w:lang w:val="ru-RU"/>
              </w:rPr>
              <w:t>1805 - 1880</w:t>
            </w:r>
          </w:p>
        </w:tc>
      </w:tr>
      <w:tr w:rsidR="00AE61A5" w:rsidRPr="00E43A8C" w:rsidTr="005F2423">
        <w:tc>
          <w:tcPr>
            <w:tcW w:w="1323" w:type="pct"/>
            <w:hideMark/>
          </w:tcPr>
          <w:p w:rsidR="00AE61A5" w:rsidRPr="00E43A8C" w:rsidRDefault="00AE61A5" w:rsidP="009D0302">
            <w:pPr>
              <w:tabs>
                <w:tab w:val="left" w:pos="1170"/>
              </w:tabs>
              <w:spacing w:after="0"/>
              <w:ind w:firstLine="709"/>
              <w:rPr>
                <w:rFonts w:ascii="Times New Roman" w:hAnsi="Times New Roman" w:cs="Times New Roman"/>
                <w:color w:val="000000" w:themeColor="text1"/>
                <w:sz w:val="24"/>
                <w:szCs w:val="28"/>
                <w:lang w:val="ru-RU"/>
              </w:rPr>
            </w:pPr>
            <w:r w:rsidRPr="00E43A8C">
              <w:rPr>
                <w:rFonts w:ascii="Times New Roman" w:hAnsi="Times New Roman" w:cs="Times New Roman"/>
                <w:color w:val="000000" w:themeColor="text1"/>
                <w:sz w:val="24"/>
                <w:szCs w:val="28"/>
                <w:lang w:val="ru-RU"/>
              </w:rPr>
              <w:t>5</w:t>
            </w:r>
          </w:p>
        </w:tc>
        <w:tc>
          <w:tcPr>
            <w:tcW w:w="1808" w:type="pct"/>
            <w:hideMark/>
          </w:tcPr>
          <w:p w:rsidR="00AE61A5" w:rsidRPr="00E43A8C" w:rsidRDefault="00AE61A5" w:rsidP="009D0302">
            <w:pPr>
              <w:tabs>
                <w:tab w:val="left" w:pos="1170"/>
              </w:tabs>
              <w:spacing w:after="0"/>
              <w:ind w:firstLine="709"/>
              <w:rPr>
                <w:rFonts w:ascii="Times New Roman" w:hAnsi="Times New Roman" w:cs="Times New Roman"/>
                <w:color w:val="000000" w:themeColor="text1"/>
                <w:sz w:val="24"/>
                <w:szCs w:val="28"/>
                <w:lang w:val="ru-RU"/>
              </w:rPr>
            </w:pPr>
            <w:r w:rsidRPr="00E43A8C">
              <w:rPr>
                <w:rFonts w:ascii="Times New Roman" w:hAnsi="Times New Roman" w:cs="Times New Roman"/>
                <w:color w:val="000000" w:themeColor="text1"/>
                <w:sz w:val="24"/>
                <w:szCs w:val="28"/>
                <w:lang w:val="ru-RU"/>
              </w:rPr>
              <w:t>824 - 849</w:t>
            </w:r>
          </w:p>
        </w:tc>
        <w:tc>
          <w:tcPr>
            <w:tcW w:w="1869" w:type="pct"/>
            <w:hideMark/>
          </w:tcPr>
          <w:p w:rsidR="00AE61A5" w:rsidRPr="00E43A8C" w:rsidRDefault="00AE61A5" w:rsidP="009D0302">
            <w:pPr>
              <w:tabs>
                <w:tab w:val="left" w:pos="1170"/>
              </w:tabs>
              <w:spacing w:after="0"/>
              <w:ind w:firstLine="709"/>
              <w:rPr>
                <w:rFonts w:ascii="Times New Roman" w:hAnsi="Times New Roman" w:cs="Times New Roman"/>
                <w:color w:val="000000" w:themeColor="text1"/>
                <w:sz w:val="24"/>
                <w:szCs w:val="28"/>
                <w:lang w:val="ru-RU"/>
              </w:rPr>
            </w:pPr>
            <w:r w:rsidRPr="00E43A8C">
              <w:rPr>
                <w:rFonts w:ascii="Times New Roman" w:hAnsi="Times New Roman" w:cs="Times New Roman"/>
                <w:color w:val="000000" w:themeColor="text1"/>
                <w:sz w:val="24"/>
                <w:szCs w:val="28"/>
                <w:lang w:val="ru-RU"/>
              </w:rPr>
              <w:t>869 - 894</w:t>
            </w:r>
          </w:p>
        </w:tc>
      </w:tr>
      <w:tr w:rsidR="00AE61A5" w:rsidRPr="00E43A8C" w:rsidTr="005F2423">
        <w:tc>
          <w:tcPr>
            <w:tcW w:w="1323" w:type="pct"/>
            <w:hideMark/>
          </w:tcPr>
          <w:p w:rsidR="00AE61A5" w:rsidRPr="00E43A8C" w:rsidRDefault="00AE61A5" w:rsidP="009D0302">
            <w:pPr>
              <w:tabs>
                <w:tab w:val="left" w:pos="1170"/>
              </w:tabs>
              <w:spacing w:after="0"/>
              <w:ind w:firstLine="709"/>
              <w:rPr>
                <w:rFonts w:ascii="Times New Roman" w:hAnsi="Times New Roman" w:cs="Times New Roman"/>
                <w:color w:val="000000" w:themeColor="text1"/>
                <w:sz w:val="24"/>
                <w:szCs w:val="28"/>
              </w:rPr>
            </w:pPr>
            <w:r w:rsidRPr="00E43A8C">
              <w:rPr>
                <w:rFonts w:ascii="Times New Roman" w:hAnsi="Times New Roman" w:cs="Times New Roman"/>
                <w:color w:val="000000" w:themeColor="text1"/>
                <w:sz w:val="24"/>
                <w:szCs w:val="28"/>
              </w:rPr>
              <w:t>8</w:t>
            </w:r>
          </w:p>
        </w:tc>
        <w:tc>
          <w:tcPr>
            <w:tcW w:w="1808" w:type="pct"/>
            <w:hideMark/>
          </w:tcPr>
          <w:p w:rsidR="00AE61A5" w:rsidRPr="00E43A8C" w:rsidRDefault="00AE61A5" w:rsidP="009D0302">
            <w:pPr>
              <w:tabs>
                <w:tab w:val="left" w:pos="1170"/>
              </w:tabs>
              <w:spacing w:after="0"/>
              <w:ind w:firstLine="709"/>
              <w:rPr>
                <w:rFonts w:ascii="Times New Roman" w:hAnsi="Times New Roman" w:cs="Times New Roman"/>
                <w:color w:val="000000" w:themeColor="text1"/>
                <w:sz w:val="24"/>
                <w:szCs w:val="28"/>
              </w:rPr>
            </w:pPr>
            <w:r w:rsidRPr="00E43A8C">
              <w:rPr>
                <w:rFonts w:ascii="Times New Roman" w:hAnsi="Times New Roman" w:cs="Times New Roman"/>
                <w:color w:val="000000" w:themeColor="text1"/>
                <w:sz w:val="24"/>
                <w:szCs w:val="28"/>
              </w:rPr>
              <w:t>880 - 915</w:t>
            </w:r>
          </w:p>
        </w:tc>
        <w:tc>
          <w:tcPr>
            <w:tcW w:w="1869" w:type="pct"/>
            <w:hideMark/>
          </w:tcPr>
          <w:p w:rsidR="00AE61A5" w:rsidRPr="00E43A8C" w:rsidRDefault="00AE61A5" w:rsidP="009D0302">
            <w:pPr>
              <w:tabs>
                <w:tab w:val="left" w:pos="1170"/>
              </w:tabs>
              <w:spacing w:after="0"/>
              <w:ind w:firstLine="709"/>
              <w:rPr>
                <w:rFonts w:ascii="Times New Roman" w:hAnsi="Times New Roman" w:cs="Times New Roman"/>
                <w:color w:val="000000" w:themeColor="text1"/>
                <w:sz w:val="24"/>
                <w:szCs w:val="28"/>
              </w:rPr>
            </w:pPr>
            <w:r w:rsidRPr="00E43A8C">
              <w:rPr>
                <w:rFonts w:ascii="Times New Roman" w:hAnsi="Times New Roman" w:cs="Times New Roman"/>
                <w:color w:val="000000" w:themeColor="text1"/>
                <w:sz w:val="24"/>
                <w:szCs w:val="28"/>
              </w:rPr>
              <w:t>925 - 960</w:t>
            </w:r>
          </w:p>
        </w:tc>
      </w:tr>
      <w:tr w:rsidR="00AE61A5" w:rsidRPr="00E43A8C" w:rsidTr="005F2423">
        <w:tc>
          <w:tcPr>
            <w:tcW w:w="1323" w:type="pct"/>
            <w:hideMark/>
          </w:tcPr>
          <w:p w:rsidR="00AE61A5" w:rsidRPr="00E43A8C" w:rsidRDefault="00AE61A5" w:rsidP="009D0302">
            <w:pPr>
              <w:tabs>
                <w:tab w:val="left" w:pos="1170"/>
              </w:tabs>
              <w:spacing w:after="0"/>
              <w:ind w:firstLine="709"/>
              <w:rPr>
                <w:rFonts w:ascii="Times New Roman" w:hAnsi="Times New Roman" w:cs="Times New Roman"/>
                <w:color w:val="000000" w:themeColor="text1"/>
                <w:sz w:val="24"/>
                <w:szCs w:val="28"/>
              </w:rPr>
            </w:pPr>
            <w:r w:rsidRPr="00E43A8C">
              <w:rPr>
                <w:rFonts w:ascii="Times New Roman" w:hAnsi="Times New Roman" w:cs="Times New Roman"/>
                <w:color w:val="000000" w:themeColor="text1"/>
                <w:sz w:val="24"/>
                <w:szCs w:val="28"/>
              </w:rPr>
              <w:t>20</w:t>
            </w:r>
          </w:p>
        </w:tc>
        <w:tc>
          <w:tcPr>
            <w:tcW w:w="1808" w:type="pct"/>
            <w:hideMark/>
          </w:tcPr>
          <w:p w:rsidR="00AE61A5" w:rsidRPr="00E43A8C" w:rsidRDefault="00AE61A5" w:rsidP="009D0302">
            <w:pPr>
              <w:tabs>
                <w:tab w:val="left" w:pos="1170"/>
              </w:tabs>
              <w:spacing w:after="0"/>
              <w:ind w:firstLine="709"/>
              <w:rPr>
                <w:rFonts w:ascii="Times New Roman" w:hAnsi="Times New Roman" w:cs="Times New Roman"/>
                <w:color w:val="000000" w:themeColor="text1"/>
                <w:sz w:val="24"/>
                <w:szCs w:val="28"/>
              </w:rPr>
            </w:pPr>
            <w:r w:rsidRPr="00E43A8C">
              <w:rPr>
                <w:rFonts w:ascii="Times New Roman" w:hAnsi="Times New Roman" w:cs="Times New Roman"/>
                <w:color w:val="000000" w:themeColor="text1"/>
                <w:sz w:val="24"/>
                <w:szCs w:val="28"/>
              </w:rPr>
              <w:t>832 - 862</w:t>
            </w:r>
          </w:p>
        </w:tc>
        <w:tc>
          <w:tcPr>
            <w:tcW w:w="1869" w:type="pct"/>
            <w:hideMark/>
          </w:tcPr>
          <w:p w:rsidR="00AE61A5" w:rsidRPr="00E43A8C" w:rsidRDefault="00AE61A5" w:rsidP="009D0302">
            <w:pPr>
              <w:tabs>
                <w:tab w:val="left" w:pos="1170"/>
              </w:tabs>
              <w:spacing w:after="0"/>
              <w:ind w:firstLine="709"/>
              <w:rPr>
                <w:rFonts w:ascii="Times New Roman" w:hAnsi="Times New Roman" w:cs="Times New Roman"/>
                <w:color w:val="000000" w:themeColor="text1"/>
                <w:sz w:val="24"/>
                <w:szCs w:val="28"/>
              </w:rPr>
            </w:pPr>
            <w:r w:rsidRPr="00E43A8C">
              <w:rPr>
                <w:rFonts w:ascii="Times New Roman" w:hAnsi="Times New Roman" w:cs="Times New Roman"/>
                <w:color w:val="000000" w:themeColor="text1"/>
                <w:sz w:val="24"/>
                <w:szCs w:val="28"/>
              </w:rPr>
              <w:t>791 - 821</w:t>
            </w:r>
          </w:p>
        </w:tc>
      </w:tr>
      <w:tr w:rsidR="00AE61A5" w:rsidRPr="00E43A8C" w:rsidTr="005F2423">
        <w:tc>
          <w:tcPr>
            <w:tcW w:w="1323" w:type="pct"/>
            <w:hideMark/>
          </w:tcPr>
          <w:p w:rsidR="00AE61A5" w:rsidRPr="00E43A8C" w:rsidRDefault="00AE61A5" w:rsidP="009D0302">
            <w:pPr>
              <w:tabs>
                <w:tab w:val="left" w:pos="1170"/>
              </w:tabs>
              <w:spacing w:after="0"/>
              <w:ind w:firstLine="709"/>
              <w:rPr>
                <w:rFonts w:ascii="Times New Roman" w:hAnsi="Times New Roman" w:cs="Times New Roman"/>
                <w:color w:val="000000" w:themeColor="text1"/>
                <w:sz w:val="24"/>
                <w:szCs w:val="28"/>
              </w:rPr>
            </w:pPr>
            <w:r w:rsidRPr="00E43A8C">
              <w:rPr>
                <w:rFonts w:ascii="Times New Roman" w:hAnsi="Times New Roman" w:cs="Times New Roman"/>
                <w:color w:val="000000" w:themeColor="text1"/>
                <w:sz w:val="24"/>
                <w:szCs w:val="28"/>
              </w:rPr>
              <w:t>66</w:t>
            </w:r>
          </w:p>
        </w:tc>
        <w:tc>
          <w:tcPr>
            <w:tcW w:w="1808" w:type="pct"/>
            <w:hideMark/>
          </w:tcPr>
          <w:p w:rsidR="00AE61A5" w:rsidRPr="00E43A8C" w:rsidRDefault="00AE61A5" w:rsidP="009D0302">
            <w:pPr>
              <w:tabs>
                <w:tab w:val="left" w:pos="1170"/>
              </w:tabs>
              <w:spacing w:after="0"/>
              <w:ind w:firstLine="709"/>
              <w:rPr>
                <w:rFonts w:ascii="Times New Roman" w:hAnsi="Times New Roman" w:cs="Times New Roman"/>
                <w:color w:val="000000" w:themeColor="text1"/>
                <w:sz w:val="24"/>
                <w:szCs w:val="28"/>
              </w:rPr>
            </w:pPr>
            <w:r w:rsidRPr="00E43A8C">
              <w:rPr>
                <w:rFonts w:ascii="Times New Roman" w:hAnsi="Times New Roman" w:cs="Times New Roman"/>
                <w:color w:val="000000" w:themeColor="text1"/>
                <w:sz w:val="24"/>
                <w:szCs w:val="28"/>
              </w:rPr>
              <w:t>1710 - 1780</w:t>
            </w:r>
          </w:p>
        </w:tc>
        <w:tc>
          <w:tcPr>
            <w:tcW w:w="1869" w:type="pct"/>
            <w:hideMark/>
          </w:tcPr>
          <w:p w:rsidR="00AE61A5" w:rsidRPr="00E43A8C" w:rsidRDefault="00AE61A5" w:rsidP="009D0302">
            <w:pPr>
              <w:tabs>
                <w:tab w:val="left" w:pos="1170"/>
              </w:tabs>
              <w:spacing w:after="0"/>
              <w:ind w:firstLine="709"/>
              <w:rPr>
                <w:rFonts w:ascii="Times New Roman" w:hAnsi="Times New Roman" w:cs="Times New Roman"/>
                <w:color w:val="000000" w:themeColor="text1"/>
                <w:sz w:val="24"/>
                <w:szCs w:val="28"/>
              </w:rPr>
            </w:pPr>
            <w:r w:rsidRPr="00E43A8C">
              <w:rPr>
                <w:rFonts w:ascii="Times New Roman" w:hAnsi="Times New Roman" w:cs="Times New Roman"/>
                <w:color w:val="000000" w:themeColor="text1"/>
                <w:sz w:val="24"/>
                <w:szCs w:val="28"/>
              </w:rPr>
              <w:t>2110 - 2200</w:t>
            </w:r>
          </w:p>
        </w:tc>
      </w:tr>
    </w:tbl>
    <w:p w:rsidR="00AE61A5" w:rsidRPr="00E04B29" w:rsidRDefault="00AE61A5" w:rsidP="00295B83">
      <w:pPr>
        <w:tabs>
          <w:tab w:val="left" w:pos="990"/>
        </w:tabs>
        <w:spacing w:after="0" w:line="240" w:lineRule="auto"/>
        <w:ind w:firstLine="709"/>
        <w:jc w:val="both"/>
        <w:rPr>
          <w:rFonts w:ascii="Times New Roman" w:eastAsia="Times New Roman" w:hAnsi="Times New Roman" w:cs="Times New Roman"/>
          <w:color w:val="000000" w:themeColor="text1"/>
          <w:sz w:val="28"/>
          <w:szCs w:val="24"/>
          <w:lang w:val="ru-RU"/>
        </w:rPr>
      </w:pPr>
    </w:p>
    <w:p w:rsidR="00AE61A5" w:rsidRPr="00E04B29" w:rsidRDefault="00AE61A5"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Операторы отмечают, что с развитием</w:t>
      </w:r>
      <w:r w:rsidRPr="00E04B29">
        <w:rPr>
          <w:rFonts w:ascii="Times New Roman" w:hAnsi="Times New Roman" w:cs="Times New Roman"/>
          <w:color w:val="000000" w:themeColor="text1"/>
          <w:sz w:val="28"/>
          <w:szCs w:val="28"/>
        </w:rPr>
        <w:t> </w:t>
      </w:r>
      <w:r w:rsidRPr="00E04B29">
        <w:rPr>
          <w:rFonts w:ascii="Times New Roman" w:hAnsi="Times New Roman" w:cs="Times New Roman"/>
          <w:color w:val="000000" w:themeColor="text1"/>
          <w:sz w:val="28"/>
          <w:szCs w:val="28"/>
          <w:lang w:val="ru-RU"/>
        </w:rPr>
        <w:t xml:space="preserve">технологии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 </w:t>
      </w:r>
      <w:r w:rsidRPr="00E04B29">
        <w:rPr>
          <w:rFonts w:ascii="Times New Roman" w:hAnsi="Times New Roman" w:cs="Times New Roman"/>
          <w:color w:val="000000" w:themeColor="text1"/>
          <w:sz w:val="28"/>
          <w:szCs w:val="28"/>
          <w:lang w:val="ru-RU"/>
        </w:rPr>
        <w:t xml:space="preserve"> затраты на оборудование значительно снизились. Для успешной работы технологии, в большинстве случаев, требуется лишь обновление программного обеспе</w:t>
      </w:r>
      <w:r w:rsidR="000E53AA">
        <w:rPr>
          <w:rFonts w:ascii="Times New Roman" w:hAnsi="Times New Roman" w:cs="Times New Roman"/>
          <w:color w:val="000000" w:themeColor="text1"/>
          <w:sz w:val="28"/>
          <w:szCs w:val="28"/>
          <w:lang w:val="ru-RU"/>
        </w:rPr>
        <w:t>чения на базовых станциях (таблица</w:t>
      </w:r>
      <w:r w:rsidRPr="00E04B29">
        <w:rPr>
          <w:rFonts w:ascii="Times New Roman" w:hAnsi="Times New Roman" w:cs="Times New Roman"/>
          <w:color w:val="000000" w:themeColor="text1"/>
          <w:sz w:val="28"/>
          <w:szCs w:val="28"/>
          <w:lang w:val="ru-RU"/>
        </w:rPr>
        <w:t xml:space="preserve"> 1.5), а аппаратное обеспечение, чаще всего, остается неизменным. Кроме того, при предоставлении услуг Интернета вещей посредством использования технологии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взымается оплата только за мобильную связь абонента, что экономит расходы компаний, предоставляющих сервисные услуги </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w:t>
      </w:r>
    </w:p>
    <w:p w:rsidR="00AE61A5" w:rsidRPr="00E04B29" w:rsidRDefault="00AE61A5"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Благодаря поддержке технологии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со стороны многих ведущих мобильных операторов (например, </w:t>
      </w:r>
      <w:r w:rsidRPr="00E04B29">
        <w:rPr>
          <w:rFonts w:ascii="Times New Roman" w:hAnsi="Times New Roman" w:cs="Times New Roman"/>
          <w:color w:val="000000" w:themeColor="text1"/>
          <w:sz w:val="28"/>
          <w:szCs w:val="28"/>
        </w:rPr>
        <w:t>MTC</w:t>
      </w:r>
      <w:r w:rsidRPr="00E04B29">
        <w:rPr>
          <w:rFonts w:ascii="Times New Roman" w:hAnsi="Times New Roman" w:cs="Times New Roman"/>
          <w:color w:val="000000" w:themeColor="text1"/>
          <w:sz w:val="28"/>
          <w:szCs w:val="28"/>
          <w:lang w:val="ru-RU"/>
        </w:rPr>
        <w:t xml:space="preserve"> (РФ),</w:t>
      </w:r>
      <w:r w:rsidRPr="00E04B29">
        <w:rPr>
          <w:rFonts w:ascii="Times New Roman" w:hAnsi="Times New Roman" w:cs="Times New Roman"/>
          <w:color w:val="000000" w:themeColor="text1"/>
          <w:sz w:val="28"/>
          <w:szCs w:val="28"/>
        </w:rPr>
        <w:t> Kcell </w:t>
      </w:r>
      <w:r w:rsidRPr="00E04B29">
        <w:rPr>
          <w:rFonts w:ascii="Times New Roman" w:hAnsi="Times New Roman" w:cs="Times New Roman"/>
          <w:color w:val="000000" w:themeColor="text1"/>
          <w:sz w:val="28"/>
          <w:szCs w:val="28"/>
          <w:lang w:val="ru-RU"/>
        </w:rPr>
        <w:t xml:space="preserve">(Казахстан), Мегафон, Билайн (Казахстан, РФ), Теле2 (Казахстан, РФ) и т.д.) и производителей телекоммуникационного оборудования (например, Huawei, Ericsson, Nokia), узкополосный Интернет вещей имеет довольно обширную и быстро развивающуюся экосистему, и только набирает обороты. Так, согласно исследованиям, представленным в </w:t>
      </w:r>
      <w:r w:rsidRPr="00D94CEF">
        <w:rPr>
          <w:rFonts w:ascii="Times New Roman" w:hAnsi="Times New Roman" w:cs="Times New Roman"/>
          <w:color w:val="000000" w:themeColor="text1"/>
          <w:sz w:val="28"/>
          <w:szCs w:val="28"/>
          <w:highlight w:val="yellow"/>
          <w:lang w:val="ru-RU"/>
        </w:rPr>
        <w:t>[</w:t>
      </w:r>
      <w:r w:rsidR="00D94CEF" w:rsidRPr="00D94CEF">
        <w:rPr>
          <w:rFonts w:ascii="Times New Roman" w:hAnsi="Times New Roman" w:cs="Times New Roman"/>
          <w:color w:val="000000" w:themeColor="text1"/>
          <w:sz w:val="28"/>
          <w:szCs w:val="28"/>
          <w:highlight w:val="yellow"/>
          <w:lang w:val="ru-RU"/>
        </w:rPr>
        <w:t>21</w:t>
      </w:r>
      <w:r w:rsidRPr="00D94CEF">
        <w:rPr>
          <w:rFonts w:ascii="Times New Roman" w:hAnsi="Times New Roman" w:cs="Times New Roman"/>
          <w:color w:val="000000" w:themeColor="text1"/>
          <w:sz w:val="28"/>
          <w:szCs w:val="28"/>
          <w:highlight w:val="yellow"/>
          <w:lang w:val="ru-RU"/>
        </w:rPr>
        <w:t>],</w:t>
      </w:r>
      <w:r w:rsidRPr="00E04B29">
        <w:rPr>
          <w:rFonts w:ascii="Times New Roman" w:hAnsi="Times New Roman" w:cs="Times New Roman"/>
          <w:color w:val="000000" w:themeColor="text1"/>
          <w:sz w:val="28"/>
          <w:szCs w:val="28"/>
          <w:lang w:val="ru-RU"/>
        </w:rPr>
        <w:t xml:space="preserve"> увеличение IoT трафика прогнозируется ежегодно на 23% в период с 2015 по 2023 года. При этом, если сравнивать преимущества технологии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с ее предшественниками, например, </w:t>
      </w:r>
      <w:r w:rsidRPr="00E04B29">
        <w:rPr>
          <w:rFonts w:ascii="Times New Roman" w:hAnsi="Times New Roman" w:cs="Times New Roman"/>
          <w:color w:val="000000" w:themeColor="text1"/>
          <w:sz w:val="28"/>
          <w:szCs w:val="28"/>
        </w:rPr>
        <w:t>LoRa</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eMTC</w:t>
      </w:r>
      <w:r w:rsidRPr="00E04B29">
        <w:rPr>
          <w:rFonts w:ascii="Times New Roman" w:hAnsi="Times New Roman" w:cs="Times New Roman"/>
          <w:color w:val="000000" w:themeColor="text1"/>
          <w:sz w:val="28"/>
          <w:szCs w:val="28"/>
          <w:lang w:val="ru-RU"/>
        </w:rPr>
        <w:t xml:space="preserve"> и </w:t>
      </w:r>
      <w:r w:rsidRPr="00E04B29">
        <w:rPr>
          <w:rFonts w:ascii="Times New Roman" w:hAnsi="Times New Roman" w:cs="Times New Roman"/>
          <w:color w:val="000000" w:themeColor="text1"/>
          <w:sz w:val="28"/>
          <w:szCs w:val="28"/>
        </w:rPr>
        <w:t>SigFox</w:t>
      </w:r>
      <w:r w:rsidRPr="00E04B29">
        <w:rPr>
          <w:rFonts w:ascii="Times New Roman" w:hAnsi="Times New Roman" w:cs="Times New Roman"/>
          <w:color w:val="000000" w:themeColor="text1"/>
          <w:sz w:val="28"/>
          <w:szCs w:val="28"/>
          <w:lang w:val="ru-RU"/>
        </w:rPr>
        <w:t xml:space="preserve">, то видно, что узкополосный </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отличается более высокими значениями производительности и спектральной эффективности. Технология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также позволяет достичь лучшее соотношение радиопокрытия, емкости и надежности сети при сравнительно небольших инвестициях в модернизацию сети. Поэтому неудивительно, что вопрос изучения и проведения достоверной оценки эффективности использования вышеупомянутой технологии на мобильных сетях </w:t>
      </w:r>
      <w:r w:rsidRPr="00E04B29">
        <w:rPr>
          <w:rFonts w:ascii="Times New Roman" w:hAnsi="Times New Roman" w:cs="Times New Roman"/>
          <w:color w:val="000000" w:themeColor="text1"/>
          <w:sz w:val="28"/>
          <w:szCs w:val="28"/>
          <w:lang w:val="ru-RU"/>
        </w:rPr>
        <w:lastRenderedPageBreak/>
        <w:t xml:space="preserve">нового поколения становится всё более актуальным. При этом обязательным пунктом стоит процесс выбора наиболее оптимального сценария развертывания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в зависимости от существующих радиоусловий и выдвигаемых к </w:t>
      </w:r>
      <w:r w:rsidRPr="00E04B29">
        <w:rPr>
          <w:rFonts w:ascii="Times New Roman" w:hAnsi="Times New Roman" w:cs="Times New Roman"/>
          <w:color w:val="000000" w:themeColor="text1"/>
          <w:sz w:val="28"/>
          <w:szCs w:val="28"/>
        </w:rPr>
        <w:t>IoT</w:t>
      </w:r>
      <w:r w:rsidR="00D94CEF">
        <w:rPr>
          <w:rFonts w:ascii="Times New Roman" w:hAnsi="Times New Roman" w:cs="Times New Roman"/>
          <w:color w:val="000000" w:themeColor="text1"/>
          <w:sz w:val="28"/>
          <w:szCs w:val="28"/>
          <w:lang w:val="ru-RU"/>
        </w:rPr>
        <w:t xml:space="preserve"> требований </w:t>
      </w:r>
      <w:r w:rsidR="00D94CEF" w:rsidRPr="00D94CEF">
        <w:rPr>
          <w:rFonts w:ascii="Times New Roman" w:hAnsi="Times New Roman" w:cs="Times New Roman"/>
          <w:color w:val="000000" w:themeColor="text1"/>
          <w:sz w:val="28"/>
          <w:szCs w:val="28"/>
          <w:highlight w:val="yellow"/>
          <w:lang w:val="ru-RU"/>
        </w:rPr>
        <w:t>[22-23</w:t>
      </w:r>
      <w:r w:rsidRPr="00D94CEF">
        <w:rPr>
          <w:rFonts w:ascii="Times New Roman" w:hAnsi="Times New Roman" w:cs="Times New Roman"/>
          <w:color w:val="000000" w:themeColor="text1"/>
          <w:sz w:val="28"/>
          <w:szCs w:val="28"/>
          <w:highlight w:val="yellow"/>
          <w:lang w:val="ru-RU"/>
        </w:rPr>
        <w:t>].</w:t>
      </w:r>
      <w:r w:rsidRPr="00E04B29">
        <w:rPr>
          <w:rFonts w:ascii="Times New Roman" w:hAnsi="Times New Roman" w:cs="Times New Roman"/>
          <w:color w:val="000000" w:themeColor="text1"/>
          <w:sz w:val="28"/>
          <w:szCs w:val="28"/>
          <w:lang w:val="ru-RU"/>
        </w:rPr>
        <w:t xml:space="preserve"> </w:t>
      </w:r>
    </w:p>
    <w:p w:rsidR="00C0097B" w:rsidRPr="00E04B29" w:rsidRDefault="00C0097B"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p>
    <w:p w:rsidR="00AE61A5" w:rsidRPr="00E04B29" w:rsidRDefault="00BE0EF0" w:rsidP="001E51AC">
      <w:pPr>
        <w:pStyle w:val="a3"/>
        <w:numPr>
          <w:ilvl w:val="1"/>
          <w:numId w:val="11"/>
        </w:numPr>
        <w:tabs>
          <w:tab w:val="left" w:pos="1170"/>
        </w:tabs>
        <w:spacing w:after="0" w:line="240" w:lineRule="auto"/>
        <w:ind w:left="0" w:firstLine="709"/>
        <w:contextualSpacing w:val="0"/>
        <w:jc w:val="both"/>
        <w:rPr>
          <w:rFonts w:ascii="Times New Roman" w:hAnsi="Times New Roman" w:cs="Times New Roman"/>
          <w:b/>
          <w:color w:val="000000" w:themeColor="text1"/>
          <w:sz w:val="28"/>
          <w:szCs w:val="28"/>
          <w:lang w:val="ru-RU"/>
        </w:rPr>
      </w:pPr>
      <w:r>
        <w:rPr>
          <w:rFonts w:ascii="Times New Roman" w:hAnsi="Times New Roman" w:cs="Times New Roman"/>
          <w:b/>
          <w:color w:val="000000" w:themeColor="text1"/>
          <w:sz w:val="28"/>
          <w:szCs w:val="28"/>
          <w:lang w:val="ru-RU"/>
        </w:rPr>
        <w:t>Определение эффективности</w:t>
      </w:r>
      <w:r w:rsidR="00AE61A5" w:rsidRPr="00E04B29">
        <w:rPr>
          <w:rFonts w:ascii="Times New Roman" w:hAnsi="Times New Roman" w:cs="Times New Roman"/>
          <w:b/>
          <w:color w:val="000000" w:themeColor="text1"/>
          <w:sz w:val="28"/>
          <w:szCs w:val="28"/>
          <w:lang w:val="ru-RU"/>
        </w:rPr>
        <w:t xml:space="preserve"> функционирования сети мобильной связи 4</w:t>
      </w:r>
      <w:r w:rsidR="00AE61A5" w:rsidRPr="00E04B29">
        <w:rPr>
          <w:rFonts w:ascii="Times New Roman" w:hAnsi="Times New Roman" w:cs="Times New Roman"/>
          <w:b/>
          <w:color w:val="000000" w:themeColor="text1"/>
          <w:sz w:val="28"/>
          <w:szCs w:val="28"/>
        </w:rPr>
        <w:t>G</w:t>
      </w:r>
      <w:r w:rsidR="00AE61A5" w:rsidRPr="00E04B29">
        <w:rPr>
          <w:rFonts w:ascii="Times New Roman" w:hAnsi="Times New Roman" w:cs="Times New Roman"/>
          <w:b/>
          <w:color w:val="000000" w:themeColor="text1"/>
          <w:sz w:val="28"/>
          <w:szCs w:val="28"/>
          <w:lang w:val="ru-RU"/>
        </w:rPr>
        <w:t xml:space="preserve"> при оказании базовых услуг Интернета вещей</w:t>
      </w:r>
    </w:p>
    <w:p w:rsidR="00AE61A5" w:rsidRPr="00E04B29" w:rsidRDefault="00AE61A5"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Здесь рассматривается вопрос определения эффективности функционирования сетей мобильной связи 4</w:t>
      </w:r>
      <w:r w:rsidRPr="00E04B29">
        <w:rPr>
          <w:rFonts w:ascii="Times New Roman" w:hAnsi="Times New Roman" w:cs="Times New Roman"/>
          <w:color w:val="000000" w:themeColor="text1"/>
          <w:sz w:val="28"/>
          <w:szCs w:val="28"/>
        </w:rPr>
        <w:t>G</w:t>
      </w:r>
      <w:r w:rsidRPr="00E04B29">
        <w:rPr>
          <w:rFonts w:ascii="Times New Roman" w:hAnsi="Times New Roman" w:cs="Times New Roman"/>
          <w:color w:val="000000" w:themeColor="text1"/>
          <w:sz w:val="28"/>
          <w:szCs w:val="28"/>
          <w:lang w:val="ru-RU"/>
        </w:rPr>
        <w:t xml:space="preserve"> в случае оказания услуг Интернета вещей на основе рекомендаций, представленных Международным союзом электросвязи (МСЭ), и терминологии, отраженной в стандартах 3</w:t>
      </w:r>
      <w:r w:rsidRPr="00E04B29">
        <w:rPr>
          <w:rFonts w:ascii="Times New Roman" w:hAnsi="Times New Roman" w:cs="Times New Roman"/>
          <w:color w:val="000000" w:themeColor="text1"/>
          <w:sz w:val="28"/>
          <w:szCs w:val="28"/>
        </w:rPr>
        <w:t>GPP</w:t>
      </w:r>
      <w:r w:rsidRPr="00E04B29">
        <w:rPr>
          <w:rFonts w:ascii="Times New Roman" w:hAnsi="Times New Roman" w:cs="Times New Roman"/>
          <w:color w:val="000000" w:themeColor="text1"/>
          <w:sz w:val="28"/>
          <w:szCs w:val="28"/>
          <w:lang w:val="ru-RU"/>
        </w:rPr>
        <w:t xml:space="preserve">. Изучение данного вопроса начинается с приведения дефиниций задействованных терминов, таких как: «Интернет вещей», </w:t>
      </w:r>
      <w:r w:rsidR="00B311F3">
        <w:rPr>
          <w:rFonts w:ascii="Times New Roman" w:hAnsi="Times New Roman" w:cs="Times New Roman"/>
          <w:color w:val="000000" w:themeColor="text1"/>
          <w:sz w:val="28"/>
          <w:szCs w:val="28"/>
          <w:lang w:val="ru-RU"/>
        </w:rPr>
        <w:t>«производительность сети</w:t>
      </w:r>
      <w:r w:rsidR="00B311F3" w:rsidRPr="00B311F3">
        <w:rPr>
          <w:rFonts w:ascii="Times New Roman" w:hAnsi="Times New Roman" w:cs="Times New Roman"/>
          <w:color w:val="000000" w:themeColor="text1"/>
          <w:sz w:val="28"/>
          <w:szCs w:val="28"/>
          <w:highlight w:val="yellow"/>
          <w:lang w:val="ru-RU"/>
        </w:rPr>
        <w:t>» [24</w:t>
      </w:r>
      <w:r w:rsidR="009130E4" w:rsidRPr="00B311F3">
        <w:rPr>
          <w:rFonts w:ascii="Times New Roman" w:hAnsi="Times New Roman" w:cs="Times New Roman"/>
          <w:color w:val="000000" w:themeColor="text1"/>
          <w:sz w:val="28"/>
          <w:szCs w:val="28"/>
          <w:highlight w:val="yellow"/>
          <w:lang w:val="ru-RU"/>
        </w:rPr>
        <w:t>],</w:t>
      </w:r>
      <w:r w:rsidR="009130E4"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lang w:val="ru-RU"/>
        </w:rPr>
        <w:t>«базовые у</w:t>
      </w:r>
      <w:r w:rsidR="009130E4" w:rsidRPr="00E04B29">
        <w:rPr>
          <w:rFonts w:ascii="Times New Roman" w:hAnsi="Times New Roman" w:cs="Times New Roman"/>
          <w:color w:val="000000" w:themeColor="text1"/>
          <w:sz w:val="28"/>
          <w:szCs w:val="28"/>
          <w:lang w:val="ru-RU"/>
        </w:rPr>
        <w:t>слуги» сети</w:t>
      </w:r>
      <w:r w:rsidRPr="00E04B29">
        <w:rPr>
          <w:rFonts w:ascii="Times New Roman" w:hAnsi="Times New Roman" w:cs="Times New Roman"/>
          <w:color w:val="000000" w:themeColor="text1"/>
          <w:sz w:val="28"/>
          <w:szCs w:val="28"/>
          <w:lang w:val="ru-RU"/>
        </w:rPr>
        <w:t xml:space="preserve">, «качество обслуживания сети», «эффективность функционирования сети» четвертого поколения и др. Чёткое понимание терминологии </w:t>
      </w:r>
      <w:r w:rsidR="009130E4" w:rsidRPr="00E04B29">
        <w:rPr>
          <w:rFonts w:ascii="Times New Roman" w:hAnsi="Times New Roman" w:cs="Times New Roman"/>
          <w:color w:val="000000" w:themeColor="text1"/>
          <w:sz w:val="28"/>
          <w:szCs w:val="28"/>
          <w:lang w:val="ru-RU"/>
        </w:rPr>
        <w:t>- основополагающий момент</w:t>
      </w:r>
      <w:r w:rsidRPr="00E04B29">
        <w:rPr>
          <w:rFonts w:ascii="Times New Roman" w:hAnsi="Times New Roman" w:cs="Times New Roman"/>
          <w:color w:val="000000" w:themeColor="text1"/>
          <w:sz w:val="28"/>
          <w:szCs w:val="28"/>
          <w:lang w:val="ru-RU"/>
        </w:rPr>
        <w:t xml:space="preserve"> работы, </w:t>
      </w:r>
      <w:r w:rsidR="009130E4" w:rsidRPr="00E04B29">
        <w:rPr>
          <w:rFonts w:ascii="Times New Roman" w:hAnsi="Times New Roman" w:cs="Times New Roman"/>
          <w:color w:val="000000" w:themeColor="text1"/>
          <w:sz w:val="28"/>
          <w:szCs w:val="28"/>
          <w:lang w:val="ru-RU"/>
        </w:rPr>
        <w:t>который</w:t>
      </w:r>
      <w:r w:rsidRPr="00E04B29">
        <w:rPr>
          <w:rFonts w:ascii="Times New Roman" w:hAnsi="Times New Roman" w:cs="Times New Roman"/>
          <w:color w:val="000000" w:themeColor="text1"/>
          <w:sz w:val="28"/>
          <w:szCs w:val="28"/>
          <w:lang w:val="ru-RU"/>
        </w:rPr>
        <w:t xml:space="preserve"> </w:t>
      </w:r>
      <w:r w:rsidR="009130E4" w:rsidRPr="00E04B29">
        <w:rPr>
          <w:rFonts w:ascii="Times New Roman" w:hAnsi="Times New Roman" w:cs="Times New Roman"/>
          <w:color w:val="000000" w:themeColor="text1"/>
          <w:sz w:val="28"/>
          <w:szCs w:val="28"/>
          <w:lang w:val="ru-RU"/>
        </w:rPr>
        <w:t>необходим для более детального</w:t>
      </w:r>
      <w:r w:rsidRPr="00E04B29">
        <w:rPr>
          <w:rFonts w:ascii="Times New Roman" w:hAnsi="Times New Roman" w:cs="Times New Roman"/>
          <w:color w:val="000000" w:themeColor="text1"/>
          <w:sz w:val="28"/>
          <w:szCs w:val="28"/>
          <w:lang w:val="ru-RU"/>
        </w:rPr>
        <w:t xml:space="preserve"> </w:t>
      </w:r>
      <w:r w:rsidR="009130E4" w:rsidRPr="00E04B29">
        <w:rPr>
          <w:rFonts w:ascii="Times New Roman" w:hAnsi="Times New Roman" w:cs="Times New Roman"/>
          <w:color w:val="000000" w:themeColor="text1"/>
          <w:sz w:val="28"/>
          <w:szCs w:val="28"/>
          <w:lang w:val="ru-RU"/>
        </w:rPr>
        <w:t>и глубокого изучения</w:t>
      </w:r>
      <w:r w:rsidRPr="00E04B29">
        <w:rPr>
          <w:rFonts w:ascii="Times New Roman" w:hAnsi="Times New Roman" w:cs="Times New Roman"/>
          <w:color w:val="000000" w:themeColor="text1"/>
          <w:sz w:val="28"/>
          <w:szCs w:val="28"/>
          <w:lang w:val="ru-RU"/>
        </w:rPr>
        <w:t xml:space="preserve"> подходов, </w:t>
      </w:r>
      <w:r w:rsidR="009130E4" w:rsidRPr="00E04B29">
        <w:rPr>
          <w:rFonts w:ascii="Times New Roman" w:hAnsi="Times New Roman" w:cs="Times New Roman"/>
          <w:color w:val="000000" w:themeColor="text1"/>
          <w:sz w:val="28"/>
          <w:szCs w:val="28"/>
          <w:lang w:val="ru-RU"/>
        </w:rPr>
        <w:t>применяемых</w:t>
      </w:r>
      <w:r w:rsidRPr="00E04B29">
        <w:rPr>
          <w:rFonts w:ascii="Times New Roman" w:hAnsi="Times New Roman" w:cs="Times New Roman"/>
          <w:color w:val="000000" w:themeColor="text1"/>
          <w:sz w:val="28"/>
          <w:szCs w:val="28"/>
          <w:lang w:val="ru-RU"/>
        </w:rPr>
        <w:t xml:space="preserve"> различными</w:t>
      </w:r>
      <w:r w:rsidR="001137A7" w:rsidRPr="00E04B29">
        <w:rPr>
          <w:rFonts w:ascii="Times New Roman" w:hAnsi="Times New Roman" w:cs="Times New Roman"/>
          <w:color w:val="000000" w:themeColor="text1"/>
          <w:sz w:val="28"/>
          <w:szCs w:val="28"/>
          <w:lang w:val="ru-RU"/>
        </w:rPr>
        <w:t xml:space="preserve"> компаниями и</w:t>
      </w:r>
      <w:r w:rsidRPr="00E04B29">
        <w:rPr>
          <w:rFonts w:ascii="Times New Roman" w:hAnsi="Times New Roman" w:cs="Times New Roman"/>
          <w:color w:val="000000" w:themeColor="text1"/>
          <w:sz w:val="28"/>
          <w:szCs w:val="28"/>
          <w:lang w:val="ru-RU"/>
        </w:rPr>
        <w:t xml:space="preserve"> организациями, и в дальнейшем </w:t>
      </w:r>
      <w:r w:rsidR="001137A7" w:rsidRPr="00E04B29">
        <w:rPr>
          <w:rFonts w:ascii="Times New Roman" w:hAnsi="Times New Roman" w:cs="Times New Roman"/>
          <w:color w:val="000000" w:themeColor="text1"/>
          <w:sz w:val="28"/>
          <w:szCs w:val="28"/>
          <w:lang w:val="ru-RU"/>
        </w:rPr>
        <w:t>для</w:t>
      </w:r>
      <w:r w:rsidRPr="00E04B29">
        <w:rPr>
          <w:rFonts w:ascii="Times New Roman" w:hAnsi="Times New Roman" w:cs="Times New Roman"/>
          <w:color w:val="000000" w:themeColor="text1"/>
          <w:sz w:val="28"/>
          <w:szCs w:val="28"/>
          <w:lang w:val="ru-RU"/>
        </w:rPr>
        <w:t xml:space="preserve"> </w:t>
      </w:r>
      <w:r w:rsidR="001137A7" w:rsidRPr="00E04B29">
        <w:rPr>
          <w:rFonts w:ascii="Times New Roman" w:hAnsi="Times New Roman" w:cs="Times New Roman"/>
          <w:color w:val="000000" w:themeColor="text1"/>
          <w:sz w:val="28"/>
          <w:szCs w:val="28"/>
          <w:lang w:val="ru-RU"/>
        </w:rPr>
        <w:t>разработки</w:t>
      </w:r>
      <w:r w:rsidRPr="00E04B29">
        <w:rPr>
          <w:rFonts w:ascii="Times New Roman" w:hAnsi="Times New Roman" w:cs="Times New Roman"/>
          <w:color w:val="000000" w:themeColor="text1"/>
          <w:sz w:val="28"/>
          <w:szCs w:val="28"/>
          <w:lang w:val="ru-RU"/>
        </w:rPr>
        <w:t xml:space="preserve"> единого метода оценки эффективности функционир</w:t>
      </w:r>
      <w:r w:rsidR="00B311F3">
        <w:rPr>
          <w:rFonts w:ascii="Times New Roman" w:hAnsi="Times New Roman" w:cs="Times New Roman"/>
          <w:color w:val="000000" w:themeColor="text1"/>
          <w:sz w:val="28"/>
          <w:szCs w:val="28"/>
          <w:lang w:val="ru-RU"/>
        </w:rPr>
        <w:t xml:space="preserve">ования мобильных сетей связи </w:t>
      </w:r>
      <w:r w:rsidR="00B311F3" w:rsidRPr="00B311F3">
        <w:rPr>
          <w:rFonts w:ascii="Times New Roman" w:hAnsi="Times New Roman" w:cs="Times New Roman"/>
          <w:color w:val="000000" w:themeColor="text1"/>
          <w:sz w:val="28"/>
          <w:szCs w:val="28"/>
          <w:highlight w:val="yellow"/>
          <w:lang w:val="ru-RU"/>
        </w:rPr>
        <w:t>[24</w:t>
      </w:r>
      <w:r w:rsidR="00327ED3" w:rsidRPr="00327ED3">
        <w:rPr>
          <w:rFonts w:ascii="Times New Roman" w:hAnsi="Times New Roman" w:cs="Times New Roman"/>
          <w:color w:val="000000" w:themeColor="text1"/>
          <w:sz w:val="28"/>
          <w:szCs w:val="28"/>
          <w:highlight w:val="yellow"/>
          <w:lang w:val="ru-RU"/>
        </w:rPr>
        <w:t xml:space="preserve">, </w:t>
      </w:r>
      <w:r w:rsidR="00327ED3">
        <w:rPr>
          <w:rFonts w:ascii="Times New Roman" w:hAnsi="Times New Roman" w:cs="Times New Roman"/>
          <w:color w:val="000000" w:themeColor="text1"/>
          <w:sz w:val="28"/>
          <w:szCs w:val="28"/>
          <w:highlight w:val="yellow"/>
        </w:rPr>
        <w:t>C</w:t>
      </w:r>
      <w:r w:rsidR="00327ED3" w:rsidRPr="00327ED3">
        <w:rPr>
          <w:rFonts w:ascii="Times New Roman" w:hAnsi="Times New Roman" w:cs="Times New Roman"/>
          <w:color w:val="000000" w:themeColor="text1"/>
          <w:sz w:val="28"/>
          <w:szCs w:val="28"/>
          <w:highlight w:val="yellow"/>
          <w:lang w:val="ru-RU"/>
        </w:rPr>
        <w:t>.58</w:t>
      </w:r>
      <w:r w:rsidRPr="00B311F3">
        <w:rPr>
          <w:rFonts w:ascii="Times New Roman" w:hAnsi="Times New Roman" w:cs="Times New Roman"/>
          <w:color w:val="000000" w:themeColor="text1"/>
          <w:sz w:val="28"/>
          <w:szCs w:val="28"/>
          <w:highlight w:val="yellow"/>
          <w:lang w:val="ru-RU"/>
        </w:rPr>
        <w:t>].</w:t>
      </w:r>
    </w:p>
    <w:p w:rsidR="00AE61A5" w:rsidRPr="00E04B29" w:rsidRDefault="00AE61A5"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Согласно определению исследовательской комиссии Сектора стандартизации </w:t>
      </w:r>
      <w:r w:rsidR="00B311F3">
        <w:rPr>
          <w:rFonts w:ascii="Times New Roman" w:hAnsi="Times New Roman" w:cs="Times New Roman"/>
          <w:color w:val="000000" w:themeColor="text1"/>
          <w:sz w:val="28"/>
          <w:szCs w:val="28"/>
          <w:highlight w:val="yellow"/>
          <w:lang w:val="ru-RU"/>
        </w:rPr>
        <w:t>электросвязи [25</w:t>
      </w:r>
      <w:r w:rsidRPr="00B311F3">
        <w:rPr>
          <w:rFonts w:ascii="Times New Roman" w:hAnsi="Times New Roman" w:cs="Times New Roman"/>
          <w:color w:val="000000" w:themeColor="text1"/>
          <w:sz w:val="28"/>
          <w:szCs w:val="28"/>
          <w:highlight w:val="yellow"/>
          <w:lang w:val="ru-RU"/>
        </w:rPr>
        <w:t>],</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b/>
          <w:color w:val="000000" w:themeColor="text1"/>
          <w:sz w:val="28"/>
          <w:szCs w:val="28"/>
          <w:lang w:val="ru-RU"/>
        </w:rPr>
        <w:t>Интернет вещей</w:t>
      </w:r>
      <w:r w:rsidRPr="00E04B29">
        <w:rPr>
          <w:rFonts w:ascii="Times New Roman" w:hAnsi="Times New Roman" w:cs="Times New Roman"/>
          <w:color w:val="000000" w:themeColor="text1"/>
          <w:sz w:val="28"/>
          <w:szCs w:val="28"/>
          <w:lang w:val="ru-RU"/>
        </w:rPr>
        <w:t xml:space="preserve"> – это масштабная инфраструктура </w:t>
      </w:r>
      <w:r w:rsidR="00C90928">
        <w:rPr>
          <w:rFonts w:ascii="Times New Roman" w:hAnsi="Times New Roman" w:cs="Times New Roman"/>
          <w:color w:val="000000" w:themeColor="text1"/>
          <w:sz w:val="28"/>
          <w:szCs w:val="28"/>
          <w:lang w:val="ru-RU"/>
        </w:rPr>
        <w:t>(рисунок</w:t>
      </w:r>
      <w:r w:rsidR="001137A7" w:rsidRPr="00E04B29">
        <w:rPr>
          <w:rFonts w:ascii="Times New Roman" w:hAnsi="Times New Roman" w:cs="Times New Roman"/>
          <w:color w:val="000000" w:themeColor="text1"/>
          <w:sz w:val="28"/>
          <w:szCs w:val="28"/>
          <w:lang w:val="ru-RU"/>
        </w:rPr>
        <w:t xml:space="preserve"> 1.9) </w:t>
      </w:r>
      <w:r w:rsidRPr="00E04B29">
        <w:rPr>
          <w:rFonts w:ascii="Times New Roman" w:hAnsi="Times New Roman" w:cs="Times New Roman"/>
          <w:color w:val="000000" w:themeColor="text1"/>
          <w:sz w:val="28"/>
          <w:szCs w:val="28"/>
          <w:lang w:val="ru-RU"/>
        </w:rPr>
        <w:t>в информационном обществе, обеспечивающая возможность реализации сложных коммуникационных услуг путем соединения фи</w:t>
      </w:r>
      <w:r w:rsidR="00B311F3">
        <w:rPr>
          <w:rFonts w:ascii="Times New Roman" w:hAnsi="Times New Roman" w:cs="Times New Roman"/>
          <w:color w:val="000000" w:themeColor="text1"/>
          <w:sz w:val="28"/>
          <w:szCs w:val="28"/>
          <w:lang w:val="ru-RU"/>
        </w:rPr>
        <w:t xml:space="preserve">зических и виртуальных </w:t>
      </w:r>
      <w:r w:rsidR="00B311F3" w:rsidRPr="00B311F3">
        <w:rPr>
          <w:rFonts w:ascii="Times New Roman" w:hAnsi="Times New Roman" w:cs="Times New Roman"/>
          <w:color w:val="000000" w:themeColor="text1"/>
          <w:sz w:val="28"/>
          <w:szCs w:val="28"/>
          <w:highlight w:val="yellow"/>
          <w:lang w:val="ru-RU"/>
        </w:rPr>
        <w:t>вещей [26</w:t>
      </w:r>
      <w:r w:rsidRPr="00B311F3">
        <w:rPr>
          <w:rFonts w:ascii="Times New Roman" w:hAnsi="Times New Roman" w:cs="Times New Roman"/>
          <w:color w:val="000000" w:themeColor="text1"/>
          <w:sz w:val="28"/>
          <w:szCs w:val="28"/>
          <w:highlight w:val="yellow"/>
          <w:lang w:val="ru-RU"/>
        </w:rPr>
        <w:t>].</w:t>
      </w:r>
      <w:r w:rsidRPr="00E04B29">
        <w:rPr>
          <w:rFonts w:ascii="Times New Roman" w:hAnsi="Times New Roman" w:cs="Times New Roman"/>
          <w:color w:val="000000" w:themeColor="text1"/>
          <w:sz w:val="28"/>
          <w:szCs w:val="28"/>
          <w:lang w:val="ru-RU"/>
        </w:rPr>
        <w:t xml:space="preserve"> Технология Интернета вещей позволяет расширить спектр новых возможностей и </w:t>
      </w:r>
      <w:r w:rsidRPr="00E04B29">
        <w:rPr>
          <w:rFonts w:ascii="Times New Roman" w:hAnsi="Times New Roman" w:cs="Times New Roman"/>
          <w:i/>
          <w:color w:val="000000" w:themeColor="text1"/>
          <w:sz w:val="28"/>
          <w:szCs w:val="28"/>
          <w:lang w:val="ru-RU"/>
        </w:rPr>
        <w:t>услуг</w:t>
      </w:r>
      <w:r w:rsidRPr="00E04B29">
        <w:rPr>
          <w:rFonts w:ascii="Times New Roman" w:hAnsi="Times New Roman" w:cs="Times New Roman"/>
          <w:color w:val="000000" w:themeColor="text1"/>
          <w:sz w:val="28"/>
          <w:szCs w:val="28"/>
          <w:lang w:val="ru-RU"/>
        </w:rPr>
        <w:t xml:space="preserve"> в области здравоохранения и медицины, логистики и машинизации производства («умный» транспорт), образования, услуг ЖКХ (жилищно-коммунального хозяйства), умных городов и др. </w:t>
      </w:r>
    </w:p>
    <w:p w:rsidR="00AE61A5" w:rsidRPr="00E04B29" w:rsidRDefault="00AE61A5"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p>
    <w:p w:rsidR="00AE61A5" w:rsidRPr="00E04B29" w:rsidRDefault="00AE61A5" w:rsidP="00C0097B">
      <w:pPr>
        <w:tabs>
          <w:tab w:val="left" w:pos="1170"/>
        </w:tabs>
        <w:spacing w:after="0" w:line="240" w:lineRule="auto"/>
        <w:ind w:firstLine="709"/>
        <w:contextualSpacing/>
        <w:jc w:val="center"/>
        <w:rPr>
          <w:rFonts w:ascii="Times New Roman" w:hAnsi="Times New Roman" w:cs="Times New Roman"/>
          <w:color w:val="000000" w:themeColor="text1"/>
          <w:sz w:val="28"/>
          <w:szCs w:val="28"/>
          <w:lang w:val="ru-RU"/>
        </w:rPr>
      </w:pPr>
      <w:r w:rsidRPr="00E04B29">
        <w:rPr>
          <w:rFonts w:ascii="Times New Roman" w:hAnsi="Times New Roman" w:cs="Times New Roman"/>
          <w:noProof/>
          <w:color w:val="000000" w:themeColor="text1"/>
          <w:sz w:val="28"/>
          <w:szCs w:val="28"/>
          <w:lang w:val="ru-RU" w:eastAsia="ru-RU"/>
        </w:rPr>
        <w:drawing>
          <wp:inline distT="0" distB="0" distL="0" distR="0" wp14:anchorId="274BD390" wp14:editId="230012E8">
            <wp:extent cx="3948430" cy="20955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013480" cy="2130023"/>
                    </a:xfrm>
                    <a:prstGeom prst="rect">
                      <a:avLst/>
                    </a:prstGeom>
                  </pic:spPr>
                </pic:pic>
              </a:graphicData>
            </a:graphic>
          </wp:inline>
        </w:drawing>
      </w:r>
    </w:p>
    <w:p w:rsidR="00C0097B" w:rsidRPr="00E04B29" w:rsidRDefault="00C0097B" w:rsidP="00C0097B">
      <w:pPr>
        <w:tabs>
          <w:tab w:val="left" w:pos="1170"/>
        </w:tabs>
        <w:spacing w:after="0" w:line="240" w:lineRule="auto"/>
        <w:ind w:firstLine="709"/>
        <w:contextualSpacing/>
        <w:jc w:val="center"/>
        <w:rPr>
          <w:rFonts w:ascii="Times New Roman" w:hAnsi="Times New Roman" w:cs="Times New Roman"/>
          <w:color w:val="000000" w:themeColor="text1"/>
          <w:sz w:val="28"/>
          <w:szCs w:val="28"/>
          <w:lang w:val="ru-RU"/>
        </w:rPr>
      </w:pPr>
    </w:p>
    <w:p w:rsidR="00AE61A5" w:rsidRPr="00E04B29" w:rsidRDefault="00AE61A5" w:rsidP="00295B83">
      <w:pPr>
        <w:tabs>
          <w:tab w:val="left" w:pos="1170"/>
        </w:tabs>
        <w:spacing w:after="0" w:line="240" w:lineRule="auto"/>
        <w:ind w:firstLine="709"/>
        <w:jc w:val="center"/>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Рисунок 1.9 - Концепция Интернета в</w:t>
      </w:r>
      <w:r w:rsidR="00B311F3">
        <w:rPr>
          <w:rFonts w:ascii="Times New Roman" w:hAnsi="Times New Roman" w:cs="Times New Roman"/>
          <w:color w:val="000000" w:themeColor="text1"/>
          <w:sz w:val="28"/>
          <w:szCs w:val="28"/>
          <w:lang w:val="ru-RU"/>
        </w:rPr>
        <w:t xml:space="preserve">ещей и предоставляемых услуг </w:t>
      </w:r>
      <w:r w:rsidR="00B311F3" w:rsidRPr="00B311F3">
        <w:rPr>
          <w:rFonts w:ascii="Times New Roman" w:hAnsi="Times New Roman" w:cs="Times New Roman"/>
          <w:color w:val="000000" w:themeColor="text1"/>
          <w:sz w:val="28"/>
          <w:szCs w:val="28"/>
          <w:highlight w:val="yellow"/>
          <w:lang w:val="ru-RU"/>
        </w:rPr>
        <w:t>[26</w:t>
      </w:r>
      <w:r w:rsidRPr="00B311F3">
        <w:rPr>
          <w:rFonts w:ascii="Times New Roman" w:hAnsi="Times New Roman" w:cs="Times New Roman"/>
          <w:color w:val="000000" w:themeColor="text1"/>
          <w:sz w:val="28"/>
          <w:szCs w:val="28"/>
          <w:highlight w:val="yellow"/>
          <w:lang w:val="ru-RU"/>
        </w:rPr>
        <w:t>]</w:t>
      </w:r>
    </w:p>
    <w:p w:rsidR="00AE61A5" w:rsidRPr="00E04B29" w:rsidRDefault="00AE61A5" w:rsidP="00295B83">
      <w:pPr>
        <w:tabs>
          <w:tab w:val="left" w:pos="1170"/>
        </w:tabs>
        <w:spacing w:after="0" w:line="240" w:lineRule="auto"/>
        <w:ind w:firstLine="709"/>
        <w:jc w:val="center"/>
        <w:rPr>
          <w:rFonts w:ascii="Times New Roman" w:hAnsi="Times New Roman" w:cs="Times New Roman"/>
          <w:color w:val="000000" w:themeColor="text1"/>
          <w:sz w:val="28"/>
          <w:szCs w:val="28"/>
          <w:lang w:val="ru-RU"/>
        </w:rPr>
      </w:pPr>
    </w:p>
    <w:p w:rsidR="00AE61A5" w:rsidRPr="00E04B29" w:rsidRDefault="00AE61A5"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lastRenderedPageBreak/>
        <w:t>Под «</w:t>
      </w:r>
      <w:r w:rsidRPr="00E04B29">
        <w:rPr>
          <w:rFonts w:ascii="Times New Roman" w:hAnsi="Times New Roman" w:cs="Times New Roman"/>
          <w:b/>
          <w:color w:val="000000" w:themeColor="text1"/>
          <w:sz w:val="28"/>
          <w:szCs w:val="28"/>
          <w:lang w:val="ru-RU"/>
        </w:rPr>
        <w:t>базовыми услугами</w:t>
      </w:r>
      <w:r w:rsidR="005765E7">
        <w:rPr>
          <w:rFonts w:ascii="Times New Roman" w:hAnsi="Times New Roman" w:cs="Times New Roman"/>
          <w:color w:val="000000" w:themeColor="text1"/>
          <w:sz w:val="28"/>
          <w:szCs w:val="28"/>
          <w:lang w:val="ru-RU"/>
        </w:rPr>
        <w:t>» мобильной связи</w:t>
      </w:r>
      <w:r w:rsidRPr="00E04B29">
        <w:rPr>
          <w:rFonts w:ascii="Times New Roman" w:hAnsi="Times New Roman" w:cs="Times New Roman"/>
          <w:color w:val="000000" w:themeColor="text1"/>
          <w:sz w:val="28"/>
          <w:szCs w:val="28"/>
          <w:lang w:val="ru-RU"/>
        </w:rPr>
        <w:t xml:space="preserve"> понимается возможность получения услуг, определенных спецификацией стандарта, международными рекомендациями и некоторыми заданными условиями клиентского терминала, при их запросе пользователем, подключенным к действующей сети</w:t>
      </w:r>
      <w:r w:rsidR="005765E7">
        <w:rPr>
          <w:rFonts w:ascii="Times New Roman" w:hAnsi="Times New Roman" w:cs="Times New Roman"/>
          <w:color w:val="000000" w:themeColor="text1"/>
          <w:sz w:val="28"/>
          <w:szCs w:val="28"/>
          <w:lang w:val="ru-RU"/>
        </w:rPr>
        <w:t>, например,</w:t>
      </w:r>
      <w:r w:rsidRPr="00E04B29">
        <w:rPr>
          <w:rFonts w:ascii="Times New Roman" w:hAnsi="Times New Roman" w:cs="Times New Roman"/>
          <w:color w:val="000000" w:themeColor="text1"/>
          <w:sz w:val="28"/>
          <w:szCs w:val="28"/>
          <w:lang w:val="ru-RU"/>
        </w:rPr>
        <w:t xml:space="preserve"> 4</w:t>
      </w:r>
      <w:r w:rsidRPr="00E04B29">
        <w:rPr>
          <w:rFonts w:ascii="Times New Roman" w:hAnsi="Times New Roman" w:cs="Times New Roman"/>
          <w:color w:val="000000" w:themeColor="text1"/>
          <w:sz w:val="28"/>
          <w:szCs w:val="28"/>
        </w:rPr>
        <w:t>G</w:t>
      </w:r>
      <w:r w:rsidRPr="00E04B29">
        <w:rPr>
          <w:rFonts w:ascii="Times New Roman" w:hAnsi="Times New Roman" w:cs="Times New Roman"/>
          <w:color w:val="000000" w:themeColor="text1"/>
          <w:sz w:val="28"/>
          <w:szCs w:val="28"/>
          <w:lang w:val="ru-RU"/>
        </w:rPr>
        <w:t>. К основной услуге 4</w:t>
      </w:r>
      <w:r w:rsidRPr="00E04B29">
        <w:rPr>
          <w:rFonts w:ascii="Times New Roman" w:hAnsi="Times New Roman" w:cs="Times New Roman"/>
          <w:color w:val="000000" w:themeColor="text1"/>
          <w:sz w:val="28"/>
          <w:szCs w:val="28"/>
        </w:rPr>
        <w:t>G</w:t>
      </w:r>
      <w:r w:rsidRPr="00E04B29">
        <w:rPr>
          <w:rFonts w:ascii="Times New Roman" w:hAnsi="Times New Roman" w:cs="Times New Roman"/>
          <w:color w:val="000000" w:themeColor="text1"/>
          <w:sz w:val="28"/>
          <w:szCs w:val="28"/>
          <w:lang w:val="ru-RU"/>
        </w:rPr>
        <w:t xml:space="preserve"> сотовой связи относится предоставление доступа к Интернету, т.е. услуга по приему и передаче данных с </w:t>
      </w:r>
      <w:r w:rsidR="00224778">
        <w:rPr>
          <w:rFonts w:ascii="Times New Roman" w:hAnsi="Times New Roman" w:cs="Times New Roman"/>
          <w:color w:val="000000" w:themeColor="text1"/>
          <w:sz w:val="28"/>
          <w:szCs w:val="28"/>
          <w:lang w:val="ru-RU"/>
        </w:rPr>
        <w:t xml:space="preserve">использованием сети </w:t>
      </w:r>
      <w:r w:rsidR="00224778" w:rsidRPr="00224778">
        <w:rPr>
          <w:rFonts w:ascii="Times New Roman" w:hAnsi="Times New Roman" w:cs="Times New Roman"/>
          <w:color w:val="000000" w:themeColor="text1"/>
          <w:sz w:val="28"/>
          <w:szCs w:val="28"/>
          <w:highlight w:val="yellow"/>
          <w:lang w:val="ru-RU"/>
        </w:rPr>
        <w:t>Интернет [27, 28</w:t>
      </w:r>
      <w:r w:rsidRPr="00224778">
        <w:rPr>
          <w:rFonts w:ascii="Times New Roman" w:hAnsi="Times New Roman" w:cs="Times New Roman"/>
          <w:color w:val="000000" w:themeColor="text1"/>
          <w:sz w:val="28"/>
          <w:szCs w:val="28"/>
          <w:highlight w:val="yellow"/>
          <w:lang w:val="ru-RU"/>
        </w:rPr>
        <w:t>].</w:t>
      </w:r>
    </w:p>
    <w:p w:rsidR="00AE61A5" w:rsidRPr="00E04B29" w:rsidRDefault="00AE61A5"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b/>
          <w:color w:val="000000" w:themeColor="text1"/>
          <w:sz w:val="28"/>
          <w:szCs w:val="28"/>
          <w:lang w:val="ru-RU"/>
        </w:rPr>
        <w:t>Показатель эффективности функционирования сетей</w:t>
      </w:r>
      <w:r w:rsidRPr="00E04B29">
        <w:rPr>
          <w:rFonts w:ascii="Times New Roman" w:hAnsi="Times New Roman" w:cs="Times New Roman"/>
          <w:color w:val="000000" w:themeColor="text1"/>
          <w:sz w:val="28"/>
          <w:szCs w:val="28"/>
          <w:lang w:val="ru-RU"/>
        </w:rPr>
        <w:t xml:space="preserve"> – это количественная (реже качественная) оценочная характеристика, учитывающая временные, точностные и надежностные показатели сети, а также ее параметры и харктеристики, определяемые условиями </w:t>
      </w:r>
      <w:r w:rsidRPr="00832497">
        <w:rPr>
          <w:rFonts w:ascii="Times New Roman" w:hAnsi="Times New Roman" w:cs="Times New Roman"/>
          <w:color w:val="000000" w:themeColor="text1"/>
          <w:sz w:val="28"/>
          <w:szCs w:val="28"/>
          <w:highlight w:val="yellow"/>
          <w:lang w:val="ru-RU"/>
        </w:rPr>
        <w:t>функционирования [</w:t>
      </w:r>
      <w:r w:rsidR="00832497" w:rsidRPr="00832497">
        <w:rPr>
          <w:rFonts w:ascii="Times New Roman" w:hAnsi="Times New Roman" w:cs="Times New Roman"/>
          <w:color w:val="000000" w:themeColor="text1"/>
          <w:sz w:val="28"/>
          <w:szCs w:val="28"/>
          <w:highlight w:val="yellow"/>
          <w:lang w:val="ru-RU"/>
        </w:rPr>
        <w:t>29</w:t>
      </w:r>
      <w:r w:rsidRPr="00832497">
        <w:rPr>
          <w:rFonts w:ascii="Times New Roman" w:hAnsi="Times New Roman" w:cs="Times New Roman"/>
          <w:color w:val="000000" w:themeColor="text1"/>
          <w:sz w:val="28"/>
          <w:szCs w:val="28"/>
          <w:highlight w:val="yellow"/>
          <w:lang w:val="ru-RU"/>
        </w:rPr>
        <w:t>].</w:t>
      </w:r>
      <w:r w:rsidRPr="00E04B29">
        <w:rPr>
          <w:color w:val="000000" w:themeColor="text1"/>
          <w:lang w:val="ru-RU"/>
        </w:rPr>
        <w:t xml:space="preserve"> </w:t>
      </w:r>
      <w:r w:rsidRPr="00E04B29">
        <w:rPr>
          <w:rFonts w:ascii="Times New Roman" w:hAnsi="Times New Roman" w:cs="Times New Roman"/>
          <w:color w:val="000000" w:themeColor="text1"/>
          <w:sz w:val="28"/>
          <w:szCs w:val="28"/>
          <w:lang w:val="ru-RU"/>
        </w:rPr>
        <w:t xml:space="preserve">Показатель эффективности сетей </w:t>
      </w:r>
      <m:oMath>
        <m:r>
          <w:rPr>
            <w:rFonts w:ascii="Cambria Math" w:hAnsi="Cambria Math" w:cs="Times New Roman"/>
            <w:color w:val="000000" w:themeColor="text1"/>
            <w:sz w:val="28"/>
            <w:szCs w:val="28"/>
          </w:rPr>
          <m:t>W</m:t>
        </m:r>
      </m:oMath>
      <w:r w:rsidRPr="00E04B29">
        <w:rPr>
          <w:rFonts w:ascii="Times New Roman" w:hAnsi="Times New Roman" w:cs="Times New Roman"/>
          <w:color w:val="000000" w:themeColor="text1"/>
          <w:sz w:val="28"/>
          <w:szCs w:val="28"/>
          <w:lang w:val="ru-RU"/>
        </w:rPr>
        <w:t xml:space="preserve">включает три составляющие: </w:t>
      </w:r>
    </w:p>
    <w:p w:rsidR="00AE61A5" w:rsidRPr="00E04B29" w:rsidRDefault="00AE61A5"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p>
    <w:p w:rsidR="00AE61A5" w:rsidRPr="00E04B29" w:rsidRDefault="00AE61A5" w:rsidP="00295B83">
      <w:pPr>
        <w:tabs>
          <w:tab w:val="left" w:pos="1170"/>
        </w:tabs>
        <w:spacing w:after="0" w:line="240" w:lineRule="auto"/>
        <w:ind w:firstLine="709"/>
        <w:jc w:val="right"/>
        <w:rPr>
          <w:rFonts w:ascii="Times New Roman" w:hAnsi="Times New Roman" w:cs="Times New Roman"/>
          <w:color w:val="000000" w:themeColor="text1"/>
          <w:sz w:val="28"/>
          <w:szCs w:val="28"/>
          <w:lang w:val="ru-RU"/>
        </w:rPr>
      </w:pPr>
      <m:oMath>
        <m:r>
          <w:rPr>
            <w:rFonts w:ascii="Cambria Math" w:hAnsi="Cambria Math" w:cs="Times New Roman"/>
            <w:color w:val="000000" w:themeColor="text1"/>
            <w:sz w:val="28"/>
            <w:szCs w:val="28"/>
          </w:rPr>
          <m:t>W</m:t>
        </m:r>
        <m:r>
          <w:rPr>
            <w:rFonts w:ascii="Cambria Math" w:hAnsi="Cambria Math" w:cs="Times New Roman"/>
            <w:color w:val="000000" w:themeColor="text1"/>
            <w:sz w:val="28"/>
            <w:szCs w:val="28"/>
            <w:lang w:val="ru-RU"/>
          </w:rPr>
          <m:t>=</m:t>
        </m:r>
        <m:d>
          <m:dPr>
            <m:begChr m:val="{"/>
            <m:endChr m:val="}"/>
            <m:ctrlPr>
              <w:rPr>
                <w:rFonts w:ascii="Cambria Math" w:hAnsi="Cambria Math" w:cs="Times New Roman"/>
                <w:i/>
                <w:color w:val="000000" w:themeColor="text1"/>
                <w:sz w:val="28"/>
                <w:szCs w:val="28"/>
              </w:rPr>
            </m:ctrlPr>
          </m:dPr>
          <m:e>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W</m:t>
                </m:r>
              </m:e>
              <m:sub>
                <m:r>
                  <w:rPr>
                    <w:rFonts w:ascii="Cambria Math" w:hAnsi="Cambria Math" w:cs="Times New Roman"/>
                    <w:color w:val="000000" w:themeColor="text1"/>
                    <w:sz w:val="28"/>
                    <w:szCs w:val="28"/>
                    <w:lang w:val="ru-RU"/>
                  </w:rPr>
                  <m:t>ц</m:t>
                </m:r>
              </m:sub>
            </m:sSub>
            <m:r>
              <w:rPr>
                <w:rFonts w:ascii="Cambria Math" w:hAnsi="Cambria Math" w:cs="Times New Roman"/>
                <w:color w:val="000000" w:themeColor="text1"/>
                <w:sz w:val="28"/>
                <w:szCs w:val="28"/>
                <w:lang w:val="ru-RU"/>
              </w:rPr>
              <m:t xml:space="preserve">, </m:t>
            </m:r>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W</m:t>
                </m:r>
              </m:e>
              <m:sub>
                <m:r>
                  <w:rPr>
                    <w:rFonts w:ascii="Cambria Math" w:hAnsi="Cambria Math" w:cs="Times New Roman"/>
                    <w:color w:val="000000" w:themeColor="text1"/>
                    <w:sz w:val="28"/>
                    <w:szCs w:val="28"/>
                    <w:lang w:val="ru-RU"/>
                  </w:rPr>
                  <m:t>т</m:t>
                </m:r>
              </m:sub>
            </m:sSub>
            <m:r>
              <w:rPr>
                <w:rFonts w:ascii="Cambria Math" w:hAnsi="Cambria Math" w:cs="Times New Roman"/>
                <w:color w:val="000000" w:themeColor="text1"/>
                <w:sz w:val="28"/>
                <w:szCs w:val="28"/>
                <w:lang w:val="ru-RU"/>
              </w:rPr>
              <m:t xml:space="preserve">, </m:t>
            </m:r>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W</m:t>
                </m:r>
              </m:e>
              <m:sub>
                <m:r>
                  <w:rPr>
                    <w:rFonts w:ascii="Cambria Math" w:hAnsi="Cambria Math" w:cs="Times New Roman"/>
                    <w:color w:val="000000" w:themeColor="text1"/>
                    <w:sz w:val="28"/>
                    <w:szCs w:val="28"/>
                    <w:lang w:val="ru-RU"/>
                  </w:rPr>
                  <m:t>э</m:t>
                </m:r>
              </m:sub>
            </m:sSub>
            <m:r>
              <w:rPr>
                <w:rFonts w:ascii="Cambria Math" w:hAnsi="Cambria Math" w:cs="Times New Roman"/>
                <w:color w:val="000000" w:themeColor="text1"/>
                <w:sz w:val="28"/>
                <w:szCs w:val="28"/>
                <w:lang w:val="ru-RU"/>
              </w:rPr>
              <m:t xml:space="preserve"> </m:t>
            </m:r>
          </m:e>
        </m:d>
      </m:oMath>
      <w:r w:rsidRPr="00E04B29">
        <w:rPr>
          <w:rFonts w:ascii="Times New Roman" w:hAnsi="Times New Roman" w:cs="Times New Roman"/>
          <w:color w:val="000000" w:themeColor="text1"/>
          <w:sz w:val="28"/>
          <w:szCs w:val="28"/>
          <w:lang w:val="ru-RU"/>
        </w:rPr>
        <w:t>,                                            (1.1)</w:t>
      </w:r>
    </w:p>
    <w:p w:rsidR="00AE61A5" w:rsidRPr="00E04B29" w:rsidRDefault="00AE61A5" w:rsidP="00295B83">
      <w:pPr>
        <w:tabs>
          <w:tab w:val="left" w:pos="1170"/>
        </w:tabs>
        <w:spacing w:after="0" w:line="240" w:lineRule="auto"/>
        <w:ind w:firstLine="709"/>
        <w:jc w:val="right"/>
        <w:rPr>
          <w:rFonts w:ascii="Times New Roman" w:hAnsi="Times New Roman" w:cs="Times New Roman"/>
          <w:color w:val="000000" w:themeColor="text1"/>
          <w:sz w:val="28"/>
          <w:szCs w:val="28"/>
          <w:lang w:val="ru-RU"/>
        </w:rPr>
      </w:pPr>
    </w:p>
    <w:p w:rsidR="00AE61A5" w:rsidRPr="00E04B29" w:rsidRDefault="00AE61A5" w:rsidP="00295B83">
      <w:pPr>
        <w:tabs>
          <w:tab w:val="left" w:pos="1170"/>
        </w:tabs>
        <w:spacing w:after="0" w:line="240" w:lineRule="auto"/>
        <w:ind w:firstLine="709"/>
        <w:jc w:val="both"/>
        <w:rPr>
          <w:rFonts w:ascii="Times New Roman" w:eastAsiaTheme="minorEastAsia"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где </w:t>
      </w:r>
      <m:oMath>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W</m:t>
            </m:r>
          </m:e>
          <m:sub>
            <m:r>
              <w:rPr>
                <w:rFonts w:ascii="Cambria Math" w:hAnsi="Cambria Math" w:cs="Times New Roman"/>
                <w:color w:val="000000" w:themeColor="text1"/>
                <w:sz w:val="28"/>
                <w:szCs w:val="28"/>
                <w:lang w:val="ru-RU"/>
              </w:rPr>
              <m:t>ц</m:t>
            </m:r>
          </m:sub>
        </m:sSub>
      </m:oMath>
      <w:r w:rsidRPr="00E04B29">
        <w:rPr>
          <w:rFonts w:ascii="Times New Roman" w:eastAsiaTheme="minorEastAsia" w:hAnsi="Times New Roman" w:cs="Times New Roman"/>
          <w:color w:val="000000" w:themeColor="text1"/>
          <w:sz w:val="28"/>
          <w:szCs w:val="28"/>
          <w:lang w:val="ru-RU"/>
        </w:rPr>
        <w:t xml:space="preserve"> – набор показателей целевой эффективности функционирования сети, или количественная мера соответствия планируемой сети своему назначению;</w:t>
      </w:r>
    </w:p>
    <w:p w:rsidR="00AE61A5" w:rsidRPr="00E04B29" w:rsidRDefault="00FD7ABD" w:rsidP="00295B83">
      <w:pPr>
        <w:tabs>
          <w:tab w:val="left" w:pos="1170"/>
        </w:tabs>
        <w:spacing w:after="0" w:line="240" w:lineRule="auto"/>
        <w:ind w:firstLine="709"/>
        <w:jc w:val="both"/>
        <w:rPr>
          <w:rFonts w:ascii="Times New Roman" w:eastAsiaTheme="minorEastAsia" w:hAnsi="Times New Roman" w:cs="Times New Roman"/>
          <w:color w:val="000000" w:themeColor="text1"/>
          <w:sz w:val="28"/>
          <w:szCs w:val="28"/>
          <w:lang w:val="ru-RU"/>
        </w:rPr>
      </w:pPr>
      <m:oMath>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W</m:t>
            </m:r>
          </m:e>
          <m:sub>
            <m:r>
              <w:rPr>
                <w:rFonts w:ascii="Cambria Math" w:hAnsi="Cambria Math" w:cs="Times New Roman"/>
                <w:color w:val="000000" w:themeColor="text1"/>
                <w:sz w:val="28"/>
                <w:szCs w:val="28"/>
                <w:lang w:val="ru-RU"/>
              </w:rPr>
              <m:t>т</m:t>
            </m:r>
          </m:sub>
        </m:sSub>
      </m:oMath>
      <w:r w:rsidR="00AE61A5" w:rsidRPr="00E04B29">
        <w:rPr>
          <w:rFonts w:ascii="Times New Roman" w:eastAsiaTheme="minorEastAsia" w:hAnsi="Times New Roman" w:cs="Times New Roman"/>
          <w:color w:val="000000" w:themeColor="text1"/>
          <w:sz w:val="28"/>
          <w:szCs w:val="28"/>
          <w:lang w:val="ru-RU"/>
        </w:rPr>
        <w:t xml:space="preserve"> – набор показателей технической эффективности сетей;</w:t>
      </w:r>
    </w:p>
    <w:p w:rsidR="00AE61A5" w:rsidRPr="00E04B29" w:rsidRDefault="00FD7ABD" w:rsidP="00295B83">
      <w:pPr>
        <w:tabs>
          <w:tab w:val="left" w:pos="1170"/>
        </w:tabs>
        <w:spacing w:after="0" w:line="240" w:lineRule="auto"/>
        <w:ind w:firstLine="709"/>
        <w:jc w:val="both"/>
        <w:rPr>
          <w:rFonts w:ascii="Times New Roman" w:eastAsiaTheme="minorEastAsia" w:hAnsi="Times New Roman" w:cs="Times New Roman"/>
          <w:color w:val="000000" w:themeColor="text1"/>
          <w:sz w:val="28"/>
          <w:szCs w:val="28"/>
          <w:lang w:val="ru-RU"/>
        </w:rPr>
      </w:pPr>
      <m:oMath>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W</m:t>
            </m:r>
          </m:e>
          <m:sub>
            <m:r>
              <w:rPr>
                <w:rFonts w:ascii="Cambria Math" w:hAnsi="Cambria Math" w:cs="Times New Roman"/>
                <w:color w:val="000000" w:themeColor="text1"/>
                <w:sz w:val="28"/>
                <w:szCs w:val="28"/>
                <w:lang w:val="ru-RU"/>
              </w:rPr>
              <m:t>э</m:t>
            </m:r>
          </m:sub>
        </m:sSub>
      </m:oMath>
      <w:r w:rsidR="00AE61A5" w:rsidRPr="00E04B29">
        <w:rPr>
          <w:rFonts w:ascii="Times New Roman" w:eastAsiaTheme="minorEastAsia" w:hAnsi="Times New Roman" w:cs="Times New Roman"/>
          <w:color w:val="000000" w:themeColor="text1"/>
          <w:sz w:val="28"/>
          <w:szCs w:val="28"/>
          <w:lang w:val="ru-RU"/>
        </w:rPr>
        <w:t xml:space="preserve"> – группа показателей экономической эффективности.</w:t>
      </w:r>
    </w:p>
    <w:p w:rsidR="00AE61A5" w:rsidRPr="00E04B29" w:rsidRDefault="00AE61A5" w:rsidP="00295B83">
      <w:pPr>
        <w:tabs>
          <w:tab w:val="left" w:pos="1170"/>
        </w:tabs>
        <w:spacing w:after="0" w:line="240" w:lineRule="auto"/>
        <w:ind w:firstLine="709"/>
        <w:jc w:val="right"/>
        <w:rPr>
          <w:rFonts w:ascii="Times New Roman" w:hAnsi="Times New Roman" w:cs="Times New Roman"/>
          <w:color w:val="000000" w:themeColor="text1"/>
          <w:sz w:val="28"/>
          <w:szCs w:val="28"/>
          <w:lang w:val="ru-RU"/>
        </w:rPr>
      </w:pPr>
    </w:p>
    <w:p w:rsidR="00AE61A5" w:rsidRPr="00E04B29" w:rsidRDefault="00AE61A5"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bookmarkStart w:id="9" w:name="OLE_LINK16"/>
      <w:r w:rsidRPr="00E04B29">
        <w:rPr>
          <w:rFonts w:ascii="Times New Roman" w:hAnsi="Times New Roman" w:cs="Times New Roman"/>
          <w:color w:val="000000" w:themeColor="text1"/>
          <w:sz w:val="28"/>
          <w:szCs w:val="28"/>
          <w:lang w:val="ru-RU"/>
        </w:rPr>
        <w:t>При этом</w:t>
      </w:r>
      <w:r w:rsidRPr="00E04B29">
        <w:rPr>
          <w:rFonts w:ascii="Times New Roman" w:hAnsi="Times New Roman" w:cs="Times New Roman"/>
          <w:b/>
          <w:color w:val="000000" w:themeColor="text1"/>
          <w:sz w:val="28"/>
          <w:szCs w:val="28"/>
          <w:lang w:val="ru-RU"/>
        </w:rPr>
        <w:t xml:space="preserve"> эффективность функционирования мобильных сетей</w:t>
      </w:r>
      <w:r w:rsidRPr="00E04B29">
        <w:rPr>
          <w:rFonts w:ascii="Times New Roman" w:hAnsi="Times New Roman" w:cs="Times New Roman"/>
          <w:color w:val="000000" w:themeColor="text1"/>
          <w:sz w:val="28"/>
          <w:szCs w:val="28"/>
          <w:lang w:val="ru-RU"/>
        </w:rPr>
        <w:t xml:space="preserve"> </w:t>
      </w:r>
      <w:r w:rsidR="002E61E3">
        <w:rPr>
          <w:rFonts w:ascii="Times New Roman" w:hAnsi="Times New Roman" w:cs="Times New Roman"/>
          <w:color w:val="000000" w:themeColor="text1"/>
          <w:sz w:val="28"/>
          <w:szCs w:val="28"/>
          <w:lang w:val="ru-RU"/>
        </w:rPr>
        <w:t xml:space="preserve">в работах </w:t>
      </w:r>
      <w:r w:rsidR="002E61E3" w:rsidRPr="002E61E3">
        <w:rPr>
          <w:rFonts w:ascii="Times New Roman" w:hAnsi="Times New Roman" w:cs="Times New Roman"/>
          <w:color w:val="000000" w:themeColor="text1"/>
          <w:sz w:val="28"/>
          <w:szCs w:val="28"/>
          <w:highlight w:val="yellow"/>
          <w:lang w:val="ru-RU"/>
        </w:rPr>
        <w:t>[31</w:t>
      </w:r>
      <w:r w:rsidR="002E61E3" w:rsidRPr="003C26D7">
        <w:rPr>
          <w:rFonts w:ascii="Times New Roman" w:hAnsi="Times New Roman" w:cs="Times New Roman"/>
          <w:color w:val="000000" w:themeColor="text1"/>
          <w:sz w:val="28"/>
          <w:szCs w:val="28"/>
          <w:highlight w:val="yellow"/>
          <w:lang w:val="ru-RU"/>
        </w:rPr>
        <w:t xml:space="preserve">, </w:t>
      </w:r>
      <w:r w:rsidR="003C26D7" w:rsidRPr="003C26D7">
        <w:rPr>
          <w:rFonts w:ascii="Times New Roman" w:hAnsi="Times New Roman" w:cs="Times New Roman"/>
          <w:color w:val="000000" w:themeColor="text1"/>
          <w:sz w:val="28"/>
          <w:szCs w:val="28"/>
          <w:highlight w:val="yellow"/>
          <w:lang w:val="ru-RU"/>
        </w:rPr>
        <w:t>32</w:t>
      </w:r>
      <w:r w:rsidR="004805E8" w:rsidRPr="003C26D7">
        <w:rPr>
          <w:rFonts w:ascii="Times New Roman" w:hAnsi="Times New Roman" w:cs="Times New Roman"/>
          <w:color w:val="000000" w:themeColor="text1"/>
          <w:sz w:val="28"/>
          <w:szCs w:val="28"/>
          <w:highlight w:val="yellow"/>
          <w:lang w:val="ru-RU"/>
        </w:rPr>
        <w:t>] упоминается</w:t>
      </w:r>
      <w:r w:rsidR="004805E8" w:rsidRPr="00E04B29">
        <w:rPr>
          <w:rFonts w:ascii="Times New Roman" w:hAnsi="Times New Roman" w:cs="Times New Roman"/>
          <w:color w:val="000000" w:themeColor="text1"/>
          <w:sz w:val="28"/>
          <w:szCs w:val="28"/>
          <w:lang w:val="ru-RU"/>
        </w:rPr>
        <w:t xml:space="preserve"> как «</w:t>
      </w:r>
      <w:r w:rsidR="004805E8" w:rsidRPr="00E04B29">
        <w:rPr>
          <w:rFonts w:ascii="Times New Roman" w:hAnsi="Times New Roman" w:cs="Times New Roman"/>
          <w:i/>
          <w:color w:val="000000" w:themeColor="text1"/>
          <w:sz w:val="28"/>
          <w:szCs w:val="28"/>
          <w:lang w:val="ru-RU"/>
        </w:rPr>
        <w:t>сетевой показатель качества</w:t>
      </w:r>
      <w:r w:rsidR="004805E8" w:rsidRPr="00E04B29">
        <w:rPr>
          <w:rFonts w:ascii="Times New Roman" w:hAnsi="Times New Roman" w:cs="Times New Roman"/>
          <w:color w:val="000000" w:themeColor="text1"/>
          <w:sz w:val="28"/>
          <w:szCs w:val="28"/>
          <w:lang w:val="ru-RU"/>
        </w:rPr>
        <w:t>» или «</w:t>
      </w:r>
      <w:r w:rsidR="004805E8" w:rsidRPr="00E04B29">
        <w:rPr>
          <w:rFonts w:ascii="Times New Roman" w:hAnsi="Times New Roman" w:cs="Times New Roman"/>
          <w:i/>
          <w:color w:val="000000" w:themeColor="text1"/>
          <w:sz w:val="28"/>
          <w:szCs w:val="28"/>
          <w:lang w:val="ru-RU"/>
        </w:rPr>
        <w:t>показатель работы сети</w:t>
      </w:r>
      <w:r w:rsidR="004805E8" w:rsidRPr="00E04B29">
        <w:rPr>
          <w:rFonts w:ascii="Times New Roman" w:hAnsi="Times New Roman" w:cs="Times New Roman"/>
          <w:color w:val="000000" w:themeColor="text1"/>
          <w:sz w:val="28"/>
          <w:szCs w:val="28"/>
          <w:lang w:val="ru-RU"/>
        </w:rPr>
        <w:t xml:space="preserve">» и </w:t>
      </w:r>
      <w:r w:rsidRPr="00E04B29">
        <w:rPr>
          <w:rFonts w:ascii="Times New Roman" w:hAnsi="Times New Roman" w:cs="Times New Roman"/>
          <w:color w:val="000000" w:themeColor="text1"/>
          <w:sz w:val="28"/>
          <w:szCs w:val="28"/>
          <w:lang w:val="ru-RU"/>
        </w:rPr>
        <w:t xml:space="preserve">характеризуется, в первую очередь, набором </w:t>
      </w:r>
      <w:r w:rsidRPr="00E04B29">
        <w:rPr>
          <w:rFonts w:ascii="Times New Roman" w:hAnsi="Times New Roman" w:cs="Times New Roman"/>
          <w:i/>
          <w:color w:val="000000" w:themeColor="text1"/>
          <w:sz w:val="28"/>
          <w:szCs w:val="28"/>
          <w:lang w:val="ru-RU"/>
        </w:rPr>
        <w:t>технических показателей</w:t>
      </w:r>
      <w:r w:rsidRPr="00E04B29">
        <w:rPr>
          <w:rFonts w:ascii="Times New Roman" w:hAnsi="Times New Roman" w:cs="Times New Roman"/>
          <w:color w:val="000000" w:themeColor="text1"/>
          <w:sz w:val="28"/>
          <w:szCs w:val="28"/>
          <w:lang w:val="ru-RU"/>
        </w:rPr>
        <w:t xml:space="preserve">, объединенных в единый </w:t>
      </w:r>
      <w:r w:rsidRPr="00E04B29">
        <w:rPr>
          <w:rFonts w:ascii="Times New Roman" w:hAnsi="Times New Roman" w:cs="Times New Roman"/>
          <w:b/>
          <w:color w:val="000000" w:themeColor="text1"/>
          <w:sz w:val="28"/>
          <w:szCs w:val="28"/>
          <w:lang w:val="ru-RU"/>
        </w:rPr>
        <w:t>показатель производительности сети</w:t>
      </w:r>
      <w:r w:rsidRPr="00E04B29">
        <w:rPr>
          <w:rFonts w:ascii="Times New Roman" w:hAnsi="Times New Roman" w:cs="Times New Roman"/>
          <w:color w:val="000000" w:themeColor="text1"/>
          <w:sz w:val="28"/>
          <w:szCs w:val="28"/>
          <w:lang w:val="ru-RU"/>
        </w:rPr>
        <w:t xml:space="preserve"> (</w:t>
      </w:r>
      <w:r w:rsidR="00CE0BAD" w:rsidRPr="00E04B29">
        <w:rPr>
          <w:rFonts w:ascii="Times New Roman" w:hAnsi="Times New Roman" w:cs="Times New Roman"/>
          <w:color w:val="000000" w:themeColor="text1"/>
          <w:sz w:val="28"/>
          <w:szCs w:val="28"/>
          <w:lang w:val="ru-RU"/>
        </w:rPr>
        <w:t xml:space="preserve">англ.: </w:t>
      </w:r>
      <w:r w:rsidRPr="00E04B29">
        <w:rPr>
          <w:rFonts w:ascii="Times New Roman" w:hAnsi="Times New Roman" w:cs="Times New Roman"/>
          <w:i/>
          <w:color w:val="000000" w:themeColor="text1"/>
          <w:sz w:val="28"/>
          <w:szCs w:val="28"/>
        </w:rPr>
        <w:t>Network</w:t>
      </w:r>
      <w:r w:rsidRPr="00E04B29">
        <w:rPr>
          <w:rFonts w:ascii="Times New Roman" w:hAnsi="Times New Roman" w:cs="Times New Roman"/>
          <w:i/>
          <w:color w:val="000000" w:themeColor="text1"/>
          <w:sz w:val="28"/>
          <w:szCs w:val="28"/>
          <w:lang w:val="ru-RU"/>
        </w:rPr>
        <w:t xml:space="preserve"> </w:t>
      </w:r>
      <w:r w:rsidRPr="00E04B29">
        <w:rPr>
          <w:rFonts w:ascii="Times New Roman" w:hAnsi="Times New Roman" w:cs="Times New Roman"/>
          <w:i/>
          <w:color w:val="000000" w:themeColor="text1"/>
          <w:sz w:val="28"/>
          <w:szCs w:val="28"/>
        </w:rPr>
        <w:t>Performance</w:t>
      </w:r>
      <w:r w:rsidRPr="00E04B29">
        <w:rPr>
          <w:rFonts w:ascii="Times New Roman" w:hAnsi="Times New Roman" w:cs="Times New Roman"/>
          <w:color w:val="000000" w:themeColor="text1"/>
          <w:sz w:val="28"/>
          <w:szCs w:val="28"/>
          <w:lang w:val="ru-RU"/>
        </w:rPr>
        <w:t xml:space="preserve">, </w:t>
      </w:r>
      <w:r w:rsidRPr="00B311F3">
        <w:rPr>
          <w:rFonts w:ascii="Times New Roman" w:hAnsi="Times New Roman" w:cs="Times New Roman"/>
          <w:color w:val="000000" w:themeColor="text1"/>
          <w:sz w:val="28"/>
          <w:szCs w:val="28"/>
          <w:highlight w:val="yellow"/>
        </w:rPr>
        <w:t>NP</w:t>
      </w:r>
      <w:r w:rsidRPr="00B311F3">
        <w:rPr>
          <w:rFonts w:ascii="Times New Roman" w:hAnsi="Times New Roman" w:cs="Times New Roman"/>
          <w:color w:val="000000" w:themeColor="text1"/>
          <w:sz w:val="28"/>
          <w:szCs w:val="28"/>
          <w:highlight w:val="yellow"/>
          <w:lang w:val="ru-RU"/>
        </w:rPr>
        <w:t>) [2</w:t>
      </w:r>
      <w:r w:rsidR="00B311F3" w:rsidRPr="00B311F3">
        <w:rPr>
          <w:rFonts w:ascii="Times New Roman" w:hAnsi="Times New Roman" w:cs="Times New Roman"/>
          <w:color w:val="000000" w:themeColor="text1"/>
          <w:sz w:val="28"/>
          <w:szCs w:val="28"/>
          <w:highlight w:val="yellow"/>
          <w:lang w:val="ru-RU"/>
        </w:rPr>
        <w:t>4</w:t>
      </w:r>
      <w:r w:rsidR="007D3C1D" w:rsidRPr="007D3C1D">
        <w:rPr>
          <w:rFonts w:ascii="Times New Roman" w:hAnsi="Times New Roman" w:cs="Times New Roman"/>
          <w:color w:val="000000" w:themeColor="text1"/>
          <w:sz w:val="28"/>
          <w:szCs w:val="28"/>
          <w:highlight w:val="yellow"/>
          <w:lang w:val="ru-RU"/>
        </w:rPr>
        <w:t xml:space="preserve">, </w:t>
      </w:r>
      <w:r w:rsidR="007D3C1D">
        <w:rPr>
          <w:rFonts w:ascii="Times New Roman" w:hAnsi="Times New Roman" w:cs="Times New Roman"/>
          <w:color w:val="000000" w:themeColor="text1"/>
          <w:sz w:val="28"/>
          <w:szCs w:val="28"/>
          <w:highlight w:val="yellow"/>
        </w:rPr>
        <w:t>C</w:t>
      </w:r>
      <w:r w:rsidR="007D3C1D" w:rsidRPr="007D3C1D">
        <w:rPr>
          <w:rFonts w:ascii="Times New Roman" w:hAnsi="Times New Roman" w:cs="Times New Roman"/>
          <w:color w:val="000000" w:themeColor="text1"/>
          <w:sz w:val="28"/>
          <w:szCs w:val="28"/>
          <w:highlight w:val="yellow"/>
          <w:lang w:val="ru-RU"/>
        </w:rPr>
        <w:t>.58</w:t>
      </w:r>
      <w:r w:rsidRPr="00B311F3">
        <w:rPr>
          <w:rFonts w:ascii="Times New Roman" w:hAnsi="Times New Roman" w:cs="Times New Roman"/>
          <w:color w:val="000000" w:themeColor="text1"/>
          <w:sz w:val="28"/>
          <w:szCs w:val="28"/>
          <w:highlight w:val="yellow"/>
          <w:lang w:val="ru-RU"/>
        </w:rPr>
        <w:t>]</w:t>
      </w:r>
      <w:r w:rsidR="00CE0BAD" w:rsidRPr="00B311F3">
        <w:rPr>
          <w:rFonts w:ascii="Times New Roman" w:hAnsi="Times New Roman" w:cs="Times New Roman"/>
          <w:color w:val="000000" w:themeColor="text1"/>
          <w:sz w:val="28"/>
          <w:szCs w:val="28"/>
          <w:highlight w:val="yellow"/>
          <w:lang w:val="ru-RU"/>
        </w:rPr>
        <w:t>.</w:t>
      </w:r>
      <w:r w:rsidR="00CE0BAD" w:rsidRPr="00E04B29">
        <w:rPr>
          <w:rFonts w:ascii="Times New Roman" w:hAnsi="Times New Roman" w:cs="Times New Roman"/>
          <w:color w:val="000000" w:themeColor="text1"/>
          <w:sz w:val="28"/>
          <w:szCs w:val="28"/>
          <w:lang w:val="ru-RU"/>
        </w:rPr>
        <w:t xml:space="preserve"> </w:t>
      </w:r>
      <w:r w:rsidR="0043004A" w:rsidRPr="00E04B29">
        <w:rPr>
          <w:rFonts w:ascii="Times New Roman" w:hAnsi="Times New Roman" w:cs="Times New Roman"/>
          <w:color w:val="000000" w:themeColor="text1"/>
          <w:sz w:val="28"/>
          <w:szCs w:val="28"/>
        </w:rPr>
        <w:t>NP</w:t>
      </w:r>
      <w:r w:rsidR="00CE0BAD" w:rsidRPr="00E04B29">
        <w:rPr>
          <w:rFonts w:ascii="Times New Roman" w:hAnsi="Times New Roman" w:cs="Times New Roman"/>
          <w:color w:val="000000" w:themeColor="text1"/>
          <w:sz w:val="28"/>
          <w:szCs w:val="28"/>
          <w:lang w:val="ru-RU"/>
        </w:rPr>
        <w:t xml:space="preserve"> является</w:t>
      </w:r>
      <w:r w:rsidRPr="00E04B29">
        <w:rPr>
          <w:rFonts w:ascii="Times New Roman" w:hAnsi="Times New Roman" w:cs="Times New Roman"/>
          <w:color w:val="000000" w:themeColor="text1"/>
          <w:sz w:val="28"/>
          <w:szCs w:val="28"/>
          <w:lang w:val="ru-RU"/>
        </w:rPr>
        <w:t xml:space="preserve"> мерой определения </w:t>
      </w:r>
      <w:r w:rsidR="00CE0BAD" w:rsidRPr="00E04B29">
        <w:rPr>
          <w:rFonts w:ascii="Times New Roman" w:hAnsi="Times New Roman" w:cs="Times New Roman"/>
          <w:color w:val="000000" w:themeColor="text1"/>
          <w:sz w:val="28"/>
          <w:szCs w:val="28"/>
          <w:lang w:val="ru-RU"/>
        </w:rPr>
        <w:t>эффективности работы</w:t>
      </w:r>
      <w:r w:rsidR="0043004A" w:rsidRPr="00E04B29">
        <w:rPr>
          <w:rFonts w:ascii="Times New Roman" w:hAnsi="Times New Roman" w:cs="Times New Roman"/>
          <w:color w:val="000000" w:themeColor="text1"/>
          <w:sz w:val="28"/>
          <w:szCs w:val="28"/>
          <w:lang w:val="ru-RU"/>
        </w:rPr>
        <w:t xml:space="preserve"> сети</w:t>
      </w:r>
      <w:r w:rsidRPr="00E04B29">
        <w:rPr>
          <w:rFonts w:ascii="Times New Roman" w:hAnsi="Times New Roman" w:cs="Times New Roman"/>
          <w:color w:val="000000" w:themeColor="text1"/>
          <w:sz w:val="28"/>
          <w:szCs w:val="28"/>
          <w:lang w:val="ru-RU"/>
        </w:rPr>
        <w:t xml:space="preserve">. </w:t>
      </w:r>
      <w:r w:rsidR="00CE0BAD" w:rsidRPr="00E04B29">
        <w:rPr>
          <w:rFonts w:ascii="Times New Roman" w:hAnsi="Times New Roman" w:cs="Times New Roman"/>
          <w:color w:val="000000" w:themeColor="text1"/>
          <w:sz w:val="28"/>
          <w:szCs w:val="28"/>
          <w:lang w:val="ru-RU"/>
        </w:rPr>
        <w:t>МСЭ</w:t>
      </w:r>
      <w:r w:rsidRPr="00E04B29">
        <w:rPr>
          <w:rFonts w:ascii="Times New Roman" w:hAnsi="Times New Roman" w:cs="Times New Roman"/>
          <w:color w:val="000000" w:themeColor="text1"/>
          <w:sz w:val="28"/>
          <w:szCs w:val="28"/>
          <w:lang w:val="ru-RU"/>
        </w:rPr>
        <w:t xml:space="preserve"> в рекомендациях МСЭ-Т Е.800 и </w:t>
      </w:r>
      <w:r w:rsidRPr="00E04B29">
        <w:rPr>
          <w:rFonts w:ascii="Times New Roman" w:hAnsi="Times New Roman" w:cs="Times New Roman"/>
          <w:color w:val="000000" w:themeColor="text1"/>
          <w:sz w:val="28"/>
          <w:szCs w:val="28"/>
        </w:rPr>
        <w:t>I</w:t>
      </w:r>
      <w:r w:rsidRPr="00E04B29">
        <w:rPr>
          <w:rFonts w:ascii="Times New Roman" w:hAnsi="Times New Roman" w:cs="Times New Roman"/>
          <w:color w:val="000000" w:themeColor="text1"/>
          <w:sz w:val="28"/>
          <w:szCs w:val="28"/>
          <w:lang w:val="ru-RU"/>
        </w:rPr>
        <w:t>.350 [</w:t>
      </w:r>
      <w:r w:rsidRPr="00832497">
        <w:rPr>
          <w:rFonts w:ascii="Times New Roman" w:hAnsi="Times New Roman" w:cs="Times New Roman"/>
          <w:color w:val="000000" w:themeColor="text1"/>
          <w:sz w:val="28"/>
          <w:szCs w:val="28"/>
          <w:highlight w:val="yellow"/>
          <w:lang w:val="ru-RU"/>
        </w:rPr>
        <w:t>30],</w:t>
      </w:r>
      <w:r w:rsidRPr="00E04B29">
        <w:rPr>
          <w:rFonts w:ascii="Times New Roman" w:hAnsi="Times New Roman" w:cs="Times New Roman"/>
          <w:color w:val="000000" w:themeColor="text1"/>
          <w:sz w:val="28"/>
          <w:szCs w:val="28"/>
          <w:lang w:val="ru-RU"/>
        </w:rPr>
        <w:t xml:space="preserve"> </w:t>
      </w:r>
      <w:r w:rsidR="00CE0BAD" w:rsidRPr="00E04B29">
        <w:rPr>
          <w:rFonts w:ascii="Times New Roman" w:hAnsi="Times New Roman" w:cs="Times New Roman"/>
          <w:color w:val="000000" w:themeColor="text1"/>
          <w:sz w:val="28"/>
          <w:szCs w:val="28"/>
          <w:lang w:val="ru-RU"/>
        </w:rPr>
        <w:t>направленных на изучение качества</w:t>
      </w:r>
      <w:r w:rsidRPr="00E04B29">
        <w:rPr>
          <w:rFonts w:ascii="Times New Roman" w:hAnsi="Times New Roman" w:cs="Times New Roman"/>
          <w:color w:val="000000" w:themeColor="text1"/>
          <w:sz w:val="28"/>
          <w:szCs w:val="28"/>
          <w:lang w:val="ru-RU"/>
        </w:rPr>
        <w:t xml:space="preserve"> предоставляемых телек</w:t>
      </w:r>
      <w:r w:rsidR="00CE0BAD" w:rsidRPr="00E04B29">
        <w:rPr>
          <w:rFonts w:ascii="Times New Roman" w:hAnsi="Times New Roman" w:cs="Times New Roman"/>
          <w:color w:val="000000" w:themeColor="text1"/>
          <w:sz w:val="28"/>
          <w:szCs w:val="28"/>
          <w:lang w:val="ru-RU"/>
        </w:rPr>
        <w:t>оммуникационных услуг и вопросов</w:t>
      </w:r>
      <w:r w:rsidRPr="00E04B29">
        <w:rPr>
          <w:rFonts w:ascii="Times New Roman" w:hAnsi="Times New Roman" w:cs="Times New Roman"/>
          <w:color w:val="000000" w:themeColor="text1"/>
          <w:sz w:val="28"/>
          <w:szCs w:val="28"/>
          <w:lang w:val="ru-RU"/>
        </w:rPr>
        <w:t xml:space="preserve"> производительно</w:t>
      </w:r>
      <w:r w:rsidR="00CE0BAD" w:rsidRPr="00E04B29">
        <w:rPr>
          <w:rFonts w:ascii="Times New Roman" w:hAnsi="Times New Roman" w:cs="Times New Roman"/>
          <w:color w:val="000000" w:themeColor="text1"/>
          <w:sz w:val="28"/>
          <w:szCs w:val="28"/>
          <w:lang w:val="ru-RU"/>
        </w:rPr>
        <w:t>сти цифровых сетей, использует</w:t>
      </w:r>
      <w:r w:rsidRPr="00E04B29">
        <w:rPr>
          <w:rFonts w:ascii="Times New Roman" w:hAnsi="Times New Roman" w:cs="Times New Roman"/>
          <w:color w:val="000000" w:themeColor="text1"/>
          <w:sz w:val="28"/>
          <w:szCs w:val="28"/>
          <w:lang w:val="ru-RU"/>
        </w:rPr>
        <w:t xml:space="preserve"> следующее определение: </w:t>
      </w:r>
      <w:r w:rsidRPr="00905684">
        <w:rPr>
          <w:rFonts w:ascii="Times New Roman" w:hAnsi="Times New Roman" w:cs="Times New Roman"/>
          <w:color w:val="000000" w:themeColor="text1"/>
          <w:sz w:val="28"/>
          <w:szCs w:val="28"/>
          <w:lang w:val="ru-RU"/>
        </w:rPr>
        <w:t>«Производительность сети - возможность</w:t>
      </w:r>
      <w:r w:rsidRPr="00E04B29">
        <w:rPr>
          <w:rFonts w:ascii="Times New Roman" w:hAnsi="Times New Roman" w:cs="Times New Roman"/>
          <w:color w:val="000000" w:themeColor="text1"/>
          <w:sz w:val="28"/>
          <w:szCs w:val="28"/>
          <w:lang w:val="ru-RU"/>
        </w:rPr>
        <w:t xml:space="preserve"> сети или части сети обеспечивать функции, относящиеся</w:t>
      </w:r>
      <w:r w:rsidR="0043004A" w:rsidRPr="00E04B29">
        <w:rPr>
          <w:rFonts w:ascii="Times New Roman" w:hAnsi="Times New Roman" w:cs="Times New Roman"/>
          <w:color w:val="000000" w:themeColor="text1"/>
          <w:sz w:val="28"/>
          <w:szCs w:val="28"/>
          <w:lang w:val="ru-RU"/>
        </w:rPr>
        <w:t xml:space="preserve"> к связи между пользователями», и </w:t>
      </w:r>
      <w:r w:rsidRPr="00E04B29">
        <w:rPr>
          <w:rFonts w:ascii="Times New Roman" w:hAnsi="Times New Roman" w:cs="Times New Roman"/>
          <w:color w:val="000000" w:themeColor="text1"/>
          <w:sz w:val="28"/>
          <w:szCs w:val="28"/>
          <w:lang w:val="ru-RU"/>
        </w:rPr>
        <w:t xml:space="preserve"> характеризуется </w:t>
      </w:r>
      <w:r w:rsidR="0043004A" w:rsidRPr="00E04B29">
        <w:rPr>
          <w:rFonts w:ascii="Times New Roman" w:hAnsi="Times New Roman" w:cs="Times New Roman"/>
          <w:color w:val="000000" w:themeColor="text1"/>
          <w:sz w:val="28"/>
          <w:szCs w:val="28"/>
          <w:lang w:val="ru-RU"/>
        </w:rPr>
        <w:t xml:space="preserve">сетевыми </w:t>
      </w:r>
      <w:r w:rsidRPr="00E04B29">
        <w:rPr>
          <w:rFonts w:ascii="Times New Roman" w:hAnsi="Times New Roman" w:cs="Times New Roman"/>
          <w:color w:val="000000" w:themeColor="text1"/>
          <w:sz w:val="28"/>
          <w:szCs w:val="28"/>
          <w:lang w:val="ru-RU"/>
        </w:rPr>
        <w:t xml:space="preserve">параметрами, </w:t>
      </w:r>
      <w:r w:rsidR="0043004A" w:rsidRPr="00E04B29">
        <w:rPr>
          <w:rFonts w:ascii="Times New Roman" w:hAnsi="Times New Roman" w:cs="Times New Roman"/>
          <w:color w:val="000000" w:themeColor="text1"/>
          <w:sz w:val="28"/>
          <w:szCs w:val="28"/>
          <w:lang w:val="ru-RU"/>
        </w:rPr>
        <w:t>являющимися</w:t>
      </w:r>
      <w:r w:rsidRPr="00E04B29">
        <w:rPr>
          <w:rFonts w:ascii="Times New Roman" w:hAnsi="Times New Roman" w:cs="Times New Roman"/>
          <w:color w:val="000000" w:themeColor="text1"/>
          <w:sz w:val="28"/>
          <w:szCs w:val="28"/>
          <w:lang w:val="ru-RU"/>
        </w:rPr>
        <w:t xml:space="preserve"> </w:t>
      </w:r>
      <w:r w:rsidR="0043004A" w:rsidRPr="00E04B29">
        <w:rPr>
          <w:rFonts w:ascii="Times New Roman" w:hAnsi="Times New Roman" w:cs="Times New Roman"/>
          <w:color w:val="000000" w:themeColor="text1"/>
          <w:sz w:val="28"/>
          <w:szCs w:val="28"/>
          <w:lang w:val="ru-RU"/>
        </w:rPr>
        <w:t>важными для оператора</w:t>
      </w:r>
      <w:r w:rsidRPr="00E04B29">
        <w:rPr>
          <w:rFonts w:ascii="Times New Roman" w:hAnsi="Times New Roman" w:cs="Times New Roman"/>
          <w:color w:val="000000" w:themeColor="text1"/>
          <w:sz w:val="28"/>
          <w:szCs w:val="28"/>
          <w:lang w:val="ru-RU"/>
        </w:rPr>
        <w:t xml:space="preserve"> сети и </w:t>
      </w:r>
      <w:r w:rsidR="0043004A" w:rsidRPr="00E04B29">
        <w:rPr>
          <w:rFonts w:ascii="Times New Roman" w:hAnsi="Times New Roman" w:cs="Times New Roman"/>
          <w:color w:val="000000" w:themeColor="text1"/>
          <w:sz w:val="28"/>
          <w:szCs w:val="28"/>
          <w:lang w:val="ru-RU"/>
        </w:rPr>
        <w:t>применяющимися</w:t>
      </w:r>
      <w:r w:rsidRPr="00E04B29">
        <w:rPr>
          <w:rFonts w:ascii="Times New Roman" w:hAnsi="Times New Roman" w:cs="Times New Roman"/>
          <w:color w:val="000000" w:themeColor="text1"/>
          <w:sz w:val="28"/>
          <w:szCs w:val="28"/>
          <w:lang w:val="ru-RU"/>
        </w:rPr>
        <w:t xml:space="preserve"> для </w:t>
      </w:r>
      <w:r w:rsidR="0043004A" w:rsidRPr="00E04B29">
        <w:rPr>
          <w:rFonts w:ascii="Times New Roman" w:hAnsi="Times New Roman" w:cs="Times New Roman"/>
          <w:color w:val="000000" w:themeColor="text1"/>
          <w:sz w:val="28"/>
          <w:szCs w:val="28"/>
          <w:lang w:val="ru-RU"/>
        </w:rPr>
        <w:t xml:space="preserve">настройки, </w:t>
      </w:r>
      <w:r w:rsidRPr="00E04B29">
        <w:rPr>
          <w:rFonts w:ascii="Times New Roman" w:hAnsi="Times New Roman" w:cs="Times New Roman"/>
          <w:color w:val="000000" w:themeColor="text1"/>
          <w:sz w:val="28"/>
          <w:szCs w:val="28"/>
          <w:lang w:val="ru-RU"/>
        </w:rPr>
        <w:t xml:space="preserve">проектирования, </w:t>
      </w:r>
      <w:r w:rsidR="0043004A" w:rsidRPr="00E04B29">
        <w:rPr>
          <w:rFonts w:ascii="Times New Roman" w:hAnsi="Times New Roman" w:cs="Times New Roman"/>
          <w:color w:val="000000" w:themeColor="text1"/>
          <w:sz w:val="28"/>
          <w:szCs w:val="28"/>
          <w:lang w:val="ru-RU"/>
        </w:rPr>
        <w:t>тех</w:t>
      </w:r>
      <w:r w:rsidRPr="00E04B29">
        <w:rPr>
          <w:rFonts w:ascii="Times New Roman" w:hAnsi="Times New Roman" w:cs="Times New Roman"/>
          <w:color w:val="000000" w:themeColor="text1"/>
          <w:sz w:val="28"/>
          <w:szCs w:val="28"/>
          <w:lang w:val="ru-RU"/>
        </w:rPr>
        <w:t xml:space="preserve">обслуживания </w:t>
      </w:r>
      <w:r w:rsidR="0043004A" w:rsidRPr="00E04B29">
        <w:rPr>
          <w:rFonts w:ascii="Times New Roman" w:hAnsi="Times New Roman" w:cs="Times New Roman"/>
          <w:color w:val="000000" w:themeColor="text1"/>
          <w:sz w:val="28"/>
          <w:szCs w:val="28"/>
          <w:lang w:val="ru-RU"/>
        </w:rPr>
        <w:t xml:space="preserve">и эксплуатации </w:t>
      </w:r>
      <w:r w:rsidRPr="00E04B29">
        <w:rPr>
          <w:rFonts w:ascii="Times New Roman" w:hAnsi="Times New Roman" w:cs="Times New Roman"/>
          <w:color w:val="000000" w:themeColor="text1"/>
          <w:sz w:val="28"/>
          <w:szCs w:val="28"/>
          <w:lang w:val="ru-RU"/>
        </w:rPr>
        <w:t xml:space="preserve">систем связи. </w:t>
      </w:r>
      <w:r w:rsidR="00707031" w:rsidRPr="00E04B29">
        <w:rPr>
          <w:rFonts w:ascii="Times New Roman" w:hAnsi="Times New Roman" w:cs="Times New Roman"/>
          <w:color w:val="000000" w:themeColor="text1"/>
          <w:sz w:val="28"/>
          <w:szCs w:val="28"/>
          <w:lang w:val="ru-RU"/>
        </w:rPr>
        <w:t>Производительность сети</w:t>
      </w:r>
      <w:r w:rsidRPr="00E04B29">
        <w:rPr>
          <w:rFonts w:ascii="Times New Roman" w:hAnsi="Times New Roman" w:cs="Times New Roman"/>
          <w:color w:val="000000" w:themeColor="text1"/>
          <w:sz w:val="28"/>
          <w:szCs w:val="28"/>
          <w:lang w:val="ru-RU"/>
        </w:rPr>
        <w:t xml:space="preserve"> </w:t>
      </w:r>
      <w:r w:rsidR="00707031" w:rsidRPr="00E04B29">
        <w:rPr>
          <w:rFonts w:ascii="Times New Roman" w:hAnsi="Times New Roman" w:cs="Times New Roman"/>
          <w:color w:val="000000" w:themeColor="text1"/>
          <w:sz w:val="28"/>
          <w:szCs w:val="28"/>
          <w:lang w:val="ru-RU"/>
        </w:rPr>
        <w:t>обозначает</w:t>
      </w:r>
      <w:r w:rsidRPr="00E04B29">
        <w:rPr>
          <w:rFonts w:ascii="Times New Roman" w:hAnsi="Times New Roman" w:cs="Times New Roman"/>
          <w:color w:val="000000" w:themeColor="text1"/>
          <w:sz w:val="28"/>
          <w:szCs w:val="28"/>
          <w:lang w:val="ru-RU"/>
        </w:rPr>
        <w:t xml:space="preserve"> состояние </w:t>
      </w:r>
      <w:r w:rsidR="00707031" w:rsidRPr="00E04B29">
        <w:rPr>
          <w:rFonts w:ascii="Times New Roman" w:hAnsi="Times New Roman" w:cs="Times New Roman"/>
          <w:color w:val="000000" w:themeColor="text1"/>
          <w:sz w:val="28"/>
          <w:szCs w:val="28"/>
          <w:lang w:val="ru-RU"/>
        </w:rPr>
        <w:t xml:space="preserve">телекоммуникационных </w:t>
      </w:r>
      <w:r w:rsidRPr="00E04B29">
        <w:rPr>
          <w:rFonts w:ascii="Times New Roman" w:hAnsi="Times New Roman" w:cs="Times New Roman"/>
          <w:color w:val="000000" w:themeColor="text1"/>
          <w:sz w:val="28"/>
          <w:szCs w:val="28"/>
          <w:lang w:val="ru-RU"/>
        </w:rPr>
        <w:t xml:space="preserve">сетей и определяется независимо от </w:t>
      </w:r>
      <w:r w:rsidR="00707031" w:rsidRPr="00E04B29">
        <w:rPr>
          <w:rFonts w:ascii="Times New Roman" w:hAnsi="Times New Roman" w:cs="Times New Roman"/>
          <w:color w:val="000000" w:themeColor="text1"/>
          <w:sz w:val="28"/>
          <w:szCs w:val="28"/>
          <w:lang w:val="ru-RU"/>
        </w:rPr>
        <w:t xml:space="preserve">модели </w:t>
      </w:r>
      <w:r w:rsidRPr="00E04B29">
        <w:rPr>
          <w:rFonts w:ascii="Times New Roman" w:hAnsi="Times New Roman" w:cs="Times New Roman"/>
          <w:color w:val="000000" w:themeColor="text1"/>
          <w:sz w:val="28"/>
          <w:szCs w:val="28"/>
          <w:lang w:val="ru-RU"/>
        </w:rPr>
        <w:t>терминала абонента</w:t>
      </w:r>
      <w:r w:rsidR="00707031" w:rsidRPr="00E04B29">
        <w:rPr>
          <w:rFonts w:ascii="Times New Roman" w:hAnsi="Times New Roman" w:cs="Times New Roman"/>
          <w:color w:val="000000" w:themeColor="text1"/>
          <w:sz w:val="28"/>
          <w:szCs w:val="28"/>
          <w:lang w:val="ru-RU"/>
        </w:rPr>
        <w:t xml:space="preserve"> или</w:t>
      </w:r>
      <w:r w:rsidRPr="00E04B29">
        <w:rPr>
          <w:rFonts w:ascii="Times New Roman" w:hAnsi="Times New Roman" w:cs="Times New Roman"/>
          <w:color w:val="000000" w:themeColor="text1"/>
          <w:sz w:val="28"/>
          <w:szCs w:val="28"/>
          <w:lang w:val="ru-RU"/>
        </w:rPr>
        <w:t xml:space="preserve"> выполняемых</w:t>
      </w:r>
      <w:r w:rsidR="00707031" w:rsidRPr="00E04B29">
        <w:rPr>
          <w:rFonts w:ascii="Times New Roman" w:hAnsi="Times New Roman" w:cs="Times New Roman"/>
          <w:color w:val="000000" w:themeColor="text1"/>
          <w:sz w:val="28"/>
          <w:szCs w:val="28"/>
          <w:lang w:val="ru-RU"/>
        </w:rPr>
        <w:t xml:space="preserve"> им</w:t>
      </w:r>
      <w:r w:rsidR="00B311F3">
        <w:rPr>
          <w:rFonts w:ascii="Times New Roman" w:hAnsi="Times New Roman" w:cs="Times New Roman"/>
          <w:color w:val="000000" w:themeColor="text1"/>
          <w:sz w:val="28"/>
          <w:szCs w:val="28"/>
          <w:lang w:val="ru-RU"/>
        </w:rPr>
        <w:t xml:space="preserve"> </w:t>
      </w:r>
      <w:r w:rsidR="007D3C1D">
        <w:rPr>
          <w:rFonts w:ascii="Times New Roman" w:hAnsi="Times New Roman" w:cs="Times New Roman"/>
          <w:color w:val="000000" w:themeColor="text1"/>
          <w:sz w:val="28"/>
          <w:szCs w:val="28"/>
          <w:highlight w:val="yellow"/>
          <w:lang w:val="ru-RU"/>
        </w:rPr>
        <w:t>действий [23;</w:t>
      </w:r>
      <w:r w:rsidR="00DB0F52">
        <w:rPr>
          <w:rFonts w:ascii="Times New Roman" w:hAnsi="Times New Roman" w:cs="Times New Roman"/>
          <w:color w:val="000000" w:themeColor="text1"/>
          <w:sz w:val="28"/>
          <w:szCs w:val="28"/>
          <w:highlight w:val="yellow"/>
          <w:lang w:val="ru-RU"/>
        </w:rPr>
        <w:t xml:space="preserve"> 24</w:t>
      </w:r>
      <w:r w:rsidR="007D3C1D" w:rsidRPr="007D3C1D">
        <w:rPr>
          <w:rFonts w:ascii="Times New Roman" w:hAnsi="Times New Roman" w:cs="Times New Roman"/>
          <w:color w:val="000000" w:themeColor="text1"/>
          <w:sz w:val="28"/>
          <w:szCs w:val="28"/>
          <w:lang w:val="ru-RU"/>
        </w:rPr>
        <w:t xml:space="preserve">, </w:t>
      </w:r>
      <w:r w:rsidR="007D3C1D">
        <w:rPr>
          <w:rFonts w:ascii="Times New Roman" w:hAnsi="Times New Roman" w:cs="Times New Roman"/>
          <w:color w:val="000000" w:themeColor="text1"/>
          <w:sz w:val="28"/>
          <w:szCs w:val="28"/>
        </w:rPr>
        <w:t>C</w:t>
      </w:r>
      <w:r w:rsidR="007D3C1D" w:rsidRPr="007D3C1D">
        <w:rPr>
          <w:rFonts w:ascii="Times New Roman" w:hAnsi="Times New Roman" w:cs="Times New Roman"/>
          <w:color w:val="000000" w:themeColor="text1"/>
          <w:sz w:val="28"/>
          <w:szCs w:val="28"/>
          <w:lang w:val="ru-RU"/>
        </w:rPr>
        <w:t>.58</w:t>
      </w:r>
      <w:r w:rsidRPr="00E04B29">
        <w:rPr>
          <w:rFonts w:ascii="Times New Roman" w:hAnsi="Times New Roman" w:cs="Times New Roman"/>
          <w:color w:val="000000" w:themeColor="text1"/>
          <w:sz w:val="28"/>
          <w:szCs w:val="28"/>
          <w:lang w:val="ru-RU"/>
        </w:rPr>
        <w:t xml:space="preserve">]. </w:t>
      </w:r>
    </w:p>
    <w:p w:rsidR="00AE61A5" w:rsidRPr="00E04B29" w:rsidRDefault="006260C5"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В упомянутых</w:t>
      </w:r>
      <w:r w:rsidR="00B46946" w:rsidRPr="00E04B29">
        <w:rPr>
          <w:rFonts w:ascii="Times New Roman" w:hAnsi="Times New Roman" w:cs="Times New Roman"/>
          <w:color w:val="000000" w:themeColor="text1"/>
          <w:sz w:val="28"/>
          <w:szCs w:val="28"/>
          <w:lang w:val="ru-RU"/>
        </w:rPr>
        <w:t xml:space="preserve"> рекомендациях и научных монографиях </w:t>
      </w:r>
      <w:r w:rsidR="00AE61A5" w:rsidRPr="00E04B29">
        <w:rPr>
          <w:rFonts w:ascii="Times New Roman" w:hAnsi="Times New Roman" w:cs="Times New Roman"/>
          <w:color w:val="000000" w:themeColor="text1"/>
          <w:sz w:val="28"/>
          <w:szCs w:val="28"/>
          <w:lang w:val="ru-RU"/>
        </w:rPr>
        <w:t xml:space="preserve">при </w:t>
      </w:r>
      <w:r w:rsidRPr="00E04B29">
        <w:rPr>
          <w:rFonts w:ascii="Times New Roman" w:hAnsi="Times New Roman" w:cs="Times New Roman"/>
          <w:color w:val="000000" w:themeColor="text1"/>
          <w:sz w:val="28"/>
          <w:szCs w:val="28"/>
          <w:lang w:val="ru-RU"/>
        </w:rPr>
        <w:t>анализе производительности сети</w:t>
      </w:r>
      <w:r w:rsidR="00AE61A5"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lang w:val="ru-RU"/>
        </w:rPr>
        <w:t>применяют</w:t>
      </w:r>
      <w:r w:rsidR="00AE61A5" w:rsidRPr="00E04B29">
        <w:rPr>
          <w:rFonts w:ascii="Times New Roman" w:hAnsi="Times New Roman" w:cs="Times New Roman"/>
          <w:color w:val="000000" w:themeColor="text1"/>
          <w:sz w:val="28"/>
          <w:szCs w:val="28"/>
          <w:lang w:val="ru-RU"/>
        </w:rPr>
        <w:t xml:space="preserve"> термины </w:t>
      </w:r>
      <w:r w:rsidRPr="00E04B29">
        <w:rPr>
          <w:rFonts w:ascii="Times New Roman" w:hAnsi="Times New Roman" w:cs="Times New Roman"/>
          <w:color w:val="000000" w:themeColor="text1"/>
          <w:sz w:val="28"/>
          <w:szCs w:val="28"/>
          <w:lang w:val="ru-RU"/>
        </w:rPr>
        <w:t>-</w:t>
      </w:r>
      <w:r w:rsidR="00AE61A5" w:rsidRPr="00E04B29">
        <w:rPr>
          <w:rFonts w:ascii="Times New Roman" w:hAnsi="Times New Roman" w:cs="Times New Roman"/>
          <w:color w:val="000000" w:themeColor="text1"/>
          <w:sz w:val="28"/>
          <w:szCs w:val="28"/>
          <w:lang w:val="ru-RU"/>
        </w:rPr>
        <w:t xml:space="preserve"> «параметр»</w:t>
      </w:r>
      <w:r w:rsidRPr="00E04B29">
        <w:rPr>
          <w:rFonts w:ascii="Times New Roman" w:hAnsi="Times New Roman" w:cs="Times New Roman"/>
          <w:color w:val="000000" w:themeColor="text1"/>
          <w:sz w:val="28"/>
          <w:szCs w:val="28"/>
          <w:lang w:val="ru-RU"/>
        </w:rPr>
        <w:t xml:space="preserve"> и «показатель», где </w:t>
      </w:r>
      <w:r w:rsidRPr="00E04B29">
        <w:rPr>
          <w:rFonts w:ascii="Times New Roman" w:hAnsi="Times New Roman" w:cs="Times New Roman"/>
          <w:b/>
          <w:color w:val="000000" w:themeColor="text1"/>
          <w:sz w:val="28"/>
          <w:szCs w:val="28"/>
          <w:lang w:val="ru-RU"/>
        </w:rPr>
        <w:t>п</w:t>
      </w:r>
      <w:r w:rsidR="00AE61A5" w:rsidRPr="00E04B29">
        <w:rPr>
          <w:rFonts w:ascii="Times New Roman" w:hAnsi="Times New Roman" w:cs="Times New Roman"/>
          <w:b/>
          <w:color w:val="000000" w:themeColor="text1"/>
          <w:sz w:val="28"/>
          <w:szCs w:val="28"/>
          <w:lang w:val="ru-RU"/>
        </w:rPr>
        <w:t>араметр</w:t>
      </w:r>
      <w:r w:rsidR="00AE61A5"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lang w:val="ru-RU"/>
        </w:rPr>
        <w:t>–</w:t>
      </w:r>
      <w:r w:rsidR="00AE61A5"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lang w:val="ru-RU"/>
        </w:rPr>
        <w:t xml:space="preserve">это </w:t>
      </w:r>
      <w:r w:rsidR="00AE61A5" w:rsidRPr="00E04B29">
        <w:rPr>
          <w:rFonts w:ascii="Times New Roman" w:hAnsi="Times New Roman" w:cs="Times New Roman"/>
          <w:color w:val="000000" w:themeColor="text1"/>
          <w:sz w:val="28"/>
          <w:szCs w:val="28"/>
          <w:lang w:val="ru-RU"/>
        </w:rPr>
        <w:t>количественная характеристика обслуживания с конкретн</w:t>
      </w:r>
      <w:r w:rsidRPr="00E04B29">
        <w:rPr>
          <w:rFonts w:ascii="Times New Roman" w:hAnsi="Times New Roman" w:cs="Times New Roman"/>
          <w:color w:val="000000" w:themeColor="text1"/>
          <w:sz w:val="28"/>
          <w:szCs w:val="28"/>
          <w:lang w:val="ru-RU"/>
        </w:rPr>
        <w:t>ой сферой применения</w:t>
      </w:r>
      <w:r w:rsidR="00AE61A5"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lang w:val="ru-RU"/>
        </w:rPr>
        <w:t>После того, как</w:t>
      </w:r>
      <w:r w:rsidR="00AE61A5"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lang w:val="ru-RU"/>
        </w:rPr>
        <w:t xml:space="preserve">основные </w:t>
      </w:r>
      <w:r w:rsidR="00AE61A5" w:rsidRPr="00E04B29">
        <w:rPr>
          <w:rFonts w:ascii="Times New Roman" w:hAnsi="Times New Roman" w:cs="Times New Roman"/>
          <w:color w:val="000000" w:themeColor="text1"/>
          <w:sz w:val="28"/>
          <w:szCs w:val="28"/>
          <w:lang w:val="ru-RU"/>
        </w:rPr>
        <w:t xml:space="preserve">характеристики сети определены, они </w:t>
      </w:r>
      <w:r w:rsidRPr="00E04B29">
        <w:rPr>
          <w:rFonts w:ascii="Times New Roman" w:hAnsi="Times New Roman" w:cs="Times New Roman"/>
          <w:color w:val="000000" w:themeColor="text1"/>
          <w:sz w:val="28"/>
          <w:szCs w:val="28"/>
          <w:lang w:val="ru-RU"/>
        </w:rPr>
        <w:t>именуются</w:t>
      </w:r>
      <w:r w:rsidR="00AE61A5" w:rsidRPr="00E04B29">
        <w:rPr>
          <w:rFonts w:ascii="Times New Roman" w:hAnsi="Times New Roman" w:cs="Times New Roman"/>
          <w:color w:val="000000" w:themeColor="text1"/>
          <w:sz w:val="28"/>
          <w:szCs w:val="28"/>
          <w:lang w:val="ru-RU"/>
        </w:rPr>
        <w:t xml:space="preserve"> параметрами и выражаются метриками, называемыми «</w:t>
      </w:r>
      <w:r w:rsidR="00AE61A5" w:rsidRPr="00E04B29">
        <w:rPr>
          <w:rFonts w:ascii="Times New Roman" w:hAnsi="Times New Roman" w:cs="Times New Roman"/>
          <w:b/>
          <w:color w:val="000000" w:themeColor="text1"/>
          <w:sz w:val="28"/>
          <w:szCs w:val="28"/>
          <w:lang w:val="ru-RU"/>
        </w:rPr>
        <w:t>показатели</w:t>
      </w:r>
      <w:r w:rsidR="00AE61A5"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lang w:val="ru-RU"/>
        </w:rPr>
        <w:t>Важно, что п</w:t>
      </w:r>
      <w:r w:rsidR="00AE61A5" w:rsidRPr="00E04B29">
        <w:rPr>
          <w:rFonts w:ascii="Times New Roman" w:hAnsi="Times New Roman" w:cs="Times New Roman"/>
          <w:color w:val="000000" w:themeColor="text1"/>
          <w:sz w:val="28"/>
          <w:szCs w:val="28"/>
          <w:lang w:val="ru-RU"/>
        </w:rPr>
        <w:t xml:space="preserve">араметры качества сети имеют </w:t>
      </w:r>
      <w:r w:rsidRPr="00E04B29">
        <w:rPr>
          <w:rFonts w:ascii="Times New Roman" w:hAnsi="Times New Roman" w:cs="Times New Roman"/>
          <w:color w:val="000000" w:themeColor="text1"/>
          <w:sz w:val="28"/>
          <w:szCs w:val="28"/>
          <w:lang w:val="ru-RU"/>
        </w:rPr>
        <w:t>важное</w:t>
      </w:r>
      <w:r w:rsidR="00AE61A5" w:rsidRPr="00E04B29">
        <w:rPr>
          <w:rFonts w:ascii="Times New Roman" w:hAnsi="Times New Roman" w:cs="Times New Roman"/>
          <w:color w:val="000000" w:themeColor="text1"/>
          <w:sz w:val="28"/>
          <w:szCs w:val="28"/>
          <w:lang w:val="ru-RU"/>
        </w:rPr>
        <w:t xml:space="preserve"> значение для всех игроков телекоммуникационного </w:t>
      </w:r>
      <w:r w:rsidRPr="00E04B29">
        <w:rPr>
          <w:rFonts w:ascii="Times New Roman" w:hAnsi="Times New Roman" w:cs="Times New Roman"/>
          <w:color w:val="000000" w:themeColor="text1"/>
          <w:sz w:val="28"/>
          <w:szCs w:val="28"/>
          <w:lang w:val="ru-RU"/>
        </w:rPr>
        <w:t>рынка</w:t>
      </w:r>
      <w:r w:rsidR="00AE61A5" w:rsidRPr="00E04B29">
        <w:rPr>
          <w:rFonts w:ascii="Times New Roman" w:hAnsi="Times New Roman" w:cs="Times New Roman"/>
          <w:color w:val="000000" w:themeColor="text1"/>
          <w:sz w:val="28"/>
          <w:szCs w:val="28"/>
          <w:lang w:val="ru-RU"/>
        </w:rPr>
        <w:t xml:space="preserve"> и </w:t>
      </w:r>
      <w:r w:rsidR="007F49D3" w:rsidRPr="00E04B29">
        <w:rPr>
          <w:rFonts w:ascii="Times New Roman" w:hAnsi="Times New Roman" w:cs="Times New Roman"/>
          <w:color w:val="000000" w:themeColor="text1"/>
          <w:sz w:val="28"/>
          <w:szCs w:val="28"/>
          <w:lang w:val="ru-RU"/>
        </w:rPr>
        <w:t>измеряются на той</w:t>
      </w:r>
      <w:r w:rsidR="00AE61A5" w:rsidRPr="00E04B29">
        <w:rPr>
          <w:rFonts w:ascii="Times New Roman" w:hAnsi="Times New Roman" w:cs="Times New Roman"/>
          <w:color w:val="000000" w:themeColor="text1"/>
          <w:sz w:val="28"/>
          <w:szCs w:val="28"/>
          <w:lang w:val="ru-RU"/>
        </w:rPr>
        <w:t xml:space="preserve"> сети, к которой </w:t>
      </w:r>
      <w:r w:rsidR="00AE61A5" w:rsidRPr="00E04B29">
        <w:rPr>
          <w:rFonts w:ascii="Times New Roman" w:hAnsi="Times New Roman" w:cs="Times New Roman"/>
          <w:color w:val="000000" w:themeColor="text1"/>
          <w:sz w:val="28"/>
          <w:szCs w:val="28"/>
          <w:lang w:val="ru-RU"/>
        </w:rPr>
        <w:lastRenderedPageBreak/>
        <w:t xml:space="preserve">они применяются. </w:t>
      </w:r>
      <w:r w:rsidR="007F49D3" w:rsidRPr="00E04B29">
        <w:rPr>
          <w:rFonts w:ascii="Times New Roman" w:hAnsi="Times New Roman" w:cs="Times New Roman"/>
          <w:color w:val="000000" w:themeColor="text1"/>
          <w:sz w:val="28"/>
          <w:szCs w:val="28"/>
          <w:lang w:val="ru-RU"/>
        </w:rPr>
        <w:t>Поскольку</w:t>
      </w:r>
      <w:r w:rsidR="00AE61A5" w:rsidRPr="00E04B29">
        <w:rPr>
          <w:rFonts w:ascii="Times New Roman" w:hAnsi="Times New Roman" w:cs="Times New Roman"/>
          <w:color w:val="000000" w:themeColor="text1"/>
          <w:sz w:val="28"/>
          <w:szCs w:val="28"/>
          <w:lang w:val="ru-RU"/>
        </w:rPr>
        <w:t xml:space="preserve"> мы </w:t>
      </w:r>
      <w:r w:rsidR="007F49D3" w:rsidRPr="00E04B29">
        <w:rPr>
          <w:rFonts w:ascii="Times New Roman" w:hAnsi="Times New Roman" w:cs="Times New Roman"/>
          <w:color w:val="000000" w:themeColor="text1"/>
          <w:sz w:val="28"/>
          <w:szCs w:val="28"/>
          <w:lang w:val="ru-RU"/>
        </w:rPr>
        <w:t>анализируем</w:t>
      </w:r>
      <w:r w:rsidR="00AE61A5" w:rsidRPr="00E04B29">
        <w:rPr>
          <w:rFonts w:ascii="Times New Roman" w:hAnsi="Times New Roman" w:cs="Times New Roman"/>
          <w:color w:val="000000" w:themeColor="text1"/>
          <w:sz w:val="28"/>
          <w:szCs w:val="28"/>
          <w:lang w:val="ru-RU"/>
        </w:rPr>
        <w:t xml:space="preserve"> эффективности функционирования на сети радиодоступа (</w:t>
      </w:r>
      <w:r w:rsidR="00AE61A5" w:rsidRPr="00E04B29">
        <w:rPr>
          <w:rFonts w:ascii="Times New Roman" w:hAnsi="Times New Roman" w:cs="Times New Roman"/>
          <w:color w:val="000000" w:themeColor="text1"/>
          <w:sz w:val="28"/>
          <w:szCs w:val="28"/>
        </w:rPr>
        <w:t>Radio</w:t>
      </w:r>
      <w:r w:rsidR="00AE61A5" w:rsidRPr="00E04B29">
        <w:rPr>
          <w:rFonts w:ascii="Times New Roman" w:hAnsi="Times New Roman" w:cs="Times New Roman"/>
          <w:color w:val="000000" w:themeColor="text1"/>
          <w:sz w:val="28"/>
          <w:szCs w:val="28"/>
          <w:lang w:val="ru-RU"/>
        </w:rPr>
        <w:t xml:space="preserve"> </w:t>
      </w:r>
      <w:r w:rsidR="00AE61A5" w:rsidRPr="00E04B29">
        <w:rPr>
          <w:rFonts w:ascii="Times New Roman" w:hAnsi="Times New Roman" w:cs="Times New Roman"/>
          <w:color w:val="000000" w:themeColor="text1"/>
          <w:sz w:val="28"/>
          <w:szCs w:val="28"/>
        </w:rPr>
        <w:t>Access</w:t>
      </w:r>
      <w:r w:rsidR="00AE61A5" w:rsidRPr="00E04B29">
        <w:rPr>
          <w:rFonts w:ascii="Times New Roman" w:hAnsi="Times New Roman" w:cs="Times New Roman"/>
          <w:color w:val="000000" w:themeColor="text1"/>
          <w:sz w:val="28"/>
          <w:szCs w:val="28"/>
          <w:lang w:val="ru-RU"/>
        </w:rPr>
        <w:t xml:space="preserve"> </w:t>
      </w:r>
      <w:r w:rsidR="00AE61A5" w:rsidRPr="00E04B29">
        <w:rPr>
          <w:rFonts w:ascii="Times New Roman" w:hAnsi="Times New Roman" w:cs="Times New Roman"/>
          <w:color w:val="000000" w:themeColor="text1"/>
          <w:sz w:val="28"/>
          <w:szCs w:val="28"/>
        </w:rPr>
        <w:t>Network</w:t>
      </w:r>
      <w:r w:rsidR="00AE61A5" w:rsidRPr="00E04B29">
        <w:rPr>
          <w:rFonts w:ascii="Times New Roman" w:hAnsi="Times New Roman" w:cs="Times New Roman"/>
          <w:color w:val="000000" w:themeColor="text1"/>
          <w:sz w:val="28"/>
          <w:szCs w:val="28"/>
          <w:lang w:val="ru-RU"/>
        </w:rPr>
        <w:t xml:space="preserve">, </w:t>
      </w:r>
      <w:r w:rsidR="00AE61A5" w:rsidRPr="00B311F3">
        <w:rPr>
          <w:rFonts w:ascii="Times New Roman" w:hAnsi="Times New Roman" w:cs="Times New Roman"/>
          <w:color w:val="000000" w:themeColor="text1"/>
          <w:sz w:val="28"/>
          <w:szCs w:val="28"/>
          <w:highlight w:val="yellow"/>
        </w:rPr>
        <w:t>RAN</w:t>
      </w:r>
      <w:r w:rsidR="00B311F3" w:rsidRPr="00B311F3">
        <w:rPr>
          <w:rFonts w:ascii="Times New Roman" w:hAnsi="Times New Roman" w:cs="Times New Roman"/>
          <w:color w:val="000000" w:themeColor="text1"/>
          <w:sz w:val="28"/>
          <w:szCs w:val="28"/>
          <w:highlight w:val="yellow"/>
          <w:lang w:val="ru-RU"/>
        </w:rPr>
        <w:t xml:space="preserve">) </w:t>
      </w:r>
      <w:r w:rsidR="002E61E3">
        <w:rPr>
          <w:rFonts w:ascii="Times New Roman" w:hAnsi="Times New Roman" w:cs="Times New Roman"/>
          <w:color w:val="000000" w:themeColor="text1"/>
          <w:sz w:val="28"/>
          <w:szCs w:val="28"/>
          <w:highlight w:val="yellow"/>
          <w:lang w:val="ru-RU"/>
        </w:rPr>
        <w:t>[23, 24</w:t>
      </w:r>
      <w:r w:rsidR="002E61E3">
        <w:rPr>
          <w:rFonts w:ascii="Times New Roman" w:hAnsi="Times New Roman" w:cs="Times New Roman"/>
          <w:color w:val="000000" w:themeColor="text1"/>
          <w:sz w:val="28"/>
          <w:szCs w:val="28"/>
          <w:lang w:val="ru-RU"/>
        </w:rPr>
        <w:t xml:space="preserve">], </w:t>
      </w:r>
      <w:r w:rsidR="007F49D3" w:rsidRPr="00E04B29">
        <w:rPr>
          <w:rFonts w:ascii="Times New Roman" w:hAnsi="Times New Roman" w:cs="Times New Roman"/>
          <w:color w:val="000000" w:themeColor="text1"/>
          <w:sz w:val="28"/>
          <w:szCs w:val="28"/>
          <w:lang w:val="ru-RU"/>
        </w:rPr>
        <w:t>то с</w:t>
      </w:r>
      <w:r w:rsidR="00AE61A5" w:rsidRPr="00E04B29">
        <w:rPr>
          <w:rFonts w:ascii="Times New Roman" w:hAnsi="Times New Roman" w:cs="Times New Roman"/>
          <w:color w:val="000000" w:themeColor="text1"/>
          <w:sz w:val="28"/>
          <w:szCs w:val="28"/>
          <w:lang w:val="ru-RU"/>
        </w:rPr>
        <w:t xml:space="preserve">оответственно, </w:t>
      </w:r>
      <w:r w:rsidR="007F49D3" w:rsidRPr="00E04B29">
        <w:rPr>
          <w:rFonts w:ascii="Times New Roman" w:hAnsi="Times New Roman" w:cs="Times New Roman"/>
          <w:color w:val="000000" w:themeColor="text1"/>
          <w:sz w:val="28"/>
          <w:szCs w:val="28"/>
          <w:lang w:val="ru-RU"/>
        </w:rPr>
        <w:t xml:space="preserve">и </w:t>
      </w:r>
      <w:r w:rsidR="00AE61A5" w:rsidRPr="00E04B29">
        <w:rPr>
          <w:rFonts w:ascii="Times New Roman" w:hAnsi="Times New Roman" w:cs="Times New Roman"/>
          <w:color w:val="000000" w:themeColor="text1"/>
          <w:sz w:val="28"/>
          <w:szCs w:val="28"/>
          <w:lang w:val="ru-RU"/>
        </w:rPr>
        <w:t>все параметры и показатели должны характеризовать состояние сети мобильной связи 4</w:t>
      </w:r>
      <w:r w:rsidR="00AE61A5" w:rsidRPr="00E04B29">
        <w:rPr>
          <w:rFonts w:ascii="Times New Roman" w:hAnsi="Times New Roman" w:cs="Times New Roman"/>
          <w:color w:val="000000" w:themeColor="text1"/>
          <w:sz w:val="28"/>
          <w:szCs w:val="28"/>
        </w:rPr>
        <w:t>G</w:t>
      </w:r>
      <w:r w:rsidR="00AE61A5" w:rsidRPr="00E04B29">
        <w:rPr>
          <w:rFonts w:ascii="Times New Roman" w:hAnsi="Times New Roman" w:cs="Times New Roman"/>
          <w:color w:val="000000" w:themeColor="text1"/>
          <w:sz w:val="28"/>
          <w:szCs w:val="28"/>
          <w:lang w:val="ru-RU"/>
        </w:rPr>
        <w:t>.</w:t>
      </w:r>
    </w:p>
    <w:bookmarkEnd w:id="9"/>
    <w:p w:rsidR="00AE61A5" w:rsidRPr="00E04B29" w:rsidRDefault="00AE61A5"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При выборе и расчете показателей производительности сети рекомендуется учитывать два основных принципа:</w:t>
      </w:r>
    </w:p>
    <w:p w:rsidR="00AE61A5" w:rsidRPr="00E04B29" w:rsidRDefault="00AE61A5" w:rsidP="001E51AC">
      <w:pPr>
        <w:pStyle w:val="a3"/>
        <w:numPr>
          <w:ilvl w:val="0"/>
          <w:numId w:val="6"/>
        </w:numPr>
        <w:tabs>
          <w:tab w:val="left" w:pos="900"/>
          <w:tab w:val="left" w:pos="1170"/>
        </w:tabs>
        <w:spacing w:after="0" w:line="240" w:lineRule="auto"/>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Каждый показатель должен быть измеряем на границе элемента (-ов) сетевого соединения, к которому он применяется. Эти определения не должны основываться на предположениях ни о внутренних характеристиках сети (или ее частей), ни о внутренних причинах нарушений, наблюдаемых на границах;</w:t>
      </w:r>
    </w:p>
    <w:p w:rsidR="00AE61A5" w:rsidRPr="00E04B29" w:rsidRDefault="00AE61A5" w:rsidP="001E51AC">
      <w:pPr>
        <w:pStyle w:val="a3"/>
        <w:numPr>
          <w:ilvl w:val="0"/>
          <w:numId w:val="6"/>
        </w:numPr>
        <w:tabs>
          <w:tab w:val="left" w:pos="900"/>
          <w:tab w:val="left" w:pos="1170"/>
        </w:tabs>
        <w:spacing w:after="0" w:line="240" w:lineRule="auto"/>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Показатели могут быть рассмотрены на каждом элементе сети в отдельности для получения сквозного показателя производительности, если возможно получить справедливое распределение между функциональными элементами сети и поставщиками </w:t>
      </w:r>
      <w:r w:rsidRPr="00DB0F52">
        <w:rPr>
          <w:rFonts w:ascii="Times New Roman" w:hAnsi="Times New Roman" w:cs="Times New Roman"/>
          <w:color w:val="000000" w:themeColor="text1"/>
          <w:sz w:val="28"/>
          <w:szCs w:val="28"/>
          <w:highlight w:val="yellow"/>
          <w:lang w:val="ru-RU"/>
        </w:rPr>
        <w:t>услуг [30].</w:t>
      </w:r>
    </w:p>
    <w:p w:rsidR="00AE61A5" w:rsidRPr="00E04B29" w:rsidRDefault="00AE61A5"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Следует также отметить, что показатели производительности сети, определяющие ее эффективность функционирования, являются важной составляющей частью другого параметра - </w:t>
      </w:r>
      <w:r w:rsidRPr="00E04B29">
        <w:rPr>
          <w:rFonts w:ascii="Times New Roman" w:hAnsi="Times New Roman" w:cs="Times New Roman"/>
          <w:b/>
          <w:color w:val="000000" w:themeColor="text1"/>
          <w:sz w:val="28"/>
          <w:szCs w:val="28"/>
          <w:lang w:val="ru-RU"/>
        </w:rPr>
        <w:t>качества обслуживания сети</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Quality</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of</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service</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QoS</w:t>
      </w:r>
      <w:r w:rsidR="00C90928">
        <w:rPr>
          <w:rFonts w:ascii="Times New Roman" w:hAnsi="Times New Roman" w:cs="Times New Roman"/>
          <w:color w:val="000000" w:themeColor="text1"/>
          <w:sz w:val="28"/>
          <w:szCs w:val="28"/>
          <w:lang w:val="ru-RU"/>
        </w:rPr>
        <w:t>) (рисунок</w:t>
      </w:r>
      <w:r w:rsidRPr="00E04B29">
        <w:rPr>
          <w:rFonts w:ascii="Times New Roman" w:hAnsi="Times New Roman" w:cs="Times New Roman"/>
          <w:color w:val="000000" w:themeColor="text1"/>
          <w:sz w:val="28"/>
          <w:szCs w:val="28"/>
          <w:lang w:val="ru-RU"/>
        </w:rPr>
        <w:t xml:space="preserve"> 1.10), применяемого для оценки удовлетворенности предоставляемыми услугами. </w:t>
      </w:r>
    </w:p>
    <w:p w:rsidR="00AE61A5" w:rsidRPr="00E04B29" w:rsidRDefault="00AE61A5"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p>
    <w:p w:rsidR="00AE61A5" w:rsidRPr="00E04B29" w:rsidRDefault="00AE61A5" w:rsidP="00540A22">
      <w:pPr>
        <w:tabs>
          <w:tab w:val="left" w:pos="1170"/>
        </w:tabs>
        <w:spacing w:after="0" w:line="240" w:lineRule="auto"/>
        <w:jc w:val="center"/>
        <w:rPr>
          <w:rFonts w:ascii="Times New Roman" w:hAnsi="Times New Roman" w:cs="Times New Roman"/>
          <w:color w:val="000000" w:themeColor="text1"/>
          <w:sz w:val="28"/>
          <w:szCs w:val="28"/>
          <w:lang w:val="ru-RU"/>
        </w:rPr>
      </w:pPr>
      <w:r w:rsidRPr="00E04B29">
        <w:rPr>
          <w:rFonts w:ascii="Times New Roman" w:hAnsi="Times New Roman" w:cs="Times New Roman"/>
          <w:noProof/>
          <w:color w:val="000000" w:themeColor="text1"/>
          <w:sz w:val="28"/>
          <w:szCs w:val="28"/>
          <w:lang w:val="ru-RU" w:eastAsia="ru-RU"/>
        </w:rPr>
        <w:drawing>
          <wp:inline distT="0" distB="0" distL="0" distR="0" wp14:anchorId="54E20EB8" wp14:editId="7F5B8AC6">
            <wp:extent cx="4714325" cy="1706880"/>
            <wp:effectExtent l="0" t="0" r="0" b="7620"/>
            <wp:docPr id="8" name="Picture 8" descr="C:\Users\K00543~1\AppData\Local\Temp\SNAGHTMLa2aaf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00543~1\AppData\Local\Temp\SNAGHTMLa2aaf5a.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21240" cy="1709384"/>
                    </a:xfrm>
                    <a:prstGeom prst="rect">
                      <a:avLst/>
                    </a:prstGeom>
                    <a:noFill/>
                    <a:ln>
                      <a:noFill/>
                    </a:ln>
                  </pic:spPr>
                </pic:pic>
              </a:graphicData>
            </a:graphic>
          </wp:inline>
        </w:drawing>
      </w:r>
    </w:p>
    <w:p w:rsidR="00AE61A5" w:rsidRPr="00E04B29" w:rsidRDefault="00AE61A5" w:rsidP="00540A22">
      <w:pPr>
        <w:tabs>
          <w:tab w:val="left" w:pos="1170"/>
        </w:tabs>
        <w:spacing w:after="0" w:line="240" w:lineRule="auto"/>
        <w:jc w:val="center"/>
        <w:rPr>
          <w:rFonts w:ascii="Times New Roman" w:hAnsi="Times New Roman" w:cs="Times New Roman"/>
          <w:color w:val="000000" w:themeColor="text1"/>
          <w:sz w:val="28"/>
          <w:szCs w:val="28"/>
          <w:lang w:val="ru-RU"/>
        </w:rPr>
      </w:pPr>
    </w:p>
    <w:p w:rsidR="00AE61A5" w:rsidRPr="00E04B29" w:rsidRDefault="00AE61A5" w:rsidP="00540A22">
      <w:pPr>
        <w:tabs>
          <w:tab w:val="left" w:pos="1170"/>
        </w:tabs>
        <w:spacing w:after="0" w:line="240" w:lineRule="auto"/>
        <w:jc w:val="center"/>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Рисунок 1.10 </w:t>
      </w:r>
      <w:r w:rsidR="00C0097B"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lang w:val="ru-RU"/>
        </w:rPr>
        <w:t xml:space="preserve"> Производительность сети и качество обслуживания</w:t>
      </w:r>
    </w:p>
    <w:p w:rsidR="00AE61A5" w:rsidRPr="00E04B29" w:rsidRDefault="00AE61A5" w:rsidP="00295B83">
      <w:pPr>
        <w:tabs>
          <w:tab w:val="left" w:pos="1170"/>
        </w:tabs>
        <w:spacing w:after="0" w:line="240" w:lineRule="auto"/>
        <w:ind w:firstLine="709"/>
        <w:jc w:val="center"/>
        <w:rPr>
          <w:rFonts w:ascii="Times New Roman" w:hAnsi="Times New Roman" w:cs="Times New Roman"/>
          <w:color w:val="000000" w:themeColor="text1"/>
          <w:sz w:val="28"/>
          <w:szCs w:val="28"/>
          <w:lang w:val="ru-RU"/>
        </w:rPr>
      </w:pPr>
    </w:p>
    <w:p w:rsidR="00AE61A5" w:rsidRPr="00E04B29" w:rsidRDefault="007F49D3"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МСЭ в рекомендации</w:t>
      </w:r>
      <w:r w:rsidR="00AE61A5" w:rsidRPr="00E04B29">
        <w:rPr>
          <w:rFonts w:ascii="Times New Roman" w:hAnsi="Times New Roman" w:cs="Times New Roman"/>
          <w:color w:val="000000" w:themeColor="text1"/>
          <w:sz w:val="28"/>
          <w:szCs w:val="28"/>
          <w:lang w:val="ru-RU"/>
        </w:rPr>
        <w:t xml:space="preserve"> Е.800 </w:t>
      </w:r>
      <w:r w:rsidR="002E61E3">
        <w:rPr>
          <w:rFonts w:ascii="Times New Roman" w:hAnsi="Times New Roman" w:cs="Times New Roman"/>
          <w:color w:val="000000" w:themeColor="text1"/>
          <w:sz w:val="28"/>
          <w:szCs w:val="28"/>
          <w:highlight w:val="yellow"/>
          <w:lang w:val="ru-RU"/>
        </w:rPr>
        <w:t>[31</w:t>
      </w:r>
      <w:r w:rsidR="00AE61A5" w:rsidRPr="002E61E3">
        <w:rPr>
          <w:rFonts w:ascii="Times New Roman" w:hAnsi="Times New Roman" w:cs="Times New Roman"/>
          <w:color w:val="000000" w:themeColor="text1"/>
          <w:sz w:val="28"/>
          <w:szCs w:val="28"/>
          <w:highlight w:val="yellow"/>
          <w:lang w:val="ru-RU"/>
        </w:rPr>
        <w:t>]</w:t>
      </w:r>
      <w:r w:rsidR="00AE61A5"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lang w:val="ru-RU"/>
        </w:rPr>
        <w:t>указывает</w:t>
      </w:r>
      <w:r w:rsidR="00AE61A5" w:rsidRPr="00E04B29">
        <w:rPr>
          <w:rFonts w:ascii="Times New Roman" w:hAnsi="Times New Roman" w:cs="Times New Roman"/>
          <w:color w:val="000000" w:themeColor="text1"/>
          <w:sz w:val="28"/>
          <w:szCs w:val="28"/>
          <w:lang w:val="ru-RU"/>
        </w:rPr>
        <w:t xml:space="preserve"> несколько терминов, </w:t>
      </w:r>
      <w:r w:rsidRPr="00E04B29">
        <w:rPr>
          <w:rFonts w:ascii="Times New Roman" w:hAnsi="Times New Roman" w:cs="Times New Roman"/>
          <w:color w:val="000000" w:themeColor="text1"/>
          <w:sz w:val="28"/>
          <w:szCs w:val="28"/>
          <w:lang w:val="ru-RU"/>
        </w:rPr>
        <w:t>определяющих</w:t>
      </w:r>
      <w:r w:rsidR="00AE61A5" w:rsidRPr="00E04B29">
        <w:rPr>
          <w:rFonts w:ascii="Times New Roman" w:hAnsi="Times New Roman" w:cs="Times New Roman"/>
          <w:color w:val="000000" w:themeColor="text1"/>
          <w:sz w:val="28"/>
          <w:szCs w:val="28"/>
          <w:lang w:val="ru-RU"/>
        </w:rPr>
        <w:t xml:space="preserve"> </w:t>
      </w:r>
      <w:r w:rsidR="00AE61A5" w:rsidRPr="00E04B29">
        <w:rPr>
          <w:rFonts w:ascii="Times New Roman" w:hAnsi="Times New Roman" w:cs="Times New Roman"/>
          <w:color w:val="000000" w:themeColor="text1"/>
          <w:sz w:val="28"/>
          <w:szCs w:val="28"/>
        </w:rPr>
        <w:t>QoS</w:t>
      </w:r>
      <w:r w:rsidRPr="00E04B29">
        <w:rPr>
          <w:rFonts w:ascii="Times New Roman" w:hAnsi="Times New Roman" w:cs="Times New Roman"/>
          <w:color w:val="000000" w:themeColor="text1"/>
          <w:sz w:val="28"/>
          <w:szCs w:val="28"/>
          <w:lang w:val="ru-RU"/>
        </w:rPr>
        <w:t xml:space="preserve">, а именно, </w:t>
      </w:r>
      <w:r w:rsidR="00AE61A5" w:rsidRPr="00E04B29">
        <w:rPr>
          <w:rFonts w:ascii="Times New Roman" w:hAnsi="Times New Roman" w:cs="Times New Roman"/>
          <w:color w:val="000000" w:themeColor="text1"/>
          <w:sz w:val="28"/>
          <w:szCs w:val="28"/>
          <w:lang w:val="ru-RU"/>
        </w:rPr>
        <w:t>«</w:t>
      </w:r>
      <w:r w:rsidRPr="00E04B29">
        <w:rPr>
          <w:rFonts w:ascii="Times New Roman" w:hAnsi="Times New Roman" w:cs="Times New Roman"/>
          <w:b/>
          <w:color w:val="000000" w:themeColor="text1"/>
          <w:sz w:val="28"/>
          <w:szCs w:val="28"/>
          <w:lang w:val="ru-RU"/>
        </w:rPr>
        <w:t>к</w:t>
      </w:r>
      <w:r w:rsidR="00AE61A5" w:rsidRPr="00E04B29">
        <w:rPr>
          <w:rFonts w:ascii="Times New Roman" w:hAnsi="Times New Roman" w:cs="Times New Roman"/>
          <w:b/>
          <w:color w:val="000000" w:themeColor="text1"/>
          <w:sz w:val="28"/>
          <w:szCs w:val="28"/>
          <w:lang w:val="ru-RU"/>
        </w:rPr>
        <w:t>ачество</w:t>
      </w:r>
      <w:r w:rsidR="00AE61A5" w:rsidRPr="00E04B29">
        <w:rPr>
          <w:rFonts w:ascii="Times New Roman" w:hAnsi="Times New Roman" w:cs="Times New Roman"/>
          <w:color w:val="000000" w:themeColor="text1"/>
          <w:sz w:val="28"/>
          <w:szCs w:val="28"/>
          <w:lang w:val="ru-RU"/>
        </w:rPr>
        <w:t xml:space="preserve"> - совокупность характеристик объекта, которые имеют отношение к его возможности удовлетворять установленные и предполагаемые потребности пользователей. Характеристики качества должны поддаваться экспериментальной оценке и/или измерению». </w:t>
      </w:r>
      <w:r w:rsidRPr="00E04B29">
        <w:rPr>
          <w:rFonts w:ascii="Times New Roman" w:hAnsi="Times New Roman" w:cs="Times New Roman"/>
          <w:color w:val="000000" w:themeColor="text1"/>
          <w:sz w:val="28"/>
          <w:szCs w:val="28"/>
          <w:lang w:val="ru-RU"/>
        </w:rPr>
        <w:t xml:space="preserve">Следовательно </w:t>
      </w:r>
      <w:r w:rsidR="00AE61A5" w:rsidRPr="00E04B29">
        <w:rPr>
          <w:rFonts w:ascii="Times New Roman" w:hAnsi="Times New Roman" w:cs="Times New Roman"/>
          <w:b/>
          <w:color w:val="000000" w:themeColor="text1"/>
          <w:sz w:val="28"/>
          <w:szCs w:val="28"/>
          <w:lang w:val="ru-RU"/>
        </w:rPr>
        <w:t xml:space="preserve">параметры </w:t>
      </w:r>
      <w:r w:rsidR="00AE61A5" w:rsidRPr="00E04B29">
        <w:rPr>
          <w:rFonts w:ascii="Times New Roman" w:hAnsi="Times New Roman" w:cs="Times New Roman"/>
          <w:b/>
          <w:color w:val="000000" w:themeColor="text1"/>
          <w:sz w:val="28"/>
          <w:szCs w:val="28"/>
        </w:rPr>
        <w:t>QoS</w:t>
      </w:r>
      <w:r w:rsidR="00AE61A5" w:rsidRPr="00E04B29">
        <w:rPr>
          <w:rFonts w:ascii="Times New Roman" w:hAnsi="Times New Roman" w:cs="Times New Roman"/>
          <w:color w:val="000000" w:themeColor="text1"/>
          <w:sz w:val="28"/>
          <w:szCs w:val="28"/>
          <w:lang w:val="ru-RU"/>
        </w:rPr>
        <w:t xml:space="preserve"> характеризуют возможность сети удовлетворять установленные и предполагаемые потребности пользователя. </w:t>
      </w:r>
    </w:p>
    <w:p w:rsidR="00AE61A5" w:rsidRPr="00E04B29" w:rsidRDefault="00AE61A5"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На данном этапе нас мало интересует детальный анализ </w:t>
      </w:r>
      <w:r w:rsidRPr="00E04B29">
        <w:rPr>
          <w:rFonts w:ascii="Times New Roman" w:hAnsi="Times New Roman" w:cs="Times New Roman"/>
          <w:color w:val="000000" w:themeColor="text1"/>
          <w:sz w:val="28"/>
          <w:szCs w:val="28"/>
        </w:rPr>
        <w:t>QoS</w:t>
      </w:r>
      <w:r w:rsidRPr="00E04B29">
        <w:rPr>
          <w:rFonts w:ascii="Times New Roman" w:hAnsi="Times New Roman" w:cs="Times New Roman"/>
          <w:color w:val="000000" w:themeColor="text1"/>
          <w:sz w:val="28"/>
          <w:szCs w:val="28"/>
          <w:lang w:val="ru-RU"/>
        </w:rPr>
        <w:t xml:space="preserve">, поскольку данный показатель учитывает не только технические показатели производительности сети мобильных операторов, но и субъективные показатели, </w:t>
      </w:r>
      <w:r w:rsidRPr="00E04B29">
        <w:rPr>
          <w:rFonts w:ascii="Times New Roman" w:hAnsi="Times New Roman" w:cs="Times New Roman"/>
          <w:color w:val="000000" w:themeColor="text1"/>
          <w:sz w:val="28"/>
          <w:szCs w:val="28"/>
          <w:lang w:val="ru-RU"/>
        </w:rPr>
        <w:lastRenderedPageBreak/>
        <w:t xml:space="preserve">фиксируемые на основе ощущений и/или восприятий пользователем. По этой причине не все показатели и их параметры, входящие в группу </w:t>
      </w:r>
      <w:r w:rsidRPr="00E04B29">
        <w:rPr>
          <w:rFonts w:ascii="Times New Roman" w:hAnsi="Times New Roman" w:cs="Times New Roman"/>
          <w:color w:val="000000" w:themeColor="text1"/>
          <w:sz w:val="28"/>
          <w:szCs w:val="28"/>
        </w:rPr>
        <w:t>QoS</w:t>
      </w:r>
      <w:r w:rsidRPr="00E04B29">
        <w:rPr>
          <w:rFonts w:ascii="Times New Roman" w:hAnsi="Times New Roman" w:cs="Times New Roman"/>
          <w:color w:val="000000" w:themeColor="text1"/>
          <w:sz w:val="28"/>
          <w:szCs w:val="28"/>
          <w:lang w:val="ru-RU"/>
        </w:rPr>
        <w:t xml:space="preserve">, имеют отношения к производительности сети. Исключить субъективные показатели можно, взяв за правило, что к ним относятся те показатели, которые не могут быть учтены, измерены, вычислены, либо устранены на уровне радиодоступа. Поэтому при выборе основополагающих показателей </w:t>
      </w:r>
      <w:r w:rsidRPr="00E04B29">
        <w:rPr>
          <w:rFonts w:ascii="Times New Roman" w:hAnsi="Times New Roman" w:cs="Times New Roman"/>
          <w:color w:val="000000" w:themeColor="text1"/>
          <w:sz w:val="28"/>
          <w:szCs w:val="28"/>
        </w:rPr>
        <w:t>QoS</w:t>
      </w:r>
      <w:r w:rsidRPr="00E04B29">
        <w:rPr>
          <w:rFonts w:ascii="Times New Roman" w:hAnsi="Times New Roman" w:cs="Times New Roman"/>
          <w:color w:val="000000" w:themeColor="text1"/>
          <w:sz w:val="28"/>
          <w:szCs w:val="28"/>
          <w:lang w:val="ru-RU"/>
        </w:rPr>
        <w:t>, описывающих производительность сети, необходимо быть предельно внимательным.</w:t>
      </w:r>
    </w:p>
    <w:p w:rsidR="00AE61A5" w:rsidRPr="00E04B29" w:rsidRDefault="00AE61A5"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Понимание смысла и назначения обоих показателей, качества обслуживания и производительности сети, является важным фактором в изучении эффективности функционирования сетей.  Ориентированные на пользователя параметры QоS обеспечивают ценную основу для радиопланирования и проектирования сети, но они не обязательно могут использоваться при определении требований к производительности для конкретных случаев. Аналогично, параметры NP в конечном счете определяют QоS (наблюдаемый пользователем), но они не обязательно описывают это качество таким образом, чтобы оно было значимым для пользователей. Однако, оба набора параметров необходимы, и их значения должны быть количественно связаны, если сеть должна быть эффективной в обслуживании своих пользователей. </w:t>
      </w:r>
      <w:r w:rsidRPr="00E04B29">
        <w:rPr>
          <w:rFonts w:ascii="Times New Roman" w:hAnsi="Times New Roman" w:cs="Times New Roman"/>
          <w:i/>
          <w:color w:val="000000" w:themeColor="text1"/>
          <w:sz w:val="28"/>
          <w:szCs w:val="28"/>
          <w:lang w:val="ru-RU"/>
        </w:rPr>
        <w:t>В случае с оценкой эффективности функционирования мобильной сети определение параметров QоS и NP может быть сведено к одному и тому же набору факторов и/или показателей, которые в равной мере дополняют друг друга</w:t>
      </w:r>
      <w:r w:rsidRPr="00E04B29">
        <w:rPr>
          <w:rFonts w:ascii="Times New Roman" w:hAnsi="Times New Roman" w:cs="Times New Roman"/>
          <w:color w:val="000000" w:themeColor="text1"/>
          <w:sz w:val="28"/>
          <w:szCs w:val="28"/>
          <w:lang w:val="ru-RU"/>
        </w:rPr>
        <w:t>. При этом использование субъективных факторов исключается изначально</w:t>
      </w:r>
      <w:r w:rsidRPr="00DB0F52">
        <w:rPr>
          <w:rFonts w:ascii="Times New Roman" w:hAnsi="Times New Roman" w:cs="Times New Roman"/>
          <w:color w:val="000000" w:themeColor="text1"/>
          <w:sz w:val="28"/>
          <w:szCs w:val="28"/>
          <w:highlight w:val="yellow"/>
          <w:lang w:val="ru-RU"/>
        </w:rPr>
        <w:t xml:space="preserve"> [30]</w:t>
      </w:r>
      <w:r w:rsidR="00DB0F52">
        <w:rPr>
          <w:rFonts w:ascii="Times New Roman" w:hAnsi="Times New Roman" w:cs="Times New Roman"/>
          <w:color w:val="000000" w:themeColor="text1"/>
          <w:sz w:val="28"/>
          <w:szCs w:val="28"/>
          <w:lang w:val="ru-RU"/>
        </w:rPr>
        <w:t>.</w:t>
      </w:r>
    </w:p>
    <w:p w:rsidR="00AE61A5" w:rsidRPr="00E04B29" w:rsidRDefault="00AE61A5" w:rsidP="00902188">
      <w:pPr>
        <w:tabs>
          <w:tab w:val="left" w:pos="1170"/>
        </w:tabs>
        <w:spacing w:after="0" w:line="240" w:lineRule="auto"/>
        <w:ind w:firstLine="709"/>
        <w:contextualSpacing/>
        <w:jc w:val="both"/>
        <w:rPr>
          <w:rFonts w:ascii="Times New Roman" w:hAnsi="Times New Roman" w:cs="Times New Roman"/>
          <w:color w:val="000000" w:themeColor="text1"/>
          <w:sz w:val="28"/>
          <w:szCs w:val="28"/>
          <w:lang w:val="ru-RU"/>
        </w:rPr>
      </w:pPr>
      <w:bookmarkStart w:id="10" w:name="OLE_LINK18"/>
      <w:r w:rsidRPr="00E04B29">
        <w:rPr>
          <w:rFonts w:ascii="Times New Roman" w:hAnsi="Times New Roman" w:cs="Times New Roman"/>
          <w:color w:val="000000" w:themeColor="text1"/>
          <w:sz w:val="28"/>
          <w:szCs w:val="28"/>
          <w:lang w:val="ru-RU"/>
        </w:rPr>
        <w:t>Применяя приведенные ранее понятия и определения, становится ясно, что при реализации услуг Интернета вещей эффективность функционирования сетей мобильной связи 4</w:t>
      </w:r>
      <w:r w:rsidRPr="00E04B29">
        <w:rPr>
          <w:rFonts w:ascii="Times New Roman" w:hAnsi="Times New Roman" w:cs="Times New Roman"/>
          <w:color w:val="000000" w:themeColor="text1"/>
          <w:sz w:val="28"/>
          <w:szCs w:val="28"/>
        </w:rPr>
        <w:t>G</w:t>
      </w:r>
      <w:r w:rsidRPr="00E04B29">
        <w:rPr>
          <w:rFonts w:ascii="Times New Roman" w:hAnsi="Times New Roman" w:cs="Times New Roman"/>
          <w:color w:val="000000" w:themeColor="text1"/>
          <w:sz w:val="28"/>
          <w:szCs w:val="28"/>
          <w:lang w:val="ru-RU"/>
        </w:rPr>
        <w:t xml:space="preserve"> должна характеризоваться параметром производительности сети, </w:t>
      </w:r>
      <w:r w:rsidR="004D5680" w:rsidRPr="00E04B29">
        <w:rPr>
          <w:rFonts w:ascii="Times New Roman" w:hAnsi="Times New Roman" w:cs="Times New Roman"/>
          <w:color w:val="000000" w:themeColor="text1"/>
          <w:sz w:val="28"/>
          <w:szCs w:val="28"/>
          <w:lang w:val="ru-RU"/>
        </w:rPr>
        <w:t>объединяющем в себе</w:t>
      </w:r>
      <w:r w:rsidRPr="00E04B29">
        <w:rPr>
          <w:rFonts w:ascii="Times New Roman" w:hAnsi="Times New Roman" w:cs="Times New Roman"/>
          <w:color w:val="000000" w:themeColor="text1"/>
          <w:sz w:val="28"/>
          <w:szCs w:val="28"/>
          <w:lang w:val="ru-RU"/>
        </w:rPr>
        <w:t xml:space="preserve"> набор </w:t>
      </w:r>
      <w:r w:rsidR="004D5680" w:rsidRPr="00E04B29">
        <w:rPr>
          <w:rFonts w:ascii="Times New Roman" w:hAnsi="Times New Roman" w:cs="Times New Roman"/>
          <w:color w:val="000000" w:themeColor="text1"/>
          <w:sz w:val="28"/>
          <w:szCs w:val="28"/>
          <w:lang w:val="ru-RU"/>
        </w:rPr>
        <w:t>основных</w:t>
      </w:r>
      <w:r w:rsidRPr="00E04B29">
        <w:rPr>
          <w:rFonts w:ascii="Times New Roman" w:hAnsi="Times New Roman" w:cs="Times New Roman"/>
          <w:color w:val="000000" w:themeColor="text1"/>
          <w:sz w:val="28"/>
          <w:szCs w:val="28"/>
          <w:lang w:val="ru-RU"/>
        </w:rPr>
        <w:t xml:space="preserve"> сетевых характеристик и количественных показ</w:t>
      </w:r>
      <w:r w:rsidR="004D5680" w:rsidRPr="00E04B29">
        <w:rPr>
          <w:rFonts w:ascii="Times New Roman" w:hAnsi="Times New Roman" w:cs="Times New Roman"/>
          <w:color w:val="000000" w:themeColor="text1"/>
          <w:sz w:val="28"/>
          <w:szCs w:val="28"/>
          <w:lang w:val="ru-RU"/>
        </w:rPr>
        <w:t>ателей, которые определяют</w:t>
      </w:r>
      <w:r w:rsidRPr="00E04B29">
        <w:rPr>
          <w:rFonts w:ascii="Times New Roman" w:hAnsi="Times New Roman" w:cs="Times New Roman"/>
          <w:color w:val="000000" w:themeColor="text1"/>
          <w:sz w:val="28"/>
          <w:szCs w:val="28"/>
          <w:lang w:val="ru-RU"/>
        </w:rPr>
        <w:t xml:space="preserve"> качество связи и полноту </w:t>
      </w:r>
      <w:r w:rsidR="0024677F" w:rsidRPr="00E04B29">
        <w:rPr>
          <w:rFonts w:ascii="Times New Roman" w:hAnsi="Times New Roman" w:cs="Times New Roman"/>
          <w:color w:val="000000" w:themeColor="text1"/>
          <w:sz w:val="28"/>
          <w:szCs w:val="28"/>
          <w:lang w:val="ru-RU"/>
        </w:rPr>
        <w:t xml:space="preserve">предоставляемой </w:t>
      </w:r>
      <w:r w:rsidRPr="00E04B29">
        <w:rPr>
          <w:rFonts w:ascii="Times New Roman" w:hAnsi="Times New Roman" w:cs="Times New Roman"/>
          <w:color w:val="000000" w:themeColor="text1"/>
          <w:sz w:val="28"/>
          <w:szCs w:val="28"/>
          <w:lang w:val="ru-RU"/>
        </w:rPr>
        <w:t xml:space="preserve">услуги </w:t>
      </w:r>
      <w:r w:rsidRPr="00B311F3">
        <w:rPr>
          <w:rFonts w:ascii="Times New Roman" w:hAnsi="Times New Roman" w:cs="Times New Roman"/>
          <w:color w:val="000000" w:themeColor="text1"/>
          <w:sz w:val="28"/>
          <w:szCs w:val="28"/>
          <w:highlight w:val="yellow"/>
          <w:lang w:val="ru-RU"/>
        </w:rPr>
        <w:t>связи [2</w:t>
      </w:r>
      <w:r w:rsidR="00B311F3" w:rsidRPr="00B311F3">
        <w:rPr>
          <w:rFonts w:ascii="Times New Roman" w:hAnsi="Times New Roman" w:cs="Times New Roman"/>
          <w:color w:val="000000" w:themeColor="text1"/>
          <w:sz w:val="28"/>
          <w:szCs w:val="28"/>
          <w:highlight w:val="yellow"/>
          <w:lang w:val="ru-RU"/>
        </w:rPr>
        <w:t>4</w:t>
      </w:r>
      <w:r w:rsidR="0097305C" w:rsidRPr="0097305C">
        <w:rPr>
          <w:rFonts w:ascii="Times New Roman" w:hAnsi="Times New Roman" w:cs="Times New Roman"/>
          <w:color w:val="000000" w:themeColor="text1"/>
          <w:sz w:val="28"/>
          <w:szCs w:val="28"/>
          <w:highlight w:val="yellow"/>
          <w:lang w:val="ru-RU"/>
        </w:rPr>
        <w:t xml:space="preserve">, </w:t>
      </w:r>
      <w:r w:rsidR="0097305C">
        <w:rPr>
          <w:rFonts w:ascii="Times New Roman" w:hAnsi="Times New Roman" w:cs="Times New Roman"/>
          <w:color w:val="000000" w:themeColor="text1"/>
          <w:sz w:val="28"/>
          <w:szCs w:val="28"/>
          <w:highlight w:val="yellow"/>
        </w:rPr>
        <w:t>C</w:t>
      </w:r>
      <w:r w:rsidR="0097305C">
        <w:rPr>
          <w:rFonts w:ascii="Times New Roman" w:hAnsi="Times New Roman" w:cs="Times New Roman"/>
          <w:color w:val="000000" w:themeColor="text1"/>
          <w:sz w:val="28"/>
          <w:szCs w:val="28"/>
          <w:highlight w:val="yellow"/>
          <w:lang w:val="ru-RU"/>
        </w:rPr>
        <w:t>.</w:t>
      </w:r>
      <w:r w:rsidR="0097305C" w:rsidRPr="0097305C">
        <w:rPr>
          <w:rFonts w:ascii="Times New Roman" w:hAnsi="Times New Roman" w:cs="Times New Roman"/>
          <w:color w:val="000000" w:themeColor="text1"/>
          <w:sz w:val="28"/>
          <w:szCs w:val="28"/>
          <w:highlight w:val="yellow"/>
          <w:lang w:val="ru-RU"/>
        </w:rPr>
        <w:t>58</w:t>
      </w:r>
      <w:r w:rsidRPr="00B311F3">
        <w:rPr>
          <w:rFonts w:ascii="Times New Roman" w:hAnsi="Times New Roman" w:cs="Times New Roman"/>
          <w:color w:val="000000" w:themeColor="text1"/>
          <w:sz w:val="28"/>
          <w:szCs w:val="28"/>
          <w:highlight w:val="yellow"/>
          <w:lang w:val="ru-RU"/>
        </w:rPr>
        <w:t>], предоставляемой</w:t>
      </w:r>
      <w:r w:rsidRPr="00E04B29">
        <w:rPr>
          <w:rFonts w:ascii="Times New Roman" w:hAnsi="Times New Roman" w:cs="Times New Roman"/>
          <w:color w:val="000000" w:themeColor="text1"/>
          <w:sz w:val="28"/>
          <w:szCs w:val="28"/>
          <w:lang w:val="ru-RU"/>
        </w:rPr>
        <w:t xml:space="preserve"> мобильными операторами. Параметры </w:t>
      </w:r>
      <w:r w:rsidRPr="00E04B29">
        <w:rPr>
          <w:rFonts w:ascii="Times New Roman" w:hAnsi="Times New Roman" w:cs="Times New Roman"/>
          <w:color w:val="000000" w:themeColor="text1"/>
          <w:sz w:val="28"/>
          <w:szCs w:val="28"/>
        </w:rPr>
        <w:t>QoS</w:t>
      </w:r>
      <w:r w:rsidRPr="00E04B29">
        <w:rPr>
          <w:rFonts w:ascii="Times New Roman" w:hAnsi="Times New Roman" w:cs="Times New Roman"/>
          <w:color w:val="000000" w:themeColor="text1"/>
          <w:sz w:val="28"/>
          <w:szCs w:val="28"/>
          <w:lang w:val="ru-RU"/>
        </w:rPr>
        <w:t xml:space="preserve"> играют также важную роль при анализе эффективности работы сети, однако, в этом случае нужно подходить более внимательно к выбору ключевых показателей. Оценка последних рекомендуется к проведению на сети радиодоступа в целом, исключая субъективные показатели, не относящиеся к работе </w:t>
      </w:r>
      <w:r w:rsidR="0024677F" w:rsidRPr="00E04B29">
        <w:rPr>
          <w:rFonts w:ascii="Times New Roman" w:hAnsi="Times New Roman" w:cs="Times New Roman"/>
          <w:color w:val="000000" w:themeColor="text1"/>
          <w:sz w:val="28"/>
          <w:szCs w:val="28"/>
          <w:lang w:val="ru-RU"/>
        </w:rPr>
        <w:t>4</w:t>
      </w:r>
      <w:r w:rsidR="0024677F" w:rsidRPr="00E04B29">
        <w:rPr>
          <w:rFonts w:ascii="Times New Roman" w:hAnsi="Times New Roman" w:cs="Times New Roman"/>
          <w:color w:val="000000" w:themeColor="text1"/>
          <w:sz w:val="28"/>
          <w:szCs w:val="28"/>
        </w:rPr>
        <w:t>G</w:t>
      </w:r>
      <w:r w:rsidR="0024677F" w:rsidRPr="00E04B29">
        <w:rPr>
          <w:rFonts w:ascii="Times New Roman" w:hAnsi="Times New Roman" w:cs="Times New Roman"/>
          <w:color w:val="000000" w:themeColor="text1"/>
          <w:sz w:val="28"/>
          <w:szCs w:val="28"/>
          <w:lang w:val="ru-RU"/>
        </w:rPr>
        <w:t xml:space="preserve"> </w:t>
      </w:r>
      <w:r w:rsidR="00CA7FBB" w:rsidRPr="00CA7FBB">
        <w:rPr>
          <w:rFonts w:ascii="Times New Roman" w:hAnsi="Times New Roman" w:cs="Times New Roman"/>
          <w:color w:val="000000" w:themeColor="text1"/>
          <w:sz w:val="28"/>
          <w:szCs w:val="28"/>
          <w:highlight w:val="yellow"/>
          <w:lang w:val="ru-RU"/>
        </w:rPr>
        <w:t>сети [23</w:t>
      </w:r>
      <w:r w:rsidRPr="00CA7FBB">
        <w:rPr>
          <w:rFonts w:ascii="Times New Roman" w:hAnsi="Times New Roman" w:cs="Times New Roman"/>
          <w:color w:val="000000" w:themeColor="text1"/>
          <w:sz w:val="28"/>
          <w:szCs w:val="28"/>
          <w:highlight w:val="yellow"/>
          <w:lang w:val="ru-RU"/>
        </w:rPr>
        <w:t>].</w:t>
      </w:r>
    </w:p>
    <w:p w:rsidR="00C0097B" w:rsidRPr="00E04B29" w:rsidRDefault="00C0097B" w:rsidP="00902188">
      <w:pPr>
        <w:tabs>
          <w:tab w:val="left" w:pos="1170"/>
        </w:tabs>
        <w:spacing w:after="0" w:line="240" w:lineRule="auto"/>
        <w:ind w:firstLine="709"/>
        <w:contextualSpacing/>
        <w:jc w:val="both"/>
        <w:rPr>
          <w:rFonts w:ascii="Times New Roman" w:hAnsi="Times New Roman" w:cs="Times New Roman"/>
          <w:color w:val="000000" w:themeColor="text1"/>
          <w:sz w:val="28"/>
          <w:szCs w:val="28"/>
          <w:lang w:val="ru-RU"/>
        </w:rPr>
      </w:pPr>
    </w:p>
    <w:p w:rsidR="00AE61A5" w:rsidRPr="00E04B29" w:rsidRDefault="00AE61A5" w:rsidP="001E51AC">
      <w:pPr>
        <w:pStyle w:val="a3"/>
        <w:numPr>
          <w:ilvl w:val="1"/>
          <w:numId w:val="11"/>
        </w:numPr>
        <w:tabs>
          <w:tab w:val="left" w:pos="1170"/>
        </w:tabs>
        <w:spacing w:after="0" w:line="240" w:lineRule="auto"/>
        <w:ind w:left="0" w:firstLine="709"/>
        <w:jc w:val="both"/>
        <w:rPr>
          <w:rFonts w:ascii="Times New Roman" w:hAnsi="Times New Roman" w:cs="Times New Roman"/>
          <w:b/>
          <w:color w:val="000000" w:themeColor="text1"/>
          <w:sz w:val="28"/>
          <w:szCs w:val="28"/>
          <w:lang w:val="ru-RU"/>
        </w:rPr>
      </w:pPr>
      <w:bookmarkStart w:id="11" w:name="OLE_LINK6"/>
      <w:bookmarkStart w:id="12" w:name="OLE_LINK9"/>
      <w:bookmarkEnd w:id="10"/>
      <w:r w:rsidRPr="00E04B29">
        <w:rPr>
          <w:rFonts w:ascii="Times New Roman" w:hAnsi="Times New Roman" w:cs="Times New Roman"/>
          <w:b/>
          <w:color w:val="000000" w:themeColor="text1"/>
          <w:sz w:val="28"/>
          <w:szCs w:val="28"/>
          <w:lang w:val="ru-RU"/>
        </w:rPr>
        <w:t>Анали</w:t>
      </w:r>
      <w:r w:rsidR="007B4BBC" w:rsidRPr="00E04B29">
        <w:rPr>
          <w:rFonts w:ascii="Times New Roman" w:hAnsi="Times New Roman" w:cs="Times New Roman"/>
          <w:b/>
          <w:color w:val="000000" w:themeColor="text1"/>
          <w:sz w:val="28"/>
          <w:szCs w:val="28"/>
          <w:lang w:val="ru-RU"/>
        </w:rPr>
        <w:t xml:space="preserve">з </w:t>
      </w:r>
      <w:r w:rsidR="005765E7">
        <w:rPr>
          <w:rFonts w:ascii="Times New Roman" w:hAnsi="Times New Roman" w:cs="Times New Roman"/>
          <w:b/>
          <w:color w:val="000000" w:themeColor="text1"/>
          <w:sz w:val="28"/>
          <w:szCs w:val="28"/>
          <w:lang w:val="ru-RU"/>
        </w:rPr>
        <w:t>методов</w:t>
      </w:r>
      <w:r w:rsidR="007B4BBC" w:rsidRPr="00E04B29">
        <w:rPr>
          <w:rFonts w:ascii="Times New Roman" w:hAnsi="Times New Roman" w:cs="Times New Roman"/>
          <w:b/>
          <w:color w:val="000000" w:themeColor="text1"/>
          <w:sz w:val="28"/>
          <w:szCs w:val="28"/>
          <w:lang w:val="ru-RU"/>
        </w:rPr>
        <w:t xml:space="preserve"> и выбор показателей</w:t>
      </w:r>
      <w:r w:rsidR="005765E7">
        <w:rPr>
          <w:rFonts w:ascii="Times New Roman" w:hAnsi="Times New Roman" w:cs="Times New Roman"/>
          <w:b/>
          <w:color w:val="000000" w:themeColor="text1"/>
          <w:sz w:val="28"/>
          <w:szCs w:val="28"/>
          <w:lang w:val="ru-RU"/>
        </w:rPr>
        <w:t xml:space="preserve"> для расчета</w:t>
      </w:r>
      <w:r w:rsidR="007B4BBC" w:rsidRPr="00E04B29">
        <w:rPr>
          <w:rFonts w:ascii="Times New Roman" w:hAnsi="Times New Roman" w:cs="Times New Roman"/>
          <w:b/>
          <w:color w:val="000000" w:themeColor="text1"/>
          <w:sz w:val="28"/>
          <w:szCs w:val="28"/>
          <w:lang w:val="ru-RU"/>
        </w:rPr>
        <w:t xml:space="preserve"> </w:t>
      </w:r>
      <w:r w:rsidRPr="00E04B29">
        <w:rPr>
          <w:rFonts w:ascii="Times New Roman" w:hAnsi="Times New Roman" w:cs="Times New Roman"/>
          <w:b/>
          <w:color w:val="000000" w:themeColor="text1"/>
          <w:sz w:val="28"/>
          <w:szCs w:val="28"/>
          <w:lang w:val="ru-RU"/>
        </w:rPr>
        <w:t xml:space="preserve">эффективности функционирования сети </w:t>
      </w:r>
    </w:p>
    <w:p w:rsidR="00AE61A5" w:rsidRPr="00E04B29" w:rsidRDefault="00AE61A5"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На сегодняшний день не представлен единый стандартизированный </w:t>
      </w:r>
      <w:r w:rsidR="001F4E1F">
        <w:rPr>
          <w:rFonts w:ascii="Times New Roman" w:hAnsi="Times New Roman" w:cs="Times New Roman"/>
          <w:color w:val="000000" w:themeColor="text1"/>
          <w:sz w:val="28"/>
          <w:szCs w:val="28"/>
          <w:lang w:val="ru-RU"/>
        </w:rPr>
        <w:t>метод</w:t>
      </w:r>
      <w:r w:rsidRPr="00E04B29">
        <w:rPr>
          <w:rFonts w:ascii="Times New Roman" w:hAnsi="Times New Roman" w:cs="Times New Roman"/>
          <w:color w:val="000000" w:themeColor="text1"/>
          <w:sz w:val="28"/>
          <w:szCs w:val="28"/>
          <w:lang w:val="ru-RU"/>
        </w:rPr>
        <w:t xml:space="preserve"> или способ для проведения оценки эффективности функционирования сетей мобильной связи, при том, что вопросам и особенностям производительности мобильной сети при развертывании технологии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посвящено достаточное количество работ и исследований [</w:t>
      </w:r>
      <w:r w:rsidR="00CE6C74" w:rsidRPr="00CE6C74">
        <w:rPr>
          <w:rFonts w:ascii="Times New Roman" w:hAnsi="Times New Roman" w:cs="Times New Roman"/>
          <w:color w:val="000000" w:themeColor="text1"/>
          <w:sz w:val="28"/>
          <w:szCs w:val="28"/>
          <w:highlight w:val="yellow"/>
          <w:lang w:val="ru-RU"/>
        </w:rPr>
        <w:t>11</w:t>
      </w:r>
      <w:r w:rsidRPr="00CE6C74">
        <w:rPr>
          <w:rFonts w:ascii="Times New Roman" w:hAnsi="Times New Roman" w:cs="Times New Roman"/>
          <w:color w:val="000000" w:themeColor="text1"/>
          <w:sz w:val="28"/>
          <w:szCs w:val="28"/>
          <w:highlight w:val="yellow"/>
          <w:lang w:val="ru-RU"/>
        </w:rPr>
        <w:t>].</w:t>
      </w:r>
    </w:p>
    <w:p w:rsidR="00AE61A5" w:rsidRPr="00E04B29" w:rsidRDefault="00AE61A5"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lastRenderedPageBreak/>
        <w:t>Поэтому, крупнейшие производители</w:t>
      </w:r>
      <w:r w:rsidR="0024677F" w:rsidRPr="00E04B29">
        <w:rPr>
          <w:rFonts w:ascii="Times New Roman" w:hAnsi="Times New Roman" w:cs="Times New Roman"/>
          <w:color w:val="000000" w:themeColor="text1"/>
          <w:sz w:val="28"/>
          <w:szCs w:val="28"/>
          <w:lang w:val="ru-RU"/>
        </w:rPr>
        <w:t xml:space="preserve"> и поставщики</w:t>
      </w:r>
      <w:r w:rsidRPr="00E04B29">
        <w:rPr>
          <w:rFonts w:ascii="Times New Roman" w:hAnsi="Times New Roman" w:cs="Times New Roman"/>
          <w:color w:val="000000" w:themeColor="text1"/>
          <w:sz w:val="28"/>
          <w:szCs w:val="28"/>
          <w:lang w:val="ru-RU"/>
        </w:rPr>
        <w:t xml:space="preserve"> телекоммуникационного оборудования (к ним относятся: </w:t>
      </w:r>
      <w:r w:rsidR="0024677F" w:rsidRPr="00E04B29">
        <w:rPr>
          <w:rFonts w:ascii="Times New Roman" w:hAnsi="Times New Roman" w:cs="Times New Roman"/>
          <w:color w:val="000000" w:themeColor="text1"/>
          <w:sz w:val="28"/>
          <w:szCs w:val="28"/>
        </w:rPr>
        <w:t>Rohde</w:t>
      </w:r>
      <w:r w:rsidR="0024677F" w:rsidRPr="00E04B29">
        <w:rPr>
          <w:rFonts w:ascii="Times New Roman" w:hAnsi="Times New Roman" w:cs="Times New Roman"/>
          <w:color w:val="000000" w:themeColor="text1"/>
          <w:sz w:val="28"/>
          <w:szCs w:val="28"/>
          <w:lang w:val="ru-RU"/>
        </w:rPr>
        <w:t>&amp;</w:t>
      </w:r>
      <w:r w:rsidR="0024677F" w:rsidRPr="00E04B29">
        <w:rPr>
          <w:rFonts w:ascii="Times New Roman" w:hAnsi="Times New Roman" w:cs="Times New Roman"/>
          <w:color w:val="000000" w:themeColor="text1"/>
          <w:sz w:val="28"/>
          <w:szCs w:val="28"/>
        </w:rPr>
        <w:t>Schwarz</w:t>
      </w:r>
      <w:r w:rsidR="0024677F"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Nokia</w:t>
      </w:r>
      <w:r w:rsidRPr="00E04B29">
        <w:rPr>
          <w:rFonts w:ascii="Times New Roman" w:hAnsi="Times New Roman" w:cs="Times New Roman"/>
          <w:color w:val="000000" w:themeColor="text1"/>
          <w:sz w:val="28"/>
          <w:szCs w:val="28"/>
          <w:lang w:val="ru-RU"/>
        </w:rPr>
        <w:t xml:space="preserve">, </w:t>
      </w:r>
      <w:r w:rsidR="0024677F" w:rsidRPr="00E04B29">
        <w:rPr>
          <w:rFonts w:ascii="Times New Roman" w:hAnsi="Times New Roman" w:cs="Times New Roman"/>
          <w:color w:val="000000" w:themeColor="text1"/>
          <w:sz w:val="28"/>
          <w:szCs w:val="28"/>
        </w:rPr>
        <w:t>Ericsson</w:t>
      </w:r>
      <w:r w:rsidR="0024677F"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Huawei</w:t>
      </w:r>
      <w:r w:rsidRPr="00E04B29">
        <w:rPr>
          <w:rFonts w:ascii="Times New Roman" w:hAnsi="Times New Roman" w:cs="Times New Roman"/>
          <w:color w:val="000000" w:themeColor="text1"/>
          <w:sz w:val="28"/>
          <w:szCs w:val="28"/>
          <w:lang w:val="ru-RU"/>
        </w:rPr>
        <w:t>) и международные рабочие группы и ассоциации (</w:t>
      </w:r>
      <w:r w:rsidRPr="00E04B29">
        <w:rPr>
          <w:rFonts w:ascii="Times New Roman" w:hAnsi="Times New Roman" w:cs="Times New Roman"/>
          <w:color w:val="000000" w:themeColor="text1"/>
          <w:sz w:val="28"/>
          <w:szCs w:val="28"/>
        </w:rPr>
        <w:t>ETSI</w:t>
      </w:r>
      <w:r w:rsidRPr="00E04B29">
        <w:rPr>
          <w:rFonts w:ascii="Times New Roman" w:hAnsi="Times New Roman" w:cs="Times New Roman"/>
          <w:color w:val="000000" w:themeColor="text1"/>
          <w:sz w:val="28"/>
          <w:szCs w:val="28"/>
          <w:lang w:val="ru-RU"/>
        </w:rPr>
        <w:t>,</w:t>
      </w:r>
      <w:r w:rsidR="0024677F" w:rsidRPr="00E04B29">
        <w:rPr>
          <w:rFonts w:ascii="Times New Roman" w:hAnsi="Times New Roman" w:cs="Times New Roman"/>
          <w:color w:val="000000" w:themeColor="text1"/>
          <w:sz w:val="28"/>
          <w:szCs w:val="28"/>
          <w:lang w:val="ru-RU"/>
        </w:rPr>
        <w:t xml:space="preserve"> МСЭ-Т,</w:t>
      </w:r>
      <w:r w:rsidRPr="00E04B29">
        <w:rPr>
          <w:rFonts w:ascii="Times New Roman" w:hAnsi="Times New Roman" w:cs="Times New Roman"/>
          <w:color w:val="000000" w:themeColor="text1"/>
          <w:sz w:val="28"/>
          <w:szCs w:val="28"/>
          <w:lang w:val="ru-RU"/>
        </w:rPr>
        <w:t xml:space="preserve"> GTI TDD и </w:t>
      </w:r>
      <w:r w:rsidR="0024677F" w:rsidRPr="00E04B29">
        <w:rPr>
          <w:rFonts w:ascii="Times New Roman" w:hAnsi="Times New Roman" w:cs="Times New Roman"/>
          <w:color w:val="000000" w:themeColor="text1"/>
          <w:sz w:val="28"/>
          <w:szCs w:val="28"/>
          <w:lang w:val="ru-RU"/>
        </w:rPr>
        <w:t>т.п</w:t>
      </w:r>
      <w:r w:rsidRPr="00E04B29">
        <w:rPr>
          <w:rFonts w:ascii="Times New Roman" w:hAnsi="Times New Roman" w:cs="Times New Roman"/>
          <w:color w:val="000000" w:themeColor="text1"/>
          <w:sz w:val="28"/>
          <w:szCs w:val="28"/>
          <w:lang w:val="ru-RU"/>
        </w:rPr>
        <w:t xml:space="preserve">.) </w:t>
      </w:r>
      <w:r w:rsidR="0024677F" w:rsidRPr="00E04B29">
        <w:rPr>
          <w:rFonts w:ascii="Times New Roman" w:hAnsi="Times New Roman" w:cs="Times New Roman"/>
          <w:color w:val="000000" w:themeColor="text1"/>
          <w:sz w:val="28"/>
          <w:szCs w:val="28"/>
          <w:lang w:val="ru-RU"/>
        </w:rPr>
        <w:t>используют</w:t>
      </w:r>
      <w:r w:rsidRPr="00E04B29">
        <w:rPr>
          <w:rFonts w:ascii="Times New Roman" w:hAnsi="Times New Roman" w:cs="Times New Roman"/>
          <w:color w:val="000000" w:themeColor="text1"/>
          <w:sz w:val="28"/>
          <w:szCs w:val="28"/>
          <w:lang w:val="ru-RU"/>
        </w:rPr>
        <w:t xml:space="preserve"> собственные, уникальные, но </w:t>
      </w:r>
      <w:r w:rsidRPr="00E04B29">
        <w:rPr>
          <w:rFonts w:ascii="Times New Roman" w:hAnsi="Times New Roman" w:cs="Times New Roman"/>
          <w:i/>
          <w:color w:val="000000" w:themeColor="text1"/>
          <w:sz w:val="28"/>
          <w:szCs w:val="28"/>
          <w:lang w:val="ru-RU"/>
        </w:rPr>
        <w:t>не стандартизированные подходы</w:t>
      </w:r>
      <w:r w:rsidRPr="00E04B29">
        <w:rPr>
          <w:rFonts w:ascii="Times New Roman" w:hAnsi="Times New Roman" w:cs="Times New Roman"/>
          <w:color w:val="000000" w:themeColor="text1"/>
          <w:sz w:val="28"/>
          <w:szCs w:val="28"/>
          <w:lang w:val="ru-RU"/>
        </w:rPr>
        <w:t xml:space="preserve"> к оценке эффективности </w:t>
      </w:r>
      <w:r w:rsidR="0024677F" w:rsidRPr="00E04B29">
        <w:rPr>
          <w:rFonts w:ascii="Times New Roman" w:hAnsi="Times New Roman" w:cs="Times New Roman"/>
          <w:color w:val="000000" w:themeColor="text1"/>
          <w:sz w:val="28"/>
          <w:szCs w:val="28"/>
          <w:lang w:val="ru-RU"/>
        </w:rPr>
        <w:t>работы</w:t>
      </w:r>
      <w:r w:rsidR="00B311F3">
        <w:rPr>
          <w:rFonts w:ascii="Times New Roman" w:hAnsi="Times New Roman" w:cs="Times New Roman"/>
          <w:color w:val="000000" w:themeColor="text1"/>
          <w:sz w:val="28"/>
          <w:szCs w:val="28"/>
          <w:lang w:val="ru-RU"/>
        </w:rPr>
        <w:t xml:space="preserve"> мобильных </w:t>
      </w:r>
      <w:r w:rsidR="00B311F3" w:rsidRPr="00B311F3">
        <w:rPr>
          <w:rFonts w:ascii="Times New Roman" w:hAnsi="Times New Roman" w:cs="Times New Roman"/>
          <w:color w:val="000000" w:themeColor="text1"/>
          <w:sz w:val="28"/>
          <w:szCs w:val="28"/>
          <w:highlight w:val="yellow"/>
          <w:lang w:val="ru-RU"/>
        </w:rPr>
        <w:t>сетей [24</w:t>
      </w:r>
      <w:r w:rsidR="007D3C1D" w:rsidRPr="007D3C1D">
        <w:rPr>
          <w:rFonts w:ascii="Times New Roman" w:hAnsi="Times New Roman" w:cs="Times New Roman"/>
          <w:color w:val="000000" w:themeColor="text1"/>
          <w:sz w:val="28"/>
          <w:szCs w:val="28"/>
          <w:highlight w:val="yellow"/>
          <w:lang w:val="ru-RU"/>
        </w:rPr>
        <w:t xml:space="preserve">, </w:t>
      </w:r>
      <w:r w:rsidR="007D3C1D">
        <w:rPr>
          <w:rFonts w:ascii="Times New Roman" w:hAnsi="Times New Roman" w:cs="Times New Roman"/>
          <w:color w:val="000000" w:themeColor="text1"/>
          <w:sz w:val="28"/>
          <w:szCs w:val="28"/>
          <w:highlight w:val="yellow"/>
        </w:rPr>
        <w:t>C</w:t>
      </w:r>
      <w:r w:rsidR="007D3C1D" w:rsidRPr="007D3C1D">
        <w:rPr>
          <w:rFonts w:ascii="Times New Roman" w:hAnsi="Times New Roman" w:cs="Times New Roman"/>
          <w:color w:val="000000" w:themeColor="text1"/>
          <w:sz w:val="28"/>
          <w:szCs w:val="28"/>
          <w:highlight w:val="yellow"/>
          <w:lang w:val="ru-RU"/>
        </w:rPr>
        <w:t>.59</w:t>
      </w:r>
      <w:r w:rsidRPr="00B311F3">
        <w:rPr>
          <w:rFonts w:ascii="Times New Roman" w:hAnsi="Times New Roman" w:cs="Times New Roman"/>
          <w:color w:val="000000" w:themeColor="text1"/>
          <w:sz w:val="28"/>
          <w:szCs w:val="28"/>
          <w:highlight w:val="yellow"/>
          <w:lang w:val="ru-RU"/>
        </w:rPr>
        <w:t>].</w:t>
      </w:r>
      <w:r w:rsidRPr="00E04B29">
        <w:rPr>
          <w:rFonts w:ascii="Times New Roman" w:hAnsi="Times New Roman" w:cs="Times New Roman"/>
          <w:color w:val="000000" w:themeColor="text1"/>
          <w:sz w:val="28"/>
          <w:szCs w:val="28"/>
          <w:lang w:val="ru-RU"/>
        </w:rPr>
        <w:t xml:space="preserve"> Интересно, что, при этом, конечные игроки – мобильные операторы и поставщики телекоммуникационных услуг, лишены понимания, на чем базируются предлагаемые подходы, а также они ограничены в возможности получения информации об основополагающих факторах, учитываемых при разработке того или иного подхода. Более того, в таких подходах чаще всего отсутствует возможность расширения или добавления ряда ключевых показателей или параметров. В конечном итоге, проблема отсутствия единого подхода к оценке эффективности функционирования сетей при использовании технологии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не позволяет детально изучить вопрос о влиянии технологии и ее сценариев развертывания на эффективность функционирования сети мобильной связи 4</w:t>
      </w:r>
      <w:r w:rsidRPr="00E04B29">
        <w:rPr>
          <w:rFonts w:ascii="Times New Roman" w:hAnsi="Times New Roman" w:cs="Times New Roman"/>
          <w:color w:val="000000" w:themeColor="text1"/>
          <w:sz w:val="28"/>
          <w:szCs w:val="28"/>
        </w:rPr>
        <w:t>G</w:t>
      </w:r>
      <w:r w:rsidRPr="00E04B29">
        <w:rPr>
          <w:rFonts w:ascii="Times New Roman" w:hAnsi="Times New Roman" w:cs="Times New Roman"/>
          <w:color w:val="000000" w:themeColor="text1"/>
          <w:sz w:val="28"/>
          <w:szCs w:val="28"/>
          <w:lang w:val="ru-RU"/>
        </w:rPr>
        <w:t xml:space="preserve"> с использованием глобальных данных, которые могли бы быть получены от различных операторов сетей мобильной связи. </w:t>
      </w:r>
    </w:p>
    <w:p w:rsidR="00AA4E81" w:rsidRDefault="00AA4E81"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Ниже прелставлен аналитический обзор на</w:t>
      </w:r>
      <w:r w:rsidR="00AE61A5" w:rsidRPr="00E04B29">
        <w:rPr>
          <w:rFonts w:ascii="Times New Roman" w:hAnsi="Times New Roman" w:cs="Times New Roman"/>
          <w:color w:val="000000" w:themeColor="text1"/>
          <w:sz w:val="28"/>
          <w:szCs w:val="28"/>
          <w:lang w:val="ru-RU"/>
        </w:rPr>
        <w:t xml:space="preserve"> наиболее извест</w:t>
      </w:r>
      <w:r>
        <w:rPr>
          <w:rFonts w:ascii="Times New Roman" w:hAnsi="Times New Roman" w:cs="Times New Roman"/>
          <w:color w:val="000000" w:themeColor="text1"/>
          <w:sz w:val="28"/>
          <w:szCs w:val="28"/>
          <w:lang w:val="ru-RU"/>
        </w:rPr>
        <w:t>ные и используемые способы оценки</w:t>
      </w:r>
      <w:r w:rsidR="00AE61A5" w:rsidRPr="00E04B29">
        <w:rPr>
          <w:rFonts w:ascii="Times New Roman" w:hAnsi="Times New Roman" w:cs="Times New Roman"/>
          <w:color w:val="000000" w:themeColor="text1"/>
          <w:sz w:val="28"/>
          <w:szCs w:val="28"/>
          <w:lang w:val="ru-RU"/>
        </w:rPr>
        <w:t xml:space="preserve"> эффективности функционирования сетей мобильной связи и технологии </w:t>
      </w:r>
      <w:r w:rsidR="00AE61A5" w:rsidRPr="00E04B29">
        <w:rPr>
          <w:rFonts w:ascii="Times New Roman" w:hAnsi="Times New Roman" w:cs="Times New Roman"/>
          <w:color w:val="000000" w:themeColor="text1"/>
          <w:sz w:val="28"/>
          <w:szCs w:val="28"/>
        </w:rPr>
        <w:t>NB</w:t>
      </w:r>
      <w:r w:rsidR="00AE61A5" w:rsidRPr="00E04B29">
        <w:rPr>
          <w:rFonts w:ascii="Times New Roman" w:hAnsi="Times New Roman" w:cs="Times New Roman"/>
          <w:color w:val="000000" w:themeColor="text1"/>
          <w:sz w:val="28"/>
          <w:szCs w:val="28"/>
          <w:lang w:val="ru-RU"/>
        </w:rPr>
        <w:t>-</w:t>
      </w:r>
      <w:r w:rsidR="00AE61A5" w:rsidRPr="00E04B29">
        <w:rPr>
          <w:rFonts w:ascii="Times New Roman" w:hAnsi="Times New Roman" w:cs="Times New Roman"/>
          <w:color w:val="000000" w:themeColor="text1"/>
          <w:sz w:val="28"/>
          <w:szCs w:val="28"/>
        </w:rPr>
        <w:t>IoT</w:t>
      </w:r>
      <w:r w:rsidR="00AE61A5" w:rsidRPr="00E04B29">
        <w:rPr>
          <w:rFonts w:ascii="Times New Roman" w:hAnsi="Times New Roman" w:cs="Times New Roman"/>
          <w:color w:val="000000" w:themeColor="text1"/>
          <w:sz w:val="28"/>
          <w:szCs w:val="28"/>
          <w:lang w:val="ru-RU"/>
        </w:rPr>
        <w:t xml:space="preserve"> в целом. </w:t>
      </w:r>
    </w:p>
    <w:p w:rsidR="00AE61A5" w:rsidRPr="00E04B29" w:rsidRDefault="00AE61A5"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Так, например, международная группа компаний </w:t>
      </w:r>
      <w:r w:rsidRPr="00E04B29">
        <w:rPr>
          <w:rFonts w:ascii="Times New Roman" w:hAnsi="Times New Roman" w:cs="Times New Roman"/>
          <w:color w:val="000000" w:themeColor="text1"/>
          <w:sz w:val="28"/>
          <w:szCs w:val="28"/>
        </w:rPr>
        <w:t>Rohde</w:t>
      </w:r>
      <w:r w:rsidRPr="00E04B29">
        <w:rPr>
          <w:rFonts w:ascii="Times New Roman" w:hAnsi="Times New Roman" w:cs="Times New Roman"/>
          <w:color w:val="000000" w:themeColor="text1"/>
          <w:sz w:val="28"/>
          <w:szCs w:val="28"/>
          <w:lang w:val="ru-RU"/>
        </w:rPr>
        <w:t>&amp;</w:t>
      </w:r>
      <w:r w:rsidRPr="00E04B29">
        <w:rPr>
          <w:rFonts w:ascii="Times New Roman" w:hAnsi="Times New Roman" w:cs="Times New Roman"/>
          <w:color w:val="000000" w:themeColor="text1"/>
          <w:sz w:val="28"/>
          <w:szCs w:val="28"/>
        </w:rPr>
        <w:t>Schwarz</w:t>
      </w:r>
      <w:r w:rsidRPr="00E04B29">
        <w:rPr>
          <w:rFonts w:ascii="Times New Roman" w:hAnsi="Times New Roman" w:cs="Times New Roman"/>
          <w:color w:val="000000" w:themeColor="text1"/>
          <w:sz w:val="28"/>
          <w:szCs w:val="28"/>
          <w:lang w:val="ru-RU"/>
        </w:rPr>
        <w:t xml:space="preserve"> </w:t>
      </w:r>
      <w:r w:rsidR="001841D3" w:rsidRPr="00E04B29">
        <w:rPr>
          <w:rFonts w:ascii="Times New Roman" w:hAnsi="Times New Roman" w:cs="Times New Roman"/>
          <w:color w:val="000000" w:themeColor="text1"/>
          <w:sz w:val="28"/>
          <w:szCs w:val="28"/>
          <w:lang w:val="ru-RU"/>
        </w:rPr>
        <w:t>заявляет</w:t>
      </w:r>
      <w:r w:rsidRPr="00E04B29">
        <w:rPr>
          <w:rFonts w:ascii="Times New Roman" w:hAnsi="Times New Roman" w:cs="Times New Roman"/>
          <w:color w:val="000000" w:themeColor="text1"/>
          <w:sz w:val="28"/>
          <w:szCs w:val="28"/>
          <w:lang w:val="ru-RU"/>
        </w:rPr>
        <w:t xml:space="preserve">, что, «хотя NB-IoT и является дополнением к стандарту 3GPP для сети LTE, это решение представляет собой абсолютно новую систему радиосвязи, в том числе </w:t>
      </w:r>
      <w:r w:rsidR="00CA7FBB">
        <w:rPr>
          <w:rFonts w:ascii="Times New Roman" w:hAnsi="Times New Roman" w:cs="Times New Roman"/>
          <w:color w:val="000000" w:themeColor="text1"/>
          <w:sz w:val="28"/>
          <w:szCs w:val="28"/>
          <w:lang w:val="ru-RU"/>
        </w:rPr>
        <w:t>по характеристикам покрытия</w:t>
      </w:r>
      <w:r w:rsidR="00CA7FBB" w:rsidRPr="00CA7FBB">
        <w:rPr>
          <w:rFonts w:ascii="Times New Roman" w:hAnsi="Times New Roman" w:cs="Times New Roman"/>
          <w:color w:val="000000" w:themeColor="text1"/>
          <w:sz w:val="28"/>
          <w:szCs w:val="28"/>
          <w:highlight w:val="yellow"/>
          <w:lang w:val="ru-RU"/>
        </w:rPr>
        <w:t>» [33</w:t>
      </w:r>
      <w:r w:rsidRPr="00CA7FBB">
        <w:rPr>
          <w:rFonts w:ascii="Times New Roman" w:hAnsi="Times New Roman" w:cs="Times New Roman"/>
          <w:color w:val="000000" w:themeColor="text1"/>
          <w:sz w:val="28"/>
          <w:szCs w:val="28"/>
          <w:highlight w:val="yellow"/>
          <w:lang w:val="ru-RU"/>
        </w:rPr>
        <w:t>].</w:t>
      </w:r>
      <w:r w:rsidRPr="00E04B29">
        <w:rPr>
          <w:rFonts w:ascii="Times New Roman" w:hAnsi="Times New Roman" w:cs="Times New Roman"/>
          <w:color w:val="000000" w:themeColor="text1"/>
          <w:sz w:val="28"/>
          <w:szCs w:val="28"/>
          <w:lang w:val="ru-RU"/>
        </w:rPr>
        <w:t xml:space="preserve"> </w:t>
      </w:r>
      <w:r w:rsidR="001841D3" w:rsidRPr="00E04B29">
        <w:rPr>
          <w:rFonts w:ascii="Times New Roman" w:hAnsi="Times New Roman" w:cs="Times New Roman"/>
          <w:color w:val="000000" w:themeColor="text1"/>
          <w:sz w:val="28"/>
          <w:szCs w:val="28"/>
          <w:lang w:val="ru-RU"/>
        </w:rPr>
        <w:t>Поэтому</w:t>
      </w:r>
      <w:r w:rsidRPr="00E04B29">
        <w:rPr>
          <w:rFonts w:ascii="Times New Roman" w:hAnsi="Times New Roman" w:cs="Times New Roman"/>
          <w:color w:val="000000" w:themeColor="text1"/>
          <w:sz w:val="28"/>
          <w:szCs w:val="28"/>
          <w:lang w:val="ru-RU"/>
        </w:rPr>
        <w:t xml:space="preserve"> </w:t>
      </w:r>
      <w:r w:rsidR="001841D3" w:rsidRPr="00E04B29">
        <w:rPr>
          <w:rFonts w:ascii="Times New Roman" w:hAnsi="Times New Roman" w:cs="Times New Roman"/>
          <w:color w:val="000000" w:themeColor="text1"/>
          <w:sz w:val="28"/>
          <w:szCs w:val="28"/>
          <w:lang w:val="ru-RU"/>
        </w:rPr>
        <w:t xml:space="preserve">расчет </w:t>
      </w:r>
      <w:r w:rsidRPr="00E04B29">
        <w:rPr>
          <w:rFonts w:ascii="Times New Roman" w:hAnsi="Times New Roman" w:cs="Times New Roman"/>
          <w:color w:val="000000" w:themeColor="text1"/>
          <w:sz w:val="28"/>
          <w:szCs w:val="28"/>
          <w:lang w:val="ru-RU"/>
        </w:rPr>
        <w:t>эффективно</w:t>
      </w:r>
      <w:r w:rsidR="001841D3" w:rsidRPr="00E04B29">
        <w:rPr>
          <w:rFonts w:ascii="Times New Roman" w:hAnsi="Times New Roman" w:cs="Times New Roman"/>
          <w:color w:val="000000" w:themeColor="text1"/>
          <w:sz w:val="28"/>
          <w:szCs w:val="28"/>
          <w:lang w:val="ru-RU"/>
        </w:rPr>
        <w:t xml:space="preserve">сти функционирования </w:t>
      </w:r>
      <w:r w:rsidR="001841D3" w:rsidRPr="00E04B29">
        <w:rPr>
          <w:rFonts w:ascii="Times New Roman" w:hAnsi="Times New Roman" w:cs="Times New Roman"/>
          <w:color w:val="000000" w:themeColor="text1"/>
          <w:sz w:val="28"/>
          <w:szCs w:val="28"/>
        </w:rPr>
        <w:t>NB</w:t>
      </w:r>
      <w:r w:rsidR="001841D3" w:rsidRPr="00E04B29">
        <w:rPr>
          <w:rFonts w:ascii="Times New Roman" w:hAnsi="Times New Roman" w:cs="Times New Roman"/>
          <w:color w:val="000000" w:themeColor="text1"/>
          <w:sz w:val="28"/>
          <w:szCs w:val="28"/>
          <w:lang w:val="ru-RU"/>
        </w:rPr>
        <w:t>-</w:t>
      </w:r>
      <w:r w:rsidR="001841D3" w:rsidRPr="00E04B29">
        <w:rPr>
          <w:rFonts w:ascii="Times New Roman" w:hAnsi="Times New Roman" w:cs="Times New Roman"/>
          <w:color w:val="000000" w:themeColor="text1"/>
          <w:sz w:val="28"/>
          <w:szCs w:val="28"/>
        </w:rPr>
        <w:t>IoT</w:t>
      </w:r>
      <w:r w:rsidR="001841D3" w:rsidRPr="00E04B29">
        <w:rPr>
          <w:rFonts w:ascii="Times New Roman" w:hAnsi="Times New Roman" w:cs="Times New Roman"/>
          <w:color w:val="000000" w:themeColor="text1"/>
          <w:sz w:val="28"/>
          <w:szCs w:val="28"/>
          <w:lang w:val="ru-RU"/>
        </w:rPr>
        <w:t xml:space="preserve"> сетей</w:t>
      </w:r>
      <w:r w:rsidRPr="00E04B29">
        <w:rPr>
          <w:rFonts w:ascii="Times New Roman" w:hAnsi="Times New Roman" w:cs="Times New Roman"/>
          <w:color w:val="000000" w:themeColor="text1"/>
          <w:sz w:val="28"/>
          <w:szCs w:val="28"/>
          <w:lang w:val="ru-RU"/>
        </w:rPr>
        <w:t xml:space="preserve"> </w:t>
      </w:r>
      <w:r w:rsidR="001841D3" w:rsidRPr="00E04B29">
        <w:rPr>
          <w:rFonts w:ascii="Times New Roman" w:hAnsi="Times New Roman" w:cs="Times New Roman"/>
          <w:color w:val="000000" w:themeColor="text1"/>
          <w:sz w:val="28"/>
          <w:szCs w:val="28"/>
          <w:lang w:val="ru-RU"/>
        </w:rPr>
        <w:t>здесь проводится</w:t>
      </w:r>
      <w:r w:rsidRPr="00E04B29">
        <w:rPr>
          <w:rFonts w:ascii="Times New Roman" w:hAnsi="Times New Roman" w:cs="Times New Roman"/>
          <w:color w:val="000000" w:themeColor="text1"/>
          <w:sz w:val="28"/>
          <w:szCs w:val="28"/>
          <w:lang w:val="ru-RU"/>
        </w:rPr>
        <w:t xml:space="preserve"> </w:t>
      </w:r>
      <w:r w:rsidR="001841D3" w:rsidRPr="00E04B29">
        <w:rPr>
          <w:rFonts w:ascii="Times New Roman" w:hAnsi="Times New Roman" w:cs="Times New Roman"/>
          <w:color w:val="000000" w:themeColor="text1"/>
          <w:sz w:val="28"/>
          <w:szCs w:val="28"/>
          <w:lang w:val="ru-RU"/>
        </w:rPr>
        <w:t xml:space="preserve">отдельно </w:t>
      </w:r>
      <w:r w:rsidRPr="00E04B29">
        <w:rPr>
          <w:rFonts w:ascii="Times New Roman" w:hAnsi="Times New Roman" w:cs="Times New Roman"/>
          <w:color w:val="000000" w:themeColor="text1"/>
          <w:sz w:val="28"/>
          <w:szCs w:val="28"/>
          <w:lang w:val="ru-RU"/>
        </w:rPr>
        <w:t>от мобильной сети 4</w:t>
      </w:r>
      <w:r w:rsidRPr="00E04B29">
        <w:rPr>
          <w:rFonts w:ascii="Times New Roman" w:hAnsi="Times New Roman" w:cs="Times New Roman"/>
          <w:color w:val="000000" w:themeColor="text1"/>
          <w:sz w:val="28"/>
          <w:szCs w:val="28"/>
        </w:rPr>
        <w:t>G</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LTE</w:t>
      </w:r>
      <w:r w:rsidRPr="00E04B29">
        <w:rPr>
          <w:rFonts w:ascii="Times New Roman" w:hAnsi="Times New Roman" w:cs="Times New Roman"/>
          <w:color w:val="000000" w:themeColor="text1"/>
          <w:sz w:val="28"/>
          <w:szCs w:val="28"/>
          <w:lang w:val="ru-RU"/>
        </w:rPr>
        <w:t xml:space="preserve">, </w:t>
      </w:r>
      <w:r w:rsidR="001841D3" w:rsidRPr="00E04B29">
        <w:rPr>
          <w:rFonts w:ascii="Times New Roman" w:hAnsi="Times New Roman" w:cs="Times New Roman"/>
          <w:color w:val="000000" w:themeColor="text1"/>
          <w:sz w:val="28"/>
          <w:szCs w:val="28"/>
          <w:lang w:val="ru-RU"/>
        </w:rPr>
        <w:t>на которой реализована</w:t>
      </w:r>
      <w:r w:rsidRPr="00E04B29">
        <w:rPr>
          <w:rFonts w:ascii="Times New Roman" w:hAnsi="Times New Roman" w:cs="Times New Roman"/>
          <w:color w:val="000000" w:themeColor="text1"/>
          <w:sz w:val="28"/>
          <w:szCs w:val="28"/>
          <w:lang w:val="ru-RU"/>
        </w:rPr>
        <w:t xml:space="preserve"> технология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w:t>
      </w:r>
      <w:r w:rsidR="001841D3" w:rsidRPr="00E04B29">
        <w:rPr>
          <w:rFonts w:ascii="Times New Roman" w:hAnsi="Times New Roman" w:cs="Times New Roman"/>
          <w:color w:val="000000" w:themeColor="text1"/>
          <w:sz w:val="28"/>
          <w:szCs w:val="28"/>
          <w:lang w:val="ru-RU"/>
        </w:rPr>
        <w:t>В подходе</w:t>
      </w:r>
      <w:r w:rsidRPr="00E04B29">
        <w:rPr>
          <w:rFonts w:ascii="Times New Roman" w:hAnsi="Times New Roman" w:cs="Times New Roman"/>
          <w:color w:val="000000" w:themeColor="text1"/>
          <w:sz w:val="28"/>
          <w:szCs w:val="28"/>
          <w:lang w:val="ru-RU"/>
        </w:rPr>
        <w:t xml:space="preserve"> </w:t>
      </w:r>
      <w:r w:rsidR="001841D3" w:rsidRPr="00E04B29">
        <w:rPr>
          <w:rFonts w:ascii="Times New Roman" w:hAnsi="Times New Roman" w:cs="Times New Roman"/>
          <w:color w:val="000000" w:themeColor="text1"/>
          <w:sz w:val="28"/>
          <w:szCs w:val="28"/>
          <w:lang w:val="ru-RU"/>
        </w:rPr>
        <w:t>используется несколько групп</w:t>
      </w:r>
      <w:r w:rsidRPr="00E04B29">
        <w:rPr>
          <w:rFonts w:ascii="Times New Roman" w:hAnsi="Times New Roman" w:cs="Times New Roman"/>
          <w:color w:val="000000" w:themeColor="text1"/>
          <w:sz w:val="28"/>
          <w:szCs w:val="28"/>
          <w:lang w:val="ru-RU"/>
        </w:rPr>
        <w:t xml:space="preserve"> показателей:</w:t>
      </w:r>
    </w:p>
    <w:p w:rsidR="002140A1" w:rsidRPr="00E04B29" w:rsidRDefault="002140A1" w:rsidP="001E51AC">
      <w:pPr>
        <w:numPr>
          <w:ilvl w:val="0"/>
          <w:numId w:val="4"/>
        </w:numPr>
        <w:tabs>
          <w:tab w:val="left" w:pos="900"/>
          <w:tab w:val="left" w:pos="990"/>
        </w:tabs>
        <w:spacing w:after="0" w:line="240" w:lineRule="auto"/>
        <w:ind w:left="0"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Показатели </w:t>
      </w:r>
      <w:r w:rsidRPr="00E04B29">
        <w:rPr>
          <w:rFonts w:ascii="Times New Roman" w:hAnsi="Times New Roman" w:cs="Times New Roman"/>
          <w:i/>
          <w:color w:val="000000" w:themeColor="text1"/>
          <w:sz w:val="28"/>
          <w:szCs w:val="28"/>
          <w:lang w:val="ru-RU"/>
        </w:rPr>
        <w:t>качества обслуживания</w:t>
      </w:r>
      <w:r w:rsidRPr="00E04B29">
        <w:rPr>
          <w:rFonts w:ascii="Times New Roman" w:hAnsi="Times New Roman" w:cs="Times New Roman"/>
          <w:color w:val="000000" w:themeColor="text1"/>
          <w:sz w:val="28"/>
          <w:szCs w:val="28"/>
          <w:lang w:val="ru-RU"/>
        </w:rPr>
        <w:t xml:space="preserve"> (QoS) сети NB-IoT;</w:t>
      </w:r>
    </w:p>
    <w:p w:rsidR="00AE61A5" w:rsidRPr="00E04B29" w:rsidRDefault="00AE61A5" w:rsidP="001E51AC">
      <w:pPr>
        <w:numPr>
          <w:ilvl w:val="0"/>
          <w:numId w:val="4"/>
        </w:numPr>
        <w:tabs>
          <w:tab w:val="left" w:pos="900"/>
          <w:tab w:val="left" w:pos="990"/>
        </w:tabs>
        <w:spacing w:after="0" w:line="240" w:lineRule="auto"/>
        <w:ind w:left="0"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Показатели, характеризующие </w:t>
      </w:r>
      <w:r w:rsidRPr="00E04B29">
        <w:rPr>
          <w:rFonts w:ascii="Times New Roman" w:hAnsi="Times New Roman" w:cs="Times New Roman"/>
          <w:i/>
          <w:color w:val="000000" w:themeColor="text1"/>
          <w:sz w:val="28"/>
          <w:szCs w:val="28"/>
          <w:lang w:val="ru-RU"/>
        </w:rPr>
        <w:t xml:space="preserve">покрытие сети </w:t>
      </w:r>
      <w:r w:rsidRPr="00E04B29">
        <w:rPr>
          <w:rFonts w:ascii="Times New Roman" w:hAnsi="Times New Roman" w:cs="Times New Roman"/>
          <w:i/>
          <w:color w:val="000000" w:themeColor="text1"/>
          <w:sz w:val="28"/>
          <w:szCs w:val="28"/>
        </w:rPr>
        <w:t>NB</w:t>
      </w:r>
      <w:r w:rsidRPr="00E04B29">
        <w:rPr>
          <w:rFonts w:ascii="Times New Roman" w:hAnsi="Times New Roman" w:cs="Times New Roman"/>
          <w:i/>
          <w:color w:val="000000" w:themeColor="text1"/>
          <w:sz w:val="28"/>
          <w:szCs w:val="28"/>
          <w:lang w:val="ru-RU"/>
        </w:rPr>
        <w:t>-</w:t>
      </w:r>
      <w:r w:rsidRPr="00E04B29">
        <w:rPr>
          <w:rFonts w:ascii="Times New Roman" w:hAnsi="Times New Roman" w:cs="Times New Roman"/>
          <w:i/>
          <w:color w:val="000000" w:themeColor="text1"/>
          <w:sz w:val="28"/>
          <w:szCs w:val="28"/>
        </w:rPr>
        <w:t>IoT</w:t>
      </w:r>
      <w:r w:rsidRPr="00E04B29">
        <w:rPr>
          <w:rFonts w:ascii="Times New Roman" w:hAnsi="Times New Roman" w:cs="Times New Roman"/>
          <w:color w:val="000000" w:themeColor="text1"/>
          <w:sz w:val="28"/>
          <w:szCs w:val="28"/>
          <w:lang w:val="ru-RU"/>
        </w:rPr>
        <w:t>;</w:t>
      </w:r>
    </w:p>
    <w:p w:rsidR="00AE61A5" w:rsidRPr="00E04B29" w:rsidRDefault="002140A1" w:rsidP="001E51AC">
      <w:pPr>
        <w:numPr>
          <w:ilvl w:val="0"/>
          <w:numId w:val="4"/>
        </w:numPr>
        <w:tabs>
          <w:tab w:val="left" w:pos="900"/>
          <w:tab w:val="left" w:pos="990"/>
        </w:tabs>
        <w:spacing w:after="0" w:line="240" w:lineRule="auto"/>
        <w:ind w:left="0"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П</w:t>
      </w:r>
      <w:r w:rsidR="00AE61A5" w:rsidRPr="00E04B29">
        <w:rPr>
          <w:rFonts w:ascii="Times New Roman" w:hAnsi="Times New Roman" w:cs="Times New Roman"/>
          <w:color w:val="000000" w:themeColor="text1"/>
          <w:sz w:val="28"/>
          <w:szCs w:val="28"/>
          <w:lang w:val="ru-RU"/>
        </w:rPr>
        <w:t xml:space="preserve">оказатели эффективности, </w:t>
      </w:r>
      <w:r w:rsidRPr="00E04B29">
        <w:rPr>
          <w:rFonts w:ascii="Times New Roman" w:hAnsi="Times New Roman" w:cs="Times New Roman"/>
          <w:color w:val="000000" w:themeColor="text1"/>
          <w:sz w:val="28"/>
          <w:szCs w:val="28"/>
          <w:lang w:val="ru-RU"/>
        </w:rPr>
        <w:t>замеряемые на уровне приложений (</w:t>
      </w:r>
      <w:r w:rsidRPr="00E04B29">
        <w:rPr>
          <w:rFonts w:ascii="Times New Roman" w:hAnsi="Times New Roman" w:cs="Times New Roman"/>
          <w:i/>
          <w:color w:val="000000" w:themeColor="text1"/>
          <w:sz w:val="28"/>
          <w:szCs w:val="28"/>
          <w:lang w:val="ru-RU"/>
        </w:rPr>
        <w:t>время передачи</w:t>
      </w:r>
      <w:r w:rsidRPr="00E04B29">
        <w:rPr>
          <w:rFonts w:ascii="Times New Roman" w:hAnsi="Times New Roman" w:cs="Times New Roman"/>
          <w:color w:val="000000" w:themeColor="text1"/>
          <w:sz w:val="28"/>
          <w:szCs w:val="28"/>
          <w:lang w:val="ru-RU"/>
        </w:rPr>
        <w:t xml:space="preserve">, </w:t>
      </w:r>
      <w:r w:rsidR="00AE61A5" w:rsidRPr="00E04B29">
        <w:rPr>
          <w:rFonts w:ascii="Times New Roman" w:hAnsi="Times New Roman" w:cs="Times New Roman"/>
          <w:i/>
          <w:color w:val="000000" w:themeColor="text1"/>
          <w:sz w:val="28"/>
          <w:szCs w:val="28"/>
          <w:lang w:val="ru-RU"/>
        </w:rPr>
        <w:t>показатель успешности</w:t>
      </w:r>
      <w:r w:rsidR="00AE61A5" w:rsidRPr="00E04B29">
        <w:rPr>
          <w:rFonts w:ascii="Times New Roman" w:hAnsi="Times New Roman" w:cs="Times New Roman"/>
          <w:color w:val="000000" w:themeColor="text1"/>
          <w:sz w:val="28"/>
          <w:szCs w:val="28"/>
          <w:lang w:val="ru-RU"/>
        </w:rPr>
        <w:t xml:space="preserve">, </w:t>
      </w:r>
      <w:r w:rsidR="00AE61A5" w:rsidRPr="00E04B29">
        <w:rPr>
          <w:rFonts w:ascii="Times New Roman" w:hAnsi="Times New Roman" w:cs="Times New Roman"/>
          <w:i/>
          <w:color w:val="000000" w:themeColor="text1"/>
          <w:sz w:val="28"/>
          <w:szCs w:val="28"/>
          <w:lang w:val="ru-RU"/>
        </w:rPr>
        <w:t>время настройки</w:t>
      </w:r>
      <w:r w:rsidR="00AE61A5" w:rsidRPr="00E04B29">
        <w:rPr>
          <w:rFonts w:ascii="Times New Roman" w:hAnsi="Times New Roman" w:cs="Times New Roman"/>
          <w:color w:val="000000" w:themeColor="text1"/>
          <w:sz w:val="28"/>
          <w:szCs w:val="28"/>
          <w:lang w:val="ru-RU"/>
        </w:rPr>
        <w:t xml:space="preserve">, </w:t>
      </w:r>
      <w:r w:rsidR="00AE61A5" w:rsidRPr="00E04B29">
        <w:rPr>
          <w:rFonts w:ascii="Times New Roman" w:hAnsi="Times New Roman" w:cs="Times New Roman"/>
          <w:i/>
          <w:color w:val="000000" w:themeColor="text1"/>
          <w:sz w:val="28"/>
          <w:szCs w:val="28"/>
          <w:lang w:val="ru-RU"/>
        </w:rPr>
        <w:t>скорость передачи</w:t>
      </w:r>
      <w:r w:rsidRPr="00E04B29">
        <w:rPr>
          <w:rFonts w:ascii="Times New Roman" w:hAnsi="Times New Roman" w:cs="Times New Roman"/>
          <w:color w:val="000000" w:themeColor="text1"/>
          <w:sz w:val="28"/>
          <w:szCs w:val="28"/>
          <w:lang w:val="ru-RU"/>
        </w:rPr>
        <w:t xml:space="preserve"> пользовательских данных, </w:t>
      </w:r>
      <w:r w:rsidR="00AE61A5" w:rsidRPr="00E04B29">
        <w:rPr>
          <w:rFonts w:ascii="Times New Roman" w:hAnsi="Times New Roman" w:cs="Times New Roman"/>
          <w:color w:val="000000" w:themeColor="text1"/>
          <w:sz w:val="28"/>
          <w:szCs w:val="28"/>
          <w:lang w:val="ru-RU"/>
        </w:rPr>
        <w:t xml:space="preserve">сетевая </w:t>
      </w:r>
      <w:r w:rsidR="00AE61A5" w:rsidRPr="00E04B29">
        <w:rPr>
          <w:rFonts w:ascii="Times New Roman" w:hAnsi="Times New Roman" w:cs="Times New Roman"/>
          <w:i/>
          <w:color w:val="000000" w:themeColor="text1"/>
          <w:sz w:val="28"/>
          <w:szCs w:val="28"/>
          <w:lang w:val="ru-RU"/>
        </w:rPr>
        <w:t>задержка</w:t>
      </w:r>
      <w:r w:rsidRPr="00E04B29">
        <w:rPr>
          <w:rFonts w:ascii="Times New Roman" w:hAnsi="Times New Roman" w:cs="Times New Roman"/>
          <w:i/>
          <w:color w:val="000000" w:themeColor="text1"/>
          <w:sz w:val="28"/>
          <w:szCs w:val="28"/>
          <w:lang w:val="ru-RU"/>
        </w:rPr>
        <w:t>)</w:t>
      </w:r>
      <w:r w:rsidR="00AE61A5" w:rsidRPr="00E04B29">
        <w:rPr>
          <w:rFonts w:ascii="Times New Roman" w:hAnsi="Times New Roman" w:cs="Times New Roman"/>
          <w:color w:val="000000" w:themeColor="text1"/>
          <w:sz w:val="28"/>
          <w:szCs w:val="28"/>
          <w:lang w:val="ru-RU"/>
        </w:rPr>
        <w:t>;</w:t>
      </w:r>
    </w:p>
    <w:p w:rsidR="002140A1" w:rsidRPr="00E04B29" w:rsidRDefault="002140A1" w:rsidP="001E51AC">
      <w:pPr>
        <w:numPr>
          <w:ilvl w:val="0"/>
          <w:numId w:val="4"/>
        </w:numPr>
        <w:tabs>
          <w:tab w:val="left" w:pos="900"/>
          <w:tab w:val="left" w:pos="990"/>
        </w:tabs>
        <w:spacing w:after="0" w:line="240" w:lineRule="auto"/>
        <w:ind w:left="0"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Показатели </w:t>
      </w:r>
      <w:r w:rsidRPr="00E04B29">
        <w:rPr>
          <w:rFonts w:ascii="Times New Roman" w:hAnsi="Times New Roman" w:cs="Times New Roman"/>
          <w:i/>
          <w:color w:val="000000" w:themeColor="text1"/>
          <w:sz w:val="28"/>
          <w:szCs w:val="28"/>
          <w:lang w:val="ru-RU"/>
        </w:rPr>
        <w:t>емкости сети</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B311F3">
        <w:rPr>
          <w:rFonts w:ascii="Times New Roman" w:hAnsi="Times New Roman" w:cs="Times New Roman"/>
          <w:color w:val="000000" w:themeColor="text1"/>
          <w:sz w:val="28"/>
          <w:szCs w:val="28"/>
          <w:highlight w:val="yellow"/>
        </w:rPr>
        <w:t>IoT</w:t>
      </w:r>
      <w:r w:rsidR="00B311F3" w:rsidRPr="00B311F3">
        <w:rPr>
          <w:rFonts w:ascii="Times New Roman" w:hAnsi="Times New Roman" w:cs="Times New Roman"/>
          <w:color w:val="000000" w:themeColor="text1"/>
          <w:sz w:val="28"/>
          <w:szCs w:val="28"/>
          <w:highlight w:val="yellow"/>
          <w:lang w:val="ru-RU"/>
        </w:rPr>
        <w:t xml:space="preserve"> [24</w:t>
      </w:r>
      <w:r w:rsidR="0097305C" w:rsidRPr="0097305C">
        <w:rPr>
          <w:rFonts w:ascii="Times New Roman" w:hAnsi="Times New Roman" w:cs="Times New Roman"/>
          <w:color w:val="000000" w:themeColor="text1"/>
          <w:sz w:val="28"/>
          <w:szCs w:val="28"/>
          <w:highlight w:val="yellow"/>
          <w:lang w:val="ru-RU"/>
        </w:rPr>
        <w:t xml:space="preserve">, </w:t>
      </w:r>
      <w:r w:rsidR="0097305C">
        <w:rPr>
          <w:rFonts w:ascii="Times New Roman" w:hAnsi="Times New Roman" w:cs="Times New Roman"/>
          <w:color w:val="000000" w:themeColor="text1"/>
          <w:sz w:val="28"/>
          <w:szCs w:val="28"/>
          <w:highlight w:val="yellow"/>
        </w:rPr>
        <w:t>C</w:t>
      </w:r>
      <w:r w:rsidR="0097305C" w:rsidRPr="0097305C">
        <w:rPr>
          <w:rFonts w:ascii="Times New Roman" w:hAnsi="Times New Roman" w:cs="Times New Roman"/>
          <w:color w:val="000000" w:themeColor="text1"/>
          <w:sz w:val="28"/>
          <w:szCs w:val="28"/>
          <w:highlight w:val="yellow"/>
          <w:lang w:val="ru-RU"/>
        </w:rPr>
        <w:t>.59</w:t>
      </w:r>
      <w:r w:rsidRPr="00B311F3">
        <w:rPr>
          <w:rFonts w:ascii="Times New Roman" w:hAnsi="Times New Roman" w:cs="Times New Roman"/>
          <w:color w:val="000000" w:themeColor="text1"/>
          <w:sz w:val="28"/>
          <w:szCs w:val="28"/>
          <w:highlight w:val="yellow"/>
          <w:lang w:val="ru-RU"/>
        </w:rPr>
        <w:t>];</w:t>
      </w:r>
    </w:p>
    <w:p w:rsidR="00AE61A5" w:rsidRPr="00E04B29" w:rsidRDefault="002140A1" w:rsidP="001E51AC">
      <w:pPr>
        <w:pStyle w:val="a3"/>
        <w:numPr>
          <w:ilvl w:val="0"/>
          <w:numId w:val="4"/>
        </w:numPr>
        <w:tabs>
          <w:tab w:val="left" w:pos="900"/>
          <w:tab w:val="left" w:pos="990"/>
        </w:tabs>
        <w:spacing w:after="0" w:line="240" w:lineRule="auto"/>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Показатели</w:t>
      </w:r>
      <w:r w:rsidR="00AE61A5" w:rsidRPr="00E04B29">
        <w:rPr>
          <w:rFonts w:ascii="Times New Roman" w:hAnsi="Times New Roman" w:cs="Times New Roman"/>
          <w:color w:val="000000" w:themeColor="text1"/>
          <w:sz w:val="28"/>
          <w:szCs w:val="28"/>
          <w:lang w:val="ru-RU"/>
        </w:rPr>
        <w:t xml:space="preserve"> производительности (</w:t>
      </w:r>
      <w:r w:rsidRPr="00E04B29">
        <w:rPr>
          <w:rFonts w:ascii="Times New Roman" w:hAnsi="Times New Roman" w:cs="Times New Roman"/>
          <w:color w:val="000000" w:themeColor="text1"/>
          <w:sz w:val="28"/>
          <w:szCs w:val="28"/>
          <w:lang w:val="ru-RU"/>
        </w:rPr>
        <w:t>использование ресурсов,</w:t>
      </w:r>
      <w:r w:rsidRPr="00E04B29">
        <w:rPr>
          <w:rFonts w:ascii="Times New Roman" w:hAnsi="Times New Roman" w:cs="Times New Roman"/>
          <w:i/>
          <w:color w:val="000000" w:themeColor="text1"/>
          <w:sz w:val="28"/>
          <w:szCs w:val="28"/>
          <w:lang w:val="ru-RU"/>
        </w:rPr>
        <w:t xml:space="preserve"> </w:t>
      </w:r>
      <w:r w:rsidR="00AE61A5" w:rsidRPr="00E04B29">
        <w:rPr>
          <w:rFonts w:ascii="Times New Roman" w:hAnsi="Times New Roman" w:cs="Times New Roman"/>
          <w:i/>
          <w:color w:val="000000" w:themeColor="text1"/>
          <w:sz w:val="28"/>
          <w:szCs w:val="28"/>
          <w:lang w:val="ru-RU"/>
        </w:rPr>
        <w:t>эффективность использования спектра</w:t>
      </w:r>
      <w:r w:rsidR="00AE61A5" w:rsidRPr="00E04B29">
        <w:rPr>
          <w:rFonts w:ascii="Times New Roman" w:hAnsi="Times New Roman" w:cs="Times New Roman"/>
          <w:color w:val="000000" w:themeColor="text1"/>
          <w:sz w:val="28"/>
          <w:szCs w:val="28"/>
          <w:lang w:val="ru-RU"/>
        </w:rPr>
        <w:t xml:space="preserve">, </w:t>
      </w:r>
      <w:r w:rsidR="00AE61A5" w:rsidRPr="00E04B29">
        <w:rPr>
          <w:rFonts w:ascii="Times New Roman" w:hAnsi="Times New Roman" w:cs="Times New Roman"/>
          <w:i/>
          <w:color w:val="000000" w:themeColor="text1"/>
          <w:sz w:val="28"/>
          <w:szCs w:val="28"/>
          <w:lang w:val="ru-RU"/>
        </w:rPr>
        <w:t>энергоэффективность</w:t>
      </w:r>
      <w:r w:rsidR="00AE61A5"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i/>
          <w:color w:val="000000" w:themeColor="text1"/>
          <w:sz w:val="28"/>
          <w:szCs w:val="28"/>
          <w:lang w:val="ru-RU"/>
        </w:rPr>
        <w:t>радио</w:t>
      </w:r>
      <w:r w:rsidR="00AE61A5" w:rsidRPr="00E04B29">
        <w:rPr>
          <w:rFonts w:ascii="Times New Roman" w:hAnsi="Times New Roman" w:cs="Times New Roman"/>
          <w:i/>
          <w:color w:val="000000" w:themeColor="text1"/>
          <w:sz w:val="28"/>
          <w:szCs w:val="28"/>
          <w:lang w:val="ru-RU"/>
        </w:rPr>
        <w:t>покрытие</w:t>
      </w:r>
      <w:r w:rsidRPr="00E04B29">
        <w:rPr>
          <w:rFonts w:ascii="Times New Roman" w:hAnsi="Times New Roman" w:cs="Times New Roman"/>
          <w:color w:val="000000" w:themeColor="text1"/>
          <w:sz w:val="28"/>
          <w:szCs w:val="28"/>
          <w:lang w:val="ru-RU"/>
        </w:rPr>
        <w:t>).</w:t>
      </w:r>
    </w:p>
    <w:p w:rsidR="00AE61A5" w:rsidRPr="000A40F5" w:rsidRDefault="00081260" w:rsidP="00295B83">
      <w:pPr>
        <w:tabs>
          <w:tab w:val="left" w:pos="900"/>
        </w:tabs>
        <w:spacing w:after="0" w:line="240" w:lineRule="auto"/>
        <w:ind w:firstLine="709"/>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Преимущество</w:t>
      </w:r>
      <w:r w:rsidR="00AE61A5" w:rsidRPr="00E04B29">
        <w:rPr>
          <w:rFonts w:ascii="Times New Roman" w:hAnsi="Times New Roman" w:cs="Times New Roman"/>
          <w:color w:val="000000" w:themeColor="text1"/>
          <w:sz w:val="28"/>
          <w:szCs w:val="28"/>
          <w:lang w:val="ru-RU"/>
        </w:rPr>
        <w:t xml:space="preserve"> данного подхода в том, что </w:t>
      </w:r>
      <w:r>
        <w:rPr>
          <w:rFonts w:ascii="Times New Roman" w:hAnsi="Times New Roman" w:cs="Times New Roman"/>
          <w:color w:val="000000" w:themeColor="text1"/>
          <w:sz w:val="28"/>
          <w:szCs w:val="28"/>
          <w:lang w:val="ru-RU"/>
        </w:rPr>
        <w:t>по сравнению с другими способами</w:t>
      </w:r>
      <w:r w:rsidR="00AE61A5" w:rsidRPr="00E04B29">
        <w:rPr>
          <w:rFonts w:ascii="Times New Roman" w:hAnsi="Times New Roman" w:cs="Times New Roman"/>
          <w:color w:val="000000" w:themeColor="text1"/>
          <w:sz w:val="28"/>
          <w:szCs w:val="28"/>
          <w:lang w:val="ru-RU"/>
        </w:rPr>
        <w:t xml:space="preserve">, он используется для проведения более глубокого исследования </w:t>
      </w:r>
      <w:r w:rsidR="00AE61A5" w:rsidRPr="00E04B29">
        <w:rPr>
          <w:rFonts w:ascii="Times New Roman" w:hAnsi="Times New Roman" w:cs="Times New Roman"/>
          <w:color w:val="000000" w:themeColor="text1"/>
          <w:sz w:val="28"/>
          <w:szCs w:val="28"/>
        </w:rPr>
        <w:t>NB</w:t>
      </w:r>
      <w:r w:rsidR="00AE61A5" w:rsidRPr="00E04B29">
        <w:rPr>
          <w:rFonts w:ascii="Times New Roman" w:hAnsi="Times New Roman" w:cs="Times New Roman"/>
          <w:color w:val="000000" w:themeColor="text1"/>
          <w:sz w:val="28"/>
          <w:szCs w:val="28"/>
          <w:lang w:val="ru-RU"/>
        </w:rPr>
        <w:t>-</w:t>
      </w:r>
      <w:r w:rsidR="00AE61A5" w:rsidRPr="00E04B29">
        <w:rPr>
          <w:rFonts w:ascii="Times New Roman" w:hAnsi="Times New Roman" w:cs="Times New Roman"/>
          <w:color w:val="000000" w:themeColor="text1"/>
          <w:sz w:val="28"/>
          <w:szCs w:val="28"/>
        </w:rPr>
        <w:t>IoT</w:t>
      </w:r>
      <w:r w:rsidR="00AE61A5" w:rsidRPr="00E04B29">
        <w:rPr>
          <w:rFonts w:ascii="Times New Roman" w:hAnsi="Times New Roman" w:cs="Times New Roman"/>
          <w:color w:val="000000" w:themeColor="text1"/>
          <w:sz w:val="28"/>
          <w:szCs w:val="28"/>
          <w:lang w:val="ru-RU"/>
        </w:rPr>
        <w:t xml:space="preserve"> технологии. </w:t>
      </w:r>
      <w:r>
        <w:rPr>
          <w:rFonts w:ascii="Times New Roman" w:hAnsi="Times New Roman" w:cs="Times New Roman"/>
          <w:color w:val="000000" w:themeColor="text1"/>
          <w:sz w:val="28"/>
          <w:szCs w:val="28"/>
          <w:lang w:val="ru-RU"/>
        </w:rPr>
        <w:t xml:space="preserve">Недостаток подхода - </w:t>
      </w:r>
      <w:r w:rsidR="00AE61A5" w:rsidRPr="00E04B29">
        <w:rPr>
          <w:rFonts w:ascii="Times New Roman" w:hAnsi="Times New Roman" w:cs="Times New Roman"/>
          <w:color w:val="000000" w:themeColor="text1"/>
          <w:sz w:val="28"/>
          <w:szCs w:val="28"/>
          <w:lang w:val="ru-RU"/>
        </w:rPr>
        <w:t xml:space="preserve">группа используемых ключевых показателей не включает полный перечень важных </w:t>
      </w:r>
      <w:r w:rsidR="00AE61A5" w:rsidRPr="00E04B29">
        <w:rPr>
          <w:rFonts w:ascii="Times New Roman" w:hAnsi="Times New Roman" w:cs="Times New Roman"/>
          <w:color w:val="000000" w:themeColor="text1"/>
          <w:sz w:val="28"/>
          <w:szCs w:val="28"/>
        </w:rPr>
        <w:t>KPI</w:t>
      </w:r>
      <w:r w:rsidR="00AE61A5" w:rsidRPr="00E04B29">
        <w:rPr>
          <w:rFonts w:ascii="Times New Roman" w:hAnsi="Times New Roman" w:cs="Times New Roman"/>
          <w:color w:val="000000" w:themeColor="text1"/>
          <w:sz w:val="28"/>
          <w:szCs w:val="28"/>
          <w:lang w:val="ru-RU"/>
        </w:rPr>
        <w:t xml:space="preserve"> и не стандартизирована, т.е может разниться для каждого конкретного случая измерения работы сети. Кроме того анализ эффективности сети проводится преимущественно на уровне базовых </w:t>
      </w:r>
      <w:r w:rsidR="00AE61A5" w:rsidRPr="00E04B29">
        <w:rPr>
          <w:rFonts w:ascii="Times New Roman" w:hAnsi="Times New Roman" w:cs="Times New Roman"/>
          <w:color w:val="000000" w:themeColor="text1"/>
          <w:sz w:val="28"/>
          <w:szCs w:val="28"/>
          <w:lang w:val="ru-RU"/>
        </w:rPr>
        <w:lastRenderedPageBreak/>
        <w:t xml:space="preserve">станций или сектора, что не подходит для всецелой оценки сетей радиодоступа с реализованной технологией </w:t>
      </w:r>
      <w:r w:rsidR="00AE61A5" w:rsidRPr="00E04B29">
        <w:rPr>
          <w:rFonts w:ascii="Times New Roman" w:hAnsi="Times New Roman" w:cs="Times New Roman"/>
          <w:color w:val="000000" w:themeColor="text1"/>
          <w:sz w:val="28"/>
          <w:szCs w:val="28"/>
        </w:rPr>
        <w:t>NB</w:t>
      </w:r>
      <w:r w:rsidR="00AE61A5" w:rsidRPr="00E04B29">
        <w:rPr>
          <w:rFonts w:ascii="Times New Roman" w:hAnsi="Times New Roman" w:cs="Times New Roman"/>
          <w:color w:val="000000" w:themeColor="text1"/>
          <w:sz w:val="28"/>
          <w:szCs w:val="28"/>
          <w:lang w:val="ru-RU"/>
        </w:rPr>
        <w:t>-</w:t>
      </w:r>
      <w:r w:rsidR="00AE61A5" w:rsidRPr="00B311F3">
        <w:rPr>
          <w:rFonts w:ascii="Times New Roman" w:hAnsi="Times New Roman" w:cs="Times New Roman"/>
          <w:color w:val="000000" w:themeColor="text1"/>
          <w:sz w:val="28"/>
          <w:szCs w:val="28"/>
          <w:highlight w:val="yellow"/>
        </w:rPr>
        <w:t>IoT</w:t>
      </w:r>
      <w:r w:rsidR="00B311F3" w:rsidRPr="00B311F3">
        <w:rPr>
          <w:rFonts w:ascii="Times New Roman" w:hAnsi="Times New Roman" w:cs="Times New Roman"/>
          <w:color w:val="000000" w:themeColor="text1"/>
          <w:sz w:val="28"/>
          <w:szCs w:val="28"/>
          <w:highlight w:val="yellow"/>
          <w:lang w:val="ru-RU"/>
        </w:rPr>
        <w:t xml:space="preserve"> [24</w:t>
      </w:r>
      <w:r w:rsidR="0097305C" w:rsidRPr="0097305C">
        <w:rPr>
          <w:rFonts w:ascii="Times New Roman" w:hAnsi="Times New Roman" w:cs="Times New Roman"/>
          <w:color w:val="000000" w:themeColor="text1"/>
          <w:sz w:val="28"/>
          <w:szCs w:val="28"/>
          <w:highlight w:val="yellow"/>
          <w:lang w:val="ru-RU"/>
        </w:rPr>
        <w:t xml:space="preserve">, </w:t>
      </w:r>
      <w:r w:rsidR="0097305C">
        <w:rPr>
          <w:rFonts w:ascii="Times New Roman" w:hAnsi="Times New Roman" w:cs="Times New Roman"/>
          <w:color w:val="000000" w:themeColor="text1"/>
          <w:sz w:val="28"/>
          <w:szCs w:val="28"/>
          <w:highlight w:val="yellow"/>
        </w:rPr>
        <w:t>C</w:t>
      </w:r>
      <w:r w:rsidR="0097305C" w:rsidRPr="0097305C">
        <w:rPr>
          <w:rFonts w:ascii="Times New Roman" w:hAnsi="Times New Roman" w:cs="Times New Roman"/>
          <w:color w:val="000000" w:themeColor="text1"/>
          <w:sz w:val="28"/>
          <w:szCs w:val="28"/>
          <w:highlight w:val="yellow"/>
          <w:lang w:val="ru-RU"/>
        </w:rPr>
        <w:t>.60</w:t>
      </w:r>
      <w:r w:rsidR="00AE61A5" w:rsidRPr="00B311F3">
        <w:rPr>
          <w:rFonts w:ascii="Times New Roman" w:hAnsi="Times New Roman" w:cs="Times New Roman"/>
          <w:color w:val="000000" w:themeColor="text1"/>
          <w:sz w:val="28"/>
          <w:szCs w:val="28"/>
          <w:highlight w:val="yellow"/>
          <w:lang w:val="ru-RU"/>
        </w:rPr>
        <w:t>].</w:t>
      </w:r>
      <w:r>
        <w:rPr>
          <w:rFonts w:ascii="Times New Roman" w:hAnsi="Times New Roman" w:cs="Times New Roman"/>
          <w:color w:val="000000" w:themeColor="text1"/>
          <w:sz w:val="28"/>
          <w:szCs w:val="28"/>
          <w:lang w:val="ru-RU"/>
        </w:rPr>
        <w:t xml:space="preserve"> Другие немаловажные недостатоки </w:t>
      </w:r>
      <w:r w:rsidR="000A40F5">
        <w:rPr>
          <w:rFonts w:ascii="Times New Roman" w:hAnsi="Times New Roman" w:cs="Times New Roman"/>
          <w:color w:val="000000" w:themeColor="text1"/>
          <w:sz w:val="28"/>
          <w:szCs w:val="28"/>
          <w:lang w:val="ru-RU"/>
        </w:rPr>
        <w:t>заключаются в том, что</w:t>
      </w:r>
      <w:r>
        <w:rPr>
          <w:rFonts w:ascii="Times New Roman" w:hAnsi="Times New Roman" w:cs="Times New Roman"/>
          <w:color w:val="000000" w:themeColor="text1"/>
          <w:sz w:val="28"/>
          <w:szCs w:val="28"/>
          <w:lang w:val="ru-RU"/>
        </w:rPr>
        <w:t xml:space="preserve"> нет ориентации на вариативность технического исполнения технологии </w:t>
      </w:r>
      <w:r>
        <w:rPr>
          <w:rFonts w:ascii="Times New Roman" w:hAnsi="Times New Roman" w:cs="Times New Roman"/>
          <w:color w:val="000000" w:themeColor="text1"/>
          <w:sz w:val="28"/>
          <w:szCs w:val="28"/>
        </w:rPr>
        <w:t>NB</w:t>
      </w:r>
      <w:r w:rsidRPr="00081260">
        <w:rPr>
          <w:rFonts w:ascii="Times New Roman" w:hAnsi="Times New Roman" w:cs="Times New Roman"/>
          <w:color w:val="000000" w:themeColor="text1"/>
          <w:sz w:val="28"/>
          <w:szCs w:val="28"/>
          <w:lang w:val="ru-RU"/>
        </w:rPr>
        <w:t>-</w:t>
      </w:r>
      <w:r>
        <w:rPr>
          <w:rFonts w:ascii="Times New Roman" w:hAnsi="Times New Roman" w:cs="Times New Roman"/>
          <w:color w:val="000000" w:themeColor="text1"/>
          <w:sz w:val="28"/>
          <w:szCs w:val="28"/>
        </w:rPr>
        <w:t>IoT</w:t>
      </w:r>
      <w:r w:rsidR="000A40F5">
        <w:rPr>
          <w:rFonts w:ascii="Times New Roman" w:hAnsi="Times New Roman" w:cs="Times New Roman"/>
          <w:color w:val="000000" w:themeColor="text1"/>
          <w:sz w:val="28"/>
          <w:szCs w:val="28"/>
          <w:lang w:val="ru-RU"/>
        </w:rPr>
        <w:t xml:space="preserve"> и отсутствие единного критерия сравнения или оценки результатов.</w:t>
      </w:r>
    </w:p>
    <w:p w:rsidR="00AE61A5" w:rsidRPr="00E04B29" w:rsidRDefault="00AE61A5"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Достаточно внимания</w:t>
      </w:r>
      <w:r w:rsidR="000A40F5">
        <w:rPr>
          <w:rFonts w:ascii="Times New Roman" w:hAnsi="Times New Roman" w:cs="Times New Roman"/>
          <w:color w:val="000000" w:themeColor="text1"/>
          <w:sz w:val="28"/>
          <w:szCs w:val="28"/>
          <w:lang w:val="ru-RU"/>
        </w:rPr>
        <w:t xml:space="preserve"> вопросу анализа</w:t>
      </w:r>
      <w:r w:rsidRPr="00E04B29">
        <w:rPr>
          <w:rFonts w:ascii="Times New Roman" w:hAnsi="Times New Roman" w:cs="Times New Roman"/>
          <w:color w:val="000000" w:themeColor="text1"/>
          <w:sz w:val="28"/>
          <w:szCs w:val="28"/>
          <w:lang w:val="ru-RU"/>
        </w:rPr>
        <w:t xml:space="preserve"> эффективности Интернета вещей путем использования</w:t>
      </w:r>
      <w:r w:rsidR="000A40F5">
        <w:rPr>
          <w:rFonts w:ascii="Times New Roman" w:hAnsi="Times New Roman" w:cs="Times New Roman"/>
          <w:color w:val="000000" w:themeColor="text1"/>
          <w:sz w:val="28"/>
          <w:szCs w:val="28"/>
          <w:lang w:val="ru-RU"/>
        </w:rPr>
        <w:t xml:space="preserve"> двух разных</w:t>
      </w:r>
      <w:r w:rsidRPr="00E04B29">
        <w:rPr>
          <w:rFonts w:ascii="Times New Roman" w:hAnsi="Times New Roman" w:cs="Times New Roman"/>
          <w:color w:val="000000" w:themeColor="text1"/>
          <w:sz w:val="28"/>
          <w:szCs w:val="28"/>
          <w:lang w:val="ru-RU"/>
        </w:rPr>
        <w:t xml:space="preserve"> технологий</w:t>
      </w:r>
      <w:r w:rsidR="000A40F5">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lang w:val="ru-RU"/>
        </w:rPr>
        <w:t xml:space="preserve"> eMTC и NB-IoT</w:t>
      </w:r>
      <w:r w:rsidR="000A40F5">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lang w:val="ru-RU"/>
        </w:rPr>
        <w:t xml:space="preserve"> было уделено в </w:t>
      </w:r>
      <w:r w:rsidRPr="00CA7FBB">
        <w:rPr>
          <w:rFonts w:ascii="Times New Roman" w:hAnsi="Times New Roman" w:cs="Times New Roman"/>
          <w:color w:val="000000" w:themeColor="text1"/>
          <w:sz w:val="28"/>
          <w:szCs w:val="28"/>
          <w:highlight w:val="yellow"/>
          <w:lang w:val="ru-RU"/>
        </w:rPr>
        <w:t>литературе</w:t>
      </w:r>
      <w:r w:rsidR="00CA7FBB">
        <w:rPr>
          <w:rFonts w:ascii="Times New Roman" w:hAnsi="Times New Roman" w:cs="Times New Roman"/>
          <w:color w:val="000000" w:themeColor="text1"/>
          <w:sz w:val="28"/>
          <w:szCs w:val="28"/>
          <w:highlight w:val="yellow"/>
          <w:lang w:val="ru-RU"/>
        </w:rPr>
        <w:t xml:space="preserve"> [34</w:t>
      </w:r>
      <w:r w:rsidRPr="00CA7FBB">
        <w:rPr>
          <w:rFonts w:ascii="Times New Roman" w:hAnsi="Times New Roman" w:cs="Times New Roman"/>
          <w:color w:val="000000" w:themeColor="text1"/>
          <w:sz w:val="28"/>
          <w:szCs w:val="28"/>
          <w:highlight w:val="yellow"/>
          <w:lang w:val="ru-RU"/>
        </w:rPr>
        <w:t>].</w:t>
      </w:r>
      <w:r w:rsidRPr="00E04B29">
        <w:rPr>
          <w:rFonts w:ascii="Times New Roman" w:hAnsi="Times New Roman" w:cs="Times New Roman"/>
          <w:color w:val="000000" w:themeColor="text1"/>
          <w:sz w:val="28"/>
          <w:szCs w:val="28"/>
          <w:lang w:val="ru-RU"/>
        </w:rPr>
        <w:t xml:space="preserve"> В этой работе оценивается производительность двух технологий </w:t>
      </w:r>
      <w:r w:rsidRPr="00E04B29">
        <w:rPr>
          <w:rFonts w:ascii="Times New Roman" w:hAnsi="Times New Roman" w:cs="Times New Roman"/>
          <w:color w:val="000000" w:themeColor="text1"/>
          <w:sz w:val="28"/>
          <w:szCs w:val="28"/>
        </w:rPr>
        <w:t>IoT</w:t>
      </w:r>
      <w:r w:rsidR="000A40F5">
        <w:rPr>
          <w:rFonts w:ascii="Times New Roman" w:hAnsi="Times New Roman" w:cs="Times New Roman"/>
          <w:color w:val="000000" w:themeColor="text1"/>
          <w:sz w:val="28"/>
          <w:szCs w:val="28"/>
          <w:lang w:val="ru-RU"/>
        </w:rPr>
        <w:t xml:space="preserve"> для приложения «Умный город</w:t>
      </w:r>
      <w:r w:rsidRPr="00E04B29">
        <w:rPr>
          <w:rFonts w:ascii="Times New Roman" w:hAnsi="Times New Roman" w:cs="Times New Roman"/>
          <w:color w:val="000000" w:themeColor="text1"/>
          <w:sz w:val="28"/>
          <w:szCs w:val="28"/>
          <w:lang w:val="ru-RU"/>
        </w:rPr>
        <w:t xml:space="preserve">». Сравнивается производительность систем с точки зрения </w:t>
      </w:r>
      <w:r w:rsidRPr="00E04B29">
        <w:rPr>
          <w:rFonts w:ascii="Times New Roman" w:hAnsi="Times New Roman" w:cs="Times New Roman"/>
          <w:i/>
          <w:color w:val="000000" w:themeColor="text1"/>
          <w:sz w:val="28"/>
          <w:szCs w:val="28"/>
          <w:lang w:val="ru-RU"/>
        </w:rPr>
        <w:t>потребления энергии</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i/>
          <w:color w:val="000000" w:themeColor="text1"/>
          <w:sz w:val="28"/>
          <w:szCs w:val="28"/>
          <w:lang w:val="ru-RU"/>
        </w:rPr>
        <w:t>задержки</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i/>
          <w:color w:val="000000" w:themeColor="text1"/>
          <w:sz w:val="28"/>
          <w:szCs w:val="28"/>
          <w:lang w:val="ru-RU"/>
        </w:rPr>
        <w:t>масштабируемости</w:t>
      </w:r>
      <w:r w:rsidRPr="00E04B29">
        <w:rPr>
          <w:rFonts w:ascii="Times New Roman" w:hAnsi="Times New Roman" w:cs="Times New Roman"/>
          <w:color w:val="000000" w:themeColor="text1"/>
          <w:sz w:val="28"/>
          <w:szCs w:val="28"/>
          <w:lang w:val="ru-RU"/>
        </w:rPr>
        <w:t xml:space="preserve"> и максимального </w:t>
      </w:r>
      <w:r w:rsidRPr="00E04B29">
        <w:rPr>
          <w:rFonts w:ascii="Times New Roman" w:hAnsi="Times New Roman" w:cs="Times New Roman"/>
          <w:i/>
          <w:color w:val="000000" w:themeColor="text1"/>
          <w:sz w:val="28"/>
          <w:szCs w:val="28"/>
          <w:lang w:val="ru-RU"/>
        </w:rPr>
        <w:t>количества клиентских терминалов</w:t>
      </w:r>
      <w:r w:rsidRPr="00E04B29">
        <w:rPr>
          <w:rFonts w:ascii="Times New Roman" w:hAnsi="Times New Roman" w:cs="Times New Roman"/>
          <w:color w:val="000000" w:themeColor="text1"/>
          <w:sz w:val="28"/>
          <w:szCs w:val="28"/>
          <w:lang w:val="ru-RU"/>
        </w:rPr>
        <w:t xml:space="preserve"> (англ. - </w:t>
      </w:r>
      <w:r w:rsidRPr="00E04B29">
        <w:rPr>
          <w:rFonts w:ascii="Times New Roman" w:hAnsi="Times New Roman" w:cs="Times New Roman"/>
          <w:color w:val="000000" w:themeColor="text1"/>
          <w:sz w:val="28"/>
          <w:szCs w:val="28"/>
        </w:rPr>
        <w:t>User</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Equipment</w:t>
      </w:r>
      <w:r w:rsidRPr="00E04B29">
        <w:rPr>
          <w:rFonts w:ascii="Times New Roman" w:hAnsi="Times New Roman" w:cs="Times New Roman"/>
          <w:color w:val="000000" w:themeColor="text1"/>
          <w:sz w:val="28"/>
          <w:szCs w:val="28"/>
          <w:lang w:val="ru-RU"/>
        </w:rPr>
        <w:t xml:space="preserve">, UE) на ячейку или сеть, а также </w:t>
      </w:r>
      <w:r w:rsidRPr="00E04B29">
        <w:rPr>
          <w:rFonts w:ascii="Times New Roman" w:hAnsi="Times New Roman" w:cs="Times New Roman"/>
          <w:i/>
          <w:color w:val="000000" w:themeColor="text1"/>
          <w:sz w:val="28"/>
          <w:szCs w:val="28"/>
          <w:lang w:val="ru-RU"/>
        </w:rPr>
        <w:t>MCL</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i/>
          <w:color w:val="000000" w:themeColor="text1"/>
          <w:sz w:val="28"/>
          <w:szCs w:val="28"/>
          <w:lang w:val="ru-RU"/>
        </w:rPr>
        <w:t>пропускной способности канала</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i/>
          <w:color w:val="000000" w:themeColor="text1"/>
          <w:sz w:val="28"/>
          <w:szCs w:val="28"/>
          <w:lang w:val="ru-RU"/>
        </w:rPr>
        <w:t>длины данных</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i/>
          <w:color w:val="000000" w:themeColor="text1"/>
          <w:sz w:val="28"/>
          <w:szCs w:val="28"/>
          <w:lang w:val="ru-RU"/>
        </w:rPr>
        <w:t>задержки</w:t>
      </w:r>
      <w:r w:rsidRPr="00E04B29">
        <w:rPr>
          <w:rFonts w:ascii="Times New Roman" w:hAnsi="Times New Roman" w:cs="Times New Roman"/>
          <w:color w:val="000000" w:themeColor="text1"/>
          <w:sz w:val="28"/>
          <w:szCs w:val="28"/>
          <w:lang w:val="ru-RU"/>
        </w:rPr>
        <w:t xml:space="preserve"> радиочастотного переключения и т.д. Недостаток данного подхода в наличии параметров, имеющих значение, в основном, только для пользователей </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Т.е. некоторые параметры характеризуют не производительность радиосети в целом, а производительность оконечных терминалов и предоставляемого сервиса.</w:t>
      </w:r>
      <w:r w:rsidR="000A40F5">
        <w:rPr>
          <w:rFonts w:ascii="Times New Roman" w:hAnsi="Times New Roman" w:cs="Times New Roman"/>
          <w:color w:val="000000" w:themeColor="text1"/>
          <w:sz w:val="28"/>
          <w:szCs w:val="28"/>
          <w:lang w:val="ru-RU"/>
        </w:rPr>
        <w:t xml:space="preserve"> </w:t>
      </w:r>
      <w:r w:rsidR="0080651D">
        <w:rPr>
          <w:rFonts w:ascii="Times New Roman" w:hAnsi="Times New Roman" w:cs="Times New Roman"/>
          <w:color w:val="000000" w:themeColor="text1"/>
          <w:sz w:val="28"/>
          <w:szCs w:val="28"/>
          <w:lang w:val="ru-RU"/>
        </w:rPr>
        <w:t>Это сказывается на ограниченности анализа и отсутствии</w:t>
      </w:r>
      <w:r w:rsidR="000A40F5">
        <w:rPr>
          <w:rFonts w:ascii="Times New Roman" w:hAnsi="Times New Roman" w:cs="Times New Roman"/>
          <w:color w:val="000000" w:themeColor="text1"/>
          <w:sz w:val="28"/>
          <w:szCs w:val="28"/>
          <w:lang w:val="ru-RU"/>
        </w:rPr>
        <w:t xml:space="preserve"> общей оценки</w:t>
      </w:r>
      <w:r w:rsidR="0080651D">
        <w:rPr>
          <w:rFonts w:ascii="Times New Roman" w:hAnsi="Times New Roman" w:cs="Times New Roman"/>
          <w:color w:val="000000" w:themeColor="text1"/>
          <w:sz w:val="28"/>
          <w:szCs w:val="28"/>
          <w:lang w:val="ru-RU"/>
        </w:rPr>
        <w:t xml:space="preserve"> качества</w:t>
      </w:r>
      <w:r w:rsidR="00AC0B4C">
        <w:rPr>
          <w:rFonts w:ascii="Times New Roman" w:hAnsi="Times New Roman" w:cs="Times New Roman"/>
          <w:color w:val="000000" w:themeColor="text1"/>
          <w:sz w:val="28"/>
          <w:szCs w:val="28"/>
          <w:lang w:val="ru-RU"/>
        </w:rPr>
        <w:t xml:space="preserve"> функционирования</w:t>
      </w:r>
      <w:r w:rsidR="0080651D">
        <w:rPr>
          <w:rFonts w:ascii="Times New Roman" w:hAnsi="Times New Roman" w:cs="Times New Roman"/>
          <w:color w:val="000000" w:themeColor="text1"/>
          <w:sz w:val="28"/>
          <w:szCs w:val="28"/>
          <w:lang w:val="ru-RU"/>
        </w:rPr>
        <w:t xml:space="preserve"> сети.</w:t>
      </w:r>
    </w:p>
    <w:p w:rsidR="00AE61A5" w:rsidRPr="00E04B29" w:rsidRDefault="00AE61A5"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Международный союз электросвязи в рекомендации МСЭ-Т </w:t>
      </w:r>
      <w:r w:rsidRPr="00E04B29">
        <w:rPr>
          <w:rFonts w:ascii="Times New Roman" w:hAnsi="Times New Roman" w:cs="Times New Roman"/>
          <w:color w:val="000000" w:themeColor="text1"/>
          <w:sz w:val="28"/>
          <w:szCs w:val="28"/>
        </w:rPr>
        <w:t>I</w:t>
      </w:r>
      <w:r w:rsidRPr="00E04B29">
        <w:rPr>
          <w:rFonts w:ascii="Times New Roman" w:hAnsi="Times New Roman" w:cs="Times New Roman"/>
          <w:color w:val="000000" w:themeColor="text1"/>
          <w:sz w:val="28"/>
          <w:szCs w:val="28"/>
          <w:lang w:val="ru-RU"/>
        </w:rPr>
        <w:t>.</w:t>
      </w:r>
      <w:r w:rsidRPr="008D0187">
        <w:rPr>
          <w:rFonts w:ascii="Times New Roman" w:hAnsi="Times New Roman" w:cs="Times New Roman"/>
          <w:color w:val="000000" w:themeColor="text1"/>
          <w:sz w:val="28"/>
          <w:szCs w:val="28"/>
          <w:highlight w:val="yellow"/>
          <w:lang w:val="ru-RU"/>
        </w:rPr>
        <w:t>350 [30]</w:t>
      </w:r>
      <w:r w:rsidRPr="00E04B29">
        <w:rPr>
          <w:rFonts w:ascii="Times New Roman" w:hAnsi="Times New Roman" w:cs="Times New Roman"/>
          <w:color w:val="000000" w:themeColor="text1"/>
          <w:sz w:val="28"/>
          <w:szCs w:val="28"/>
          <w:lang w:val="ru-RU"/>
        </w:rPr>
        <w:t xml:space="preserve"> т</w:t>
      </w:r>
      <w:r w:rsidR="009B3B9A">
        <w:rPr>
          <w:rFonts w:ascii="Times New Roman" w:hAnsi="Times New Roman" w:cs="Times New Roman"/>
          <w:color w:val="000000" w:themeColor="text1"/>
          <w:sz w:val="28"/>
          <w:szCs w:val="28"/>
          <w:lang w:val="ru-RU"/>
        </w:rPr>
        <w:t>акже</w:t>
      </w:r>
      <w:r w:rsidRPr="00E04B29">
        <w:rPr>
          <w:rFonts w:ascii="Times New Roman" w:hAnsi="Times New Roman" w:cs="Times New Roman"/>
          <w:color w:val="000000" w:themeColor="text1"/>
          <w:sz w:val="28"/>
          <w:szCs w:val="28"/>
          <w:lang w:val="ru-RU"/>
        </w:rPr>
        <w:t xml:space="preserve"> уделил внимание вопросу исследования эффективности работы сети передачи данных, </w:t>
      </w:r>
      <w:r w:rsidR="002D363C">
        <w:rPr>
          <w:rFonts w:ascii="Times New Roman" w:hAnsi="Times New Roman" w:cs="Times New Roman"/>
          <w:color w:val="000000" w:themeColor="text1"/>
          <w:sz w:val="28"/>
          <w:szCs w:val="28"/>
          <w:lang w:val="ru-RU"/>
        </w:rPr>
        <w:t>там</w:t>
      </w:r>
      <w:r w:rsidRPr="00E04B29">
        <w:rPr>
          <w:rFonts w:ascii="Times New Roman" w:hAnsi="Times New Roman" w:cs="Times New Roman"/>
          <w:color w:val="000000" w:themeColor="text1"/>
          <w:sz w:val="28"/>
          <w:szCs w:val="28"/>
          <w:lang w:val="ru-RU"/>
        </w:rPr>
        <w:t xml:space="preserve"> же приводится описание терминологии основных параметров сети. Данный документ рекомендует использовать матричный подход для выявления параметров производительности сети. Проис</w:t>
      </w:r>
      <w:r w:rsidR="007E3B89" w:rsidRPr="00E04B29">
        <w:rPr>
          <w:rFonts w:ascii="Times New Roman" w:hAnsi="Times New Roman" w:cs="Times New Roman"/>
          <w:color w:val="000000" w:themeColor="text1"/>
          <w:sz w:val="28"/>
          <w:szCs w:val="28"/>
          <w:lang w:val="ru-RU"/>
        </w:rPr>
        <w:t xml:space="preserve">ходит это следующим образом, </w:t>
      </w:r>
      <w:r w:rsidRPr="00E04B29">
        <w:rPr>
          <w:rFonts w:ascii="Times New Roman" w:hAnsi="Times New Roman" w:cs="Times New Roman"/>
          <w:color w:val="000000" w:themeColor="text1"/>
          <w:sz w:val="28"/>
          <w:szCs w:val="28"/>
          <w:lang w:val="ru-RU"/>
        </w:rPr>
        <w:t xml:space="preserve">матрица размерностью 3х3, </w:t>
      </w:r>
      <w:r w:rsidR="007E3B89" w:rsidRPr="00E04B29">
        <w:rPr>
          <w:rFonts w:ascii="Times New Roman" w:hAnsi="Times New Roman" w:cs="Times New Roman"/>
          <w:color w:val="000000" w:themeColor="text1"/>
          <w:sz w:val="28"/>
          <w:szCs w:val="28"/>
          <w:lang w:val="ru-RU"/>
        </w:rPr>
        <w:t>приведенная на  рисунке 1.11, используется для</w:t>
      </w:r>
      <w:r w:rsidRPr="00E04B29">
        <w:rPr>
          <w:rFonts w:ascii="Times New Roman" w:hAnsi="Times New Roman" w:cs="Times New Roman"/>
          <w:color w:val="000000" w:themeColor="text1"/>
          <w:sz w:val="28"/>
          <w:szCs w:val="28"/>
          <w:lang w:val="ru-RU"/>
        </w:rPr>
        <w:t xml:space="preserve"> систематического метода</w:t>
      </w:r>
      <w:r w:rsidR="007E3B89" w:rsidRPr="00E04B29">
        <w:rPr>
          <w:rFonts w:ascii="Times New Roman" w:hAnsi="Times New Roman" w:cs="Times New Roman"/>
          <w:color w:val="000000" w:themeColor="text1"/>
          <w:sz w:val="28"/>
          <w:szCs w:val="28"/>
          <w:lang w:val="ru-RU"/>
        </w:rPr>
        <w:t>, назначение которого - выявление набора</w:t>
      </w:r>
      <w:r w:rsidRPr="00E04B29">
        <w:rPr>
          <w:rFonts w:ascii="Times New Roman" w:hAnsi="Times New Roman" w:cs="Times New Roman"/>
          <w:color w:val="000000" w:themeColor="text1"/>
          <w:sz w:val="28"/>
          <w:szCs w:val="28"/>
          <w:lang w:val="ru-RU"/>
        </w:rPr>
        <w:t xml:space="preserve"> основных параметров, характеризу</w:t>
      </w:r>
      <w:r w:rsidR="00B311F3">
        <w:rPr>
          <w:rFonts w:ascii="Times New Roman" w:hAnsi="Times New Roman" w:cs="Times New Roman"/>
          <w:color w:val="000000" w:themeColor="text1"/>
          <w:sz w:val="28"/>
          <w:szCs w:val="28"/>
          <w:lang w:val="ru-RU"/>
        </w:rPr>
        <w:t xml:space="preserve">ющих производительность сети </w:t>
      </w:r>
      <w:r w:rsidR="00B311F3" w:rsidRPr="00B311F3">
        <w:rPr>
          <w:rFonts w:ascii="Times New Roman" w:hAnsi="Times New Roman" w:cs="Times New Roman"/>
          <w:color w:val="000000" w:themeColor="text1"/>
          <w:sz w:val="28"/>
          <w:szCs w:val="28"/>
          <w:highlight w:val="yellow"/>
          <w:lang w:val="ru-RU"/>
        </w:rPr>
        <w:t>[24</w:t>
      </w:r>
      <w:r w:rsidR="0097305C" w:rsidRPr="0097305C">
        <w:rPr>
          <w:rFonts w:ascii="Times New Roman" w:hAnsi="Times New Roman" w:cs="Times New Roman"/>
          <w:color w:val="000000" w:themeColor="text1"/>
          <w:sz w:val="28"/>
          <w:szCs w:val="28"/>
          <w:highlight w:val="yellow"/>
          <w:lang w:val="ru-RU"/>
        </w:rPr>
        <w:t xml:space="preserve">, </w:t>
      </w:r>
      <w:r w:rsidR="0097305C">
        <w:rPr>
          <w:rFonts w:ascii="Times New Roman" w:hAnsi="Times New Roman" w:cs="Times New Roman"/>
          <w:color w:val="000000" w:themeColor="text1"/>
          <w:sz w:val="28"/>
          <w:szCs w:val="28"/>
          <w:highlight w:val="yellow"/>
        </w:rPr>
        <w:t>C</w:t>
      </w:r>
      <w:r w:rsidR="0097305C" w:rsidRPr="0097305C">
        <w:rPr>
          <w:rFonts w:ascii="Times New Roman" w:hAnsi="Times New Roman" w:cs="Times New Roman"/>
          <w:color w:val="000000" w:themeColor="text1"/>
          <w:sz w:val="28"/>
          <w:szCs w:val="28"/>
          <w:highlight w:val="yellow"/>
          <w:lang w:val="ru-RU"/>
        </w:rPr>
        <w:t>.60</w:t>
      </w:r>
      <w:r w:rsidRPr="00B311F3">
        <w:rPr>
          <w:rFonts w:ascii="Times New Roman" w:hAnsi="Times New Roman" w:cs="Times New Roman"/>
          <w:color w:val="000000" w:themeColor="text1"/>
          <w:sz w:val="28"/>
          <w:szCs w:val="28"/>
          <w:highlight w:val="yellow"/>
          <w:lang w:val="ru-RU"/>
        </w:rPr>
        <w:t>].</w:t>
      </w:r>
      <w:r w:rsidRPr="00E04B29">
        <w:rPr>
          <w:rFonts w:ascii="Times New Roman" w:hAnsi="Times New Roman" w:cs="Times New Roman"/>
          <w:color w:val="000000" w:themeColor="text1"/>
          <w:sz w:val="28"/>
          <w:szCs w:val="28"/>
          <w:lang w:val="ru-RU"/>
        </w:rPr>
        <w:t xml:space="preserve"> </w:t>
      </w:r>
    </w:p>
    <w:p w:rsidR="002D363C" w:rsidRPr="00E04B29" w:rsidRDefault="002D363C" w:rsidP="002D363C">
      <w:pPr>
        <w:tabs>
          <w:tab w:val="left" w:pos="117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Основные правила работы с матрицей сформулированы </w:t>
      </w:r>
      <w:r w:rsidRPr="00B311F3">
        <w:rPr>
          <w:rFonts w:ascii="Times New Roman" w:hAnsi="Times New Roman" w:cs="Times New Roman"/>
          <w:color w:val="000000" w:themeColor="text1"/>
          <w:sz w:val="28"/>
          <w:szCs w:val="28"/>
          <w:highlight w:val="yellow"/>
          <w:lang w:val="ru-RU"/>
        </w:rPr>
        <w:t>в [24].</w:t>
      </w:r>
    </w:p>
    <w:p w:rsidR="002D363C" w:rsidRPr="00E04B29" w:rsidRDefault="002D363C" w:rsidP="002D363C">
      <w:pPr>
        <w:tabs>
          <w:tab w:val="left" w:pos="117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Краткое описание каждой из трех функций приводится ниже:</w:t>
      </w:r>
    </w:p>
    <w:p w:rsidR="002D363C" w:rsidRPr="00E04B29" w:rsidRDefault="002D363C" w:rsidP="001E51AC">
      <w:pPr>
        <w:pStyle w:val="a3"/>
        <w:numPr>
          <w:ilvl w:val="0"/>
          <w:numId w:val="10"/>
        </w:numPr>
        <w:tabs>
          <w:tab w:val="left" w:pos="990"/>
        </w:tabs>
        <w:spacing w:after="0" w:line="240" w:lineRule="auto"/>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первая функция - функция доступа, начинающаяся с выдачи сигнала запроса доступа или его подразумеваемого эквивалента на интерфейсе между пользователем и коммуникационной сетью.</w:t>
      </w:r>
    </w:p>
    <w:p w:rsidR="002D363C" w:rsidRPr="00E04B29" w:rsidRDefault="002D363C" w:rsidP="001E51AC">
      <w:pPr>
        <w:pStyle w:val="a3"/>
        <w:numPr>
          <w:ilvl w:val="0"/>
          <w:numId w:val="10"/>
        </w:numPr>
        <w:tabs>
          <w:tab w:val="left" w:pos="990"/>
        </w:tabs>
        <w:spacing w:after="0" w:line="240" w:lineRule="auto"/>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следующая – функция передачи информации о пользователе, которая начинается после завершения функции доступа и заканчивается, когда выдается «запрос на разъединение», завершающий сеанс связи. </w:t>
      </w:r>
    </w:p>
    <w:p w:rsidR="002D363C" w:rsidRPr="00E04B29" w:rsidRDefault="002D363C" w:rsidP="001E51AC">
      <w:pPr>
        <w:pStyle w:val="a3"/>
        <w:numPr>
          <w:ilvl w:val="0"/>
          <w:numId w:val="10"/>
        </w:numPr>
        <w:tabs>
          <w:tab w:val="left" w:pos="990"/>
        </w:tabs>
        <w:spacing w:after="0" w:line="240" w:lineRule="auto"/>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последняя функция – это функция разъединения, которая завершается для каждого пользователя, когда освобождаются сетевые ресурсы, выделенные для участия этого пользователя в сеансе связи. Разъединение включает в себя как физическое отключение цепи (когда это необходимо), так и действия по завершению про</w:t>
      </w:r>
      <w:r>
        <w:rPr>
          <w:rFonts w:ascii="Times New Roman" w:hAnsi="Times New Roman" w:cs="Times New Roman"/>
          <w:color w:val="000000" w:themeColor="text1"/>
          <w:sz w:val="28"/>
          <w:szCs w:val="28"/>
          <w:lang w:val="ru-RU"/>
        </w:rPr>
        <w:t xml:space="preserve">токола более высокого </w:t>
      </w:r>
      <w:r w:rsidR="00C91279">
        <w:rPr>
          <w:rFonts w:ascii="Times New Roman" w:hAnsi="Times New Roman" w:cs="Times New Roman"/>
          <w:color w:val="000000" w:themeColor="text1"/>
          <w:sz w:val="28"/>
          <w:szCs w:val="28"/>
          <w:highlight w:val="yellow"/>
          <w:lang w:val="ru-RU"/>
        </w:rPr>
        <w:t>уровня</w:t>
      </w:r>
      <w:r w:rsidRPr="00B311F3">
        <w:rPr>
          <w:rFonts w:ascii="Times New Roman" w:hAnsi="Times New Roman" w:cs="Times New Roman"/>
          <w:color w:val="000000" w:themeColor="text1"/>
          <w:sz w:val="28"/>
          <w:szCs w:val="28"/>
          <w:highlight w:val="yellow"/>
          <w:lang w:val="ru-RU"/>
        </w:rPr>
        <w:t>.</w:t>
      </w:r>
    </w:p>
    <w:p w:rsidR="00AE61A5" w:rsidRPr="00E04B29" w:rsidRDefault="00AE61A5"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p>
    <w:p w:rsidR="00C0097B" w:rsidRPr="00E04B29" w:rsidRDefault="00AE61A5" w:rsidP="00540A22">
      <w:pPr>
        <w:tabs>
          <w:tab w:val="left" w:pos="1170"/>
        </w:tabs>
        <w:spacing w:after="0" w:line="240" w:lineRule="auto"/>
        <w:jc w:val="center"/>
        <w:rPr>
          <w:rFonts w:ascii="Times New Roman" w:hAnsi="Times New Roman" w:cs="Times New Roman"/>
          <w:color w:val="000000" w:themeColor="text1"/>
          <w:sz w:val="28"/>
          <w:szCs w:val="28"/>
          <w:lang w:val="ru-RU"/>
        </w:rPr>
      </w:pPr>
      <w:r w:rsidRPr="00E04B29">
        <w:rPr>
          <w:rFonts w:ascii="Times New Roman" w:hAnsi="Times New Roman" w:cs="Times New Roman"/>
          <w:noProof/>
          <w:color w:val="000000" w:themeColor="text1"/>
          <w:sz w:val="28"/>
          <w:szCs w:val="28"/>
          <w:lang w:val="ru-RU" w:eastAsia="ru-RU"/>
        </w:rPr>
        <w:lastRenderedPageBreak/>
        <w:drawing>
          <wp:inline distT="0" distB="0" distL="0" distR="0" wp14:anchorId="45767E99" wp14:editId="6DE398CF">
            <wp:extent cx="5020858" cy="3627455"/>
            <wp:effectExtent l="0" t="0" r="889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3146"/>
                    <a:stretch/>
                  </pic:blipFill>
                  <pic:spPr bwMode="auto">
                    <a:xfrm>
                      <a:off x="0" y="0"/>
                      <a:ext cx="5088539" cy="3676353"/>
                    </a:xfrm>
                    <a:prstGeom prst="rect">
                      <a:avLst/>
                    </a:prstGeom>
                    <a:ln>
                      <a:noFill/>
                    </a:ln>
                    <a:extLst>
                      <a:ext uri="{53640926-AAD7-44D8-BBD7-CCE9431645EC}">
                        <a14:shadowObscured xmlns:a14="http://schemas.microsoft.com/office/drawing/2010/main"/>
                      </a:ext>
                    </a:extLst>
                  </pic:spPr>
                </pic:pic>
              </a:graphicData>
            </a:graphic>
          </wp:inline>
        </w:drawing>
      </w:r>
    </w:p>
    <w:p w:rsidR="00AE61A5" w:rsidRPr="00E04B29" w:rsidRDefault="00AE61A5" w:rsidP="00540A22">
      <w:pPr>
        <w:tabs>
          <w:tab w:val="left" w:pos="1170"/>
        </w:tabs>
        <w:spacing w:after="0" w:line="240" w:lineRule="auto"/>
        <w:jc w:val="center"/>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br/>
        <w:t xml:space="preserve">Рисунок 1.11 </w:t>
      </w:r>
      <w:r w:rsidR="00C0097B"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lang w:val="ru-RU"/>
        </w:rPr>
        <w:t xml:space="preserve"> Применение матричного подхода для </w:t>
      </w:r>
      <w:r w:rsidR="007E3B89" w:rsidRPr="00E04B29">
        <w:rPr>
          <w:rFonts w:ascii="Times New Roman" w:hAnsi="Times New Roman" w:cs="Times New Roman"/>
          <w:color w:val="000000" w:themeColor="text1"/>
          <w:sz w:val="28"/>
          <w:szCs w:val="28"/>
          <w:lang w:val="ru-RU"/>
        </w:rPr>
        <w:t>формирования</w:t>
      </w:r>
      <w:r w:rsidRPr="00E04B29">
        <w:rPr>
          <w:rFonts w:ascii="Times New Roman" w:hAnsi="Times New Roman" w:cs="Times New Roman"/>
          <w:color w:val="000000" w:themeColor="text1"/>
          <w:sz w:val="28"/>
          <w:szCs w:val="28"/>
          <w:lang w:val="ru-RU"/>
        </w:rPr>
        <w:t xml:space="preserve"> </w:t>
      </w:r>
      <w:r w:rsidR="007E3B89" w:rsidRPr="00E04B29">
        <w:rPr>
          <w:rFonts w:ascii="Times New Roman" w:hAnsi="Times New Roman" w:cs="Times New Roman"/>
          <w:color w:val="000000" w:themeColor="text1"/>
          <w:sz w:val="28"/>
          <w:szCs w:val="28"/>
          <w:lang w:val="ru-RU"/>
        </w:rPr>
        <w:t>набора</w:t>
      </w:r>
      <w:r w:rsidRPr="00E04B29">
        <w:rPr>
          <w:rFonts w:ascii="Times New Roman" w:hAnsi="Times New Roman" w:cs="Times New Roman"/>
          <w:color w:val="000000" w:themeColor="text1"/>
          <w:sz w:val="28"/>
          <w:szCs w:val="28"/>
          <w:lang w:val="ru-RU"/>
        </w:rPr>
        <w:t xml:space="preserve"> показателей производительности сети</w:t>
      </w:r>
    </w:p>
    <w:p w:rsidR="00AE61A5" w:rsidRPr="00E04B29" w:rsidRDefault="00AE61A5" w:rsidP="00295B83">
      <w:pPr>
        <w:tabs>
          <w:tab w:val="left" w:pos="1170"/>
        </w:tabs>
        <w:spacing w:after="0" w:line="240" w:lineRule="auto"/>
        <w:ind w:firstLine="709"/>
        <w:jc w:val="center"/>
        <w:rPr>
          <w:rFonts w:ascii="Times New Roman" w:hAnsi="Times New Roman" w:cs="Times New Roman"/>
          <w:color w:val="000000" w:themeColor="text1"/>
          <w:sz w:val="28"/>
          <w:szCs w:val="28"/>
          <w:lang w:val="ru-RU"/>
        </w:rPr>
      </w:pPr>
    </w:p>
    <w:p w:rsidR="00AE61A5" w:rsidRPr="00E04B29" w:rsidRDefault="00AE61A5"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Важное значение имеют критерии производительности – </w:t>
      </w:r>
      <w:r w:rsidRPr="00E04B29">
        <w:rPr>
          <w:rFonts w:ascii="Times New Roman" w:hAnsi="Times New Roman" w:cs="Times New Roman"/>
          <w:b/>
          <w:color w:val="000000" w:themeColor="text1"/>
          <w:sz w:val="28"/>
          <w:szCs w:val="28"/>
          <w:lang w:val="ru-RU"/>
        </w:rPr>
        <w:t>скорость</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b/>
          <w:color w:val="000000" w:themeColor="text1"/>
          <w:sz w:val="28"/>
          <w:szCs w:val="28"/>
          <w:lang w:val="ru-RU"/>
        </w:rPr>
        <w:t>точность</w:t>
      </w:r>
      <w:r w:rsidRPr="00E04B29">
        <w:rPr>
          <w:rFonts w:ascii="Times New Roman" w:hAnsi="Times New Roman" w:cs="Times New Roman"/>
          <w:color w:val="000000" w:themeColor="text1"/>
          <w:sz w:val="28"/>
          <w:szCs w:val="28"/>
          <w:lang w:val="ru-RU"/>
        </w:rPr>
        <w:t xml:space="preserve"> и </w:t>
      </w:r>
      <w:r w:rsidRPr="00E04B29">
        <w:rPr>
          <w:rFonts w:ascii="Times New Roman" w:hAnsi="Times New Roman" w:cs="Times New Roman"/>
          <w:b/>
          <w:color w:val="000000" w:themeColor="text1"/>
          <w:sz w:val="28"/>
          <w:szCs w:val="28"/>
          <w:lang w:val="ru-RU"/>
        </w:rPr>
        <w:t xml:space="preserve">надежность </w:t>
      </w:r>
      <w:r w:rsidRPr="00E04B29">
        <w:rPr>
          <w:rFonts w:ascii="Times New Roman" w:hAnsi="Times New Roman" w:cs="Times New Roman"/>
          <w:color w:val="000000" w:themeColor="text1"/>
          <w:sz w:val="28"/>
          <w:szCs w:val="28"/>
          <w:lang w:val="ru-RU"/>
        </w:rPr>
        <w:t>сети, где точность – критерий производительности, характеризующий степень достоверности системы, а надежность выступает мерой эффективности, выполняющейся независимо от скорости или точности, но в пределах установленного интервала измерений.</w:t>
      </w:r>
    </w:p>
    <w:p w:rsidR="00AE61A5" w:rsidRPr="00E04B29" w:rsidRDefault="00AE61A5"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Девять параметров сети сформулированы для описания производительности сети при использовании матричного </w:t>
      </w:r>
      <w:r w:rsidRPr="00DB0F52">
        <w:rPr>
          <w:rFonts w:ascii="Times New Roman" w:hAnsi="Times New Roman" w:cs="Times New Roman"/>
          <w:color w:val="000000" w:themeColor="text1"/>
          <w:sz w:val="28"/>
          <w:szCs w:val="28"/>
          <w:highlight w:val="yellow"/>
          <w:lang w:val="ru-RU"/>
        </w:rPr>
        <w:t>подхода [30]:</w:t>
      </w:r>
    </w:p>
    <w:p w:rsidR="00F24364" w:rsidRPr="00E04B29" w:rsidRDefault="00F24364" w:rsidP="001E51AC">
      <w:pPr>
        <w:pStyle w:val="a3"/>
        <w:numPr>
          <w:ilvl w:val="0"/>
          <w:numId w:val="5"/>
        </w:numPr>
        <w:tabs>
          <w:tab w:val="left" w:pos="900"/>
        </w:tabs>
        <w:spacing w:after="0" w:line="240" w:lineRule="auto"/>
        <w:ind w:left="0" w:firstLine="709"/>
        <w:contextualSpacing w:val="0"/>
        <w:jc w:val="both"/>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надежность доступа;</w:t>
      </w:r>
    </w:p>
    <w:p w:rsidR="00AE61A5" w:rsidRPr="00E04B29" w:rsidRDefault="00AE61A5" w:rsidP="001E51AC">
      <w:pPr>
        <w:pStyle w:val="a3"/>
        <w:numPr>
          <w:ilvl w:val="0"/>
          <w:numId w:val="5"/>
        </w:numPr>
        <w:tabs>
          <w:tab w:val="left" w:pos="900"/>
        </w:tabs>
        <w:spacing w:after="0" w:line="240" w:lineRule="auto"/>
        <w:ind w:left="0" w:firstLine="709"/>
        <w:contextualSpacing w:val="0"/>
        <w:jc w:val="both"/>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скорость доступа;</w:t>
      </w:r>
    </w:p>
    <w:p w:rsidR="00AE61A5" w:rsidRPr="00E04B29" w:rsidRDefault="00AE61A5" w:rsidP="001E51AC">
      <w:pPr>
        <w:pStyle w:val="a3"/>
        <w:numPr>
          <w:ilvl w:val="0"/>
          <w:numId w:val="5"/>
        </w:numPr>
        <w:tabs>
          <w:tab w:val="left" w:pos="900"/>
        </w:tabs>
        <w:spacing w:after="0" w:line="240" w:lineRule="auto"/>
        <w:ind w:left="0" w:firstLine="709"/>
        <w:contextualSpacing w:val="0"/>
        <w:jc w:val="both"/>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точность доступа;</w:t>
      </w:r>
    </w:p>
    <w:p w:rsidR="00F24364" w:rsidRPr="00E04B29" w:rsidRDefault="00F24364" w:rsidP="001E51AC">
      <w:pPr>
        <w:pStyle w:val="a3"/>
        <w:numPr>
          <w:ilvl w:val="0"/>
          <w:numId w:val="5"/>
        </w:numPr>
        <w:tabs>
          <w:tab w:val="left" w:pos="900"/>
        </w:tabs>
        <w:spacing w:after="0" w:line="240" w:lineRule="auto"/>
        <w:ind w:left="0" w:firstLine="709"/>
        <w:contextualSpacing w:val="0"/>
        <w:jc w:val="both"/>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надежность передачи информации;</w:t>
      </w:r>
    </w:p>
    <w:p w:rsidR="00AE61A5" w:rsidRPr="00E04B29" w:rsidRDefault="00AE61A5" w:rsidP="001E51AC">
      <w:pPr>
        <w:pStyle w:val="a3"/>
        <w:numPr>
          <w:ilvl w:val="0"/>
          <w:numId w:val="5"/>
        </w:numPr>
        <w:tabs>
          <w:tab w:val="left" w:pos="900"/>
        </w:tabs>
        <w:spacing w:after="0" w:line="240" w:lineRule="auto"/>
        <w:ind w:left="0" w:firstLine="709"/>
        <w:contextualSpacing w:val="0"/>
        <w:jc w:val="both"/>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скорость передачи информации;</w:t>
      </w:r>
    </w:p>
    <w:p w:rsidR="00AE61A5" w:rsidRPr="00E04B29" w:rsidRDefault="00AE61A5" w:rsidP="001E51AC">
      <w:pPr>
        <w:pStyle w:val="a3"/>
        <w:numPr>
          <w:ilvl w:val="0"/>
          <w:numId w:val="5"/>
        </w:numPr>
        <w:tabs>
          <w:tab w:val="left" w:pos="900"/>
        </w:tabs>
        <w:spacing w:after="0" w:line="240" w:lineRule="auto"/>
        <w:ind w:left="0" w:firstLine="709"/>
        <w:contextualSpacing w:val="0"/>
        <w:jc w:val="both"/>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точность передачи информации;</w:t>
      </w:r>
    </w:p>
    <w:p w:rsidR="00F24364" w:rsidRPr="00E04B29" w:rsidRDefault="00F24364" w:rsidP="001E51AC">
      <w:pPr>
        <w:pStyle w:val="a3"/>
        <w:numPr>
          <w:ilvl w:val="0"/>
          <w:numId w:val="5"/>
        </w:numPr>
        <w:tabs>
          <w:tab w:val="left" w:pos="900"/>
        </w:tabs>
        <w:spacing w:after="0" w:line="240" w:lineRule="auto"/>
        <w:ind w:left="0" w:firstLine="709"/>
        <w:contextualSpacing w:val="0"/>
        <w:jc w:val="both"/>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надежность разъединения</w:t>
      </w:r>
      <w:r w:rsidRPr="00E04B29">
        <w:rPr>
          <w:rFonts w:ascii="Times New Roman" w:hAnsi="Times New Roman" w:cs="Times New Roman"/>
          <w:color w:val="000000" w:themeColor="text1"/>
          <w:sz w:val="28"/>
          <w:szCs w:val="28"/>
          <w:lang w:val="ru-RU"/>
        </w:rPr>
        <w:t>;</w:t>
      </w:r>
    </w:p>
    <w:p w:rsidR="00AE61A5" w:rsidRPr="00E04B29" w:rsidRDefault="00AE61A5" w:rsidP="001E51AC">
      <w:pPr>
        <w:pStyle w:val="a3"/>
        <w:numPr>
          <w:ilvl w:val="0"/>
          <w:numId w:val="5"/>
        </w:numPr>
        <w:tabs>
          <w:tab w:val="left" w:pos="900"/>
        </w:tabs>
        <w:spacing w:after="0" w:line="240" w:lineRule="auto"/>
        <w:ind w:left="0" w:firstLine="709"/>
        <w:contextualSpacing w:val="0"/>
        <w:jc w:val="both"/>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скорость р</w:t>
      </w:r>
      <w:r w:rsidR="00F24364" w:rsidRPr="00E04B29">
        <w:rPr>
          <w:rFonts w:ascii="Times New Roman" w:hAnsi="Times New Roman" w:cs="Times New Roman"/>
          <w:color w:val="000000" w:themeColor="text1"/>
          <w:sz w:val="28"/>
          <w:szCs w:val="28"/>
          <w:lang w:val="ru-RU"/>
        </w:rPr>
        <w:t>азъединения</w:t>
      </w:r>
      <w:r w:rsidRPr="00E04B29">
        <w:rPr>
          <w:rFonts w:ascii="Times New Roman" w:hAnsi="Times New Roman" w:cs="Times New Roman"/>
          <w:color w:val="000000" w:themeColor="text1"/>
          <w:sz w:val="28"/>
          <w:szCs w:val="28"/>
        </w:rPr>
        <w:t>;</w:t>
      </w:r>
    </w:p>
    <w:p w:rsidR="00AE61A5" w:rsidRPr="00E04B29" w:rsidRDefault="00F24364" w:rsidP="001E51AC">
      <w:pPr>
        <w:pStyle w:val="a3"/>
        <w:numPr>
          <w:ilvl w:val="0"/>
          <w:numId w:val="5"/>
        </w:numPr>
        <w:tabs>
          <w:tab w:val="left" w:pos="900"/>
        </w:tabs>
        <w:spacing w:after="0" w:line="240" w:lineRule="auto"/>
        <w:ind w:left="0" w:firstLine="709"/>
        <w:contextualSpacing w:val="0"/>
        <w:jc w:val="both"/>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 xml:space="preserve">точность </w:t>
      </w:r>
      <w:r w:rsidRPr="00B311F3">
        <w:rPr>
          <w:rFonts w:ascii="Times New Roman" w:hAnsi="Times New Roman" w:cs="Times New Roman"/>
          <w:color w:val="000000" w:themeColor="text1"/>
          <w:sz w:val="28"/>
          <w:szCs w:val="28"/>
          <w:highlight w:val="yellow"/>
        </w:rPr>
        <w:t>разъединения</w:t>
      </w:r>
      <w:r w:rsidR="00B311F3" w:rsidRPr="00B311F3">
        <w:rPr>
          <w:rFonts w:ascii="Times New Roman" w:hAnsi="Times New Roman" w:cs="Times New Roman"/>
          <w:color w:val="000000" w:themeColor="text1"/>
          <w:sz w:val="28"/>
          <w:szCs w:val="28"/>
          <w:highlight w:val="yellow"/>
        </w:rPr>
        <w:t xml:space="preserve"> [24</w:t>
      </w:r>
      <w:r w:rsidR="00C91279">
        <w:rPr>
          <w:rFonts w:ascii="Times New Roman" w:hAnsi="Times New Roman" w:cs="Times New Roman"/>
          <w:color w:val="000000" w:themeColor="text1"/>
          <w:sz w:val="28"/>
          <w:szCs w:val="28"/>
          <w:highlight w:val="yellow"/>
        </w:rPr>
        <w:t>, C.60</w:t>
      </w:r>
      <w:r w:rsidR="00AE61A5" w:rsidRPr="00B311F3">
        <w:rPr>
          <w:rFonts w:ascii="Times New Roman" w:hAnsi="Times New Roman" w:cs="Times New Roman"/>
          <w:color w:val="000000" w:themeColor="text1"/>
          <w:sz w:val="28"/>
          <w:szCs w:val="28"/>
          <w:highlight w:val="yellow"/>
        </w:rPr>
        <w:t>].</w:t>
      </w:r>
    </w:p>
    <w:p w:rsidR="00AE61A5" w:rsidRPr="00E04B29" w:rsidRDefault="00C91279"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Преимущество данного подхода в его простоте и возможности незамедлительного</w:t>
      </w:r>
      <w:r w:rsidR="00AE61A5" w:rsidRPr="00E04B29">
        <w:rPr>
          <w:rFonts w:ascii="Times New Roman" w:hAnsi="Times New Roman" w:cs="Times New Roman"/>
          <w:color w:val="000000" w:themeColor="text1"/>
          <w:sz w:val="28"/>
          <w:szCs w:val="28"/>
          <w:lang w:val="ru-RU"/>
        </w:rPr>
        <w:t xml:space="preserve"> </w:t>
      </w:r>
      <w:r>
        <w:rPr>
          <w:rFonts w:ascii="Times New Roman" w:hAnsi="Times New Roman" w:cs="Times New Roman"/>
          <w:color w:val="000000" w:themeColor="text1"/>
          <w:sz w:val="28"/>
          <w:szCs w:val="28"/>
          <w:lang w:val="ru-RU"/>
        </w:rPr>
        <w:t>формирования</w:t>
      </w:r>
      <w:r w:rsidR="00AE61A5" w:rsidRPr="00E04B29">
        <w:rPr>
          <w:rFonts w:ascii="Times New Roman" w:hAnsi="Times New Roman" w:cs="Times New Roman"/>
          <w:color w:val="000000" w:themeColor="text1"/>
          <w:sz w:val="28"/>
          <w:szCs w:val="28"/>
          <w:lang w:val="ru-RU"/>
        </w:rPr>
        <w:t xml:space="preserve"> ключевых групп показателей </w:t>
      </w:r>
      <w:r w:rsidR="00B311F3" w:rsidRPr="00B311F3">
        <w:rPr>
          <w:rFonts w:ascii="Times New Roman" w:hAnsi="Times New Roman" w:cs="Times New Roman"/>
          <w:color w:val="000000" w:themeColor="text1"/>
          <w:sz w:val="28"/>
          <w:szCs w:val="28"/>
          <w:highlight w:val="yellow"/>
          <w:lang w:val="ru-RU"/>
        </w:rPr>
        <w:t>[24</w:t>
      </w:r>
      <w:r>
        <w:rPr>
          <w:rFonts w:ascii="Times New Roman" w:hAnsi="Times New Roman" w:cs="Times New Roman"/>
          <w:color w:val="000000" w:themeColor="text1"/>
          <w:sz w:val="28"/>
          <w:szCs w:val="28"/>
          <w:highlight w:val="yellow"/>
          <w:lang w:val="ru-RU"/>
        </w:rPr>
        <w:t>, С.61</w:t>
      </w:r>
      <w:r w:rsidR="00AE61A5" w:rsidRPr="00B311F3">
        <w:rPr>
          <w:rFonts w:ascii="Times New Roman" w:hAnsi="Times New Roman" w:cs="Times New Roman"/>
          <w:color w:val="000000" w:themeColor="text1"/>
          <w:sz w:val="28"/>
          <w:szCs w:val="28"/>
          <w:highlight w:val="yellow"/>
          <w:lang w:val="ru-RU"/>
        </w:rPr>
        <w:t>].</w:t>
      </w:r>
      <w:r w:rsidR="00AE61A5" w:rsidRPr="00E04B29">
        <w:rPr>
          <w:rFonts w:ascii="Times New Roman" w:hAnsi="Times New Roman" w:cs="Times New Roman"/>
          <w:color w:val="000000" w:themeColor="text1"/>
          <w:sz w:val="28"/>
          <w:szCs w:val="28"/>
          <w:lang w:val="ru-RU"/>
        </w:rPr>
        <w:t xml:space="preserve"> Подход применяется для оценки параметров производительности сетей передачи данных.</w:t>
      </w:r>
    </w:p>
    <w:p w:rsidR="00AE61A5" w:rsidRPr="00E04B29" w:rsidRDefault="00AE61A5"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lastRenderedPageBreak/>
        <w:t xml:space="preserve">Тем не менее, наиболее полный, комплексный подход </w:t>
      </w:r>
      <w:r w:rsidR="004671C1">
        <w:rPr>
          <w:rFonts w:ascii="Times New Roman" w:hAnsi="Times New Roman" w:cs="Times New Roman"/>
          <w:color w:val="000000" w:themeColor="text1"/>
          <w:sz w:val="28"/>
          <w:szCs w:val="28"/>
          <w:lang w:val="ru-RU"/>
        </w:rPr>
        <w:t>анализа</w:t>
      </w:r>
      <w:r w:rsidRPr="00E04B29">
        <w:rPr>
          <w:rFonts w:ascii="Times New Roman" w:hAnsi="Times New Roman" w:cs="Times New Roman"/>
          <w:color w:val="000000" w:themeColor="text1"/>
          <w:sz w:val="28"/>
          <w:szCs w:val="28"/>
          <w:lang w:val="ru-RU"/>
        </w:rPr>
        <w:t xml:space="preserve"> показателей пр</w:t>
      </w:r>
      <w:r w:rsidR="004671C1">
        <w:rPr>
          <w:rFonts w:ascii="Times New Roman" w:hAnsi="Times New Roman" w:cs="Times New Roman"/>
          <w:color w:val="000000" w:themeColor="text1"/>
          <w:sz w:val="28"/>
          <w:szCs w:val="28"/>
          <w:lang w:val="ru-RU"/>
        </w:rPr>
        <w:t>оизводительности сотовых сетей</w:t>
      </w:r>
      <w:r w:rsidRPr="00E04B29">
        <w:rPr>
          <w:rFonts w:ascii="Times New Roman" w:hAnsi="Times New Roman" w:cs="Times New Roman"/>
          <w:color w:val="000000" w:themeColor="text1"/>
          <w:sz w:val="28"/>
          <w:szCs w:val="28"/>
          <w:lang w:val="ru-RU"/>
        </w:rPr>
        <w:t xml:space="preserve"> предлагает Ассоциация </w:t>
      </w:r>
      <w:r w:rsidRPr="00E04B29">
        <w:rPr>
          <w:rFonts w:ascii="Times New Roman" w:hAnsi="Times New Roman" w:cs="Times New Roman"/>
          <w:color w:val="000000" w:themeColor="text1"/>
          <w:sz w:val="28"/>
          <w:szCs w:val="28"/>
        </w:rPr>
        <w:t>GTI</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TDD</w:t>
      </w:r>
      <w:r w:rsidRPr="00E04B29">
        <w:rPr>
          <w:rFonts w:ascii="Times New Roman" w:hAnsi="Times New Roman" w:cs="Times New Roman"/>
          <w:color w:val="000000" w:themeColor="text1"/>
          <w:sz w:val="28"/>
          <w:szCs w:val="28"/>
          <w:lang w:val="ru-RU"/>
        </w:rPr>
        <w:t>. В рабочем документе [</w:t>
      </w:r>
      <w:r w:rsidR="00A46E62" w:rsidRPr="00A46E62">
        <w:rPr>
          <w:rFonts w:ascii="Times New Roman" w:hAnsi="Times New Roman" w:cs="Times New Roman"/>
          <w:color w:val="000000" w:themeColor="text1"/>
          <w:sz w:val="28"/>
          <w:szCs w:val="28"/>
          <w:highlight w:val="yellow"/>
          <w:lang w:val="ru-RU"/>
        </w:rPr>
        <w:t>10</w:t>
      </w:r>
      <w:r w:rsidRPr="00E04B29">
        <w:rPr>
          <w:rFonts w:ascii="Times New Roman" w:hAnsi="Times New Roman" w:cs="Times New Roman"/>
          <w:color w:val="000000" w:themeColor="text1"/>
          <w:sz w:val="28"/>
          <w:szCs w:val="28"/>
          <w:lang w:val="ru-RU"/>
        </w:rPr>
        <w:t xml:space="preserve">] компания разделяет параметры производительности сети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на функциональные компоненты (факторные группы) и связывает их с сетевыми показателями, определен</w:t>
      </w:r>
      <w:r w:rsidR="002E61E3">
        <w:rPr>
          <w:rFonts w:ascii="Times New Roman" w:hAnsi="Times New Roman" w:cs="Times New Roman"/>
          <w:color w:val="000000" w:themeColor="text1"/>
          <w:sz w:val="28"/>
          <w:szCs w:val="28"/>
          <w:lang w:val="ru-RU"/>
        </w:rPr>
        <w:t xml:space="preserve">ными в ряде рекомендаций МСЭ </w:t>
      </w:r>
      <w:r w:rsidR="002E61E3">
        <w:rPr>
          <w:rFonts w:ascii="Times New Roman" w:hAnsi="Times New Roman" w:cs="Times New Roman"/>
          <w:color w:val="000000" w:themeColor="text1"/>
          <w:sz w:val="28"/>
          <w:szCs w:val="28"/>
          <w:highlight w:val="yellow"/>
          <w:lang w:val="ru-RU"/>
        </w:rPr>
        <w:t>[31</w:t>
      </w:r>
      <w:r w:rsidR="002E61E3" w:rsidRPr="003C26D7">
        <w:rPr>
          <w:rFonts w:ascii="Times New Roman" w:hAnsi="Times New Roman" w:cs="Times New Roman"/>
          <w:color w:val="000000" w:themeColor="text1"/>
          <w:sz w:val="28"/>
          <w:szCs w:val="28"/>
          <w:highlight w:val="yellow"/>
          <w:lang w:val="ru-RU"/>
        </w:rPr>
        <w:t xml:space="preserve">, </w:t>
      </w:r>
      <w:r w:rsidR="003C26D7" w:rsidRPr="003C26D7">
        <w:rPr>
          <w:rFonts w:ascii="Times New Roman" w:hAnsi="Times New Roman" w:cs="Times New Roman"/>
          <w:color w:val="000000" w:themeColor="text1"/>
          <w:sz w:val="28"/>
          <w:szCs w:val="28"/>
          <w:highlight w:val="yellow"/>
          <w:lang w:val="ru-RU"/>
        </w:rPr>
        <w:t>32</w:t>
      </w:r>
      <w:r w:rsidRPr="003C26D7">
        <w:rPr>
          <w:rFonts w:ascii="Times New Roman" w:hAnsi="Times New Roman" w:cs="Times New Roman"/>
          <w:color w:val="000000" w:themeColor="text1"/>
          <w:sz w:val="28"/>
          <w:szCs w:val="28"/>
          <w:highlight w:val="yellow"/>
          <w:lang w:val="ru-RU"/>
        </w:rPr>
        <w:t>].</w:t>
      </w:r>
      <w:r w:rsidRPr="00E04B29">
        <w:rPr>
          <w:rFonts w:ascii="Times New Roman" w:hAnsi="Times New Roman" w:cs="Times New Roman"/>
          <w:color w:val="000000" w:themeColor="text1"/>
          <w:sz w:val="28"/>
          <w:szCs w:val="28"/>
          <w:lang w:val="ru-RU"/>
        </w:rPr>
        <w:t xml:space="preserve"> Основные группы параметров, характеризующих производительность сети приводятся на рисунке 1.12.</w:t>
      </w:r>
    </w:p>
    <w:p w:rsidR="000A4CA5" w:rsidRPr="00E04B29" w:rsidRDefault="000A4CA5" w:rsidP="000A4CA5">
      <w:pPr>
        <w:tabs>
          <w:tab w:val="left" w:pos="117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В данном подходе эффективность функционирования сети 4</w:t>
      </w:r>
      <w:r w:rsidRPr="00E04B29">
        <w:rPr>
          <w:rFonts w:ascii="Times New Roman" w:hAnsi="Times New Roman" w:cs="Times New Roman"/>
          <w:color w:val="000000" w:themeColor="text1"/>
          <w:sz w:val="28"/>
          <w:szCs w:val="28"/>
        </w:rPr>
        <w:t>G</w:t>
      </w:r>
      <w:r w:rsidRPr="00E04B29">
        <w:rPr>
          <w:rFonts w:ascii="Times New Roman" w:hAnsi="Times New Roman" w:cs="Times New Roman"/>
          <w:color w:val="000000" w:themeColor="text1"/>
          <w:sz w:val="28"/>
          <w:szCs w:val="28"/>
          <w:lang w:val="ru-RU"/>
        </w:rPr>
        <w:t xml:space="preserve"> при оказании услуг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рассматривается с четырех критерий:</w:t>
      </w:r>
    </w:p>
    <w:p w:rsidR="000A4CA5" w:rsidRPr="00E04B29" w:rsidRDefault="000A4CA5" w:rsidP="001E51AC">
      <w:pPr>
        <w:numPr>
          <w:ilvl w:val="0"/>
          <w:numId w:val="3"/>
        </w:numPr>
        <w:tabs>
          <w:tab w:val="left" w:pos="990"/>
        </w:tabs>
        <w:spacing w:after="0" w:line="240" w:lineRule="auto"/>
        <w:ind w:left="0"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Показатели доступности описывают состояние сети в активном режиме в строго установленный промежуток времени.</w:t>
      </w:r>
    </w:p>
    <w:p w:rsidR="000A4CA5" w:rsidRPr="00E04B29" w:rsidRDefault="000A4CA5" w:rsidP="001E51AC">
      <w:pPr>
        <w:numPr>
          <w:ilvl w:val="0"/>
          <w:numId w:val="3"/>
        </w:numPr>
        <w:tabs>
          <w:tab w:val="left" w:pos="990"/>
        </w:tabs>
        <w:spacing w:after="0" w:line="240" w:lineRule="auto"/>
        <w:ind w:left="0"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Показатели работоспособности сети - описывают возможности сетей исполнять установленные функции в течение определенного времени.</w:t>
      </w:r>
    </w:p>
    <w:p w:rsidR="000A4CA5" w:rsidRPr="00E04B29" w:rsidRDefault="000A4CA5" w:rsidP="001E51AC">
      <w:pPr>
        <w:numPr>
          <w:ilvl w:val="0"/>
          <w:numId w:val="3"/>
        </w:numPr>
        <w:tabs>
          <w:tab w:val="left" w:pos="990"/>
        </w:tabs>
        <w:spacing w:after="0" w:line="240" w:lineRule="auto"/>
        <w:ind w:left="0"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Группа показателей успешного подключения к сети характеризуется вероятностью того, что соединение установлено в рамках предоставления услуги. Чаще всего, данная группа состоит из трех подгрупп, включающих в себя показатели доступа к сети, сохранности сети, отсутствия обрывов сессии во время соединения, целостность полученных данных.</w:t>
      </w:r>
    </w:p>
    <w:p w:rsidR="000A4CA5" w:rsidRPr="00E04B29" w:rsidRDefault="000A4CA5" w:rsidP="001E51AC">
      <w:pPr>
        <w:numPr>
          <w:ilvl w:val="0"/>
          <w:numId w:val="3"/>
        </w:numPr>
        <w:tabs>
          <w:tab w:val="left" w:pos="990"/>
        </w:tabs>
        <w:spacing w:after="0" w:line="240" w:lineRule="auto"/>
        <w:ind w:left="0"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Показатели безопасности сети, используемые для сохранения конфиденциальности, целостности и доступности информации методами обеспечения безопасности сети и</w:t>
      </w:r>
      <w:r w:rsidR="00B311F3">
        <w:rPr>
          <w:rFonts w:ascii="Times New Roman" w:hAnsi="Times New Roman" w:cs="Times New Roman"/>
          <w:color w:val="000000" w:themeColor="text1"/>
          <w:sz w:val="28"/>
          <w:szCs w:val="28"/>
          <w:lang w:val="ru-RU"/>
        </w:rPr>
        <w:t xml:space="preserve"> предоставляемых услуг </w:t>
      </w:r>
      <w:r w:rsidR="00B311F3" w:rsidRPr="00B311F3">
        <w:rPr>
          <w:rFonts w:ascii="Times New Roman" w:hAnsi="Times New Roman" w:cs="Times New Roman"/>
          <w:color w:val="000000" w:themeColor="text1"/>
          <w:sz w:val="28"/>
          <w:szCs w:val="28"/>
          <w:highlight w:val="yellow"/>
          <w:lang w:val="ru-RU"/>
        </w:rPr>
        <w:t>связи [24</w:t>
      </w:r>
      <w:r w:rsidR="00C91279">
        <w:rPr>
          <w:rFonts w:ascii="Times New Roman" w:hAnsi="Times New Roman" w:cs="Times New Roman"/>
          <w:color w:val="000000" w:themeColor="text1"/>
          <w:sz w:val="28"/>
          <w:szCs w:val="28"/>
          <w:highlight w:val="yellow"/>
          <w:lang w:val="ru-RU"/>
        </w:rPr>
        <w:t>, С.59</w:t>
      </w:r>
      <w:r w:rsidRPr="00B311F3">
        <w:rPr>
          <w:rFonts w:ascii="Times New Roman" w:hAnsi="Times New Roman" w:cs="Times New Roman"/>
          <w:color w:val="000000" w:themeColor="text1"/>
          <w:sz w:val="28"/>
          <w:szCs w:val="28"/>
          <w:highlight w:val="yellow"/>
          <w:lang w:val="ru-RU"/>
        </w:rPr>
        <w:t>].</w:t>
      </w:r>
    </w:p>
    <w:p w:rsidR="00AE61A5" w:rsidRPr="00E04B29" w:rsidRDefault="00AE61A5"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p>
    <w:p w:rsidR="00AE61A5" w:rsidRPr="00E04B29" w:rsidRDefault="00AE61A5" w:rsidP="00C0097B">
      <w:pPr>
        <w:tabs>
          <w:tab w:val="left" w:pos="1170"/>
        </w:tabs>
        <w:spacing w:after="0" w:line="240" w:lineRule="auto"/>
        <w:contextualSpacing/>
        <w:jc w:val="center"/>
        <w:rPr>
          <w:rFonts w:ascii="Times New Roman" w:hAnsi="Times New Roman" w:cs="Times New Roman"/>
          <w:color w:val="000000" w:themeColor="text1"/>
          <w:sz w:val="28"/>
          <w:szCs w:val="28"/>
          <w:lang w:val="ru-RU"/>
        </w:rPr>
      </w:pPr>
      <w:r w:rsidRPr="00E04B29">
        <w:rPr>
          <w:rFonts w:ascii="Times New Roman" w:hAnsi="Times New Roman" w:cs="Times New Roman"/>
          <w:noProof/>
          <w:color w:val="000000" w:themeColor="text1"/>
          <w:sz w:val="28"/>
          <w:szCs w:val="28"/>
          <w:lang w:val="ru-RU" w:eastAsia="ru-RU"/>
        </w:rPr>
        <w:drawing>
          <wp:inline distT="0" distB="0" distL="0" distR="0" wp14:anchorId="41071FB0" wp14:editId="49577DC0">
            <wp:extent cx="6399868" cy="2100106"/>
            <wp:effectExtent l="0" t="0" r="127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180" t="4274" r="2101" b="3842"/>
                    <a:stretch/>
                  </pic:blipFill>
                  <pic:spPr bwMode="auto">
                    <a:xfrm>
                      <a:off x="0" y="0"/>
                      <a:ext cx="6449520" cy="2116399"/>
                    </a:xfrm>
                    <a:prstGeom prst="rect">
                      <a:avLst/>
                    </a:prstGeom>
                    <a:ln>
                      <a:noFill/>
                    </a:ln>
                    <a:extLst>
                      <a:ext uri="{53640926-AAD7-44D8-BBD7-CCE9431645EC}">
                        <a14:shadowObscured xmlns:a14="http://schemas.microsoft.com/office/drawing/2010/main"/>
                      </a:ext>
                    </a:extLst>
                  </pic:spPr>
                </pic:pic>
              </a:graphicData>
            </a:graphic>
          </wp:inline>
        </w:drawing>
      </w:r>
    </w:p>
    <w:p w:rsidR="00C0097B" w:rsidRPr="00E04B29" w:rsidRDefault="00C0097B" w:rsidP="00C0097B">
      <w:pPr>
        <w:tabs>
          <w:tab w:val="left" w:pos="1170"/>
        </w:tabs>
        <w:spacing w:after="0" w:line="240" w:lineRule="auto"/>
        <w:contextualSpacing/>
        <w:jc w:val="center"/>
        <w:rPr>
          <w:rFonts w:ascii="Times New Roman" w:hAnsi="Times New Roman" w:cs="Times New Roman"/>
          <w:color w:val="000000" w:themeColor="text1"/>
          <w:sz w:val="28"/>
          <w:szCs w:val="28"/>
          <w:lang w:val="ru-RU"/>
        </w:rPr>
      </w:pPr>
    </w:p>
    <w:p w:rsidR="00AE61A5" w:rsidRPr="00E04B29" w:rsidRDefault="00AE61A5" w:rsidP="00540A22">
      <w:pPr>
        <w:tabs>
          <w:tab w:val="left" w:pos="1170"/>
        </w:tabs>
        <w:spacing w:after="0" w:line="240" w:lineRule="auto"/>
        <w:jc w:val="center"/>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Рисунок 1.12 </w:t>
      </w:r>
      <w:r w:rsidR="00C0097B" w:rsidRPr="00E04B29">
        <w:rPr>
          <w:rFonts w:ascii="Times New Roman" w:hAnsi="Times New Roman" w:cs="Times New Roman"/>
          <w:color w:val="000000" w:themeColor="text1"/>
          <w:sz w:val="28"/>
          <w:szCs w:val="28"/>
          <w:lang w:val="ru-RU"/>
        </w:rPr>
        <w:t>–</w:t>
      </w:r>
      <w:r w:rsidRPr="00E04B29">
        <w:rPr>
          <w:rFonts w:ascii="Times New Roman" w:hAnsi="Times New Roman" w:cs="Times New Roman"/>
          <w:b/>
          <w:color w:val="000000" w:themeColor="text1"/>
          <w:sz w:val="28"/>
          <w:szCs w:val="28"/>
          <w:lang w:val="ru-RU"/>
        </w:rPr>
        <w:t xml:space="preserve"> </w:t>
      </w:r>
      <w:r w:rsidR="00F24364" w:rsidRPr="00E04B29">
        <w:rPr>
          <w:rFonts w:ascii="Times New Roman" w:hAnsi="Times New Roman" w:cs="Times New Roman"/>
          <w:color w:val="000000" w:themeColor="text1"/>
          <w:sz w:val="28"/>
          <w:szCs w:val="28"/>
          <w:lang w:val="ru-RU"/>
        </w:rPr>
        <w:t>Подход</w:t>
      </w:r>
      <w:r w:rsidRPr="00E04B29">
        <w:rPr>
          <w:rFonts w:ascii="Times New Roman" w:hAnsi="Times New Roman" w:cs="Times New Roman"/>
          <w:color w:val="000000" w:themeColor="text1"/>
          <w:sz w:val="28"/>
          <w:szCs w:val="28"/>
          <w:lang w:val="ru-RU"/>
        </w:rPr>
        <w:t xml:space="preserve"> Ассоциации </w:t>
      </w:r>
      <w:r w:rsidRPr="00E04B29">
        <w:rPr>
          <w:rFonts w:ascii="Times New Roman" w:hAnsi="Times New Roman" w:cs="Times New Roman"/>
          <w:color w:val="000000" w:themeColor="text1"/>
          <w:sz w:val="28"/>
          <w:szCs w:val="28"/>
        </w:rPr>
        <w:t>GTI</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TDD</w:t>
      </w:r>
      <w:r w:rsidRPr="00E04B29">
        <w:rPr>
          <w:rFonts w:ascii="Times New Roman" w:hAnsi="Times New Roman" w:cs="Times New Roman"/>
          <w:color w:val="000000" w:themeColor="text1"/>
          <w:sz w:val="28"/>
          <w:szCs w:val="28"/>
          <w:lang w:val="ru-RU"/>
        </w:rPr>
        <w:t xml:space="preserve"> </w:t>
      </w:r>
      <w:r w:rsidR="00F24364" w:rsidRPr="00E04B29">
        <w:rPr>
          <w:rFonts w:ascii="Times New Roman" w:hAnsi="Times New Roman" w:cs="Times New Roman"/>
          <w:color w:val="000000" w:themeColor="text1"/>
          <w:sz w:val="28"/>
          <w:szCs w:val="28"/>
          <w:lang w:val="ru-RU"/>
        </w:rPr>
        <w:t>к оценке эффективности сетей</w:t>
      </w:r>
    </w:p>
    <w:p w:rsidR="00AE61A5" w:rsidRPr="00E04B29" w:rsidRDefault="00AE61A5"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p>
    <w:p w:rsidR="00AE61A5" w:rsidRPr="00E04B29" w:rsidRDefault="00AE61A5"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Подход рекомендует использовать средние значения показателей за интервал времени </w:t>
      </w:r>
      <w:r w:rsidR="00B311F3">
        <w:rPr>
          <w:rFonts w:ascii="Times New Roman" w:hAnsi="Times New Roman" w:cs="Times New Roman"/>
          <w:color w:val="000000" w:themeColor="text1"/>
          <w:sz w:val="28"/>
          <w:szCs w:val="28"/>
          <w:lang w:val="ru-RU"/>
        </w:rPr>
        <w:t>(например, день, час и т.</w:t>
      </w:r>
      <w:r w:rsidR="00B311F3" w:rsidRPr="00B311F3">
        <w:rPr>
          <w:rFonts w:ascii="Times New Roman" w:hAnsi="Times New Roman" w:cs="Times New Roman"/>
          <w:color w:val="000000" w:themeColor="text1"/>
          <w:sz w:val="28"/>
          <w:szCs w:val="28"/>
          <w:highlight w:val="yellow"/>
          <w:lang w:val="ru-RU"/>
        </w:rPr>
        <w:t>д.) [24</w:t>
      </w:r>
      <w:r w:rsidR="002B0F2E">
        <w:rPr>
          <w:rFonts w:ascii="Times New Roman" w:hAnsi="Times New Roman" w:cs="Times New Roman"/>
          <w:color w:val="000000" w:themeColor="text1"/>
          <w:sz w:val="28"/>
          <w:szCs w:val="28"/>
          <w:highlight w:val="yellow"/>
          <w:lang w:val="ru-RU"/>
        </w:rPr>
        <w:t>, С.59</w:t>
      </w:r>
      <w:r w:rsidRPr="00B311F3">
        <w:rPr>
          <w:rFonts w:ascii="Times New Roman" w:hAnsi="Times New Roman" w:cs="Times New Roman"/>
          <w:color w:val="000000" w:themeColor="text1"/>
          <w:sz w:val="28"/>
          <w:szCs w:val="28"/>
          <w:highlight w:val="yellow"/>
          <w:lang w:val="ru-RU"/>
        </w:rPr>
        <w:t>].</w:t>
      </w:r>
      <w:r w:rsidR="002B0F2E">
        <w:rPr>
          <w:rFonts w:ascii="Times New Roman" w:hAnsi="Times New Roman" w:cs="Times New Roman"/>
          <w:color w:val="000000" w:themeColor="text1"/>
          <w:sz w:val="28"/>
          <w:szCs w:val="28"/>
          <w:lang w:val="ru-RU"/>
        </w:rPr>
        <w:t xml:space="preserve"> </w:t>
      </w:r>
    </w:p>
    <w:p w:rsidR="00AE61A5" w:rsidRPr="00E04B29" w:rsidRDefault="00AE61A5"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С точки зрения мобильных операторов, при использовании такого подхода производительность работы сети оценивается наиболее точно. Поскольку для ее анализа замеряется </w:t>
      </w:r>
      <w:r w:rsidRPr="00E04B29">
        <w:rPr>
          <w:rFonts w:ascii="Times New Roman" w:hAnsi="Times New Roman" w:cs="Times New Roman"/>
          <w:i/>
          <w:color w:val="000000" w:themeColor="text1"/>
          <w:sz w:val="28"/>
          <w:szCs w:val="28"/>
          <w:lang w:val="ru-RU"/>
        </w:rPr>
        <w:t>работоспособность</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i/>
          <w:color w:val="000000" w:themeColor="text1"/>
          <w:sz w:val="28"/>
          <w:szCs w:val="28"/>
          <w:lang w:val="ru-RU"/>
        </w:rPr>
        <w:t>доступность</w:t>
      </w:r>
      <w:r w:rsidRPr="00E04B29">
        <w:rPr>
          <w:rFonts w:ascii="Times New Roman" w:hAnsi="Times New Roman" w:cs="Times New Roman"/>
          <w:color w:val="000000" w:themeColor="text1"/>
          <w:sz w:val="28"/>
          <w:szCs w:val="28"/>
          <w:lang w:val="ru-RU"/>
        </w:rPr>
        <w:t xml:space="preserve"> и </w:t>
      </w:r>
      <w:r w:rsidRPr="00E04B29">
        <w:rPr>
          <w:rFonts w:ascii="Times New Roman" w:hAnsi="Times New Roman" w:cs="Times New Roman"/>
          <w:i/>
          <w:color w:val="000000" w:themeColor="text1"/>
          <w:sz w:val="28"/>
          <w:szCs w:val="28"/>
          <w:lang w:val="ru-RU"/>
        </w:rPr>
        <w:t>безопасность сети</w:t>
      </w:r>
      <w:r w:rsidRPr="00E04B29">
        <w:rPr>
          <w:rFonts w:ascii="Times New Roman" w:hAnsi="Times New Roman" w:cs="Times New Roman"/>
          <w:color w:val="000000" w:themeColor="text1"/>
          <w:sz w:val="28"/>
          <w:szCs w:val="28"/>
          <w:lang w:val="ru-RU"/>
        </w:rPr>
        <w:t xml:space="preserve">, а также фиксируются изменения, связанные с событиями (сбой, восстановление и т. </w:t>
      </w:r>
      <w:r w:rsidRPr="00E04B29">
        <w:rPr>
          <w:rFonts w:ascii="Times New Roman" w:hAnsi="Times New Roman" w:cs="Times New Roman"/>
          <w:color w:val="000000" w:themeColor="text1"/>
          <w:sz w:val="28"/>
          <w:szCs w:val="28"/>
          <w:lang w:val="ru-RU"/>
        </w:rPr>
        <w:lastRenderedPageBreak/>
        <w:t xml:space="preserve">д.), состояниями (сбой, состояние вверх, состояние сбоя, сбой и т. д.) или действиями (например, техническое обслуживание) с их продолжительностью во времени. Идея систематизации показателей в факторные группы, как, например, для показателей успешного подключения к сети, очень важна, т.к. позволяет учитывать больше факторов и группировать их по смежным признакам. Недостаток такого подхода в том, что он хоть и позволяет оценить эффективность функционирования сети, но лишь с точки зрения работоспособности отдельных элементов сети радиодоступа. Показатели, оценивающие клиентский опыт (например, зона покрытия, качество связи, средняя скорость, объемы трафика передаваемой/получаемой информации, задержка на сети и т.д) пользователей в таком способе, к сожалению, не учитываются. </w:t>
      </w:r>
    </w:p>
    <w:p w:rsidR="00AE61A5" w:rsidRPr="00E04B29" w:rsidRDefault="00AE61A5"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В более поздних исследованиях авторы, наоборот, предлагают ориентироваться в большей степени на показатели, характеризующие клиентский опыт пользователей на сети. Так, в работе </w:t>
      </w:r>
      <w:r w:rsidRPr="007323DC">
        <w:rPr>
          <w:rFonts w:ascii="Times New Roman" w:hAnsi="Times New Roman" w:cs="Times New Roman"/>
          <w:color w:val="000000" w:themeColor="text1"/>
          <w:sz w:val="28"/>
          <w:szCs w:val="28"/>
          <w:highlight w:val="yellow"/>
          <w:lang w:val="ru-RU"/>
        </w:rPr>
        <w:t>[35] авторы</w:t>
      </w:r>
      <w:r w:rsidRPr="00E04B29">
        <w:rPr>
          <w:rFonts w:ascii="Times New Roman" w:hAnsi="Times New Roman" w:cs="Times New Roman"/>
          <w:color w:val="000000" w:themeColor="text1"/>
          <w:sz w:val="28"/>
          <w:szCs w:val="28"/>
          <w:lang w:val="ru-RU"/>
        </w:rPr>
        <w:t xml:space="preserve"> провели сравнительный анализ некоторых показателей из группы </w:t>
      </w:r>
      <w:r w:rsidRPr="00E04B29">
        <w:rPr>
          <w:rFonts w:ascii="Times New Roman" w:hAnsi="Times New Roman" w:cs="Times New Roman"/>
          <w:color w:val="000000" w:themeColor="text1"/>
          <w:sz w:val="28"/>
          <w:szCs w:val="28"/>
        </w:rPr>
        <w:t>QoS</w:t>
      </w:r>
      <w:r w:rsidRPr="00E04B29">
        <w:rPr>
          <w:rFonts w:ascii="Times New Roman" w:hAnsi="Times New Roman" w:cs="Times New Roman"/>
          <w:color w:val="000000" w:themeColor="text1"/>
          <w:sz w:val="28"/>
          <w:szCs w:val="28"/>
          <w:lang w:val="ru-RU"/>
        </w:rPr>
        <w:t xml:space="preserve"> для оценки производительности сети. К наиболее подходящим для оценки эффективности мобильной сети 4</w:t>
      </w:r>
      <w:r w:rsidRPr="00E04B29">
        <w:rPr>
          <w:rFonts w:ascii="Times New Roman" w:hAnsi="Times New Roman" w:cs="Times New Roman"/>
          <w:color w:val="000000" w:themeColor="text1"/>
          <w:sz w:val="28"/>
          <w:szCs w:val="28"/>
        </w:rPr>
        <w:t>G</w:t>
      </w:r>
      <w:r w:rsidRPr="00E04B29">
        <w:rPr>
          <w:rFonts w:ascii="Times New Roman" w:hAnsi="Times New Roman" w:cs="Times New Roman"/>
          <w:color w:val="000000" w:themeColor="text1"/>
          <w:sz w:val="28"/>
          <w:szCs w:val="28"/>
          <w:lang w:val="ru-RU"/>
        </w:rPr>
        <w:t xml:space="preserve"> и технологии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были отнесены: </w:t>
      </w:r>
      <w:r w:rsidRPr="00E04B29">
        <w:rPr>
          <w:rFonts w:ascii="Times New Roman" w:hAnsi="Times New Roman" w:cs="Times New Roman"/>
          <w:i/>
          <w:color w:val="000000" w:themeColor="text1"/>
          <w:sz w:val="28"/>
          <w:szCs w:val="28"/>
          <w:lang w:val="ru-RU"/>
        </w:rPr>
        <w:t>покрытие сети</w:t>
      </w:r>
      <w:r w:rsidRPr="00E04B29">
        <w:rPr>
          <w:rFonts w:ascii="Times New Roman" w:hAnsi="Times New Roman" w:cs="Times New Roman"/>
          <w:color w:val="000000" w:themeColor="text1"/>
          <w:sz w:val="28"/>
          <w:szCs w:val="28"/>
          <w:lang w:val="ru-RU"/>
        </w:rPr>
        <w:t xml:space="preserve">, измеряемое в виде показателя </w:t>
      </w:r>
      <w:r w:rsidRPr="00E04B29">
        <w:rPr>
          <w:rFonts w:ascii="Times New Roman" w:hAnsi="Times New Roman" w:cs="Times New Roman"/>
          <w:color w:val="000000" w:themeColor="text1"/>
          <w:sz w:val="28"/>
          <w:szCs w:val="28"/>
        </w:rPr>
        <w:t>MCL</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maximum</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coupling</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loss</w:t>
      </w:r>
      <w:r w:rsidRPr="00E04B29">
        <w:rPr>
          <w:rFonts w:ascii="Times New Roman" w:hAnsi="Times New Roman" w:cs="Times New Roman"/>
          <w:color w:val="000000" w:themeColor="text1"/>
          <w:sz w:val="28"/>
          <w:szCs w:val="28"/>
          <w:lang w:val="ru-RU"/>
        </w:rPr>
        <w:t xml:space="preserve">, максимально возможное ослабление радиосигнала), </w:t>
      </w:r>
      <w:r w:rsidRPr="00E04B29">
        <w:rPr>
          <w:rFonts w:ascii="Times New Roman" w:hAnsi="Times New Roman" w:cs="Times New Roman"/>
          <w:i/>
          <w:color w:val="000000" w:themeColor="text1"/>
          <w:sz w:val="28"/>
          <w:szCs w:val="28"/>
          <w:lang w:val="ru-RU"/>
        </w:rPr>
        <w:t>скорости передачи данных</w:t>
      </w:r>
      <w:r w:rsidRPr="00E04B29">
        <w:rPr>
          <w:rFonts w:ascii="Times New Roman" w:hAnsi="Times New Roman" w:cs="Times New Roman"/>
          <w:color w:val="000000" w:themeColor="text1"/>
          <w:sz w:val="28"/>
          <w:szCs w:val="28"/>
          <w:lang w:val="ru-RU"/>
        </w:rPr>
        <w:t xml:space="preserve"> в восходящем и нисходящем каналах связи и </w:t>
      </w:r>
      <w:r w:rsidRPr="00E04B29">
        <w:rPr>
          <w:rFonts w:ascii="Times New Roman" w:hAnsi="Times New Roman" w:cs="Times New Roman"/>
          <w:i/>
          <w:color w:val="000000" w:themeColor="text1"/>
          <w:sz w:val="28"/>
          <w:szCs w:val="28"/>
          <w:lang w:val="ru-RU"/>
        </w:rPr>
        <w:t>задержки на сети</w:t>
      </w:r>
      <w:r w:rsidRPr="00E04B29">
        <w:rPr>
          <w:rFonts w:ascii="Times New Roman" w:hAnsi="Times New Roman" w:cs="Times New Roman"/>
          <w:color w:val="000000" w:themeColor="text1"/>
          <w:sz w:val="28"/>
          <w:szCs w:val="28"/>
          <w:lang w:val="ru-RU"/>
        </w:rPr>
        <w:t xml:space="preserve">. При этом, исследование имело практический характер и проводилось только для одного из сценариев развертывания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 внутриполосного. В исследовательской работе </w:t>
      </w:r>
      <w:r w:rsidRPr="007323DC">
        <w:rPr>
          <w:rFonts w:ascii="Times New Roman" w:hAnsi="Times New Roman" w:cs="Times New Roman"/>
          <w:color w:val="000000" w:themeColor="text1"/>
          <w:sz w:val="28"/>
          <w:szCs w:val="28"/>
          <w:highlight w:val="yellow"/>
          <w:lang w:val="ru-RU"/>
        </w:rPr>
        <w:t>[36]</w:t>
      </w:r>
      <w:r w:rsidRPr="00E04B29">
        <w:rPr>
          <w:rFonts w:ascii="Times New Roman" w:hAnsi="Times New Roman" w:cs="Times New Roman"/>
          <w:color w:val="000000" w:themeColor="text1"/>
          <w:sz w:val="28"/>
          <w:szCs w:val="28"/>
          <w:lang w:val="ru-RU"/>
        </w:rPr>
        <w:t xml:space="preserve"> ее авторы </w:t>
      </w:r>
      <w:r w:rsidRPr="00E04B29">
        <w:rPr>
          <w:rFonts w:ascii="Times New Roman" w:hAnsi="Times New Roman" w:cs="Times New Roman"/>
          <w:color w:val="000000" w:themeColor="text1"/>
          <w:sz w:val="28"/>
          <w:szCs w:val="28"/>
        </w:rPr>
        <w:t>Hoglund</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A</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Lin</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X</w:t>
      </w:r>
      <w:r w:rsidRPr="00E04B29">
        <w:rPr>
          <w:rFonts w:ascii="Times New Roman" w:hAnsi="Times New Roman" w:cs="Times New Roman"/>
          <w:color w:val="000000" w:themeColor="text1"/>
          <w:sz w:val="28"/>
          <w:szCs w:val="28"/>
          <w:lang w:val="ru-RU"/>
        </w:rPr>
        <w:t>. и др. также изучали вопросы развертывания технологии NB-IoT, но при использовании только защитного интервала 4</w:t>
      </w:r>
      <w:r w:rsidRPr="00E04B29">
        <w:rPr>
          <w:rFonts w:ascii="Times New Roman" w:hAnsi="Times New Roman" w:cs="Times New Roman"/>
          <w:color w:val="000000" w:themeColor="text1"/>
          <w:sz w:val="28"/>
          <w:szCs w:val="28"/>
        </w:rPr>
        <w:t>G</w:t>
      </w:r>
      <w:r w:rsidRPr="00E04B29">
        <w:rPr>
          <w:rFonts w:ascii="Times New Roman" w:hAnsi="Times New Roman" w:cs="Times New Roman"/>
          <w:color w:val="000000" w:themeColor="text1"/>
          <w:sz w:val="28"/>
          <w:szCs w:val="28"/>
          <w:lang w:val="ru-RU"/>
        </w:rPr>
        <w:t xml:space="preserve">. Дополнительным показателем выбрана взаимная </w:t>
      </w:r>
      <w:r w:rsidRPr="00E04B29">
        <w:rPr>
          <w:rFonts w:ascii="Times New Roman" w:hAnsi="Times New Roman" w:cs="Times New Roman"/>
          <w:i/>
          <w:color w:val="000000" w:themeColor="text1"/>
          <w:sz w:val="28"/>
          <w:szCs w:val="28"/>
          <w:lang w:val="ru-RU"/>
        </w:rPr>
        <w:t>интерференция</w:t>
      </w:r>
      <w:r w:rsidRPr="00E04B29">
        <w:rPr>
          <w:rFonts w:ascii="Times New Roman" w:hAnsi="Times New Roman" w:cs="Times New Roman"/>
          <w:color w:val="000000" w:themeColor="text1"/>
          <w:sz w:val="28"/>
          <w:szCs w:val="28"/>
          <w:lang w:val="ru-RU"/>
        </w:rPr>
        <w:t xml:space="preserve"> между технологией IoT и базовой мобильной сетью 4</w:t>
      </w:r>
      <w:r w:rsidRPr="00E04B29">
        <w:rPr>
          <w:rFonts w:ascii="Times New Roman" w:hAnsi="Times New Roman" w:cs="Times New Roman"/>
          <w:color w:val="000000" w:themeColor="text1"/>
          <w:sz w:val="28"/>
          <w:szCs w:val="28"/>
        </w:rPr>
        <w:t>G</w:t>
      </w:r>
      <w:r w:rsidRPr="00E04B29">
        <w:rPr>
          <w:rFonts w:ascii="Times New Roman" w:hAnsi="Times New Roman" w:cs="Times New Roman"/>
          <w:color w:val="000000" w:themeColor="text1"/>
          <w:sz w:val="28"/>
          <w:szCs w:val="28"/>
          <w:lang w:val="ru-RU"/>
        </w:rPr>
        <w:t xml:space="preserve">. </w:t>
      </w:r>
    </w:p>
    <w:p w:rsidR="00551A21" w:rsidRDefault="00AE61A5" w:rsidP="00551A21">
      <w:pPr>
        <w:tabs>
          <w:tab w:val="left" w:pos="117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В следующей работе </w:t>
      </w:r>
      <w:r w:rsidRPr="007323DC">
        <w:rPr>
          <w:rFonts w:ascii="Times New Roman" w:hAnsi="Times New Roman" w:cs="Times New Roman"/>
          <w:color w:val="000000" w:themeColor="text1"/>
          <w:sz w:val="28"/>
          <w:szCs w:val="28"/>
          <w:highlight w:val="yellow"/>
          <w:lang w:val="ru-RU"/>
        </w:rPr>
        <w:t>[37]</w:t>
      </w:r>
      <w:r w:rsidRPr="00E04B29">
        <w:rPr>
          <w:rFonts w:ascii="Times New Roman" w:hAnsi="Times New Roman" w:cs="Times New Roman"/>
          <w:color w:val="000000" w:themeColor="text1"/>
          <w:sz w:val="28"/>
          <w:szCs w:val="28"/>
          <w:lang w:val="ru-RU"/>
        </w:rPr>
        <w:t xml:space="preserve"> авторы пошли дальше и исследовали производительность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сети, а именно </w:t>
      </w:r>
      <w:r w:rsidRPr="00E04B29">
        <w:rPr>
          <w:rFonts w:ascii="Times New Roman" w:hAnsi="Times New Roman" w:cs="Times New Roman"/>
          <w:i/>
          <w:color w:val="000000" w:themeColor="text1"/>
          <w:sz w:val="28"/>
          <w:szCs w:val="28"/>
          <w:lang w:val="ru-RU"/>
        </w:rPr>
        <w:t>пропускную способность</w:t>
      </w:r>
      <w:r w:rsidRPr="00E04B29">
        <w:rPr>
          <w:rFonts w:ascii="Times New Roman" w:hAnsi="Times New Roman" w:cs="Times New Roman"/>
          <w:color w:val="000000" w:themeColor="text1"/>
          <w:sz w:val="28"/>
          <w:szCs w:val="28"/>
          <w:lang w:val="ru-RU"/>
        </w:rPr>
        <w:t xml:space="preserve">, возможное </w:t>
      </w:r>
      <w:r w:rsidRPr="00E04B29">
        <w:rPr>
          <w:rFonts w:ascii="Times New Roman" w:hAnsi="Times New Roman" w:cs="Times New Roman"/>
          <w:i/>
          <w:color w:val="000000" w:themeColor="text1"/>
          <w:sz w:val="28"/>
          <w:szCs w:val="28"/>
          <w:lang w:val="ru-RU"/>
        </w:rPr>
        <w:t>количество подключенных терминалов</w:t>
      </w:r>
      <w:r w:rsidRPr="00E04B29">
        <w:rPr>
          <w:rFonts w:ascii="Times New Roman" w:hAnsi="Times New Roman" w:cs="Times New Roman"/>
          <w:color w:val="000000" w:themeColor="text1"/>
          <w:sz w:val="28"/>
          <w:szCs w:val="28"/>
          <w:lang w:val="ru-RU"/>
        </w:rPr>
        <w:t xml:space="preserve"> и </w:t>
      </w:r>
      <w:r w:rsidRPr="00E04B29">
        <w:rPr>
          <w:rFonts w:ascii="Times New Roman" w:hAnsi="Times New Roman" w:cs="Times New Roman"/>
          <w:i/>
          <w:color w:val="000000" w:themeColor="text1"/>
          <w:sz w:val="28"/>
          <w:szCs w:val="28"/>
          <w:lang w:val="ru-RU"/>
        </w:rPr>
        <w:t>задержку</w:t>
      </w:r>
      <w:r w:rsidRPr="00E04B29">
        <w:rPr>
          <w:rFonts w:ascii="Times New Roman" w:hAnsi="Times New Roman" w:cs="Times New Roman"/>
          <w:color w:val="000000" w:themeColor="text1"/>
          <w:sz w:val="28"/>
          <w:szCs w:val="28"/>
          <w:lang w:val="ru-RU"/>
        </w:rPr>
        <w:t xml:space="preserve">, на примере специальных приложений для мониторинга состояния здоровья пациентов. Сравнительный анализ производился для внутриполосного и автономного сценариев использования спектра. </w:t>
      </w:r>
    </w:p>
    <w:p w:rsidR="00AE61A5" w:rsidRPr="00E04B29" w:rsidRDefault="00AE61A5" w:rsidP="00551A21">
      <w:pPr>
        <w:tabs>
          <w:tab w:val="left" w:pos="117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Сводные данные по изученным подходам и рекомендованным группам сетевых показателей приведены в таблице 1.7, где видно, что к наиболее часто используемым метрикам относят:</w:t>
      </w:r>
    </w:p>
    <w:p w:rsidR="00AE61A5" w:rsidRPr="00E04B29" w:rsidRDefault="00C0097B" w:rsidP="001E51AC">
      <w:pPr>
        <w:pStyle w:val="a3"/>
        <w:numPr>
          <w:ilvl w:val="1"/>
          <w:numId w:val="12"/>
        </w:numPr>
        <w:tabs>
          <w:tab w:val="clear" w:pos="1440"/>
          <w:tab w:val="left" w:pos="900"/>
          <w:tab w:val="left" w:pos="1170"/>
        </w:tabs>
        <w:spacing w:after="0" w:line="240" w:lineRule="auto"/>
        <w:ind w:left="0" w:firstLine="709"/>
        <w:contextualSpacing w:val="0"/>
        <w:jc w:val="both"/>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п</w:t>
      </w:r>
      <w:r w:rsidR="00AE61A5" w:rsidRPr="00E04B29">
        <w:rPr>
          <w:rFonts w:ascii="Times New Roman" w:hAnsi="Times New Roman" w:cs="Times New Roman"/>
          <w:color w:val="000000" w:themeColor="text1"/>
          <w:sz w:val="28"/>
          <w:szCs w:val="28"/>
        </w:rPr>
        <w:t>окрытие сети NB-IoT;</w:t>
      </w:r>
    </w:p>
    <w:p w:rsidR="00AE61A5" w:rsidRPr="00E04B29" w:rsidRDefault="00C0097B" w:rsidP="001E51AC">
      <w:pPr>
        <w:pStyle w:val="a3"/>
        <w:numPr>
          <w:ilvl w:val="1"/>
          <w:numId w:val="12"/>
        </w:numPr>
        <w:tabs>
          <w:tab w:val="clear" w:pos="1440"/>
          <w:tab w:val="left" w:pos="900"/>
          <w:tab w:val="left" w:pos="1170"/>
        </w:tabs>
        <w:spacing w:after="0" w:line="240" w:lineRule="auto"/>
        <w:ind w:left="0" w:firstLine="709"/>
        <w:contextualSpacing w:val="0"/>
        <w:jc w:val="both"/>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к</w:t>
      </w:r>
      <w:r w:rsidR="00AE61A5" w:rsidRPr="00E04B29">
        <w:rPr>
          <w:rFonts w:ascii="Times New Roman" w:hAnsi="Times New Roman" w:cs="Times New Roman"/>
          <w:color w:val="000000" w:themeColor="text1"/>
          <w:sz w:val="28"/>
          <w:szCs w:val="28"/>
        </w:rPr>
        <w:t>ачество обслуживания NB-IoT;</w:t>
      </w:r>
    </w:p>
    <w:p w:rsidR="00AE61A5" w:rsidRPr="00E04B29" w:rsidRDefault="00C0097B" w:rsidP="001E51AC">
      <w:pPr>
        <w:pStyle w:val="a3"/>
        <w:numPr>
          <w:ilvl w:val="1"/>
          <w:numId w:val="12"/>
        </w:numPr>
        <w:tabs>
          <w:tab w:val="clear" w:pos="1440"/>
          <w:tab w:val="left" w:pos="900"/>
          <w:tab w:val="left" w:pos="1170"/>
        </w:tabs>
        <w:spacing w:after="0" w:line="240" w:lineRule="auto"/>
        <w:ind w:left="0" w:firstLine="709"/>
        <w:contextualSpacing w:val="0"/>
        <w:jc w:val="both"/>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с</w:t>
      </w:r>
      <w:r w:rsidR="00AE61A5" w:rsidRPr="00E04B29">
        <w:rPr>
          <w:rFonts w:ascii="Times New Roman" w:hAnsi="Times New Roman" w:cs="Times New Roman"/>
          <w:color w:val="000000" w:themeColor="text1"/>
          <w:sz w:val="28"/>
          <w:szCs w:val="28"/>
        </w:rPr>
        <w:t>корость передачи данных;</w:t>
      </w:r>
    </w:p>
    <w:p w:rsidR="00AE61A5" w:rsidRPr="00E04B29" w:rsidRDefault="00C0097B" w:rsidP="001E51AC">
      <w:pPr>
        <w:pStyle w:val="a3"/>
        <w:numPr>
          <w:ilvl w:val="1"/>
          <w:numId w:val="12"/>
        </w:numPr>
        <w:tabs>
          <w:tab w:val="clear" w:pos="1440"/>
          <w:tab w:val="left" w:pos="900"/>
          <w:tab w:val="left" w:pos="1170"/>
        </w:tabs>
        <w:spacing w:after="0" w:line="240" w:lineRule="auto"/>
        <w:ind w:left="0" w:firstLine="709"/>
        <w:contextualSpacing w:val="0"/>
        <w:jc w:val="both"/>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з</w:t>
      </w:r>
      <w:r w:rsidR="00AE61A5" w:rsidRPr="00E04B29">
        <w:rPr>
          <w:rFonts w:ascii="Times New Roman" w:hAnsi="Times New Roman" w:cs="Times New Roman"/>
          <w:color w:val="000000" w:themeColor="text1"/>
          <w:sz w:val="28"/>
          <w:szCs w:val="28"/>
        </w:rPr>
        <w:t>адержку на сети;</w:t>
      </w:r>
    </w:p>
    <w:p w:rsidR="00AE61A5" w:rsidRPr="00E04B29" w:rsidRDefault="00C0097B" w:rsidP="001E51AC">
      <w:pPr>
        <w:pStyle w:val="a3"/>
        <w:numPr>
          <w:ilvl w:val="1"/>
          <w:numId w:val="12"/>
        </w:numPr>
        <w:tabs>
          <w:tab w:val="clear" w:pos="1440"/>
          <w:tab w:val="left" w:pos="900"/>
          <w:tab w:val="left" w:pos="1170"/>
        </w:tabs>
        <w:spacing w:after="0" w:line="240" w:lineRule="auto"/>
        <w:ind w:left="0" w:firstLine="709"/>
        <w:contextualSpacing w:val="0"/>
        <w:jc w:val="both"/>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к</w:t>
      </w:r>
      <w:r w:rsidR="00AE61A5" w:rsidRPr="00E04B29">
        <w:rPr>
          <w:rFonts w:ascii="Times New Roman" w:hAnsi="Times New Roman" w:cs="Times New Roman"/>
          <w:color w:val="000000" w:themeColor="text1"/>
          <w:sz w:val="28"/>
          <w:szCs w:val="28"/>
        </w:rPr>
        <w:t>оличество абонентских устройств.</w:t>
      </w:r>
    </w:p>
    <w:p w:rsidR="00AE61A5" w:rsidRDefault="00AE61A5"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p>
    <w:p w:rsidR="0036172C" w:rsidRPr="00E04B29" w:rsidRDefault="0036172C"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p>
    <w:p w:rsidR="00AE61A5" w:rsidRPr="00E04B29" w:rsidRDefault="00AE61A5" w:rsidP="00540A22">
      <w:pPr>
        <w:tabs>
          <w:tab w:val="left" w:pos="1170"/>
        </w:tabs>
        <w:spacing w:after="0" w:line="240" w:lineRule="auto"/>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lastRenderedPageBreak/>
        <w:t xml:space="preserve">Таблица 1.7 </w:t>
      </w:r>
      <w:r w:rsidR="00C0097B"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lang w:val="ru-RU"/>
        </w:rPr>
        <w:t xml:space="preserve"> Сводная таблица </w:t>
      </w:r>
      <w:r w:rsidR="003E7AF8" w:rsidRPr="00E04B29">
        <w:rPr>
          <w:rFonts w:ascii="Times New Roman" w:hAnsi="Times New Roman" w:cs="Times New Roman"/>
          <w:color w:val="000000" w:themeColor="text1"/>
          <w:sz w:val="28"/>
          <w:szCs w:val="28"/>
          <w:lang w:val="ru-RU"/>
        </w:rPr>
        <w:t>изученных</w:t>
      </w:r>
      <w:r w:rsidRPr="00E04B29">
        <w:rPr>
          <w:rFonts w:ascii="Times New Roman" w:hAnsi="Times New Roman" w:cs="Times New Roman"/>
          <w:color w:val="000000" w:themeColor="text1"/>
          <w:sz w:val="28"/>
          <w:szCs w:val="28"/>
          <w:lang w:val="ru-RU"/>
        </w:rPr>
        <w:t xml:space="preserve"> подходов и </w:t>
      </w:r>
      <w:r w:rsidR="003E7AF8" w:rsidRPr="00E04B29">
        <w:rPr>
          <w:rFonts w:ascii="Times New Roman" w:hAnsi="Times New Roman" w:cs="Times New Roman"/>
          <w:color w:val="000000" w:themeColor="text1"/>
          <w:sz w:val="28"/>
          <w:szCs w:val="28"/>
          <w:lang w:val="ru-RU"/>
        </w:rPr>
        <w:t>сетевых</w:t>
      </w:r>
      <w:r w:rsidRPr="00E04B29">
        <w:rPr>
          <w:rFonts w:ascii="Times New Roman" w:hAnsi="Times New Roman" w:cs="Times New Roman"/>
          <w:color w:val="000000" w:themeColor="text1"/>
          <w:sz w:val="28"/>
          <w:szCs w:val="28"/>
          <w:lang w:val="ru-RU"/>
        </w:rPr>
        <w:t xml:space="preserve"> показателей</w:t>
      </w:r>
    </w:p>
    <w:p w:rsidR="00C0097B" w:rsidRPr="00E04B29" w:rsidRDefault="00C0097B" w:rsidP="00540A22">
      <w:pPr>
        <w:tabs>
          <w:tab w:val="left" w:pos="1170"/>
        </w:tabs>
        <w:spacing w:after="0" w:line="240" w:lineRule="auto"/>
        <w:jc w:val="both"/>
        <w:rPr>
          <w:rFonts w:ascii="Times New Roman" w:hAnsi="Times New Roman" w:cs="Times New Roman"/>
          <w:color w:val="000000" w:themeColor="text1"/>
          <w:sz w:val="28"/>
          <w:szCs w:val="28"/>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5"/>
        <w:gridCol w:w="3020"/>
        <w:gridCol w:w="4867"/>
      </w:tblGrid>
      <w:tr w:rsidR="00AE61A5" w:rsidRPr="00F06D46" w:rsidTr="002354E6">
        <w:trPr>
          <w:trHeight w:val="288"/>
        </w:trPr>
        <w:tc>
          <w:tcPr>
            <w:tcW w:w="1795" w:type="dxa"/>
            <w:noWrap/>
            <w:hideMark/>
          </w:tcPr>
          <w:p w:rsidR="00AE61A5" w:rsidRPr="00F06D46" w:rsidRDefault="00AE61A5" w:rsidP="006F55F9">
            <w:pPr>
              <w:tabs>
                <w:tab w:val="left" w:pos="1170"/>
              </w:tabs>
              <w:spacing w:after="0"/>
              <w:jc w:val="center"/>
              <w:rPr>
                <w:rFonts w:ascii="Times New Roman" w:hAnsi="Times New Roman" w:cs="Times New Roman"/>
                <w:color w:val="000000" w:themeColor="text1"/>
                <w:sz w:val="24"/>
                <w:szCs w:val="28"/>
              </w:rPr>
            </w:pPr>
            <w:r w:rsidRPr="00F06D46">
              <w:rPr>
                <w:rFonts w:ascii="Times New Roman" w:hAnsi="Times New Roman" w:cs="Times New Roman"/>
                <w:color w:val="000000" w:themeColor="text1"/>
                <w:sz w:val="24"/>
                <w:szCs w:val="28"/>
              </w:rPr>
              <w:t>Литература</w:t>
            </w:r>
          </w:p>
        </w:tc>
        <w:tc>
          <w:tcPr>
            <w:tcW w:w="3020" w:type="dxa"/>
            <w:noWrap/>
            <w:hideMark/>
          </w:tcPr>
          <w:p w:rsidR="00AE61A5" w:rsidRPr="00F06D46" w:rsidRDefault="00AE61A5" w:rsidP="006F55F9">
            <w:pPr>
              <w:tabs>
                <w:tab w:val="left" w:pos="1170"/>
              </w:tabs>
              <w:spacing w:after="0"/>
              <w:jc w:val="center"/>
              <w:rPr>
                <w:rFonts w:ascii="Times New Roman" w:hAnsi="Times New Roman" w:cs="Times New Roman"/>
                <w:color w:val="000000" w:themeColor="text1"/>
                <w:sz w:val="24"/>
                <w:szCs w:val="28"/>
              </w:rPr>
            </w:pPr>
            <w:r w:rsidRPr="00F06D46">
              <w:rPr>
                <w:rFonts w:ascii="Times New Roman" w:hAnsi="Times New Roman" w:cs="Times New Roman"/>
                <w:color w:val="000000" w:themeColor="text1"/>
                <w:sz w:val="24"/>
                <w:szCs w:val="28"/>
              </w:rPr>
              <w:t>Наименование организации/</w:t>
            </w:r>
            <w:r w:rsidRPr="00F06D46">
              <w:rPr>
                <w:rFonts w:ascii="Times New Roman" w:hAnsi="Times New Roman" w:cs="Times New Roman"/>
                <w:color w:val="000000" w:themeColor="text1"/>
                <w:sz w:val="24"/>
                <w:szCs w:val="28"/>
                <w:lang w:val="ru-RU"/>
              </w:rPr>
              <w:t xml:space="preserve"> </w:t>
            </w:r>
            <w:r w:rsidRPr="00F06D46">
              <w:rPr>
                <w:rFonts w:ascii="Times New Roman" w:hAnsi="Times New Roman" w:cs="Times New Roman"/>
                <w:color w:val="000000" w:themeColor="text1"/>
                <w:sz w:val="24"/>
                <w:szCs w:val="28"/>
              </w:rPr>
              <w:t>исследования</w:t>
            </w:r>
          </w:p>
        </w:tc>
        <w:tc>
          <w:tcPr>
            <w:tcW w:w="4867" w:type="dxa"/>
            <w:noWrap/>
            <w:hideMark/>
          </w:tcPr>
          <w:p w:rsidR="00AE61A5" w:rsidRPr="00F06D46" w:rsidRDefault="00AE61A5" w:rsidP="006F55F9">
            <w:pPr>
              <w:tabs>
                <w:tab w:val="left" w:pos="1170"/>
              </w:tabs>
              <w:spacing w:after="0"/>
              <w:jc w:val="center"/>
              <w:rPr>
                <w:rFonts w:ascii="Times New Roman" w:hAnsi="Times New Roman" w:cs="Times New Roman"/>
                <w:color w:val="000000" w:themeColor="text1"/>
                <w:sz w:val="24"/>
                <w:szCs w:val="28"/>
                <w:lang w:val="ru-RU"/>
              </w:rPr>
            </w:pPr>
            <w:r w:rsidRPr="00F06D46">
              <w:rPr>
                <w:rFonts w:ascii="Times New Roman" w:hAnsi="Times New Roman" w:cs="Times New Roman"/>
                <w:color w:val="000000" w:themeColor="text1"/>
                <w:sz w:val="24"/>
                <w:szCs w:val="28"/>
              </w:rPr>
              <w:t xml:space="preserve">Группа </w:t>
            </w:r>
            <w:r w:rsidRPr="00F06D46">
              <w:rPr>
                <w:rFonts w:ascii="Times New Roman" w:hAnsi="Times New Roman" w:cs="Times New Roman"/>
                <w:color w:val="000000" w:themeColor="text1"/>
                <w:sz w:val="24"/>
                <w:szCs w:val="28"/>
                <w:lang w:val="ru-RU"/>
              </w:rPr>
              <w:t>сетевых показателей</w:t>
            </w:r>
          </w:p>
        </w:tc>
      </w:tr>
      <w:tr w:rsidR="00AE61A5" w:rsidRPr="00F06D46" w:rsidTr="00166FF3">
        <w:trPr>
          <w:trHeight w:val="274"/>
        </w:trPr>
        <w:tc>
          <w:tcPr>
            <w:tcW w:w="1795" w:type="dxa"/>
            <w:tcBorders>
              <w:bottom w:val="nil"/>
            </w:tcBorders>
            <w:noWrap/>
            <w:hideMark/>
          </w:tcPr>
          <w:p w:rsidR="00AE61A5" w:rsidRPr="00F06D46" w:rsidRDefault="00CA7FBB" w:rsidP="006F55F9">
            <w:pPr>
              <w:tabs>
                <w:tab w:val="left" w:pos="1170"/>
              </w:tabs>
              <w:spacing w:after="0"/>
              <w:jc w:val="center"/>
              <w:rPr>
                <w:rFonts w:ascii="Times New Roman" w:hAnsi="Times New Roman" w:cs="Times New Roman"/>
                <w:color w:val="000000" w:themeColor="text1"/>
                <w:sz w:val="24"/>
                <w:szCs w:val="28"/>
              </w:rPr>
            </w:pPr>
            <w:r w:rsidRPr="00F06D46">
              <w:rPr>
                <w:rFonts w:ascii="Times New Roman" w:hAnsi="Times New Roman" w:cs="Times New Roman"/>
                <w:color w:val="000000" w:themeColor="text1"/>
                <w:sz w:val="24"/>
                <w:szCs w:val="28"/>
                <w:highlight w:val="yellow"/>
                <w:lang w:val="ru-RU"/>
              </w:rPr>
              <w:t>[33</w:t>
            </w:r>
            <w:r w:rsidR="00AE61A5" w:rsidRPr="00F06D46">
              <w:rPr>
                <w:rFonts w:ascii="Times New Roman" w:hAnsi="Times New Roman" w:cs="Times New Roman"/>
                <w:color w:val="000000" w:themeColor="text1"/>
                <w:sz w:val="24"/>
                <w:szCs w:val="28"/>
                <w:highlight w:val="yellow"/>
                <w:lang w:val="ru-RU"/>
              </w:rPr>
              <w:t>]</w:t>
            </w:r>
          </w:p>
        </w:tc>
        <w:tc>
          <w:tcPr>
            <w:tcW w:w="3020" w:type="dxa"/>
            <w:tcBorders>
              <w:bottom w:val="nil"/>
            </w:tcBorders>
            <w:noWrap/>
            <w:hideMark/>
          </w:tcPr>
          <w:p w:rsidR="00AE61A5" w:rsidRPr="00F06D46" w:rsidRDefault="00AE61A5" w:rsidP="00540A22">
            <w:pPr>
              <w:tabs>
                <w:tab w:val="left" w:pos="1170"/>
              </w:tabs>
              <w:spacing w:after="0"/>
              <w:jc w:val="both"/>
              <w:rPr>
                <w:rFonts w:ascii="Times New Roman" w:hAnsi="Times New Roman" w:cs="Times New Roman"/>
                <w:color w:val="000000" w:themeColor="text1"/>
                <w:sz w:val="24"/>
                <w:szCs w:val="28"/>
              </w:rPr>
            </w:pPr>
            <w:r w:rsidRPr="00F06D46">
              <w:rPr>
                <w:rFonts w:ascii="Times New Roman" w:hAnsi="Times New Roman" w:cs="Times New Roman"/>
                <w:color w:val="000000" w:themeColor="text1"/>
                <w:sz w:val="24"/>
                <w:szCs w:val="28"/>
              </w:rPr>
              <w:t xml:space="preserve">Rohde &amp; Schwarz </w:t>
            </w:r>
          </w:p>
        </w:tc>
        <w:tc>
          <w:tcPr>
            <w:tcW w:w="4867" w:type="dxa"/>
            <w:tcBorders>
              <w:bottom w:val="nil"/>
            </w:tcBorders>
            <w:hideMark/>
          </w:tcPr>
          <w:p w:rsidR="00AE61A5" w:rsidRPr="00F06D46" w:rsidRDefault="00AE61A5" w:rsidP="00540A22">
            <w:pPr>
              <w:tabs>
                <w:tab w:val="left" w:pos="1170"/>
              </w:tabs>
              <w:spacing w:after="0"/>
              <w:jc w:val="both"/>
              <w:rPr>
                <w:rFonts w:ascii="Times New Roman" w:hAnsi="Times New Roman" w:cs="Times New Roman"/>
                <w:i/>
                <w:color w:val="000000" w:themeColor="text1"/>
                <w:sz w:val="24"/>
                <w:szCs w:val="28"/>
                <w:lang w:val="ru-RU"/>
              </w:rPr>
            </w:pPr>
            <w:r w:rsidRPr="00F06D46">
              <w:rPr>
                <w:rFonts w:ascii="Times New Roman" w:hAnsi="Times New Roman" w:cs="Times New Roman"/>
                <w:i/>
                <w:color w:val="000000" w:themeColor="text1"/>
                <w:sz w:val="24"/>
                <w:szCs w:val="28"/>
                <w:lang w:val="ru-RU"/>
              </w:rPr>
              <w:t xml:space="preserve">Покрытие сети </w:t>
            </w:r>
            <w:r w:rsidRPr="00F06D46">
              <w:rPr>
                <w:rFonts w:ascii="Times New Roman" w:hAnsi="Times New Roman" w:cs="Times New Roman"/>
                <w:i/>
                <w:color w:val="000000" w:themeColor="text1"/>
                <w:sz w:val="24"/>
                <w:szCs w:val="28"/>
              </w:rPr>
              <w:t>NB</w:t>
            </w:r>
            <w:r w:rsidRPr="00F06D46">
              <w:rPr>
                <w:rFonts w:ascii="Times New Roman" w:hAnsi="Times New Roman" w:cs="Times New Roman"/>
                <w:i/>
                <w:color w:val="000000" w:themeColor="text1"/>
                <w:sz w:val="24"/>
                <w:szCs w:val="28"/>
                <w:lang w:val="ru-RU"/>
              </w:rPr>
              <w:t>-</w:t>
            </w:r>
            <w:r w:rsidRPr="00F06D46">
              <w:rPr>
                <w:rFonts w:ascii="Times New Roman" w:hAnsi="Times New Roman" w:cs="Times New Roman"/>
                <w:i/>
                <w:color w:val="000000" w:themeColor="text1"/>
                <w:sz w:val="24"/>
                <w:szCs w:val="28"/>
              </w:rPr>
              <w:t>IoT</w:t>
            </w:r>
          </w:p>
          <w:p w:rsidR="00AE61A5" w:rsidRPr="00F06D46" w:rsidRDefault="00AE61A5" w:rsidP="00540A22">
            <w:pPr>
              <w:tabs>
                <w:tab w:val="left" w:pos="1170"/>
              </w:tabs>
              <w:spacing w:after="0"/>
              <w:jc w:val="both"/>
              <w:rPr>
                <w:rFonts w:ascii="Times New Roman" w:hAnsi="Times New Roman" w:cs="Times New Roman"/>
                <w:i/>
                <w:color w:val="000000" w:themeColor="text1"/>
                <w:sz w:val="24"/>
                <w:szCs w:val="28"/>
                <w:lang w:val="ru-RU"/>
              </w:rPr>
            </w:pPr>
            <w:r w:rsidRPr="00F06D46">
              <w:rPr>
                <w:rFonts w:ascii="Times New Roman" w:hAnsi="Times New Roman" w:cs="Times New Roman"/>
                <w:i/>
                <w:color w:val="000000" w:themeColor="text1"/>
                <w:sz w:val="24"/>
                <w:szCs w:val="28"/>
                <w:lang w:val="ru-RU"/>
              </w:rPr>
              <w:t xml:space="preserve">Качество обслуживания </w:t>
            </w:r>
            <w:r w:rsidRPr="00F06D46">
              <w:rPr>
                <w:rFonts w:ascii="Times New Roman" w:hAnsi="Times New Roman" w:cs="Times New Roman"/>
                <w:i/>
                <w:color w:val="000000" w:themeColor="text1"/>
                <w:sz w:val="24"/>
                <w:szCs w:val="28"/>
              </w:rPr>
              <w:t>NB</w:t>
            </w:r>
            <w:r w:rsidRPr="00F06D46">
              <w:rPr>
                <w:rFonts w:ascii="Times New Roman" w:hAnsi="Times New Roman" w:cs="Times New Roman"/>
                <w:i/>
                <w:color w:val="000000" w:themeColor="text1"/>
                <w:sz w:val="24"/>
                <w:szCs w:val="28"/>
                <w:lang w:val="ru-RU"/>
              </w:rPr>
              <w:t>-</w:t>
            </w:r>
            <w:r w:rsidRPr="00F06D46">
              <w:rPr>
                <w:rFonts w:ascii="Times New Roman" w:hAnsi="Times New Roman" w:cs="Times New Roman"/>
                <w:i/>
                <w:color w:val="000000" w:themeColor="text1"/>
                <w:sz w:val="24"/>
                <w:szCs w:val="28"/>
              </w:rPr>
              <w:t>IoT</w:t>
            </w:r>
          </w:p>
          <w:p w:rsidR="00AE61A5" w:rsidRPr="00F06D46" w:rsidRDefault="00AE61A5" w:rsidP="00540A22">
            <w:pPr>
              <w:tabs>
                <w:tab w:val="left" w:pos="1170"/>
              </w:tabs>
              <w:spacing w:after="0"/>
              <w:jc w:val="both"/>
              <w:rPr>
                <w:rFonts w:ascii="Times New Roman" w:hAnsi="Times New Roman" w:cs="Times New Roman"/>
                <w:color w:val="000000" w:themeColor="text1"/>
                <w:sz w:val="24"/>
                <w:szCs w:val="28"/>
                <w:lang w:val="ru-RU"/>
              </w:rPr>
            </w:pPr>
            <w:r w:rsidRPr="00F06D46">
              <w:rPr>
                <w:rFonts w:ascii="Times New Roman" w:hAnsi="Times New Roman" w:cs="Times New Roman"/>
                <w:color w:val="000000" w:themeColor="text1"/>
                <w:sz w:val="24"/>
                <w:szCs w:val="28"/>
                <w:lang w:val="ru-RU"/>
              </w:rPr>
              <w:t>Показатель успешности соединения</w:t>
            </w:r>
          </w:p>
          <w:p w:rsidR="00AE61A5" w:rsidRPr="00F06D46" w:rsidRDefault="00AE61A5" w:rsidP="00540A22">
            <w:pPr>
              <w:tabs>
                <w:tab w:val="left" w:pos="1170"/>
              </w:tabs>
              <w:spacing w:after="0"/>
              <w:jc w:val="both"/>
              <w:rPr>
                <w:rFonts w:ascii="Times New Roman" w:hAnsi="Times New Roman" w:cs="Times New Roman"/>
                <w:i/>
                <w:color w:val="000000" w:themeColor="text1"/>
                <w:sz w:val="24"/>
                <w:szCs w:val="28"/>
                <w:lang w:val="ru-RU"/>
              </w:rPr>
            </w:pPr>
            <w:r w:rsidRPr="00F06D46">
              <w:rPr>
                <w:rFonts w:ascii="Times New Roman" w:hAnsi="Times New Roman" w:cs="Times New Roman"/>
                <w:i/>
                <w:color w:val="000000" w:themeColor="text1"/>
                <w:sz w:val="24"/>
                <w:szCs w:val="28"/>
                <w:lang w:val="ru-RU"/>
              </w:rPr>
              <w:t>Скорость передачи данных</w:t>
            </w:r>
          </w:p>
          <w:p w:rsidR="00AE61A5" w:rsidRPr="00F06D46" w:rsidRDefault="00AE61A5" w:rsidP="00540A22">
            <w:pPr>
              <w:tabs>
                <w:tab w:val="left" w:pos="1170"/>
              </w:tabs>
              <w:spacing w:after="0"/>
              <w:jc w:val="both"/>
              <w:rPr>
                <w:rFonts w:ascii="Times New Roman" w:hAnsi="Times New Roman" w:cs="Times New Roman"/>
                <w:color w:val="000000" w:themeColor="text1"/>
                <w:sz w:val="24"/>
                <w:szCs w:val="28"/>
                <w:lang w:val="ru-RU"/>
              </w:rPr>
            </w:pPr>
            <w:r w:rsidRPr="00F06D46">
              <w:rPr>
                <w:rFonts w:ascii="Times New Roman" w:hAnsi="Times New Roman" w:cs="Times New Roman"/>
                <w:i/>
                <w:color w:val="000000" w:themeColor="text1"/>
                <w:sz w:val="24"/>
                <w:szCs w:val="28"/>
                <w:lang w:val="ru-RU"/>
              </w:rPr>
              <w:t>Задержка</w:t>
            </w:r>
            <w:r w:rsidRPr="00F06D46">
              <w:rPr>
                <w:rFonts w:ascii="Times New Roman" w:hAnsi="Times New Roman" w:cs="Times New Roman"/>
                <w:color w:val="000000" w:themeColor="text1"/>
                <w:sz w:val="24"/>
                <w:szCs w:val="28"/>
                <w:lang w:val="ru-RU"/>
              </w:rPr>
              <w:t xml:space="preserve"> и т.д.</w:t>
            </w:r>
          </w:p>
        </w:tc>
      </w:tr>
      <w:tr w:rsidR="002354E6" w:rsidRPr="005D4871" w:rsidTr="00275543">
        <w:trPr>
          <w:trHeight w:val="1152"/>
        </w:trPr>
        <w:tc>
          <w:tcPr>
            <w:tcW w:w="1795" w:type="dxa"/>
            <w:noWrap/>
            <w:hideMark/>
          </w:tcPr>
          <w:p w:rsidR="002354E6" w:rsidRPr="00F06D46" w:rsidRDefault="00551A21" w:rsidP="006F55F9">
            <w:pPr>
              <w:tabs>
                <w:tab w:val="left" w:pos="1170"/>
              </w:tabs>
              <w:spacing w:after="0"/>
              <w:jc w:val="center"/>
              <w:rPr>
                <w:rFonts w:ascii="Times New Roman" w:hAnsi="Times New Roman" w:cs="Times New Roman"/>
                <w:color w:val="000000" w:themeColor="text1"/>
                <w:sz w:val="24"/>
                <w:szCs w:val="28"/>
              </w:rPr>
            </w:pPr>
            <w:r w:rsidRPr="00F06D46">
              <w:rPr>
                <w:rFonts w:ascii="Times New Roman" w:hAnsi="Times New Roman" w:cs="Times New Roman"/>
                <w:color w:val="000000" w:themeColor="text1"/>
                <w:sz w:val="24"/>
                <w:szCs w:val="28"/>
                <w:highlight w:val="yellow"/>
                <w:lang w:val="ru-RU"/>
              </w:rPr>
              <w:t xml:space="preserve"> </w:t>
            </w:r>
            <w:r w:rsidR="00CA7FBB" w:rsidRPr="00F06D46">
              <w:rPr>
                <w:rFonts w:ascii="Times New Roman" w:hAnsi="Times New Roman" w:cs="Times New Roman"/>
                <w:color w:val="000000" w:themeColor="text1"/>
                <w:sz w:val="24"/>
                <w:szCs w:val="28"/>
                <w:highlight w:val="yellow"/>
                <w:lang w:val="ru-RU"/>
              </w:rPr>
              <w:t>[34</w:t>
            </w:r>
            <w:r w:rsidR="002354E6" w:rsidRPr="00F06D46">
              <w:rPr>
                <w:rFonts w:ascii="Times New Roman" w:hAnsi="Times New Roman" w:cs="Times New Roman"/>
                <w:color w:val="000000" w:themeColor="text1"/>
                <w:sz w:val="24"/>
                <w:szCs w:val="28"/>
                <w:highlight w:val="yellow"/>
                <w:lang w:val="ru-RU"/>
              </w:rPr>
              <w:t>]</w:t>
            </w:r>
          </w:p>
        </w:tc>
        <w:tc>
          <w:tcPr>
            <w:tcW w:w="3020" w:type="dxa"/>
            <w:noWrap/>
            <w:hideMark/>
          </w:tcPr>
          <w:p w:rsidR="002354E6" w:rsidRPr="00F06D46" w:rsidRDefault="002354E6" w:rsidP="00275543">
            <w:pPr>
              <w:tabs>
                <w:tab w:val="left" w:pos="1170"/>
              </w:tabs>
              <w:spacing w:after="0"/>
              <w:jc w:val="both"/>
              <w:rPr>
                <w:rFonts w:ascii="Times New Roman" w:hAnsi="Times New Roman" w:cs="Times New Roman"/>
                <w:color w:val="000000" w:themeColor="text1"/>
                <w:sz w:val="24"/>
                <w:szCs w:val="28"/>
                <w:lang w:val="ru-RU"/>
              </w:rPr>
            </w:pPr>
            <w:r w:rsidRPr="00F06D46">
              <w:rPr>
                <w:rFonts w:ascii="Times New Roman" w:hAnsi="Times New Roman" w:cs="Times New Roman"/>
                <w:color w:val="000000" w:themeColor="text1"/>
                <w:sz w:val="24"/>
                <w:szCs w:val="28"/>
                <w:lang w:val="ru-RU"/>
              </w:rPr>
              <w:t xml:space="preserve">Сравнительное исследование производительности технологий </w:t>
            </w:r>
            <w:r w:rsidRPr="00F06D46">
              <w:rPr>
                <w:rFonts w:ascii="Times New Roman" w:hAnsi="Times New Roman" w:cs="Times New Roman"/>
                <w:color w:val="000000" w:themeColor="text1"/>
                <w:sz w:val="24"/>
                <w:szCs w:val="28"/>
              </w:rPr>
              <w:t>eMTC</w:t>
            </w:r>
            <w:r w:rsidRPr="00F06D46">
              <w:rPr>
                <w:rFonts w:ascii="Times New Roman" w:hAnsi="Times New Roman" w:cs="Times New Roman"/>
                <w:color w:val="000000" w:themeColor="text1"/>
                <w:sz w:val="24"/>
                <w:szCs w:val="28"/>
                <w:lang w:val="ru-RU"/>
              </w:rPr>
              <w:t xml:space="preserve"> и </w:t>
            </w:r>
            <w:r w:rsidRPr="00F06D46">
              <w:rPr>
                <w:rFonts w:ascii="Times New Roman" w:hAnsi="Times New Roman" w:cs="Times New Roman"/>
                <w:color w:val="000000" w:themeColor="text1"/>
                <w:sz w:val="24"/>
                <w:szCs w:val="28"/>
              </w:rPr>
              <w:t>NB</w:t>
            </w:r>
            <w:r w:rsidRPr="00F06D46">
              <w:rPr>
                <w:rFonts w:ascii="Times New Roman" w:hAnsi="Times New Roman" w:cs="Times New Roman"/>
                <w:color w:val="000000" w:themeColor="text1"/>
                <w:sz w:val="24"/>
                <w:szCs w:val="28"/>
                <w:lang w:val="ru-RU"/>
              </w:rPr>
              <w:t>-</w:t>
            </w:r>
            <w:r w:rsidRPr="00F06D46">
              <w:rPr>
                <w:rFonts w:ascii="Times New Roman" w:hAnsi="Times New Roman" w:cs="Times New Roman"/>
                <w:color w:val="000000" w:themeColor="text1"/>
                <w:sz w:val="24"/>
                <w:szCs w:val="28"/>
              </w:rPr>
              <w:t>IoT</w:t>
            </w:r>
          </w:p>
        </w:tc>
        <w:tc>
          <w:tcPr>
            <w:tcW w:w="4867" w:type="dxa"/>
            <w:hideMark/>
          </w:tcPr>
          <w:p w:rsidR="002354E6" w:rsidRPr="00F06D46" w:rsidRDefault="002354E6" w:rsidP="00275543">
            <w:pPr>
              <w:tabs>
                <w:tab w:val="left" w:pos="1170"/>
              </w:tabs>
              <w:spacing w:after="0"/>
              <w:jc w:val="both"/>
              <w:rPr>
                <w:rFonts w:ascii="Times New Roman" w:hAnsi="Times New Roman" w:cs="Times New Roman"/>
                <w:color w:val="000000" w:themeColor="text1"/>
                <w:sz w:val="24"/>
                <w:szCs w:val="28"/>
                <w:lang w:val="ru-RU"/>
              </w:rPr>
            </w:pPr>
            <w:r w:rsidRPr="00F06D46">
              <w:rPr>
                <w:rFonts w:ascii="Times New Roman" w:hAnsi="Times New Roman" w:cs="Times New Roman"/>
                <w:color w:val="000000" w:themeColor="text1"/>
                <w:sz w:val="24"/>
                <w:szCs w:val="28"/>
                <w:lang w:val="ru-RU"/>
              </w:rPr>
              <w:t>Пропускная способность канала</w:t>
            </w:r>
          </w:p>
          <w:p w:rsidR="002354E6" w:rsidRPr="00F06D46" w:rsidRDefault="002354E6" w:rsidP="00275543">
            <w:pPr>
              <w:tabs>
                <w:tab w:val="left" w:pos="1170"/>
              </w:tabs>
              <w:spacing w:after="0"/>
              <w:rPr>
                <w:rFonts w:ascii="Times New Roman" w:hAnsi="Times New Roman" w:cs="Times New Roman"/>
                <w:color w:val="000000" w:themeColor="text1"/>
                <w:sz w:val="24"/>
                <w:szCs w:val="28"/>
                <w:lang w:val="ru-RU"/>
              </w:rPr>
            </w:pPr>
            <w:r w:rsidRPr="00F06D46">
              <w:rPr>
                <w:rFonts w:ascii="Times New Roman" w:hAnsi="Times New Roman" w:cs="Times New Roman"/>
                <w:i/>
                <w:color w:val="000000" w:themeColor="text1"/>
                <w:sz w:val="24"/>
                <w:szCs w:val="28"/>
                <w:lang w:val="ru-RU"/>
              </w:rPr>
              <w:t>Задержка</w:t>
            </w:r>
            <w:r w:rsidRPr="00F06D46">
              <w:rPr>
                <w:rFonts w:ascii="Times New Roman" w:hAnsi="Times New Roman" w:cs="Times New Roman"/>
                <w:i/>
                <w:color w:val="000000" w:themeColor="text1"/>
                <w:sz w:val="24"/>
                <w:szCs w:val="28"/>
                <w:lang w:val="ru-RU"/>
              </w:rPr>
              <w:br/>
            </w:r>
            <w:r w:rsidRPr="00F06D46">
              <w:rPr>
                <w:rFonts w:ascii="Times New Roman" w:hAnsi="Times New Roman" w:cs="Times New Roman"/>
                <w:i/>
                <w:color w:val="000000" w:themeColor="text1"/>
                <w:sz w:val="24"/>
                <w:szCs w:val="28"/>
              </w:rPr>
              <w:t>MCL</w:t>
            </w:r>
            <w:r w:rsidRPr="00F06D46">
              <w:rPr>
                <w:rFonts w:ascii="Times New Roman" w:hAnsi="Times New Roman" w:cs="Times New Roman"/>
                <w:i/>
                <w:color w:val="000000" w:themeColor="text1"/>
                <w:sz w:val="24"/>
                <w:szCs w:val="28"/>
                <w:lang w:val="ru-RU"/>
              </w:rPr>
              <w:t xml:space="preserve"> (покрытие сети)</w:t>
            </w:r>
            <w:r w:rsidRPr="00F06D46">
              <w:rPr>
                <w:rFonts w:ascii="Times New Roman" w:hAnsi="Times New Roman" w:cs="Times New Roman"/>
                <w:i/>
                <w:color w:val="000000" w:themeColor="text1"/>
                <w:sz w:val="24"/>
                <w:szCs w:val="28"/>
                <w:lang w:val="ru-RU"/>
              </w:rPr>
              <w:br/>
              <w:t>Количество абонентских устройств</w:t>
            </w:r>
            <w:r w:rsidRPr="00F06D46">
              <w:rPr>
                <w:rFonts w:ascii="Times New Roman" w:hAnsi="Times New Roman" w:cs="Times New Roman"/>
                <w:color w:val="000000" w:themeColor="text1"/>
                <w:sz w:val="24"/>
                <w:szCs w:val="28"/>
                <w:lang w:val="ru-RU"/>
              </w:rPr>
              <w:t xml:space="preserve"> и т.д.</w:t>
            </w:r>
          </w:p>
        </w:tc>
      </w:tr>
      <w:tr w:rsidR="002354E6" w:rsidRPr="005D4871" w:rsidTr="00275543">
        <w:trPr>
          <w:trHeight w:val="864"/>
        </w:trPr>
        <w:tc>
          <w:tcPr>
            <w:tcW w:w="1795" w:type="dxa"/>
            <w:noWrap/>
            <w:hideMark/>
          </w:tcPr>
          <w:p w:rsidR="002354E6" w:rsidRPr="00F06D46" w:rsidRDefault="002354E6" w:rsidP="006F55F9">
            <w:pPr>
              <w:tabs>
                <w:tab w:val="left" w:pos="1170"/>
              </w:tabs>
              <w:spacing w:after="0"/>
              <w:jc w:val="center"/>
              <w:rPr>
                <w:rFonts w:ascii="Times New Roman" w:hAnsi="Times New Roman" w:cs="Times New Roman"/>
                <w:color w:val="000000" w:themeColor="text1"/>
                <w:sz w:val="24"/>
                <w:szCs w:val="28"/>
              </w:rPr>
            </w:pPr>
            <w:r w:rsidRPr="00F06D46">
              <w:rPr>
                <w:rFonts w:ascii="Times New Roman" w:hAnsi="Times New Roman" w:cs="Times New Roman"/>
                <w:color w:val="000000" w:themeColor="text1"/>
                <w:sz w:val="24"/>
                <w:szCs w:val="28"/>
                <w:highlight w:val="yellow"/>
              </w:rPr>
              <w:t>[30]</w:t>
            </w:r>
          </w:p>
        </w:tc>
        <w:tc>
          <w:tcPr>
            <w:tcW w:w="3020" w:type="dxa"/>
            <w:noWrap/>
            <w:hideMark/>
          </w:tcPr>
          <w:p w:rsidR="002354E6" w:rsidRPr="00F06D46" w:rsidRDefault="002354E6" w:rsidP="00275543">
            <w:pPr>
              <w:tabs>
                <w:tab w:val="left" w:pos="1170"/>
              </w:tabs>
              <w:spacing w:after="0"/>
              <w:jc w:val="both"/>
              <w:rPr>
                <w:rFonts w:ascii="Times New Roman" w:hAnsi="Times New Roman" w:cs="Times New Roman"/>
                <w:color w:val="000000" w:themeColor="text1"/>
                <w:sz w:val="24"/>
                <w:szCs w:val="28"/>
              </w:rPr>
            </w:pPr>
            <w:r w:rsidRPr="00F06D46">
              <w:rPr>
                <w:rFonts w:ascii="Times New Roman" w:hAnsi="Times New Roman" w:cs="Times New Roman"/>
                <w:color w:val="000000" w:themeColor="text1"/>
                <w:sz w:val="24"/>
                <w:szCs w:val="28"/>
                <w:lang w:val="ru-RU"/>
              </w:rPr>
              <w:t xml:space="preserve">Рекомендация МСЭ-Т I.350 </w:t>
            </w:r>
          </w:p>
        </w:tc>
        <w:tc>
          <w:tcPr>
            <w:tcW w:w="4867" w:type="dxa"/>
            <w:hideMark/>
          </w:tcPr>
          <w:p w:rsidR="002354E6" w:rsidRPr="00F06D46" w:rsidRDefault="002354E6" w:rsidP="00275543">
            <w:pPr>
              <w:tabs>
                <w:tab w:val="left" w:pos="1170"/>
              </w:tabs>
              <w:spacing w:after="0"/>
              <w:jc w:val="both"/>
              <w:rPr>
                <w:rFonts w:ascii="Times New Roman" w:hAnsi="Times New Roman" w:cs="Times New Roman"/>
                <w:color w:val="000000" w:themeColor="text1"/>
                <w:sz w:val="24"/>
                <w:szCs w:val="28"/>
                <w:lang w:val="ru-RU"/>
              </w:rPr>
            </w:pPr>
            <w:r w:rsidRPr="00F06D46">
              <w:rPr>
                <w:rFonts w:ascii="Times New Roman" w:hAnsi="Times New Roman" w:cs="Times New Roman"/>
                <w:i/>
                <w:color w:val="000000" w:themeColor="text1"/>
                <w:sz w:val="24"/>
                <w:szCs w:val="28"/>
                <w:lang w:val="ru-RU"/>
              </w:rPr>
              <w:t xml:space="preserve">Скорость </w:t>
            </w:r>
            <w:r w:rsidRPr="00F06D46">
              <w:rPr>
                <w:rFonts w:ascii="Times New Roman" w:hAnsi="Times New Roman" w:cs="Times New Roman"/>
                <w:color w:val="000000" w:themeColor="text1"/>
                <w:sz w:val="24"/>
                <w:szCs w:val="28"/>
                <w:lang w:val="ru-RU"/>
              </w:rPr>
              <w:t xml:space="preserve">доступа/ </w:t>
            </w:r>
            <w:r w:rsidRPr="00F06D46">
              <w:rPr>
                <w:rFonts w:ascii="Times New Roman" w:hAnsi="Times New Roman" w:cs="Times New Roman"/>
                <w:i/>
                <w:color w:val="000000" w:themeColor="text1"/>
                <w:sz w:val="24"/>
                <w:szCs w:val="28"/>
                <w:lang w:val="ru-RU"/>
              </w:rPr>
              <w:t>передачи информации</w:t>
            </w:r>
            <w:r w:rsidRPr="00F06D46">
              <w:rPr>
                <w:rFonts w:ascii="Times New Roman" w:hAnsi="Times New Roman" w:cs="Times New Roman"/>
                <w:color w:val="000000" w:themeColor="text1"/>
                <w:sz w:val="24"/>
                <w:szCs w:val="28"/>
                <w:lang w:val="ru-RU"/>
              </w:rPr>
              <w:t>/ расцепления</w:t>
            </w:r>
          </w:p>
          <w:p w:rsidR="002354E6" w:rsidRPr="00F06D46" w:rsidRDefault="002354E6" w:rsidP="00275543">
            <w:pPr>
              <w:tabs>
                <w:tab w:val="left" w:pos="1170"/>
              </w:tabs>
              <w:spacing w:after="0"/>
              <w:jc w:val="both"/>
              <w:rPr>
                <w:rFonts w:ascii="Times New Roman" w:hAnsi="Times New Roman" w:cs="Times New Roman"/>
                <w:color w:val="000000" w:themeColor="text1"/>
                <w:sz w:val="24"/>
                <w:szCs w:val="28"/>
                <w:lang w:val="ru-RU"/>
              </w:rPr>
            </w:pPr>
            <w:r w:rsidRPr="00F06D46">
              <w:rPr>
                <w:rFonts w:ascii="Times New Roman" w:hAnsi="Times New Roman" w:cs="Times New Roman"/>
                <w:color w:val="000000" w:themeColor="text1"/>
                <w:sz w:val="24"/>
                <w:szCs w:val="28"/>
                <w:lang w:val="ru-RU"/>
              </w:rPr>
              <w:t>Точность доступа/ передачи информации/ расцепления</w:t>
            </w:r>
          </w:p>
          <w:p w:rsidR="002354E6" w:rsidRPr="00F06D46" w:rsidRDefault="002354E6" w:rsidP="00275543">
            <w:pPr>
              <w:tabs>
                <w:tab w:val="left" w:pos="1170"/>
              </w:tabs>
              <w:spacing w:after="0"/>
              <w:jc w:val="both"/>
              <w:rPr>
                <w:rFonts w:ascii="Times New Roman" w:hAnsi="Times New Roman" w:cs="Times New Roman"/>
                <w:color w:val="000000" w:themeColor="text1"/>
                <w:sz w:val="24"/>
                <w:szCs w:val="28"/>
                <w:lang w:val="ru-RU"/>
              </w:rPr>
            </w:pPr>
            <w:r w:rsidRPr="00F06D46">
              <w:rPr>
                <w:rFonts w:ascii="Times New Roman" w:hAnsi="Times New Roman" w:cs="Times New Roman"/>
                <w:color w:val="000000" w:themeColor="text1"/>
                <w:sz w:val="24"/>
                <w:szCs w:val="28"/>
                <w:lang w:val="ru-RU"/>
              </w:rPr>
              <w:t>Надежность доступа/ передачи информации/ расцепления</w:t>
            </w:r>
          </w:p>
        </w:tc>
      </w:tr>
      <w:tr w:rsidR="002354E6" w:rsidRPr="00F06D46" w:rsidTr="00275543">
        <w:trPr>
          <w:trHeight w:val="1152"/>
        </w:trPr>
        <w:tc>
          <w:tcPr>
            <w:tcW w:w="1795" w:type="dxa"/>
            <w:noWrap/>
            <w:hideMark/>
          </w:tcPr>
          <w:p w:rsidR="002354E6" w:rsidRPr="00F06D46" w:rsidRDefault="008928E1" w:rsidP="006F55F9">
            <w:pPr>
              <w:tabs>
                <w:tab w:val="left" w:pos="1170"/>
              </w:tabs>
              <w:spacing w:after="0"/>
              <w:jc w:val="center"/>
              <w:rPr>
                <w:rFonts w:ascii="Times New Roman" w:hAnsi="Times New Roman" w:cs="Times New Roman"/>
                <w:color w:val="000000" w:themeColor="text1"/>
                <w:sz w:val="24"/>
                <w:szCs w:val="28"/>
              </w:rPr>
            </w:pPr>
            <w:r w:rsidRPr="00F06D46">
              <w:rPr>
                <w:rFonts w:ascii="Times New Roman" w:hAnsi="Times New Roman" w:cs="Times New Roman"/>
                <w:color w:val="000000" w:themeColor="text1"/>
                <w:sz w:val="24"/>
                <w:szCs w:val="28"/>
                <w:highlight w:val="yellow"/>
              </w:rPr>
              <w:t>[38</w:t>
            </w:r>
            <w:r w:rsidR="002354E6" w:rsidRPr="00F06D46">
              <w:rPr>
                <w:rFonts w:ascii="Times New Roman" w:hAnsi="Times New Roman" w:cs="Times New Roman"/>
                <w:color w:val="000000" w:themeColor="text1"/>
                <w:sz w:val="24"/>
                <w:szCs w:val="28"/>
                <w:highlight w:val="yellow"/>
              </w:rPr>
              <w:t>]</w:t>
            </w:r>
          </w:p>
        </w:tc>
        <w:tc>
          <w:tcPr>
            <w:tcW w:w="3020" w:type="dxa"/>
            <w:noWrap/>
            <w:hideMark/>
          </w:tcPr>
          <w:p w:rsidR="002354E6" w:rsidRPr="00F06D46" w:rsidRDefault="002354E6" w:rsidP="00275543">
            <w:pPr>
              <w:tabs>
                <w:tab w:val="left" w:pos="1170"/>
              </w:tabs>
              <w:spacing w:after="0"/>
              <w:jc w:val="both"/>
              <w:rPr>
                <w:rFonts w:ascii="Times New Roman" w:hAnsi="Times New Roman" w:cs="Times New Roman"/>
                <w:color w:val="000000" w:themeColor="text1"/>
                <w:sz w:val="24"/>
                <w:szCs w:val="28"/>
              </w:rPr>
            </w:pPr>
            <w:r w:rsidRPr="00F06D46">
              <w:rPr>
                <w:rFonts w:ascii="Times New Roman" w:hAnsi="Times New Roman" w:cs="Times New Roman"/>
                <w:color w:val="000000" w:themeColor="text1"/>
                <w:sz w:val="24"/>
                <w:szCs w:val="28"/>
              </w:rPr>
              <w:t>Ассоциация GTI TDD</w:t>
            </w:r>
          </w:p>
        </w:tc>
        <w:tc>
          <w:tcPr>
            <w:tcW w:w="4867" w:type="dxa"/>
            <w:hideMark/>
          </w:tcPr>
          <w:p w:rsidR="002354E6" w:rsidRPr="00F06D46" w:rsidRDefault="002354E6" w:rsidP="00275543">
            <w:pPr>
              <w:tabs>
                <w:tab w:val="left" w:pos="1170"/>
              </w:tabs>
              <w:spacing w:after="0"/>
              <w:jc w:val="both"/>
              <w:rPr>
                <w:rFonts w:ascii="Times New Roman" w:hAnsi="Times New Roman" w:cs="Times New Roman"/>
                <w:color w:val="000000" w:themeColor="text1"/>
                <w:sz w:val="24"/>
                <w:szCs w:val="28"/>
                <w:lang w:val="ru-RU"/>
              </w:rPr>
            </w:pPr>
            <w:r w:rsidRPr="00F06D46">
              <w:rPr>
                <w:rFonts w:ascii="Times New Roman" w:hAnsi="Times New Roman" w:cs="Times New Roman"/>
                <w:color w:val="000000" w:themeColor="text1"/>
                <w:sz w:val="24"/>
                <w:szCs w:val="28"/>
                <w:lang w:val="ru-RU"/>
              </w:rPr>
              <w:t>Доступность сети</w:t>
            </w:r>
          </w:p>
          <w:p w:rsidR="002354E6" w:rsidRPr="00F06D46" w:rsidRDefault="002354E6" w:rsidP="00275543">
            <w:pPr>
              <w:tabs>
                <w:tab w:val="left" w:pos="1170"/>
              </w:tabs>
              <w:spacing w:after="0"/>
              <w:jc w:val="both"/>
              <w:rPr>
                <w:rFonts w:ascii="Times New Roman" w:hAnsi="Times New Roman" w:cs="Times New Roman"/>
                <w:color w:val="000000" w:themeColor="text1"/>
                <w:sz w:val="24"/>
                <w:szCs w:val="28"/>
                <w:lang w:val="ru-RU"/>
              </w:rPr>
            </w:pPr>
            <w:r w:rsidRPr="00F06D46">
              <w:rPr>
                <w:rFonts w:ascii="Times New Roman" w:hAnsi="Times New Roman" w:cs="Times New Roman"/>
                <w:color w:val="000000" w:themeColor="text1"/>
                <w:sz w:val="24"/>
                <w:szCs w:val="28"/>
                <w:lang w:val="ru-RU"/>
              </w:rPr>
              <w:t>Работоспособность сети</w:t>
            </w:r>
          </w:p>
          <w:p w:rsidR="002354E6" w:rsidRPr="00F06D46" w:rsidRDefault="002354E6" w:rsidP="00275543">
            <w:pPr>
              <w:tabs>
                <w:tab w:val="left" w:pos="1170"/>
              </w:tabs>
              <w:spacing w:after="0"/>
              <w:jc w:val="both"/>
              <w:rPr>
                <w:rFonts w:ascii="Times New Roman" w:hAnsi="Times New Roman" w:cs="Times New Roman"/>
                <w:color w:val="000000" w:themeColor="text1"/>
                <w:sz w:val="24"/>
                <w:szCs w:val="28"/>
                <w:lang w:val="ru-RU"/>
              </w:rPr>
            </w:pPr>
            <w:r w:rsidRPr="00F06D46">
              <w:rPr>
                <w:rFonts w:ascii="Times New Roman" w:hAnsi="Times New Roman" w:cs="Times New Roman"/>
                <w:color w:val="000000" w:themeColor="text1"/>
                <w:sz w:val="24"/>
                <w:szCs w:val="28"/>
                <w:lang w:val="ru-RU"/>
              </w:rPr>
              <w:t>Успешное подключение к сети</w:t>
            </w:r>
          </w:p>
          <w:p w:rsidR="002354E6" w:rsidRPr="00F06D46" w:rsidRDefault="002354E6" w:rsidP="00275543">
            <w:pPr>
              <w:tabs>
                <w:tab w:val="left" w:pos="1170"/>
              </w:tabs>
              <w:spacing w:after="0"/>
              <w:jc w:val="both"/>
              <w:rPr>
                <w:rFonts w:ascii="Times New Roman" w:hAnsi="Times New Roman" w:cs="Times New Roman"/>
                <w:color w:val="000000" w:themeColor="text1"/>
                <w:sz w:val="24"/>
                <w:szCs w:val="28"/>
                <w:lang w:val="ru-RU"/>
              </w:rPr>
            </w:pPr>
            <w:r w:rsidRPr="00F06D46">
              <w:rPr>
                <w:rFonts w:ascii="Times New Roman" w:hAnsi="Times New Roman" w:cs="Times New Roman"/>
                <w:color w:val="000000" w:themeColor="text1"/>
                <w:sz w:val="24"/>
                <w:szCs w:val="28"/>
                <w:lang w:val="ru-RU"/>
              </w:rPr>
              <w:t>Безопасность сети</w:t>
            </w:r>
          </w:p>
        </w:tc>
      </w:tr>
      <w:tr w:rsidR="002354E6" w:rsidRPr="00F06D46" w:rsidTr="00275543">
        <w:trPr>
          <w:trHeight w:val="864"/>
        </w:trPr>
        <w:tc>
          <w:tcPr>
            <w:tcW w:w="1795" w:type="dxa"/>
            <w:noWrap/>
            <w:hideMark/>
          </w:tcPr>
          <w:p w:rsidR="002354E6" w:rsidRPr="00F06D46" w:rsidRDefault="002354E6" w:rsidP="006F55F9">
            <w:pPr>
              <w:tabs>
                <w:tab w:val="left" w:pos="1170"/>
              </w:tabs>
              <w:spacing w:after="0"/>
              <w:jc w:val="center"/>
              <w:rPr>
                <w:rFonts w:ascii="Times New Roman" w:hAnsi="Times New Roman" w:cs="Times New Roman"/>
                <w:color w:val="000000" w:themeColor="text1"/>
                <w:sz w:val="24"/>
                <w:szCs w:val="28"/>
              </w:rPr>
            </w:pPr>
            <w:r w:rsidRPr="00F06D46">
              <w:rPr>
                <w:rFonts w:ascii="Times New Roman" w:hAnsi="Times New Roman" w:cs="Times New Roman"/>
                <w:color w:val="000000" w:themeColor="text1"/>
                <w:sz w:val="24"/>
                <w:szCs w:val="28"/>
                <w:highlight w:val="yellow"/>
              </w:rPr>
              <w:t>[35]</w:t>
            </w:r>
          </w:p>
        </w:tc>
        <w:tc>
          <w:tcPr>
            <w:tcW w:w="3020" w:type="dxa"/>
            <w:noWrap/>
            <w:hideMark/>
          </w:tcPr>
          <w:p w:rsidR="002354E6" w:rsidRPr="00F06D46" w:rsidRDefault="002354E6" w:rsidP="00275543">
            <w:pPr>
              <w:tabs>
                <w:tab w:val="left" w:pos="1170"/>
              </w:tabs>
              <w:spacing w:after="0"/>
              <w:jc w:val="both"/>
              <w:rPr>
                <w:rFonts w:ascii="Times New Roman" w:hAnsi="Times New Roman" w:cs="Times New Roman"/>
                <w:color w:val="000000" w:themeColor="text1"/>
                <w:sz w:val="24"/>
                <w:szCs w:val="28"/>
                <w:lang w:val="ru-RU"/>
              </w:rPr>
            </w:pPr>
            <w:r w:rsidRPr="00F06D46">
              <w:rPr>
                <w:rFonts w:ascii="Times New Roman" w:hAnsi="Times New Roman" w:cs="Times New Roman"/>
                <w:color w:val="000000" w:themeColor="text1"/>
                <w:sz w:val="24"/>
                <w:szCs w:val="28"/>
                <w:lang w:val="ru-RU"/>
              </w:rPr>
              <w:t xml:space="preserve">Исследование внутриполосного сценария развертывания </w:t>
            </w:r>
            <w:r w:rsidRPr="00F06D46">
              <w:rPr>
                <w:rFonts w:ascii="Times New Roman" w:hAnsi="Times New Roman" w:cs="Times New Roman"/>
                <w:color w:val="000000" w:themeColor="text1"/>
                <w:sz w:val="24"/>
                <w:szCs w:val="28"/>
              </w:rPr>
              <w:t>NB</w:t>
            </w:r>
            <w:r w:rsidRPr="00F06D46">
              <w:rPr>
                <w:rFonts w:ascii="Times New Roman" w:hAnsi="Times New Roman" w:cs="Times New Roman"/>
                <w:color w:val="000000" w:themeColor="text1"/>
                <w:sz w:val="24"/>
                <w:szCs w:val="28"/>
                <w:lang w:val="ru-RU"/>
              </w:rPr>
              <w:t>-</w:t>
            </w:r>
            <w:r w:rsidRPr="00F06D46">
              <w:rPr>
                <w:rFonts w:ascii="Times New Roman" w:hAnsi="Times New Roman" w:cs="Times New Roman"/>
                <w:color w:val="000000" w:themeColor="text1"/>
                <w:sz w:val="24"/>
                <w:szCs w:val="28"/>
              </w:rPr>
              <w:t>IoT</w:t>
            </w:r>
          </w:p>
        </w:tc>
        <w:tc>
          <w:tcPr>
            <w:tcW w:w="4867" w:type="dxa"/>
            <w:hideMark/>
          </w:tcPr>
          <w:p w:rsidR="002354E6" w:rsidRPr="00F06D46" w:rsidRDefault="002354E6" w:rsidP="00275543">
            <w:pPr>
              <w:tabs>
                <w:tab w:val="left" w:pos="1170"/>
              </w:tabs>
              <w:spacing w:after="0"/>
              <w:jc w:val="both"/>
              <w:rPr>
                <w:rFonts w:ascii="Times New Roman" w:hAnsi="Times New Roman" w:cs="Times New Roman"/>
                <w:i/>
                <w:color w:val="000000" w:themeColor="text1"/>
                <w:sz w:val="24"/>
                <w:szCs w:val="28"/>
                <w:lang w:val="ru-RU"/>
              </w:rPr>
            </w:pPr>
            <w:r w:rsidRPr="00F06D46">
              <w:rPr>
                <w:rFonts w:ascii="Times New Roman" w:hAnsi="Times New Roman" w:cs="Times New Roman"/>
                <w:i/>
                <w:color w:val="000000" w:themeColor="text1"/>
                <w:sz w:val="24"/>
                <w:szCs w:val="28"/>
                <w:lang w:val="ru-RU"/>
              </w:rPr>
              <w:t>Покрытие сети (</w:t>
            </w:r>
            <w:r w:rsidRPr="00F06D46">
              <w:rPr>
                <w:rFonts w:ascii="Times New Roman" w:hAnsi="Times New Roman" w:cs="Times New Roman"/>
                <w:i/>
                <w:color w:val="000000" w:themeColor="text1"/>
                <w:sz w:val="24"/>
                <w:szCs w:val="28"/>
              </w:rPr>
              <w:t>MCL</w:t>
            </w:r>
            <w:r w:rsidRPr="00F06D46">
              <w:rPr>
                <w:rFonts w:ascii="Times New Roman" w:hAnsi="Times New Roman" w:cs="Times New Roman"/>
                <w:i/>
                <w:color w:val="000000" w:themeColor="text1"/>
                <w:sz w:val="24"/>
                <w:szCs w:val="28"/>
                <w:lang w:val="ru-RU"/>
              </w:rPr>
              <w:t>)</w:t>
            </w:r>
          </w:p>
          <w:p w:rsidR="002354E6" w:rsidRPr="00F06D46" w:rsidRDefault="002354E6" w:rsidP="00275543">
            <w:pPr>
              <w:tabs>
                <w:tab w:val="left" w:pos="1170"/>
              </w:tabs>
              <w:spacing w:after="0"/>
              <w:jc w:val="both"/>
              <w:rPr>
                <w:rFonts w:ascii="Times New Roman" w:hAnsi="Times New Roman" w:cs="Times New Roman"/>
                <w:i/>
                <w:color w:val="000000" w:themeColor="text1"/>
                <w:sz w:val="24"/>
                <w:szCs w:val="28"/>
                <w:lang w:val="ru-RU"/>
              </w:rPr>
            </w:pPr>
            <w:r w:rsidRPr="00F06D46">
              <w:rPr>
                <w:rFonts w:ascii="Times New Roman" w:hAnsi="Times New Roman" w:cs="Times New Roman"/>
                <w:i/>
                <w:color w:val="000000" w:themeColor="text1"/>
                <w:sz w:val="24"/>
                <w:szCs w:val="28"/>
                <w:lang w:val="ru-RU"/>
              </w:rPr>
              <w:t>Скорость передачи данных</w:t>
            </w:r>
          </w:p>
          <w:p w:rsidR="002354E6" w:rsidRPr="00F06D46" w:rsidRDefault="002354E6" w:rsidP="00275543">
            <w:pPr>
              <w:tabs>
                <w:tab w:val="left" w:pos="1170"/>
              </w:tabs>
              <w:spacing w:after="0"/>
              <w:jc w:val="both"/>
              <w:rPr>
                <w:rFonts w:ascii="Times New Roman" w:hAnsi="Times New Roman" w:cs="Times New Roman"/>
                <w:color w:val="000000" w:themeColor="text1"/>
                <w:sz w:val="24"/>
                <w:szCs w:val="28"/>
                <w:lang w:val="ru-RU"/>
              </w:rPr>
            </w:pPr>
            <w:r w:rsidRPr="00F06D46">
              <w:rPr>
                <w:rFonts w:ascii="Times New Roman" w:hAnsi="Times New Roman" w:cs="Times New Roman"/>
                <w:i/>
                <w:color w:val="000000" w:themeColor="text1"/>
                <w:sz w:val="24"/>
                <w:szCs w:val="28"/>
                <w:lang w:val="ru-RU"/>
              </w:rPr>
              <w:t>Задержки на сети</w:t>
            </w:r>
          </w:p>
        </w:tc>
      </w:tr>
      <w:tr w:rsidR="002354E6" w:rsidRPr="005D4871" w:rsidTr="00275543">
        <w:trPr>
          <w:trHeight w:val="1152"/>
        </w:trPr>
        <w:tc>
          <w:tcPr>
            <w:tcW w:w="1795" w:type="dxa"/>
            <w:noWrap/>
            <w:hideMark/>
          </w:tcPr>
          <w:p w:rsidR="002354E6" w:rsidRPr="00F06D46" w:rsidRDefault="002354E6" w:rsidP="006F55F9">
            <w:pPr>
              <w:tabs>
                <w:tab w:val="left" w:pos="1170"/>
              </w:tabs>
              <w:spacing w:after="0"/>
              <w:jc w:val="center"/>
              <w:rPr>
                <w:rFonts w:ascii="Times New Roman" w:hAnsi="Times New Roman" w:cs="Times New Roman"/>
                <w:color w:val="000000" w:themeColor="text1"/>
                <w:sz w:val="24"/>
                <w:szCs w:val="28"/>
                <w:highlight w:val="yellow"/>
              </w:rPr>
            </w:pPr>
            <w:r w:rsidRPr="00F06D46">
              <w:rPr>
                <w:rFonts w:ascii="Times New Roman" w:hAnsi="Times New Roman" w:cs="Times New Roman"/>
                <w:color w:val="000000" w:themeColor="text1"/>
                <w:sz w:val="24"/>
                <w:szCs w:val="28"/>
                <w:highlight w:val="yellow"/>
              </w:rPr>
              <w:t>[36]</w:t>
            </w:r>
          </w:p>
        </w:tc>
        <w:tc>
          <w:tcPr>
            <w:tcW w:w="3020" w:type="dxa"/>
            <w:noWrap/>
            <w:hideMark/>
          </w:tcPr>
          <w:p w:rsidR="002354E6" w:rsidRPr="00F06D46" w:rsidRDefault="002354E6" w:rsidP="00275543">
            <w:pPr>
              <w:tabs>
                <w:tab w:val="left" w:pos="1170"/>
              </w:tabs>
              <w:spacing w:after="0"/>
              <w:jc w:val="both"/>
              <w:rPr>
                <w:rFonts w:ascii="Times New Roman" w:hAnsi="Times New Roman" w:cs="Times New Roman"/>
                <w:color w:val="000000" w:themeColor="text1"/>
                <w:sz w:val="24"/>
                <w:szCs w:val="28"/>
                <w:lang w:val="ru-RU"/>
              </w:rPr>
            </w:pPr>
            <w:r w:rsidRPr="00F06D46">
              <w:rPr>
                <w:rFonts w:ascii="Times New Roman" w:hAnsi="Times New Roman" w:cs="Times New Roman"/>
                <w:color w:val="000000" w:themeColor="text1"/>
                <w:sz w:val="24"/>
                <w:szCs w:val="28"/>
                <w:lang w:val="ru-RU"/>
              </w:rPr>
              <w:t xml:space="preserve">Исследование сценария развертывания </w:t>
            </w:r>
            <w:r w:rsidRPr="00F06D46">
              <w:rPr>
                <w:rFonts w:ascii="Times New Roman" w:hAnsi="Times New Roman" w:cs="Times New Roman"/>
                <w:color w:val="000000" w:themeColor="text1"/>
                <w:sz w:val="24"/>
                <w:szCs w:val="28"/>
              </w:rPr>
              <w:t>NB</w:t>
            </w:r>
            <w:r w:rsidRPr="00F06D46">
              <w:rPr>
                <w:rFonts w:ascii="Times New Roman" w:hAnsi="Times New Roman" w:cs="Times New Roman"/>
                <w:color w:val="000000" w:themeColor="text1"/>
                <w:sz w:val="24"/>
                <w:szCs w:val="28"/>
                <w:lang w:val="ru-RU"/>
              </w:rPr>
              <w:t>-</w:t>
            </w:r>
            <w:r w:rsidRPr="00F06D46">
              <w:rPr>
                <w:rFonts w:ascii="Times New Roman" w:hAnsi="Times New Roman" w:cs="Times New Roman"/>
                <w:color w:val="000000" w:themeColor="text1"/>
                <w:sz w:val="24"/>
                <w:szCs w:val="28"/>
              </w:rPr>
              <w:t>IoT</w:t>
            </w:r>
            <w:r w:rsidRPr="00F06D46">
              <w:rPr>
                <w:rFonts w:ascii="Times New Roman" w:hAnsi="Times New Roman" w:cs="Times New Roman"/>
                <w:color w:val="000000" w:themeColor="text1"/>
                <w:sz w:val="24"/>
                <w:szCs w:val="28"/>
                <w:lang w:val="ru-RU"/>
              </w:rPr>
              <w:t xml:space="preserve"> в защитной полосе</w:t>
            </w:r>
          </w:p>
        </w:tc>
        <w:tc>
          <w:tcPr>
            <w:tcW w:w="4867" w:type="dxa"/>
            <w:hideMark/>
          </w:tcPr>
          <w:p w:rsidR="002354E6" w:rsidRPr="00F06D46" w:rsidRDefault="002354E6" w:rsidP="00275543">
            <w:pPr>
              <w:tabs>
                <w:tab w:val="left" w:pos="1170"/>
              </w:tabs>
              <w:spacing w:after="0"/>
              <w:jc w:val="both"/>
              <w:rPr>
                <w:rFonts w:ascii="Times New Roman" w:hAnsi="Times New Roman" w:cs="Times New Roman"/>
                <w:i/>
                <w:color w:val="000000" w:themeColor="text1"/>
                <w:sz w:val="24"/>
                <w:szCs w:val="28"/>
                <w:lang w:val="ru-RU"/>
              </w:rPr>
            </w:pPr>
            <w:r w:rsidRPr="00F06D46">
              <w:rPr>
                <w:rFonts w:ascii="Times New Roman" w:hAnsi="Times New Roman" w:cs="Times New Roman"/>
                <w:i/>
                <w:color w:val="000000" w:themeColor="text1"/>
                <w:sz w:val="24"/>
                <w:szCs w:val="28"/>
                <w:lang w:val="ru-RU"/>
              </w:rPr>
              <w:t>Покрытие сети (</w:t>
            </w:r>
            <w:r w:rsidRPr="00F06D46">
              <w:rPr>
                <w:rFonts w:ascii="Times New Roman" w:hAnsi="Times New Roman" w:cs="Times New Roman"/>
                <w:i/>
                <w:color w:val="000000" w:themeColor="text1"/>
                <w:sz w:val="24"/>
                <w:szCs w:val="28"/>
              </w:rPr>
              <w:t>MCL</w:t>
            </w:r>
            <w:r w:rsidRPr="00F06D46">
              <w:rPr>
                <w:rFonts w:ascii="Times New Roman" w:hAnsi="Times New Roman" w:cs="Times New Roman"/>
                <w:i/>
                <w:color w:val="000000" w:themeColor="text1"/>
                <w:sz w:val="24"/>
                <w:szCs w:val="28"/>
                <w:lang w:val="ru-RU"/>
              </w:rPr>
              <w:t>)</w:t>
            </w:r>
          </w:p>
          <w:p w:rsidR="002354E6" w:rsidRPr="00F06D46" w:rsidRDefault="002354E6" w:rsidP="00275543">
            <w:pPr>
              <w:tabs>
                <w:tab w:val="left" w:pos="1170"/>
              </w:tabs>
              <w:spacing w:after="0"/>
              <w:jc w:val="both"/>
              <w:rPr>
                <w:rFonts w:ascii="Times New Roman" w:hAnsi="Times New Roman" w:cs="Times New Roman"/>
                <w:i/>
                <w:color w:val="000000" w:themeColor="text1"/>
                <w:sz w:val="24"/>
                <w:szCs w:val="28"/>
                <w:lang w:val="ru-RU"/>
              </w:rPr>
            </w:pPr>
            <w:r w:rsidRPr="00F06D46">
              <w:rPr>
                <w:rFonts w:ascii="Times New Roman" w:hAnsi="Times New Roman" w:cs="Times New Roman"/>
                <w:i/>
                <w:color w:val="000000" w:themeColor="text1"/>
                <w:sz w:val="24"/>
                <w:szCs w:val="28"/>
                <w:lang w:val="ru-RU"/>
              </w:rPr>
              <w:t>Скорость передачи данных</w:t>
            </w:r>
          </w:p>
          <w:p w:rsidR="002354E6" w:rsidRPr="00F06D46" w:rsidRDefault="002354E6" w:rsidP="00275543">
            <w:pPr>
              <w:tabs>
                <w:tab w:val="left" w:pos="1170"/>
              </w:tabs>
              <w:spacing w:after="0"/>
              <w:jc w:val="both"/>
              <w:rPr>
                <w:rFonts w:ascii="Times New Roman" w:hAnsi="Times New Roman" w:cs="Times New Roman"/>
                <w:i/>
                <w:color w:val="000000" w:themeColor="text1"/>
                <w:sz w:val="24"/>
                <w:szCs w:val="28"/>
                <w:lang w:val="ru-RU"/>
              </w:rPr>
            </w:pPr>
            <w:r w:rsidRPr="00F06D46">
              <w:rPr>
                <w:rFonts w:ascii="Times New Roman" w:hAnsi="Times New Roman" w:cs="Times New Roman"/>
                <w:i/>
                <w:color w:val="000000" w:themeColor="text1"/>
                <w:sz w:val="24"/>
                <w:szCs w:val="28"/>
                <w:lang w:val="ru-RU"/>
              </w:rPr>
              <w:t>Задержки на сети</w:t>
            </w:r>
          </w:p>
          <w:p w:rsidR="002354E6" w:rsidRPr="00F06D46" w:rsidRDefault="002354E6" w:rsidP="00275543">
            <w:pPr>
              <w:tabs>
                <w:tab w:val="left" w:pos="1170"/>
              </w:tabs>
              <w:spacing w:after="0"/>
              <w:jc w:val="both"/>
              <w:rPr>
                <w:rFonts w:ascii="Times New Roman" w:hAnsi="Times New Roman" w:cs="Times New Roman"/>
                <w:color w:val="000000" w:themeColor="text1"/>
                <w:sz w:val="24"/>
                <w:szCs w:val="28"/>
                <w:lang w:val="ru-RU"/>
              </w:rPr>
            </w:pPr>
            <w:r w:rsidRPr="00F06D46">
              <w:rPr>
                <w:rFonts w:ascii="Times New Roman" w:hAnsi="Times New Roman" w:cs="Times New Roman"/>
                <w:color w:val="000000" w:themeColor="text1"/>
                <w:sz w:val="24"/>
                <w:szCs w:val="28"/>
                <w:lang w:val="ru-RU"/>
              </w:rPr>
              <w:t>Уровень интерференции</w:t>
            </w:r>
          </w:p>
        </w:tc>
      </w:tr>
      <w:tr w:rsidR="002354E6" w:rsidRPr="005D4871" w:rsidTr="00275543">
        <w:trPr>
          <w:trHeight w:val="864"/>
        </w:trPr>
        <w:tc>
          <w:tcPr>
            <w:tcW w:w="1795" w:type="dxa"/>
            <w:noWrap/>
            <w:hideMark/>
          </w:tcPr>
          <w:p w:rsidR="002354E6" w:rsidRPr="00F06D46" w:rsidRDefault="002354E6" w:rsidP="006F55F9">
            <w:pPr>
              <w:tabs>
                <w:tab w:val="left" w:pos="1170"/>
              </w:tabs>
              <w:spacing w:after="0"/>
              <w:jc w:val="center"/>
              <w:rPr>
                <w:rFonts w:ascii="Times New Roman" w:hAnsi="Times New Roman" w:cs="Times New Roman"/>
                <w:color w:val="000000" w:themeColor="text1"/>
                <w:sz w:val="24"/>
                <w:szCs w:val="28"/>
                <w:highlight w:val="yellow"/>
              </w:rPr>
            </w:pPr>
            <w:r w:rsidRPr="00F06D46">
              <w:rPr>
                <w:rFonts w:ascii="Times New Roman" w:hAnsi="Times New Roman" w:cs="Times New Roman"/>
                <w:color w:val="000000" w:themeColor="text1"/>
                <w:sz w:val="24"/>
                <w:szCs w:val="28"/>
                <w:highlight w:val="yellow"/>
              </w:rPr>
              <w:t>[37]</w:t>
            </w:r>
          </w:p>
        </w:tc>
        <w:tc>
          <w:tcPr>
            <w:tcW w:w="3020" w:type="dxa"/>
            <w:noWrap/>
            <w:hideMark/>
          </w:tcPr>
          <w:p w:rsidR="002354E6" w:rsidRPr="00F06D46" w:rsidRDefault="002354E6" w:rsidP="00275543">
            <w:pPr>
              <w:tabs>
                <w:tab w:val="left" w:pos="1170"/>
              </w:tabs>
              <w:spacing w:after="0"/>
              <w:jc w:val="both"/>
              <w:rPr>
                <w:rFonts w:ascii="Times New Roman" w:hAnsi="Times New Roman" w:cs="Times New Roman"/>
                <w:color w:val="000000" w:themeColor="text1"/>
                <w:sz w:val="24"/>
                <w:szCs w:val="28"/>
                <w:lang w:val="ru-RU"/>
              </w:rPr>
            </w:pPr>
            <w:r w:rsidRPr="00F06D46">
              <w:rPr>
                <w:rFonts w:ascii="Times New Roman" w:hAnsi="Times New Roman" w:cs="Times New Roman"/>
                <w:color w:val="000000" w:themeColor="text1"/>
                <w:sz w:val="24"/>
                <w:szCs w:val="28"/>
                <w:lang w:val="ru-RU"/>
              </w:rPr>
              <w:t xml:space="preserve">Сравнительный анализ внутриполосного и автономного сценариев развертывания </w:t>
            </w:r>
            <w:r w:rsidRPr="00F06D46">
              <w:rPr>
                <w:rFonts w:ascii="Times New Roman" w:hAnsi="Times New Roman" w:cs="Times New Roman"/>
                <w:color w:val="000000" w:themeColor="text1"/>
                <w:sz w:val="24"/>
                <w:szCs w:val="28"/>
              </w:rPr>
              <w:t>NB</w:t>
            </w:r>
            <w:r w:rsidRPr="00F06D46">
              <w:rPr>
                <w:rFonts w:ascii="Times New Roman" w:hAnsi="Times New Roman" w:cs="Times New Roman"/>
                <w:color w:val="000000" w:themeColor="text1"/>
                <w:sz w:val="24"/>
                <w:szCs w:val="28"/>
                <w:lang w:val="ru-RU"/>
              </w:rPr>
              <w:t>-</w:t>
            </w:r>
            <w:r w:rsidRPr="00F06D46">
              <w:rPr>
                <w:rFonts w:ascii="Times New Roman" w:hAnsi="Times New Roman" w:cs="Times New Roman"/>
                <w:color w:val="000000" w:themeColor="text1"/>
                <w:sz w:val="24"/>
                <w:szCs w:val="28"/>
              </w:rPr>
              <w:t>IoT</w:t>
            </w:r>
          </w:p>
        </w:tc>
        <w:tc>
          <w:tcPr>
            <w:tcW w:w="4867" w:type="dxa"/>
            <w:hideMark/>
          </w:tcPr>
          <w:p w:rsidR="002354E6" w:rsidRPr="00F06D46" w:rsidRDefault="002354E6" w:rsidP="00275543">
            <w:pPr>
              <w:tabs>
                <w:tab w:val="left" w:pos="1170"/>
              </w:tabs>
              <w:spacing w:after="0"/>
              <w:jc w:val="both"/>
              <w:rPr>
                <w:rFonts w:ascii="Times New Roman" w:hAnsi="Times New Roman" w:cs="Times New Roman"/>
                <w:color w:val="000000" w:themeColor="text1"/>
                <w:sz w:val="24"/>
                <w:szCs w:val="28"/>
                <w:lang w:val="ru-RU"/>
              </w:rPr>
            </w:pPr>
            <w:r w:rsidRPr="00F06D46">
              <w:rPr>
                <w:rFonts w:ascii="Times New Roman" w:hAnsi="Times New Roman" w:cs="Times New Roman"/>
                <w:color w:val="000000" w:themeColor="text1"/>
                <w:sz w:val="24"/>
                <w:szCs w:val="28"/>
                <w:lang w:val="ru-RU"/>
              </w:rPr>
              <w:t>Пропускная способность</w:t>
            </w:r>
          </w:p>
          <w:p w:rsidR="002354E6" w:rsidRPr="00F06D46" w:rsidRDefault="002354E6" w:rsidP="00275543">
            <w:pPr>
              <w:tabs>
                <w:tab w:val="left" w:pos="1170"/>
              </w:tabs>
              <w:spacing w:after="0"/>
              <w:jc w:val="both"/>
              <w:rPr>
                <w:rFonts w:ascii="Times New Roman" w:hAnsi="Times New Roman" w:cs="Times New Roman"/>
                <w:i/>
                <w:color w:val="000000" w:themeColor="text1"/>
                <w:sz w:val="24"/>
                <w:szCs w:val="28"/>
                <w:lang w:val="ru-RU"/>
              </w:rPr>
            </w:pPr>
            <w:r w:rsidRPr="00F06D46">
              <w:rPr>
                <w:rFonts w:ascii="Times New Roman" w:hAnsi="Times New Roman" w:cs="Times New Roman"/>
                <w:i/>
                <w:color w:val="000000" w:themeColor="text1"/>
                <w:sz w:val="24"/>
                <w:szCs w:val="28"/>
                <w:lang w:val="ru-RU"/>
              </w:rPr>
              <w:t>Количество абонентских устройств</w:t>
            </w:r>
          </w:p>
          <w:p w:rsidR="002354E6" w:rsidRPr="00F06D46" w:rsidRDefault="002354E6" w:rsidP="00275543">
            <w:pPr>
              <w:tabs>
                <w:tab w:val="left" w:pos="1170"/>
              </w:tabs>
              <w:spacing w:after="0"/>
              <w:jc w:val="both"/>
              <w:rPr>
                <w:rFonts w:ascii="Times New Roman" w:hAnsi="Times New Roman" w:cs="Times New Roman"/>
                <w:color w:val="000000" w:themeColor="text1"/>
                <w:sz w:val="24"/>
                <w:szCs w:val="28"/>
                <w:lang w:val="ru-RU"/>
              </w:rPr>
            </w:pPr>
            <w:r w:rsidRPr="00F06D46">
              <w:rPr>
                <w:rFonts w:ascii="Times New Roman" w:hAnsi="Times New Roman" w:cs="Times New Roman"/>
                <w:i/>
                <w:color w:val="000000" w:themeColor="text1"/>
                <w:sz w:val="24"/>
                <w:szCs w:val="28"/>
                <w:lang w:val="ru-RU"/>
              </w:rPr>
              <w:t>Задержка</w:t>
            </w:r>
          </w:p>
        </w:tc>
      </w:tr>
    </w:tbl>
    <w:p w:rsidR="002354E6" w:rsidRPr="00E04B29" w:rsidRDefault="002354E6" w:rsidP="00540A22">
      <w:pPr>
        <w:tabs>
          <w:tab w:val="left" w:pos="1170"/>
        </w:tabs>
        <w:spacing w:after="0" w:line="240" w:lineRule="auto"/>
        <w:jc w:val="both"/>
        <w:rPr>
          <w:rFonts w:ascii="Times New Roman" w:hAnsi="Times New Roman" w:cs="Times New Roman"/>
          <w:color w:val="000000" w:themeColor="text1"/>
          <w:sz w:val="28"/>
          <w:szCs w:val="28"/>
          <w:lang w:val="ru-RU"/>
        </w:rPr>
      </w:pPr>
    </w:p>
    <w:bookmarkEnd w:id="11"/>
    <w:bookmarkEnd w:id="12"/>
    <w:p w:rsidR="00AE61A5" w:rsidRPr="00E04B29" w:rsidRDefault="00AE61A5" w:rsidP="00295B83">
      <w:pPr>
        <w:tabs>
          <w:tab w:val="left" w:pos="720"/>
          <w:tab w:val="left" w:pos="108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Существующие </w:t>
      </w:r>
      <w:r w:rsidR="0036172C">
        <w:rPr>
          <w:rFonts w:ascii="Times New Roman" w:hAnsi="Times New Roman" w:cs="Times New Roman"/>
          <w:color w:val="000000" w:themeColor="text1"/>
          <w:sz w:val="28"/>
          <w:szCs w:val="28"/>
          <w:lang w:val="ru-RU"/>
        </w:rPr>
        <w:t xml:space="preserve">способы и методические подходы анализа производительности или </w:t>
      </w:r>
      <w:r w:rsidRPr="00E04B29">
        <w:rPr>
          <w:rFonts w:ascii="Times New Roman" w:hAnsi="Times New Roman" w:cs="Times New Roman"/>
          <w:color w:val="000000" w:themeColor="text1"/>
          <w:sz w:val="28"/>
          <w:szCs w:val="28"/>
          <w:lang w:val="ru-RU"/>
        </w:rPr>
        <w:t xml:space="preserve">эффективности функционирования радиосетей представляют ценность для </w:t>
      </w:r>
      <w:r w:rsidR="0036172C">
        <w:rPr>
          <w:rFonts w:ascii="Times New Roman" w:hAnsi="Times New Roman" w:cs="Times New Roman"/>
          <w:color w:val="000000" w:themeColor="text1"/>
          <w:sz w:val="28"/>
          <w:szCs w:val="28"/>
          <w:lang w:val="ru-RU"/>
        </w:rPr>
        <w:t xml:space="preserve">изучения, поскольку могут быть взяты в основу разрабатываемого </w:t>
      </w:r>
      <w:r w:rsidRPr="00E04B29">
        <w:rPr>
          <w:rFonts w:ascii="Times New Roman" w:hAnsi="Times New Roman" w:cs="Times New Roman"/>
          <w:color w:val="000000" w:themeColor="text1"/>
          <w:sz w:val="28"/>
          <w:szCs w:val="28"/>
          <w:lang w:val="ru-RU"/>
        </w:rPr>
        <w:t>метода</w:t>
      </w:r>
      <w:r w:rsidR="0036172C">
        <w:rPr>
          <w:rFonts w:ascii="Times New Roman" w:hAnsi="Times New Roman" w:cs="Times New Roman"/>
          <w:color w:val="000000" w:themeColor="text1"/>
          <w:sz w:val="28"/>
          <w:szCs w:val="28"/>
          <w:lang w:val="ru-RU"/>
        </w:rPr>
        <w:t xml:space="preserve"> комплексной оценки</w:t>
      </w:r>
      <w:r w:rsidRPr="00E04B29">
        <w:rPr>
          <w:rFonts w:ascii="Times New Roman" w:hAnsi="Times New Roman" w:cs="Times New Roman"/>
          <w:color w:val="000000" w:themeColor="text1"/>
          <w:sz w:val="28"/>
          <w:szCs w:val="28"/>
          <w:lang w:val="ru-RU"/>
        </w:rPr>
        <w:t>, который может быть применим к конвергентным сетям – сетям мобильной связи 4</w:t>
      </w:r>
      <w:r w:rsidRPr="00E04B29">
        <w:rPr>
          <w:rFonts w:ascii="Times New Roman" w:hAnsi="Times New Roman" w:cs="Times New Roman"/>
          <w:color w:val="000000" w:themeColor="text1"/>
          <w:sz w:val="28"/>
          <w:szCs w:val="28"/>
        </w:rPr>
        <w:t>G</w:t>
      </w:r>
      <w:r w:rsidRPr="00E04B29">
        <w:rPr>
          <w:rFonts w:ascii="Times New Roman" w:hAnsi="Times New Roman" w:cs="Times New Roman"/>
          <w:color w:val="000000" w:themeColor="text1"/>
          <w:sz w:val="28"/>
          <w:szCs w:val="28"/>
          <w:lang w:val="ru-RU"/>
        </w:rPr>
        <w:t xml:space="preserve"> при оказании услуг узкополосного </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Однако, имеется ряд общих недостатков, которые не позволяют </w:t>
      </w:r>
      <w:r w:rsidR="0074348D">
        <w:rPr>
          <w:rFonts w:ascii="Times New Roman" w:hAnsi="Times New Roman" w:cs="Times New Roman"/>
          <w:color w:val="000000" w:themeColor="text1"/>
          <w:sz w:val="28"/>
          <w:szCs w:val="28"/>
          <w:lang w:val="ru-RU"/>
        </w:rPr>
        <w:lastRenderedPageBreak/>
        <w:t>использовать любой из рассмотренных способов</w:t>
      </w:r>
      <w:r w:rsidRPr="00E04B29">
        <w:rPr>
          <w:rFonts w:ascii="Times New Roman" w:hAnsi="Times New Roman" w:cs="Times New Roman"/>
          <w:color w:val="000000" w:themeColor="text1"/>
          <w:sz w:val="28"/>
          <w:szCs w:val="28"/>
          <w:lang w:val="ru-RU"/>
        </w:rPr>
        <w:t xml:space="preserve"> в качестве </w:t>
      </w:r>
      <w:r w:rsidR="0074348D">
        <w:rPr>
          <w:rFonts w:ascii="Times New Roman" w:hAnsi="Times New Roman" w:cs="Times New Roman"/>
          <w:color w:val="000000" w:themeColor="text1"/>
          <w:sz w:val="28"/>
          <w:szCs w:val="28"/>
          <w:lang w:val="ru-RU"/>
        </w:rPr>
        <w:t>самостоятельного</w:t>
      </w:r>
      <w:r w:rsidRPr="00E04B29">
        <w:rPr>
          <w:rFonts w:ascii="Times New Roman" w:hAnsi="Times New Roman" w:cs="Times New Roman"/>
          <w:color w:val="000000" w:themeColor="text1"/>
          <w:sz w:val="28"/>
          <w:szCs w:val="28"/>
          <w:lang w:val="ru-RU"/>
        </w:rPr>
        <w:t xml:space="preserve"> универсального метода</w:t>
      </w:r>
      <w:r w:rsidR="0074348D">
        <w:rPr>
          <w:rFonts w:ascii="Times New Roman" w:hAnsi="Times New Roman" w:cs="Times New Roman"/>
          <w:color w:val="000000" w:themeColor="text1"/>
          <w:sz w:val="28"/>
          <w:szCs w:val="28"/>
          <w:lang w:val="ru-RU"/>
        </w:rPr>
        <w:t xml:space="preserve"> для определения максимально подходящего, с точки зрения эффективности, сценария</w:t>
      </w:r>
      <w:r w:rsidR="00593557">
        <w:rPr>
          <w:rFonts w:ascii="Times New Roman" w:hAnsi="Times New Roman" w:cs="Times New Roman"/>
          <w:color w:val="000000" w:themeColor="text1"/>
          <w:sz w:val="28"/>
          <w:szCs w:val="28"/>
          <w:lang w:val="ru-RU"/>
        </w:rPr>
        <w:t xml:space="preserve"> </w:t>
      </w:r>
      <w:r w:rsidR="00593557">
        <w:rPr>
          <w:rFonts w:ascii="Times New Roman" w:hAnsi="Times New Roman" w:cs="Times New Roman"/>
          <w:color w:val="000000" w:themeColor="text1"/>
          <w:sz w:val="28"/>
          <w:szCs w:val="28"/>
        </w:rPr>
        <w:t>NB</w:t>
      </w:r>
      <w:r w:rsidR="00593557" w:rsidRPr="00593557">
        <w:rPr>
          <w:rFonts w:ascii="Times New Roman" w:hAnsi="Times New Roman" w:cs="Times New Roman"/>
          <w:color w:val="000000" w:themeColor="text1"/>
          <w:sz w:val="28"/>
          <w:szCs w:val="28"/>
          <w:lang w:val="ru-RU"/>
        </w:rPr>
        <w:t>-</w:t>
      </w:r>
      <w:r w:rsidR="00593557">
        <w:rPr>
          <w:rFonts w:ascii="Times New Roman" w:hAnsi="Times New Roman" w:cs="Times New Roman"/>
          <w:color w:val="000000" w:themeColor="text1"/>
          <w:sz w:val="28"/>
          <w:szCs w:val="28"/>
        </w:rPr>
        <w:t>IoT</w:t>
      </w:r>
      <w:r w:rsidR="00593557">
        <w:rPr>
          <w:rFonts w:ascii="Times New Roman" w:hAnsi="Times New Roman" w:cs="Times New Roman"/>
          <w:color w:val="000000" w:themeColor="text1"/>
          <w:sz w:val="28"/>
          <w:szCs w:val="28"/>
          <w:lang w:val="ru-RU"/>
        </w:rPr>
        <w:t>. Эти недостатки можно сформулировать следующим образом</w:t>
      </w:r>
      <w:r w:rsidRPr="00E04B29">
        <w:rPr>
          <w:rFonts w:ascii="Times New Roman" w:hAnsi="Times New Roman" w:cs="Times New Roman"/>
          <w:color w:val="000000" w:themeColor="text1"/>
          <w:sz w:val="28"/>
          <w:szCs w:val="28"/>
          <w:lang w:val="ru-RU"/>
        </w:rPr>
        <w:t xml:space="preserve">: </w:t>
      </w:r>
    </w:p>
    <w:p w:rsidR="00AE61A5" w:rsidRDefault="00AE61A5" w:rsidP="001E51AC">
      <w:pPr>
        <w:pStyle w:val="a3"/>
        <w:numPr>
          <w:ilvl w:val="0"/>
          <w:numId w:val="9"/>
        </w:numPr>
        <w:tabs>
          <w:tab w:val="left" w:pos="990"/>
        </w:tabs>
        <w:spacing w:after="0" w:line="240" w:lineRule="auto"/>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существующие подходы примененимы к сетям мобильной связи, поэтому в них не учитывается дополнительное влияние, оказываемое технологией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на мобильную сеть 4</w:t>
      </w:r>
      <w:r w:rsidRPr="00E04B29">
        <w:rPr>
          <w:rFonts w:ascii="Times New Roman" w:hAnsi="Times New Roman" w:cs="Times New Roman"/>
          <w:color w:val="000000" w:themeColor="text1"/>
          <w:sz w:val="28"/>
          <w:szCs w:val="28"/>
        </w:rPr>
        <w:t>G</w:t>
      </w:r>
      <w:r w:rsidRPr="00E04B29">
        <w:rPr>
          <w:rFonts w:ascii="Times New Roman" w:hAnsi="Times New Roman" w:cs="Times New Roman"/>
          <w:color w:val="000000" w:themeColor="text1"/>
          <w:sz w:val="28"/>
          <w:szCs w:val="28"/>
          <w:lang w:val="ru-RU"/>
        </w:rPr>
        <w:t>;</w:t>
      </w:r>
    </w:p>
    <w:p w:rsidR="00FC3863" w:rsidRPr="00E04B29" w:rsidRDefault="00FC3863" w:rsidP="001E51AC">
      <w:pPr>
        <w:pStyle w:val="a3"/>
        <w:numPr>
          <w:ilvl w:val="0"/>
          <w:numId w:val="9"/>
        </w:numPr>
        <w:tabs>
          <w:tab w:val="left" w:pos="990"/>
        </w:tabs>
        <w:spacing w:after="0" w:line="240" w:lineRule="auto"/>
        <w:ind w:left="0" w:firstLine="709"/>
        <w:contextualSpacing w:val="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оценочный критерий – доступный частотный спектр и время развертывания сети;</w:t>
      </w:r>
    </w:p>
    <w:p w:rsidR="00AE61A5" w:rsidRPr="00E04B29" w:rsidRDefault="00AE61A5" w:rsidP="001E51AC">
      <w:pPr>
        <w:pStyle w:val="a3"/>
        <w:numPr>
          <w:ilvl w:val="0"/>
          <w:numId w:val="9"/>
        </w:numPr>
        <w:tabs>
          <w:tab w:val="left" w:pos="990"/>
        </w:tabs>
        <w:spacing w:after="0" w:line="240" w:lineRule="auto"/>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нет ориентации на сценарии использования РЧС, т.е. оценка эффективности функционирования сетей проводится </w:t>
      </w:r>
      <w:r w:rsidRPr="00E04B29">
        <w:rPr>
          <w:rFonts w:ascii="Times New Roman" w:hAnsi="Times New Roman" w:cs="Times New Roman"/>
          <w:b/>
          <w:color w:val="000000" w:themeColor="text1"/>
          <w:sz w:val="28"/>
          <w:szCs w:val="28"/>
          <w:lang w:val="ru-RU"/>
        </w:rPr>
        <w:t xml:space="preserve">без учета самого сценария развертывания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w:t>
      </w:r>
    </w:p>
    <w:p w:rsidR="00AE61A5" w:rsidRPr="00E04B29" w:rsidRDefault="00593557" w:rsidP="001E51AC">
      <w:pPr>
        <w:pStyle w:val="a3"/>
        <w:numPr>
          <w:ilvl w:val="0"/>
          <w:numId w:val="9"/>
        </w:numPr>
        <w:tabs>
          <w:tab w:val="left" w:pos="990"/>
        </w:tabs>
        <w:spacing w:after="0" w:line="240" w:lineRule="auto"/>
        <w:ind w:left="0" w:firstLine="709"/>
        <w:contextualSpacing w:val="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ограниченность используемых параметров и показателей. </w:t>
      </w:r>
      <w:r w:rsidR="00FC3863">
        <w:rPr>
          <w:rFonts w:ascii="Times New Roman" w:hAnsi="Times New Roman" w:cs="Times New Roman"/>
          <w:color w:val="000000" w:themeColor="text1"/>
          <w:sz w:val="28"/>
          <w:szCs w:val="28"/>
          <w:lang w:val="ru-RU"/>
        </w:rPr>
        <w:t>П</w:t>
      </w:r>
      <w:r w:rsidR="00CA7FBB">
        <w:rPr>
          <w:rFonts w:ascii="Times New Roman" w:hAnsi="Times New Roman" w:cs="Times New Roman"/>
          <w:color w:val="000000" w:themeColor="text1"/>
          <w:sz w:val="28"/>
          <w:szCs w:val="28"/>
          <w:lang w:val="ru-RU"/>
        </w:rPr>
        <w:t xml:space="preserve">редложенные </w:t>
      </w:r>
      <w:r w:rsidR="00CA7FBB" w:rsidRPr="00CA7FBB">
        <w:rPr>
          <w:rFonts w:ascii="Times New Roman" w:hAnsi="Times New Roman" w:cs="Times New Roman"/>
          <w:color w:val="000000" w:themeColor="text1"/>
          <w:sz w:val="28"/>
          <w:szCs w:val="28"/>
          <w:highlight w:val="yellow"/>
          <w:lang w:val="ru-RU"/>
        </w:rPr>
        <w:t>авторами [</w:t>
      </w:r>
      <w:r w:rsidR="00CA7FBB" w:rsidRPr="007323DC">
        <w:rPr>
          <w:rFonts w:ascii="Times New Roman" w:hAnsi="Times New Roman" w:cs="Times New Roman"/>
          <w:color w:val="000000" w:themeColor="text1"/>
          <w:sz w:val="28"/>
          <w:szCs w:val="28"/>
          <w:highlight w:val="yellow"/>
          <w:lang w:val="ru-RU"/>
        </w:rPr>
        <w:t>33</w:t>
      </w:r>
      <w:r w:rsidR="00847083">
        <w:rPr>
          <w:rFonts w:ascii="Times New Roman" w:hAnsi="Times New Roman" w:cs="Times New Roman"/>
          <w:color w:val="000000" w:themeColor="text1"/>
          <w:sz w:val="28"/>
          <w:szCs w:val="28"/>
          <w:highlight w:val="yellow"/>
          <w:lang w:val="ru-RU"/>
        </w:rPr>
        <w:t>-38</w:t>
      </w:r>
      <w:r w:rsidR="00AE61A5" w:rsidRPr="007323DC">
        <w:rPr>
          <w:rFonts w:ascii="Times New Roman" w:hAnsi="Times New Roman" w:cs="Times New Roman"/>
          <w:color w:val="000000" w:themeColor="text1"/>
          <w:sz w:val="28"/>
          <w:szCs w:val="28"/>
          <w:highlight w:val="yellow"/>
          <w:lang w:val="ru-RU"/>
        </w:rPr>
        <w:t>]</w:t>
      </w:r>
      <w:r w:rsidR="00AE61A5" w:rsidRPr="00E04B29">
        <w:rPr>
          <w:rFonts w:ascii="Times New Roman" w:hAnsi="Times New Roman" w:cs="Times New Roman"/>
          <w:color w:val="000000" w:themeColor="text1"/>
          <w:sz w:val="28"/>
          <w:szCs w:val="28"/>
          <w:lang w:val="ru-RU"/>
        </w:rPr>
        <w:t xml:space="preserve"> сетевые показатели используются либо для оценки производительности сети в целом, либо для оценки клиентского опыта конечных пользователей (например, средняя скорость абонентов, среднее количество датчиков\счетчиков и т.д.). При этом, ни один из подходов не учитывает экономические показатели - возможные затраты на построение и/или модернизацию существующей сети мобильной связи 4</w:t>
      </w:r>
      <w:r w:rsidR="00AE61A5" w:rsidRPr="00E04B29">
        <w:rPr>
          <w:rFonts w:ascii="Times New Roman" w:hAnsi="Times New Roman" w:cs="Times New Roman"/>
          <w:color w:val="000000" w:themeColor="text1"/>
          <w:sz w:val="28"/>
          <w:szCs w:val="28"/>
        </w:rPr>
        <w:t>G</w:t>
      </w:r>
      <w:r w:rsidR="00AE61A5" w:rsidRPr="00E04B29">
        <w:rPr>
          <w:rFonts w:ascii="Times New Roman" w:hAnsi="Times New Roman" w:cs="Times New Roman"/>
          <w:color w:val="000000" w:themeColor="text1"/>
          <w:sz w:val="28"/>
          <w:szCs w:val="28"/>
          <w:lang w:val="ru-RU"/>
        </w:rPr>
        <w:t xml:space="preserve"> для оказания услуг </w:t>
      </w:r>
      <w:r w:rsidR="00AE61A5" w:rsidRPr="00E04B29">
        <w:rPr>
          <w:rFonts w:ascii="Times New Roman" w:hAnsi="Times New Roman" w:cs="Times New Roman"/>
          <w:color w:val="000000" w:themeColor="text1"/>
          <w:sz w:val="28"/>
          <w:szCs w:val="28"/>
        </w:rPr>
        <w:t>NB</w:t>
      </w:r>
      <w:r w:rsidR="00AE61A5" w:rsidRPr="00E04B29">
        <w:rPr>
          <w:rFonts w:ascii="Times New Roman" w:hAnsi="Times New Roman" w:cs="Times New Roman"/>
          <w:color w:val="000000" w:themeColor="text1"/>
          <w:sz w:val="28"/>
          <w:szCs w:val="28"/>
          <w:lang w:val="ru-RU"/>
        </w:rPr>
        <w:t>-</w:t>
      </w:r>
      <w:r w:rsidR="00AE61A5" w:rsidRPr="00E04B29">
        <w:rPr>
          <w:rFonts w:ascii="Times New Roman" w:hAnsi="Times New Roman" w:cs="Times New Roman"/>
          <w:color w:val="000000" w:themeColor="text1"/>
          <w:sz w:val="28"/>
          <w:szCs w:val="28"/>
        </w:rPr>
        <w:t>IoT</w:t>
      </w:r>
      <w:r w:rsidR="00AE61A5" w:rsidRPr="00E04B29">
        <w:rPr>
          <w:rFonts w:ascii="Times New Roman" w:hAnsi="Times New Roman" w:cs="Times New Roman"/>
          <w:color w:val="000000" w:themeColor="text1"/>
          <w:sz w:val="28"/>
          <w:szCs w:val="28"/>
          <w:lang w:val="ru-RU"/>
        </w:rPr>
        <w:t xml:space="preserve"> в зависимости от выбранного сценария развертывания (автономный, в защитной полосе, внутри спектра);</w:t>
      </w:r>
    </w:p>
    <w:p w:rsidR="00AE61A5" w:rsidRPr="00E04B29" w:rsidRDefault="00AE61A5" w:rsidP="001E51AC">
      <w:pPr>
        <w:pStyle w:val="a3"/>
        <w:numPr>
          <w:ilvl w:val="0"/>
          <w:numId w:val="9"/>
        </w:numPr>
        <w:tabs>
          <w:tab w:val="left" w:pos="990"/>
        </w:tabs>
        <w:spacing w:after="0" w:line="240" w:lineRule="auto"/>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отсутств</w:t>
      </w:r>
      <w:r w:rsidR="00593557">
        <w:rPr>
          <w:rFonts w:ascii="Times New Roman" w:hAnsi="Times New Roman" w:cs="Times New Roman"/>
          <w:color w:val="000000" w:themeColor="text1"/>
          <w:sz w:val="28"/>
          <w:szCs w:val="28"/>
          <w:lang w:val="ru-RU"/>
        </w:rPr>
        <w:t>ует</w:t>
      </w:r>
      <w:r w:rsidR="00FC3863">
        <w:rPr>
          <w:rFonts w:ascii="Times New Roman" w:hAnsi="Times New Roman" w:cs="Times New Roman"/>
          <w:color w:val="000000" w:themeColor="text1"/>
          <w:sz w:val="28"/>
          <w:szCs w:val="28"/>
          <w:lang w:val="ru-RU"/>
        </w:rPr>
        <w:t xml:space="preserve"> возможность</w:t>
      </w:r>
      <w:r w:rsidRPr="00E04B29">
        <w:rPr>
          <w:rFonts w:ascii="Times New Roman" w:hAnsi="Times New Roman" w:cs="Times New Roman"/>
          <w:color w:val="000000" w:themeColor="text1"/>
          <w:sz w:val="28"/>
          <w:szCs w:val="28"/>
          <w:lang w:val="ru-RU"/>
        </w:rPr>
        <w:t xml:space="preserve"> масштабирования существующих подходов с целью расширения набора используемых показателей.</w:t>
      </w:r>
    </w:p>
    <w:p w:rsidR="00AE61A5" w:rsidRPr="00E04B29" w:rsidRDefault="00AE61A5" w:rsidP="007A4076">
      <w:pPr>
        <w:tabs>
          <w:tab w:val="left" w:pos="990"/>
        </w:tabs>
        <w:spacing w:after="12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И самое главное, в предложенных подходах не раскрывается способ или метод проведения дальнейшей оценки эффективности функционирования сетей мобильной связи после выбора и измерения ключевых показателей производительности радиосети.</w:t>
      </w:r>
      <w:r w:rsidR="00FC3863">
        <w:rPr>
          <w:rFonts w:ascii="Times New Roman" w:hAnsi="Times New Roman" w:cs="Times New Roman"/>
          <w:color w:val="000000" w:themeColor="text1"/>
          <w:sz w:val="28"/>
          <w:szCs w:val="28"/>
          <w:lang w:val="ru-RU"/>
        </w:rPr>
        <w:t xml:space="preserve"> Поэтому становится неясно, как проводить сравнение эффективности для трех сценариев развертывания с целью выбора наиболее предпочтительного.</w:t>
      </w:r>
    </w:p>
    <w:p w:rsidR="007A4076" w:rsidRPr="00E04B29" w:rsidRDefault="007A4076" w:rsidP="007A4076">
      <w:pPr>
        <w:tabs>
          <w:tab w:val="left" w:pos="990"/>
        </w:tabs>
        <w:spacing w:after="120" w:line="240" w:lineRule="auto"/>
        <w:ind w:firstLine="709"/>
        <w:jc w:val="both"/>
        <w:rPr>
          <w:rFonts w:ascii="Times New Roman" w:hAnsi="Times New Roman" w:cs="Times New Roman"/>
          <w:color w:val="000000" w:themeColor="text1"/>
          <w:sz w:val="28"/>
          <w:szCs w:val="28"/>
          <w:lang w:val="ru-RU"/>
        </w:rPr>
      </w:pPr>
    </w:p>
    <w:p w:rsidR="007A4076" w:rsidRPr="00E04B29" w:rsidRDefault="007A4076" w:rsidP="007A4076">
      <w:pPr>
        <w:tabs>
          <w:tab w:val="left" w:pos="990"/>
        </w:tabs>
        <w:spacing w:after="120" w:line="240" w:lineRule="auto"/>
        <w:ind w:firstLine="709"/>
        <w:jc w:val="both"/>
        <w:rPr>
          <w:rFonts w:ascii="Times New Roman" w:hAnsi="Times New Roman" w:cs="Times New Roman"/>
          <w:color w:val="000000" w:themeColor="text1"/>
          <w:sz w:val="28"/>
          <w:szCs w:val="28"/>
          <w:lang w:val="ru-RU"/>
        </w:rPr>
      </w:pPr>
    </w:p>
    <w:p w:rsidR="007A4076" w:rsidRDefault="007A4076" w:rsidP="007A4076">
      <w:pPr>
        <w:tabs>
          <w:tab w:val="left" w:pos="990"/>
        </w:tabs>
        <w:spacing w:after="120" w:line="240" w:lineRule="auto"/>
        <w:ind w:firstLine="709"/>
        <w:jc w:val="both"/>
        <w:rPr>
          <w:rFonts w:ascii="Times New Roman" w:hAnsi="Times New Roman" w:cs="Times New Roman"/>
          <w:color w:val="000000" w:themeColor="text1"/>
          <w:sz w:val="28"/>
          <w:szCs w:val="28"/>
          <w:lang w:val="ru-RU"/>
        </w:rPr>
      </w:pPr>
    </w:p>
    <w:p w:rsidR="00F06D46" w:rsidRDefault="00F06D46" w:rsidP="007A4076">
      <w:pPr>
        <w:tabs>
          <w:tab w:val="left" w:pos="990"/>
        </w:tabs>
        <w:spacing w:after="120" w:line="240" w:lineRule="auto"/>
        <w:ind w:firstLine="709"/>
        <w:jc w:val="both"/>
        <w:rPr>
          <w:rFonts w:ascii="Times New Roman" w:hAnsi="Times New Roman" w:cs="Times New Roman"/>
          <w:color w:val="000000" w:themeColor="text1"/>
          <w:sz w:val="28"/>
          <w:szCs w:val="28"/>
          <w:lang w:val="ru-RU"/>
        </w:rPr>
      </w:pPr>
    </w:p>
    <w:p w:rsidR="00F06D46" w:rsidRDefault="00F06D46" w:rsidP="007A4076">
      <w:pPr>
        <w:tabs>
          <w:tab w:val="left" w:pos="990"/>
        </w:tabs>
        <w:spacing w:after="120" w:line="240" w:lineRule="auto"/>
        <w:ind w:firstLine="709"/>
        <w:jc w:val="both"/>
        <w:rPr>
          <w:rFonts w:ascii="Times New Roman" w:hAnsi="Times New Roman" w:cs="Times New Roman"/>
          <w:color w:val="000000" w:themeColor="text1"/>
          <w:sz w:val="28"/>
          <w:szCs w:val="28"/>
          <w:lang w:val="ru-RU"/>
        </w:rPr>
      </w:pPr>
    </w:p>
    <w:p w:rsidR="00F06D46" w:rsidRDefault="00F06D46" w:rsidP="007A4076">
      <w:pPr>
        <w:tabs>
          <w:tab w:val="left" w:pos="990"/>
        </w:tabs>
        <w:spacing w:after="120" w:line="240" w:lineRule="auto"/>
        <w:ind w:firstLine="709"/>
        <w:jc w:val="both"/>
        <w:rPr>
          <w:rFonts w:ascii="Times New Roman" w:hAnsi="Times New Roman" w:cs="Times New Roman"/>
          <w:color w:val="000000" w:themeColor="text1"/>
          <w:sz w:val="28"/>
          <w:szCs w:val="28"/>
          <w:lang w:val="ru-RU"/>
        </w:rPr>
      </w:pPr>
    </w:p>
    <w:p w:rsidR="00F06D46" w:rsidRDefault="00F06D46" w:rsidP="007A4076">
      <w:pPr>
        <w:tabs>
          <w:tab w:val="left" w:pos="990"/>
        </w:tabs>
        <w:spacing w:after="120" w:line="240" w:lineRule="auto"/>
        <w:ind w:firstLine="709"/>
        <w:jc w:val="both"/>
        <w:rPr>
          <w:rFonts w:ascii="Times New Roman" w:hAnsi="Times New Roman" w:cs="Times New Roman"/>
          <w:color w:val="000000" w:themeColor="text1"/>
          <w:sz w:val="28"/>
          <w:szCs w:val="28"/>
          <w:lang w:val="ru-RU"/>
        </w:rPr>
      </w:pPr>
    </w:p>
    <w:p w:rsidR="00F06D46" w:rsidRPr="00E04B29" w:rsidRDefault="00F06D46" w:rsidP="007A4076">
      <w:pPr>
        <w:tabs>
          <w:tab w:val="left" w:pos="990"/>
        </w:tabs>
        <w:spacing w:after="120" w:line="240" w:lineRule="auto"/>
        <w:ind w:firstLine="709"/>
        <w:jc w:val="both"/>
        <w:rPr>
          <w:rFonts w:ascii="Times New Roman" w:hAnsi="Times New Roman" w:cs="Times New Roman"/>
          <w:color w:val="000000" w:themeColor="text1"/>
          <w:sz w:val="28"/>
          <w:szCs w:val="28"/>
          <w:lang w:val="ru-RU"/>
        </w:rPr>
      </w:pPr>
    </w:p>
    <w:p w:rsidR="007A4076" w:rsidRPr="00E04B29" w:rsidRDefault="007A4076" w:rsidP="007A4076">
      <w:pPr>
        <w:tabs>
          <w:tab w:val="left" w:pos="990"/>
        </w:tabs>
        <w:spacing w:after="120" w:line="240" w:lineRule="auto"/>
        <w:ind w:firstLine="709"/>
        <w:jc w:val="both"/>
        <w:rPr>
          <w:rFonts w:ascii="Times New Roman" w:hAnsi="Times New Roman" w:cs="Times New Roman"/>
          <w:color w:val="000000" w:themeColor="text1"/>
          <w:sz w:val="28"/>
          <w:szCs w:val="28"/>
          <w:lang w:val="ru-RU"/>
        </w:rPr>
      </w:pPr>
    </w:p>
    <w:p w:rsidR="00AE61A5" w:rsidRDefault="00AE61A5" w:rsidP="009A43E2">
      <w:pPr>
        <w:tabs>
          <w:tab w:val="left" w:pos="1170"/>
        </w:tabs>
        <w:spacing w:after="0" w:line="240" w:lineRule="auto"/>
        <w:ind w:firstLine="709"/>
        <w:contextualSpacing/>
        <w:jc w:val="both"/>
        <w:rPr>
          <w:rFonts w:ascii="Times New Roman" w:hAnsi="Times New Roman" w:cs="Times New Roman"/>
          <w:b/>
          <w:color w:val="000000" w:themeColor="text1"/>
          <w:sz w:val="28"/>
          <w:szCs w:val="28"/>
          <w:lang w:val="ru-RU"/>
        </w:rPr>
      </w:pPr>
      <w:r w:rsidRPr="00E04B29">
        <w:rPr>
          <w:rFonts w:ascii="Times New Roman" w:hAnsi="Times New Roman" w:cs="Times New Roman"/>
          <w:b/>
          <w:color w:val="000000" w:themeColor="text1"/>
          <w:sz w:val="28"/>
          <w:szCs w:val="28"/>
          <w:lang w:val="ru-RU"/>
        </w:rPr>
        <w:lastRenderedPageBreak/>
        <w:t>Выводы по разделу 1</w:t>
      </w:r>
    </w:p>
    <w:p w:rsidR="006F55F9" w:rsidRPr="00E04B29" w:rsidRDefault="006F55F9" w:rsidP="009A43E2">
      <w:pPr>
        <w:tabs>
          <w:tab w:val="left" w:pos="1170"/>
        </w:tabs>
        <w:spacing w:after="0" w:line="240" w:lineRule="auto"/>
        <w:ind w:firstLine="709"/>
        <w:contextualSpacing/>
        <w:jc w:val="both"/>
        <w:rPr>
          <w:rFonts w:ascii="Times New Roman" w:hAnsi="Times New Roman" w:cs="Times New Roman"/>
          <w:b/>
          <w:color w:val="000000" w:themeColor="text1"/>
          <w:sz w:val="28"/>
          <w:szCs w:val="28"/>
          <w:lang w:val="ru-RU"/>
        </w:rPr>
      </w:pPr>
    </w:p>
    <w:p w:rsidR="00AE61A5" w:rsidRPr="00E04B29" w:rsidRDefault="00AE61A5" w:rsidP="009A43E2">
      <w:pPr>
        <w:tabs>
          <w:tab w:val="left" w:pos="1170"/>
        </w:tabs>
        <w:spacing w:after="0" w:line="240" w:lineRule="auto"/>
        <w:ind w:firstLine="709"/>
        <w:contextualSpacing/>
        <w:jc w:val="both"/>
        <w:rPr>
          <w:rFonts w:ascii="Times New Roman" w:hAnsi="Times New Roman" w:cs="Times New Roman"/>
          <w:bCs/>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В главе представлены результаты анализа существующих способов и подходов оценки эффективности функционирования сетей мобильной связи, в том числе, и технологии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Обзор показал, что изученные подходы содержат обширную базу сетевых показателей и параметров, рекомендуемых к использованию. Однако, становится очевидным, что представленные подходы обладают низкой достоверностью и точностью определения эффективности функционирования сети, когда дело касается исследования технологии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Причиной становится то, что стандартные подходы учитывают не все важные для принятия конечного решения показатели качества мобильной сети. К примеру, не учитывается клиентский опыт конечных пользователей (средняя скорость абонентов, среднее количество абонентских устройств, и т.п), или затраты на </w:t>
      </w:r>
      <w:r w:rsidR="00602FFE">
        <w:rPr>
          <w:rFonts w:ascii="Times New Roman" w:hAnsi="Times New Roman" w:cs="Times New Roman"/>
          <w:color w:val="000000" w:themeColor="text1"/>
          <w:sz w:val="28"/>
          <w:szCs w:val="28"/>
          <w:lang w:val="ru-RU"/>
        </w:rPr>
        <w:t>оснащение</w:t>
      </w:r>
      <w:r w:rsidRPr="00E04B29">
        <w:rPr>
          <w:rFonts w:ascii="Times New Roman" w:hAnsi="Times New Roman" w:cs="Times New Roman"/>
          <w:color w:val="000000" w:themeColor="text1"/>
          <w:sz w:val="28"/>
          <w:szCs w:val="28"/>
          <w:lang w:val="ru-RU"/>
        </w:rPr>
        <w:t xml:space="preserve"> существующей сети. Всё это не позволяет провести точную всестороннюю оценку влияния, оказываемого технологией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на существующую сеть </w:t>
      </w:r>
      <w:r w:rsidRPr="00E04B29">
        <w:rPr>
          <w:rFonts w:ascii="Times New Roman" w:hAnsi="Times New Roman" w:cs="Times New Roman"/>
          <w:color w:val="000000" w:themeColor="text1"/>
          <w:sz w:val="28"/>
          <w:szCs w:val="28"/>
        </w:rPr>
        <w:t>LTE</w:t>
      </w:r>
      <w:r w:rsidRPr="00E04B29">
        <w:rPr>
          <w:rFonts w:ascii="Times New Roman" w:hAnsi="Times New Roman" w:cs="Times New Roman"/>
          <w:color w:val="000000" w:themeColor="text1"/>
          <w:sz w:val="28"/>
          <w:szCs w:val="28"/>
          <w:lang w:val="ru-RU"/>
        </w:rPr>
        <w:t xml:space="preserve">, и, как следствие, определить наиболее эффективный и оптимальный  сценарий развертывания </w:t>
      </w:r>
      <w:r w:rsidRPr="00E04B29">
        <w:rPr>
          <w:rFonts w:ascii="Times New Roman" w:hAnsi="Times New Roman" w:cs="Times New Roman"/>
          <w:bCs/>
          <w:color w:val="000000" w:themeColor="text1"/>
          <w:sz w:val="28"/>
          <w:szCs w:val="28"/>
          <w:lang w:val="ru-RU"/>
        </w:rPr>
        <w:t xml:space="preserve">технологии </w:t>
      </w:r>
      <w:r w:rsidRPr="00E04B29">
        <w:rPr>
          <w:rFonts w:ascii="Times New Roman" w:hAnsi="Times New Roman" w:cs="Times New Roman"/>
          <w:bCs/>
          <w:color w:val="000000" w:themeColor="text1"/>
          <w:sz w:val="28"/>
          <w:szCs w:val="28"/>
        </w:rPr>
        <w:t>NB</w:t>
      </w:r>
      <w:r w:rsidRPr="00E04B29">
        <w:rPr>
          <w:rFonts w:ascii="Times New Roman" w:hAnsi="Times New Roman" w:cs="Times New Roman"/>
          <w:bCs/>
          <w:color w:val="000000" w:themeColor="text1"/>
          <w:sz w:val="28"/>
          <w:szCs w:val="28"/>
          <w:lang w:val="ru-RU"/>
        </w:rPr>
        <w:t>-</w:t>
      </w:r>
      <w:r w:rsidRPr="00E04B29">
        <w:rPr>
          <w:rFonts w:ascii="Times New Roman" w:hAnsi="Times New Roman" w:cs="Times New Roman"/>
          <w:bCs/>
          <w:color w:val="000000" w:themeColor="text1"/>
          <w:sz w:val="28"/>
          <w:szCs w:val="28"/>
        </w:rPr>
        <w:t>IoT</w:t>
      </w:r>
      <w:r w:rsidRPr="00E04B29">
        <w:rPr>
          <w:rFonts w:ascii="Times New Roman" w:hAnsi="Times New Roman" w:cs="Times New Roman"/>
          <w:bCs/>
          <w:color w:val="000000" w:themeColor="text1"/>
          <w:sz w:val="28"/>
          <w:szCs w:val="28"/>
          <w:lang w:val="ru-RU"/>
        </w:rPr>
        <w:t xml:space="preserve">. </w:t>
      </w:r>
    </w:p>
    <w:p w:rsidR="00AE61A5" w:rsidRPr="00E04B29" w:rsidRDefault="00602FFE"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r>
        <w:rPr>
          <w:rFonts w:ascii="Times New Roman" w:hAnsi="Times New Roman" w:cs="Times New Roman"/>
          <w:bCs/>
          <w:color w:val="000000" w:themeColor="text1"/>
          <w:sz w:val="28"/>
          <w:szCs w:val="28"/>
          <w:lang w:val="ru-RU"/>
        </w:rPr>
        <w:t>Отсюда</w:t>
      </w:r>
      <w:r w:rsidR="00AE61A5" w:rsidRPr="00E04B29">
        <w:rPr>
          <w:rFonts w:ascii="Times New Roman" w:hAnsi="Times New Roman" w:cs="Times New Roman"/>
          <w:bCs/>
          <w:color w:val="000000" w:themeColor="text1"/>
          <w:sz w:val="28"/>
          <w:szCs w:val="28"/>
          <w:lang w:val="ru-RU"/>
        </w:rPr>
        <w:t xml:space="preserve"> </w:t>
      </w:r>
      <w:r w:rsidR="00AE61A5" w:rsidRPr="00E04B29">
        <w:rPr>
          <w:rFonts w:ascii="Times New Roman" w:hAnsi="Times New Roman" w:cs="Times New Roman"/>
          <w:color w:val="000000" w:themeColor="text1"/>
          <w:sz w:val="28"/>
          <w:szCs w:val="28"/>
          <w:lang w:val="ru-RU"/>
        </w:rPr>
        <w:t>возникает не</w:t>
      </w:r>
      <w:r>
        <w:rPr>
          <w:rFonts w:ascii="Times New Roman" w:hAnsi="Times New Roman" w:cs="Times New Roman"/>
          <w:color w:val="000000" w:themeColor="text1"/>
          <w:sz w:val="28"/>
          <w:szCs w:val="28"/>
          <w:lang w:val="ru-RU"/>
        </w:rPr>
        <w:t>обходимость в разработке нового</w:t>
      </w:r>
      <w:r w:rsidR="00AE61A5" w:rsidRPr="00E04B29">
        <w:rPr>
          <w:rFonts w:ascii="Times New Roman" w:hAnsi="Times New Roman" w:cs="Times New Roman"/>
          <w:color w:val="000000" w:themeColor="text1"/>
          <w:sz w:val="28"/>
          <w:szCs w:val="28"/>
          <w:lang w:val="ru-RU"/>
        </w:rPr>
        <w:t xml:space="preserve"> метода комплексной оценки эффективности </w:t>
      </w:r>
      <w:r>
        <w:rPr>
          <w:rFonts w:ascii="Times New Roman" w:hAnsi="Times New Roman" w:cs="Times New Roman"/>
          <w:color w:val="000000" w:themeColor="text1"/>
          <w:sz w:val="28"/>
          <w:szCs w:val="28"/>
          <w:lang w:val="ru-RU"/>
        </w:rPr>
        <w:t xml:space="preserve">сетей </w:t>
      </w:r>
      <w:r w:rsidR="00AE61A5" w:rsidRPr="00E04B29">
        <w:rPr>
          <w:rFonts w:ascii="Times New Roman" w:hAnsi="Times New Roman" w:cs="Times New Roman"/>
          <w:color w:val="000000" w:themeColor="text1"/>
          <w:sz w:val="28"/>
          <w:szCs w:val="28"/>
        </w:rPr>
        <w:t>NB</w:t>
      </w:r>
      <w:r w:rsidR="00AE61A5" w:rsidRPr="00E04B29">
        <w:rPr>
          <w:rFonts w:ascii="Times New Roman" w:hAnsi="Times New Roman" w:cs="Times New Roman"/>
          <w:color w:val="000000" w:themeColor="text1"/>
          <w:sz w:val="28"/>
          <w:szCs w:val="28"/>
          <w:lang w:val="ru-RU"/>
        </w:rPr>
        <w:t>-</w:t>
      </w:r>
      <w:r w:rsidR="00AE61A5" w:rsidRPr="00E04B29">
        <w:rPr>
          <w:rFonts w:ascii="Times New Roman" w:hAnsi="Times New Roman" w:cs="Times New Roman"/>
          <w:color w:val="000000" w:themeColor="text1"/>
          <w:sz w:val="28"/>
          <w:szCs w:val="28"/>
        </w:rPr>
        <w:t>IoT</w:t>
      </w:r>
      <w:r w:rsidR="00AE61A5" w:rsidRPr="00E04B29">
        <w:rPr>
          <w:rFonts w:ascii="Times New Roman" w:hAnsi="Times New Roman" w:cs="Times New Roman"/>
          <w:color w:val="000000" w:themeColor="text1"/>
          <w:sz w:val="28"/>
          <w:szCs w:val="28"/>
          <w:lang w:val="ru-RU"/>
        </w:rPr>
        <w:t xml:space="preserve">, который </w:t>
      </w:r>
      <w:r>
        <w:rPr>
          <w:rFonts w:ascii="Times New Roman" w:hAnsi="Times New Roman" w:cs="Times New Roman"/>
          <w:color w:val="000000" w:themeColor="text1"/>
          <w:sz w:val="28"/>
          <w:szCs w:val="28"/>
          <w:lang w:val="ru-RU"/>
        </w:rPr>
        <w:t>позволит</w:t>
      </w:r>
      <w:r w:rsidR="00AE61A5" w:rsidRPr="00E04B29">
        <w:rPr>
          <w:rFonts w:ascii="Times New Roman" w:hAnsi="Times New Roman" w:cs="Times New Roman"/>
          <w:color w:val="000000" w:themeColor="text1"/>
          <w:sz w:val="28"/>
          <w:szCs w:val="28"/>
          <w:lang w:val="ru-RU"/>
        </w:rPr>
        <w:t xml:space="preserve"> провести всестороннюю систематизированную оценку с учетом трех различных сценариев использования спектра при внедрении узкополосного </w:t>
      </w:r>
      <w:r w:rsidR="00AE61A5" w:rsidRPr="00E04B29">
        <w:rPr>
          <w:rFonts w:ascii="Times New Roman" w:hAnsi="Times New Roman" w:cs="Times New Roman"/>
          <w:color w:val="000000" w:themeColor="text1"/>
          <w:sz w:val="28"/>
          <w:szCs w:val="28"/>
        </w:rPr>
        <w:t>IoT</w:t>
      </w:r>
      <w:r w:rsidR="00AE61A5" w:rsidRPr="00E04B29">
        <w:rPr>
          <w:rFonts w:ascii="Times New Roman" w:hAnsi="Times New Roman" w:cs="Times New Roman"/>
          <w:color w:val="000000" w:themeColor="text1"/>
          <w:sz w:val="28"/>
          <w:szCs w:val="28"/>
          <w:lang w:val="ru-RU"/>
        </w:rPr>
        <w:t>.</w:t>
      </w:r>
    </w:p>
    <w:p w:rsidR="00AE61A5" w:rsidRPr="00E04B29" w:rsidRDefault="00AE61A5" w:rsidP="00295B83">
      <w:pPr>
        <w:tabs>
          <w:tab w:val="left" w:pos="99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Для этого требуется решить следующие поставленные в диссертационном исследовании задачи:</w:t>
      </w:r>
    </w:p>
    <w:p w:rsidR="00602FFE" w:rsidRPr="00E04B29" w:rsidRDefault="00602FFE" w:rsidP="001E51AC">
      <w:pPr>
        <w:pStyle w:val="a3"/>
        <w:numPr>
          <w:ilvl w:val="0"/>
          <w:numId w:val="13"/>
        </w:numPr>
        <w:tabs>
          <w:tab w:val="left" w:pos="990"/>
          <w:tab w:val="left" w:pos="1170"/>
        </w:tabs>
        <w:spacing w:after="0" w:line="240" w:lineRule="auto"/>
        <w:ind w:left="0" w:firstLine="709"/>
        <w:contextualSpacing w:val="0"/>
        <w:jc w:val="both"/>
        <w:rPr>
          <w:rFonts w:ascii="Times New Roman" w:hAnsi="Times New Roman" w:cs="Times New Roman"/>
          <w:color w:val="000000" w:themeColor="text1"/>
          <w:sz w:val="28"/>
          <w:szCs w:val="28"/>
          <w:lang w:val="ru-RU"/>
        </w:rPr>
      </w:pPr>
      <w:r w:rsidRPr="00602FFE">
        <w:rPr>
          <w:rFonts w:ascii="Times New Roman" w:hAnsi="Times New Roman" w:cs="Times New Roman"/>
          <w:bCs/>
          <w:color w:val="000000" w:themeColor="text1"/>
          <w:sz w:val="28"/>
          <w:szCs w:val="28"/>
          <w:lang w:val="ru-RU"/>
        </w:rPr>
        <w:t xml:space="preserve">выявить </w:t>
      </w:r>
      <w:r w:rsidRPr="00602FFE">
        <w:rPr>
          <w:rFonts w:ascii="Times New Roman" w:hAnsi="Times New Roman" w:cs="Times New Roman"/>
          <w:color w:val="000000" w:themeColor="text1"/>
          <w:sz w:val="28"/>
          <w:szCs w:val="28"/>
          <w:lang w:val="ru-RU"/>
        </w:rPr>
        <w:t xml:space="preserve">технические факторы, влияющие на эффективность использования радио ресурсов сети, а также </w:t>
      </w:r>
      <w:r w:rsidRPr="00602FFE">
        <w:rPr>
          <w:rFonts w:ascii="Times New Roman" w:hAnsi="Times New Roman" w:cs="Times New Roman"/>
          <w:bCs/>
          <w:color w:val="000000" w:themeColor="text1"/>
          <w:sz w:val="28"/>
          <w:szCs w:val="28"/>
          <w:lang w:val="ru-RU"/>
        </w:rPr>
        <w:t>определить и обосновать</w:t>
      </w:r>
      <w:r w:rsidRPr="00602FFE">
        <w:rPr>
          <w:rFonts w:ascii="Times New Roman" w:hAnsi="Times New Roman" w:cs="Times New Roman"/>
          <w:color w:val="000000" w:themeColor="text1"/>
          <w:sz w:val="28"/>
          <w:szCs w:val="28"/>
          <w:lang w:val="ru-RU"/>
        </w:rPr>
        <w:t xml:space="preserve"> выбор параметров (индикаторов) сети радиодоступа 4G (LTE Advanced) с технологией NB-IoT, влияющих на эффективность управления распределением</w:t>
      </w:r>
      <w:r w:rsidRPr="001973E0">
        <w:rPr>
          <w:rFonts w:ascii="Times New Roman" w:hAnsi="Times New Roman" w:cs="Times New Roman"/>
          <w:color w:val="000000" w:themeColor="text1"/>
          <w:sz w:val="28"/>
          <w:szCs w:val="28"/>
          <w:lang w:val="ru-RU"/>
        </w:rPr>
        <w:t xml:space="preserve"> радиоресурса в зависимости от выбора сценария использования частотных каналов NB-IoT</w:t>
      </w:r>
    </w:p>
    <w:p w:rsidR="00AE61A5" w:rsidRPr="00E04B29" w:rsidRDefault="00AE61A5" w:rsidP="001E51AC">
      <w:pPr>
        <w:pStyle w:val="a3"/>
        <w:numPr>
          <w:ilvl w:val="0"/>
          <w:numId w:val="13"/>
        </w:numPr>
        <w:tabs>
          <w:tab w:val="left" w:pos="990"/>
          <w:tab w:val="left" w:pos="1170"/>
        </w:tabs>
        <w:spacing w:after="0" w:line="240" w:lineRule="auto"/>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bCs/>
          <w:color w:val="000000" w:themeColor="text1"/>
          <w:sz w:val="28"/>
          <w:szCs w:val="28"/>
          <w:lang w:val="ru-RU"/>
        </w:rPr>
        <w:t xml:space="preserve">разработать критерии оценки </w:t>
      </w:r>
      <w:r w:rsidRPr="00E04B29">
        <w:rPr>
          <w:rFonts w:ascii="Times New Roman" w:hAnsi="Times New Roman" w:cs="Times New Roman"/>
          <w:color w:val="000000" w:themeColor="text1"/>
          <w:sz w:val="28"/>
          <w:szCs w:val="28"/>
          <w:lang w:val="ru-RU"/>
        </w:rPr>
        <w:t>и</w:t>
      </w:r>
      <w:r w:rsidRPr="00E04B29">
        <w:rPr>
          <w:rFonts w:ascii="Times New Roman" w:hAnsi="Times New Roman" w:cs="Times New Roman"/>
          <w:bCs/>
          <w:color w:val="000000" w:themeColor="text1"/>
          <w:sz w:val="28"/>
          <w:szCs w:val="28"/>
          <w:lang w:val="ru-RU"/>
        </w:rPr>
        <w:t xml:space="preserve"> модель оценки эффективности </w:t>
      </w:r>
      <w:r w:rsidRPr="00E04B29">
        <w:rPr>
          <w:rFonts w:ascii="Times New Roman" w:hAnsi="Times New Roman" w:cs="Times New Roman"/>
          <w:color w:val="000000" w:themeColor="text1"/>
          <w:sz w:val="28"/>
          <w:szCs w:val="28"/>
          <w:lang w:val="ru-RU"/>
        </w:rPr>
        <w:t>использования сетевых ресурсов сети радиодоступа 4</w:t>
      </w:r>
      <w:r w:rsidRPr="00E04B29">
        <w:rPr>
          <w:rFonts w:ascii="Times New Roman" w:hAnsi="Times New Roman" w:cs="Times New Roman"/>
          <w:color w:val="000000" w:themeColor="text1"/>
          <w:sz w:val="28"/>
          <w:szCs w:val="28"/>
        </w:rPr>
        <w:t>G</w:t>
      </w:r>
      <w:r w:rsidRPr="00E04B29">
        <w:rPr>
          <w:rFonts w:ascii="Times New Roman" w:hAnsi="Times New Roman" w:cs="Times New Roman"/>
          <w:color w:val="000000" w:themeColor="text1"/>
          <w:sz w:val="28"/>
          <w:szCs w:val="28"/>
          <w:lang w:val="ru-RU"/>
        </w:rPr>
        <w:t xml:space="preserve"> при применении узкополосных каналов технологии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с учетом технических факторов, влияющих на эффективность сети;</w:t>
      </w:r>
    </w:p>
    <w:p w:rsidR="00AE61A5" w:rsidRPr="00E04B29" w:rsidRDefault="00AE61A5" w:rsidP="001E51AC">
      <w:pPr>
        <w:pStyle w:val="a3"/>
        <w:numPr>
          <w:ilvl w:val="0"/>
          <w:numId w:val="13"/>
        </w:numPr>
        <w:tabs>
          <w:tab w:val="left" w:pos="990"/>
          <w:tab w:val="left" w:pos="1170"/>
        </w:tabs>
        <w:spacing w:after="0" w:line="240" w:lineRule="auto"/>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моделирование показателей эффективности использования сетевых ресурсов сети радиодоступа 4</w:t>
      </w:r>
      <w:r w:rsidRPr="00E04B29">
        <w:rPr>
          <w:rFonts w:ascii="Times New Roman" w:hAnsi="Times New Roman" w:cs="Times New Roman"/>
          <w:color w:val="000000" w:themeColor="text1"/>
          <w:sz w:val="28"/>
          <w:szCs w:val="28"/>
        </w:rPr>
        <w:t>G</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LTE</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Advanced</w:t>
      </w:r>
      <w:r w:rsidRPr="00E04B29">
        <w:rPr>
          <w:rFonts w:ascii="Times New Roman" w:hAnsi="Times New Roman" w:cs="Times New Roman"/>
          <w:color w:val="000000" w:themeColor="text1"/>
          <w:sz w:val="28"/>
          <w:szCs w:val="28"/>
          <w:lang w:val="ru-RU"/>
        </w:rPr>
        <w:t xml:space="preserve">) при применении узкополосных каналов технологии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с учетом технических факторов, влияющих на эффективность сети;</w:t>
      </w:r>
    </w:p>
    <w:p w:rsidR="00AE61A5" w:rsidRPr="00E04B29" w:rsidRDefault="00AE61A5" w:rsidP="001E51AC">
      <w:pPr>
        <w:pStyle w:val="a3"/>
        <w:numPr>
          <w:ilvl w:val="0"/>
          <w:numId w:val="13"/>
        </w:numPr>
        <w:tabs>
          <w:tab w:val="left" w:pos="990"/>
          <w:tab w:val="left" w:pos="1170"/>
        </w:tabs>
        <w:spacing w:after="0" w:line="240" w:lineRule="auto"/>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разработать многокритериальный метод комплексной оценки эффективности функционирования сети мобильной связи 4</w:t>
      </w:r>
      <w:r w:rsidRPr="00E04B29">
        <w:rPr>
          <w:rFonts w:ascii="Times New Roman" w:hAnsi="Times New Roman" w:cs="Times New Roman"/>
          <w:color w:val="000000" w:themeColor="text1"/>
          <w:sz w:val="28"/>
          <w:szCs w:val="28"/>
        </w:rPr>
        <w:t>G</w:t>
      </w:r>
      <w:r w:rsidRPr="00E04B29">
        <w:rPr>
          <w:rFonts w:ascii="Times New Roman" w:hAnsi="Times New Roman" w:cs="Times New Roman"/>
          <w:color w:val="000000" w:themeColor="text1"/>
          <w:sz w:val="28"/>
          <w:szCs w:val="28"/>
          <w:lang w:val="ru-RU"/>
        </w:rPr>
        <w:t xml:space="preserve"> для оказания услуг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при различных сценариях развертывания в частотном спектре.</w:t>
      </w:r>
    </w:p>
    <w:p w:rsidR="002B33B0" w:rsidRPr="00E04B29" w:rsidRDefault="00166FF3" w:rsidP="001E51AC">
      <w:pPr>
        <w:pStyle w:val="a3"/>
        <w:numPr>
          <w:ilvl w:val="0"/>
          <w:numId w:val="11"/>
        </w:numPr>
        <w:tabs>
          <w:tab w:val="left" w:pos="630"/>
          <w:tab w:val="left" w:pos="900"/>
          <w:tab w:val="left" w:pos="990"/>
        </w:tabs>
        <w:spacing w:after="0"/>
        <w:ind w:left="0" w:firstLine="709"/>
        <w:contextualSpacing w:val="0"/>
        <w:jc w:val="both"/>
        <w:rPr>
          <w:rFonts w:ascii="Times New Roman" w:hAnsi="Times New Roman" w:cs="Times New Roman"/>
          <w:b/>
          <w:color w:val="000000" w:themeColor="text1"/>
          <w:sz w:val="28"/>
          <w:szCs w:val="28"/>
          <w:lang w:val="ru-RU"/>
        </w:rPr>
      </w:pPr>
      <w:r w:rsidRPr="00E04B29">
        <w:rPr>
          <w:rFonts w:ascii="Times New Roman" w:hAnsi="Times New Roman" w:cs="Times New Roman"/>
          <w:b/>
          <w:color w:val="000000" w:themeColor="text1"/>
          <w:sz w:val="28"/>
          <w:szCs w:val="28"/>
          <w:lang w:val="ru-RU"/>
        </w:rPr>
        <w:lastRenderedPageBreak/>
        <w:t>РАЗРАБОТКА МОДЕЛИ ОЦЕНКИ ЭФФЕКТИВНОСТИ ФУНКЦИОНИРОВАНИЯ СЕТЕЙ МОБИЛЬНОЙ СВЯЗИ 4</w:t>
      </w:r>
      <w:r w:rsidRPr="00E04B29">
        <w:rPr>
          <w:rFonts w:ascii="Times New Roman" w:hAnsi="Times New Roman" w:cs="Times New Roman"/>
          <w:b/>
          <w:color w:val="000000" w:themeColor="text1"/>
          <w:sz w:val="28"/>
          <w:szCs w:val="28"/>
        </w:rPr>
        <w:t>G</w:t>
      </w:r>
      <w:r w:rsidRPr="00E04B29">
        <w:rPr>
          <w:rFonts w:ascii="Times New Roman" w:hAnsi="Times New Roman" w:cs="Times New Roman"/>
          <w:b/>
          <w:color w:val="000000" w:themeColor="text1"/>
          <w:sz w:val="28"/>
          <w:szCs w:val="28"/>
          <w:lang w:val="ru-RU"/>
        </w:rPr>
        <w:t xml:space="preserve"> ПРИ ОКАЗАНИИ УСЛУГ ИНТЕРНЕТА ВЕЩЕЙ</w:t>
      </w:r>
    </w:p>
    <w:p w:rsidR="007A4076" w:rsidRPr="00E04B29" w:rsidRDefault="007A4076" w:rsidP="007A4076">
      <w:pPr>
        <w:tabs>
          <w:tab w:val="left" w:pos="630"/>
          <w:tab w:val="left" w:pos="900"/>
          <w:tab w:val="left" w:pos="990"/>
        </w:tabs>
        <w:spacing w:after="0"/>
        <w:jc w:val="both"/>
        <w:rPr>
          <w:rFonts w:ascii="Times New Roman" w:hAnsi="Times New Roman" w:cs="Times New Roman"/>
          <w:b/>
          <w:color w:val="000000" w:themeColor="text1"/>
          <w:sz w:val="28"/>
          <w:szCs w:val="28"/>
          <w:lang w:val="ru-RU"/>
        </w:rPr>
      </w:pPr>
    </w:p>
    <w:p w:rsidR="002B33B0" w:rsidRPr="00E04B29" w:rsidRDefault="002B33B0" w:rsidP="00295B83">
      <w:pPr>
        <w:tabs>
          <w:tab w:val="left" w:pos="630"/>
          <w:tab w:val="left" w:pos="900"/>
          <w:tab w:val="left" w:pos="990"/>
        </w:tabs>
        <w:spacing w:after="0" w:line="240" w:lineRule="auto"/>
        <w:ind w:firstLine="709"/>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t xml:space="preserve">В настоящее время большинство операторов при проектировании технического проекта сетей мобильной связи и выборе подходящего сценария развертывания </w:t>
      </w:r>
      <w:r w:rsidRPr="00E04B29">
        <w:rPr>
          <w:rFonts w:ascii="Times New Roman" w:eastAsia="Calibri" w:hAnsi="Times New Roman" w:cs="Times New Roman"/>
          <w:color w:val="000000" w:themeColor="text1"/>
          <w:sz w:val="28"/>
          <w:szCs w:val="28"/>
        </w:rPr>
        <w:t>NB</w:t>
      </w:r>
      <w:r w:rsidRPr="00E04B29">
        <w:rPr>
          <w:rFonts w:ascii="Times New Roman" w:eastAsia="Calibri" w:hAnsi="Times New Roman" w:cs="Times New Roman"/>
          <w:color w:val="000000" w:themeColor="text1"/>
          <w:sz w:val="28"/>
          <w:szCs w:val="28"/>
          <w:lang w:val="ru-RU"/>
        </w:rPr>
        <w:t>-</w:t>
      </w:r>
      <w:r w:rsidRPr="00E04B29">
        <w:rPr>
          <w:rFonts w:ascii="Times New Roman" w:eastAsia="Calibri" w:hAnsi="Times New Roman" w:cs="Times New Roman"/>
          <w:color w:val="000000" w:themeColor="text1"/>
          <w:sz w:val="28"/>
          <w:szCs w:val="28"/>
        </w:rPr>
        <w:t>IoT</w:t>
      </w:r>
      <w:r w:rsidRPr="00E04B29">
        <w:rPr>
          <w:rFonts w:ascii="Times New Roman" w:eastAsia="Calibri" w:hAnsi="Times New Roman" w:cs="Times New Roman"/>
          <w:color w:val="000000" w:themeColor="text1"/>
          <w:sz w:val="28"/>
          <w:szCs w:val="28"/>
          <w:lang w:val="ru-RU"/>
        </w:rPr>
        <w:t xml:space="preserve"> применяют подход, ориентированный лишь на анализ имеющихся спектральных ресурсов, а именно: ширину используемого канала и минимальную потребность в спектре для развертывания </w:t>
      </w:r>
      <w:r w:rsidRPr="00E04B29">
        <w:rPr>
          <w:rFonts w:ascii="Times New Roman" w:eastAsia="Calibri" w:hAnsi="Times New Roman" w:cs="Times New Roman"/>
          <w:color w:val="000000" w:themeColor="text1"/>
          <w:sz w:val="28"/>
          <w:szCs w:val="28"/>
        </w:rPr>
        <w:t>NB</w:t>
      </w:r>
      <w:r w:rsidRPr="00E04B29">
        <w:rPr>
          <w:rFonts w:ascii="Times New Roman" w:eastAsia="Calibri" w:hAnsi="Times New Roman" w:cs="Times New Roman"/>
          <w:color w:val="000000" w:themeColor="text1"/>
          <w:sz w:val="28"/>
          <w:szCs w:val="28"/>
          <w:lang w:val="ru-RU"/>
        </w:rPr>
        <w:t>-</w:t>
      </w:r>
      <w:r w:rsidRPr="00E04B29">
        <w:rPr>
          <w:rFonts w:ascii="Times New Roman" w:eastAsia="Calibri" w:hAnsi="Times New Roman" w:cs="Times New Roman"/>
          <w:color w:val="000000" w:themeColor="text1"/>
          <w:sz w:val="28"/>
          <w:szCs w:val="28"/>
        </w:rPr>
        <w:t>IoT</w:t>
      </w:r>
      <w:r w:rsidR="00F504D5">
        <w:rPr>
          <w:rFonts w:ascii="Times New Roman" w:eastAsia="Calibri" w:hAnsi="Times New Roman" w:cs="Times New Roman"/>
          <w:color w:val="000000" w:themeColor="text1"/>
          <w:sz w:val="28"/>
          <w:szCs w:val="28"/>
          <w:lang w:val="ru-RU"/>
        </w:rPr>
        <w:t xml:space="preserve"> на коммерческой сети [</w:t>
      </w:r>
      <w:r w:rsidR="00F504D5" w:rsidRPr="00F504D5">
        <w:rPr>
          <w:rFonts w:ascii="Times New Roman" w:eastAsia="Calibri" w:hAnsi="Times New Roman" w:cs="Times New Roman"/>
          <w:color w:val="000000" w:themeColor="text1"/>
          <w:sz w:val="28"/>
          <w:szCs w:val="28"/>
          <w:highlight w:val="yellow"/>
          <w:lang w:val="ru-RU"/>
        </w:rPr>
        <w:t>39</w:t>
      </w:r>
      <w:r w:rsidRPr="00F504D5">
        <w:rPr>
          <w:rFonts w:ascii="Times New Roman" w:eastAsia="Calibri" w:hAnsi="Times New Roman" w:cs="Times New Roman"/>
          <w:color w:val="000000" w:themeColor="text1"/>
          <w:sz w:val="28"/>
          <w:szCs w:val="28"/>
          <w:highlight w:val="yellow"/>
          <w:lang w:val="ru-RU"/>
        </w:rPr>
        <w:t>]</w:t>
      </w:r>
      <w:r w:rsidR="00BF643A" w:rsidRPr="00F504D5">
        <w:rPr>
          <w:rFonts w:ascii="Times New Roman" w:eastAsia="Calibri" w:hAnsi="Times New Roman" w:cs="Times New Roman"/>
          <w:color w:val="000000" w:themeColor="text1"/>
          <w:sz w:val="28"/>
          <w:szCs w:val="28"/>
          <w:highlight w:val="yellow"/>
          <w:lang w:val="ru-RU"/>
        </w:rPr>
        <w:t>,</w:t>
      </w:r>
      <w:r w:rsidR="00BF643A" w:rsidRPr="00E04B29">
        <w:rPr>
          <w:rFonts w:ascii="Times New Roman" w:eastAsia="Calibri" w:hAnsi="Times New Roman" w:cs="Times New Roman"/>
          <w:color w:val="000000" w:themeColor="text1"/>
          <w:sz w:val="28"/>
          <w:szCs w:val="28"/>
          <w:lang w:val="ru-RU"/>
        </w:rPr>
        <w:t xml:space="preserve"> и </w:t>
      </w:r>
      <w:r w:rsidR="007A4076" w:rsidRPr="00E04B29">
        <w:rPr>
          <w:rFonts w:ascii="Times New Roman" w:eastAsia="Calibri" w:hAnsi="Times New Roman" w:cs="Times New Roman"/>
          <w:color w:val="000000" w:themeColor="text1"/>
          <w:sz w:val="28"/>
          <w:szCs w:val="28"/>
          <w:lang w:val="ru-RU"/>
        </w:rPr>
        <w:t>скорость (время) развертывания</w:t>
      </w:r>
      <w:r w:rsidRPr="00E04B29">
        <w:rPr>
          <w:rFonts w:ascii="Times New Roman" w:eastAsia="Calibri" w:hAnsi="Times New Roman" w:cs="Times New Roman"/>
          <w:color w:val="000000" w:themeColor="text1"/>
          <w:sz w:val="28"/>
          <w:szCs w:val="28"/>
          <w:lang w:val="ru-RU"/>
        </w:rPr>
        <w:t xml:space="preserve">. Такой подход не учитывает достоинства и недостатки трех сценариев развертывания </w:t>
      </w:r>
      <w:r w:rsidRPr="00E04B29">
        <w:rPr>
          <w:rFonts w:ascii="Times New Roman" w:eastAsia="Calibri" w:hAnsi="Times New Roman" w:cs="Times New Roman"/>
          <w:color w:val="000000" w:themeColor="text1"/>
          <w:sz w:val="28"/>
          <w:szCs w:val="28"/>
        </w:rPr>
        <w:t>NB</w:t>
      </w:r>
      <w:r w:rsidRPr="00E04B29">
        <w:rPr>
          <w:rFonts w:ascii="Times New Roman" w:eastAsia="Calibri" w:hAnsi="Times New Roman" w:cs="Times New Roman"/>
          <w:color w:val="000000" w:themeColor="text1"/>
          <w:sz w:val="28"/>
          <w:szCs w:val="28"/>
          <w:lang w:val="ru-RU"/>
        </w:rPr>
        <w:t>-</w:t>
      </w:r>
      <w:r w:rsidRPr="00E04B29">
        <w:rPr>
          <w:rFonts w:ascii="Times New Roman" w:eastAsia="Calibri" w:hAnsi="Times New Roman" w:cs="Times New Roman"/>
          <w:color w:val="000000" w:themeColor="text1"/>
          <w:sz w:val="28"/>
          <w:szCs w:val="28"/>
        </w:rPr>
        <w:t>IoT</w:t>
      </w:r>
      <w:r w:rsidRPr="00E04B29">
        <w:rPr>
          <w:rFonts w:ascii="Times New Roman" w:eastAsia="Calibri" w:hAnsi="Times New Roman" w:cs="Times New Roman"/>
          <w:color w:val="000000" w:themeColor="text1"/>
          <w:sz w:val="28"/>
          <w:szCs w:val="28"/>
          <w:lang w:val="ru-RU"/>
        </w:rPr>
        <w:t xml:space="preserve"> - автономного, в защитной полосе и сценария</w:t>
      </w:r>
      <w:r w:rsidRPr="00E04B29">
        <w:rPr>
          <w:rFonts w:ascii="Times New Roman" w:eastAsia="Calibri" w:hAnsi="Times New Roman" w:cs="Times New Roman"/>
          <w:b/>
          <w:color w:val="000000" w:themeColor="text1"/>
          <w:sz w:val="28"/>
          <w:szCs w:val="28"/>
          <w:lang w:val="ru-RU"/>
        </w:rPr>
        <w:t xml:space="preserve"> </w:t>
      </w:r>
      <w:r w:rsidRPr="00E04B29">
        <w:rPr>
          <w:rFonts w:ascii="Times New Roman" w:eastAsia="Calibri" w:hAnsi="Times New Roman" w:cs="Times New Roman"/>
          <w:color w:val="000000" w:themeColor="text1"/>
          <w:sz w:val="28"/>
          <w:szCs w:val="28"/>
          <w:lang w:val="ru-RU"/>
        </w:rPr>
        <w:t xml:space="preserve">совмещенного использования спектра, а существующие подходы анализа производительности мобильных сетей </w:t>
      </w:r>
      <w:r w:rsidRPr="00E04B29">
        <w:rPr>
          <w:rFonts w:ascii="Times New Roman" w:eastAsia="Calibri" w:hAnsi="Times New Roman" w:cs="Times New Roman"/>
          <w:b/>
          <w:color w:val="000000" w:themeColor="text1"/>
          <w:sz w:val="28"/>
          <w:szCs w:val="28"/>
          <w:lang w:val="ru-RU"/>
        </w:rPr>
        <w:t>не позволяют провести всестороннюю оценку эффективности сети</w:t>
      </w:r>
      <w:r w:rsidRPr="00E04B29">
        <w:rPr>
          <w:rFonts w:ascii="Times New Roman" w:eastAsia="Calibri" w:hAnsi="Times New Roman" w:cs="Times New Roman"/>
          <w:color w:val="000000" w:themeColor="text1"/>
          <w:sz w:val="28"/>
          <w:szCs w:val="28"/>
          <w:lang w:val="ru-RU"/>
        </w:rPr>
        <w:t xml:space="preserve"> мобильной связи при оказании услуг </w:t>
      </w:r>
      <w:r w:rsidRPr="00E04B29">
        <w:rPr>
          <w:rFonts w:ascii="Times New Roman" w:eastAsia="Calibri" w:hAnsi="Times New Roman" w:cs="Times New Roman"/>
          <w:color w:val="000000" w:themeColor="text1"/>
          <w:sz w:val="28"/>
          <w:szCs w:val="28"/>
        </w:rPr>
        <w:t>NB</w:t>
      </w:r>
      <w:r w:rsidRPr="00E04B29">
        <w:rPr>
          <w:rFonts w:ascii="Times New Roman" w:eastAsia="Calibri" w:hAnsi="Times New Roman" w:cs="Times New Roman"/>
          <w:color w:val="000000" w:themeColor="text1"/>
          <w:sz w:val="28"/>
          <w:szCs w:val="28"/>
          <w:lang w:val="ru-RU"/>
        </w:rPr>
        <w:t>-</w:t>
      </w:r>
      <w:r w:rsidRPr="00E04B29">
        <w:rPr>
          <w:rFonts w:ascii="Times New Roman" w:eastAsia="Calibri" w:hAnsi="Times New Roman" w:cs="Times New Roman"/>
          <w:color w:val="000000" w:themeColor="text1"/>
          <w:sz w:val="28"/>
          <w:szCs w:val="28"/>
        </w:rPr>
        <w:t>IoT</w:t>
      </w:r>
      <w:r w:rsidRPr="00E04B29">
        <w:rPr>
          <w:rFonts w:ascii="Times New Roman" w:eastAsia="Calibri" w:hAnsi="Times New Roman" w:cs="Times New Roman"/>
          <w:color w:val="000000" w:themeColor="text1"/>
          <w:sz w:val="28"/>
          <w:szCs w:val="28"/>
          <w:lang w:val="ru-RU"/>
        </w:rPr>
        <w:t xml:space="preserve">, показывая какое влияние на важнейшие сетевые показатели и производительность сети в целом оказывает выбор сценария использования радиочастотного спектра </w:t>
      </w:r>
      <w:r w:rsidRPr="00E04B29">
        <w:rPr>
          <w:rFonts w:ascii="Times New Roman" w:eastAsia="Calibri" w:hAnsi="Times New Roman" w:cs="Times New Roman"/>
          <w:color w:val="000000" w:themeColor="text1"/>
          <w:sz w:val="28"/>
          <w:szCs w:val="28"/>
        </w:rPr>
        <w:t>NB</w:t>
      </w:r>
      <w:r w:rsidRPr="00E04B29">
        <w:rPr>
          <w:rFonts w:ascii="Times New Roman" w:eastAsia="Calibri" w:hAnsi="Times New Roman" w:cs="Times New Roman"/>
          <w:color w:val="000000" w:themeColor="text1"/>
          <w:sz w:val="28"/>
          <w:szCs w:val="28"/>
          <w:lang w:val="ru-RU"/>
        </w:rPr>
        <w:t>-</w:t>
      </w:r>
      <w:r w:rsidRPr="00E04B29">
        <w:rPr>
          <w:rFonts w:ascii="Times New Roman" w:eastAsia="Calibri" w:hAnsi="Times New Roman" w:cs="Times New Roman"/>
          <w:color w:val="000000" w:themeColor="text1"/>
          <w:sz w:val="28"/>
          <w:szCs w:val="28"/>
        </w:rPr>
        <w:t>IoT</w:t>
      </w:r>
      <w:r w:rsidRPr="00E04B29">
        <w:rPr>
          <w:rFonts w:ascii="Times New Roman" w:eastAsia="Calibri" w:hAnsi="Times New Roman" w:cs="Times New Roman"/>
          <w:color w:val="000000" w:themeColor="text1"/>
          <w:sz w:val="28"/>
          <w:szCs w:val="28"/>
          <w:lang w:val="ru-RU"/>
        </w:rPr>
        <w:t>.</w:t>
      </w:r>
    </w:p>
    <w:p w:rsidR="002B33B0" w:rsidRPr="000341DD" w:rsidRDefault="002B33B0" w:rsidP="00295B83">
      <w:pPr>
        <w:tabs>
          <w:tab w:val="left" w:pos="630"/>
          <w:tab w:val="left" w:pos="900"/>
          <w:tab w:val="left" w:pos="990"/>
        </w:tabs>
        <w:spacing w:after="0" w:line="240" w:lineRule="auto"/>
        <w:ind w:firstLine="709"/>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t xml:space="preserve">Результаты анализа существующих инструментариев и </w:t>
      </w:r>
      <w:r w:rsidR="00F86F0A" w:rsidRPr="00E04B29">
        <w:rPr>
          <w:rFonts w:ascii="Times New Roman" w:eastAsia="Calibri" w:hAnsi="Times New Roman" w:cs="Times New Roman"/>
          <w:color w:val="000000" w:themeColor="text1"/>
          <w:sz w:val="28"/>
          <w:szCs w:val="28"/>
          <w:lang w:val="ru-RU"/>
        </w:rPr>
        <w:t>схем оценки эффективности</w:t>
      </w:r>
      <w:r w:rsidRPr="00E04B29">
        <w:rPr>
          <w:rFonts w:ascii="Times New Roman" w:eastAsia="Calibri" w:hAnsi="Times New Roman" w:cs="Times New Roman"/>
          <w:color w:val="000000" w:themeColor="text1"/>
          <w:sz w:val="28"/>
          <w:szCs w:val="28"/>
          <w:lang w:val="ru-RU"/>
        </w:rPr>
        <w:t xml:space="preserve"> сетей</w:t>
      </w:r>
      <w:r w:rsidR="00F86F0A" w:rsidRPr="00E04B29">
        <w:rPr>
          <w:rFonts w:ascii="Times New Roman" w:eastAsia="Calibri" w:hAnsi="Times New Roman" w:cs="Times New Roman"/>
          <w:color w:val="000000" w:themeColor="text1"/>
          <w:sz w:val="28"/>
          <w:szCs w:val="28"/>
          <w:lang w:val="ru-RU"/>
        </w:rPr>
        <w:t xml:space="preserve"> передачи данных</w:t>
      </w:r>
      <w:r w:rsidRPr="00E04B29">
        <w:rPr>
          <w:rFonts w:ascii="Times New Roman" w:eastAsia="Calibri" w:hAnsi="Times New Roman" w:cs="Times New Roman"/>
          <w:color w:val="000000" w:themeColor="text1"/>
          <w:sz w:val="28"/>
          <w:szCs w:val="28"/>
          <w:lang w:val="ru-RU"/>
        </w:rPr>
        <w:t xml:space="preserve">, проведенного в предыдущей главе диссертационного исследования, подчеркивают </w:t>
      </w:r>
      <w:r w:rsidRPr="00E04B29">
        <w:rPr>
          <w:rFonts w:ascii="Times New Roman" w:eastAsia="Calibri" w:hAnsi="Times New Roman" w:cs="Times New Roman"/>
          <w:b/>
          <w:color w:val="000000" w:themeColor="text1"/>
          <w:sz w:val="28"/>
          <w:szCs w:val="28"/>
          <w:lang w:val="ru-RU"/>
        </w:rPr>
        <w:t>необходимость разработки единого инструмента</w:t>
      </w:r>
      <w:r w:rsidRPr="00E04B29">
        <w:rPr>
          <w:rFonts w:ascii="Times New Roman" w:eastAsia="Calibri" w:hAnsi="Times New Roman" w:cs="Times New Roman"/>
          <w:color w:val="000000" w:themeColor="text1"/>
          <w:sz w:val="28"/>
          <w:szCs w:val="28"/>
          <w:lang w:val="ru-RU"/>
        </w:rPr>
        <w:t xml:space="preserve">,  позволяющего заблаговременно выявить наиболее оптимальный сценарий развертывания технологии </w:t>
      </w:r>
      <w:r w:rsidRPr="00E04B29">
        <w:rPr>
          <w:rFonts w:ascii="Times New Roman" w:eastAsia="Calibri" w:hAnsi="Times New Roman" w:cs="Times New Roman"/>
          <w:color w:val="000000" w:themeColor="text1"/>
          <w:sz w:val="28"/>
          <w:szCs w:val="28"/>
        </w:rPr>
        <w:t>NB</w:t>
      </w:r>
      <w:r w:rsidRPr="00E04B29">
        <w:rPr>
          <w:rFonts w:ascii="Times New Roman" w:eastAsia="Calibri" w:hAnsi="Times New Roman" w:cs="Times New Roman"/>
          <w:color w:val="000000" w:themeColor="text1"/>
          <w:sz w:val="28"/>
          <w:szCs w:val="28"/>
          <w:lang w:val="ru-RU"/>
        </w:rPr>
        <w:t>-</w:t>
      </w:r>
      <w:r w:rsidRPr="00E04B29">
        <w:rPr>
          <w:rFonts w:ascii="Times New Roman" w:eastAsia="Calibri" w:hAnsi="Times New Roman" w:cs="Times New Roman"/>
          <w:color w:val="000000" w:themeColor="text1"/>
          <w:sz w:val="28"/>
          <w:szCs w:val="28"/>
        </w:rPr>
        <w:t>IoT</w:t>
      </w:r>
      <w:r w:rsidRPr="00E04B29">
        <w:rPr>
          <w:rFonts w:ascii="Times New Roman" w:eastAsia="Calibri" w:hAnsi="Times New Roman" w:cs="Times New Roman"/>
          <w:color w:val="000000" w:themeColor="text1"/>
          <w:sz w:val="28"/>
          <w:szCs w:val="28"/>
          <w:lang w:val="ru-RU"/>
        </w:rPr>
        <w:t>, а также определить эффективность и целесообразность реализации проекта с учетом множества факторов, отличающихся важностью (весом) влияния на производительность и расчетный показатель эффективности сетей.</w:t>
      </w:r>
      <w:r w:rsidR="00F86F0A" w:rsidRPr="00E04B29">
        <w:rPr>
          <w:rFonts w:ascii="Times New Roman" w:eastAsia="Calibri" w:hAnsi="Times New Roman" w:cs="Times New Roman"/>
          <w:color w:val="000000" w:themeColor="text1"/>
          <w:sz w:val="28"/>
          <w:szCs w:val="28"/>
          <w:lang w:val="ru-RU"/>
        </w:rPr>
        <w:t xml:space="preserve"> </w:t>
      </w:r>
      <w:r w:rsidR="00C20EDF" w:rsidRPr="00E04B29">
        <w:rPr>
          <w:rFonts w:ascii="Times New Roman" w:eastAsia="Calibri" w:hAnsi="Times New Roman" w:cs="Times New Roman"/>
          <w:color w:val="000000" w:themeColor="text1"/>
          <w:sz w:val="28"/>
          <w:szCs w:val="28"/>
          <w:lang w:val="ru-RU"/>
        </w:rPr>
        <w:t xml:space="preserve">Расчетный показатель эффективности выступает </w:t>
      </w:r>
      <w:r w:rsidR="00C20EDF" w:rsidRPr="000341DD">
        <w:rPr>
          <w:rFonts w:ascii="Times New Roman" w:eastAsia="Calibri" w:hAnsi="Times New Roman" w:cs="Times New Roman"/>
          <w:color w:val="000000" w:themeColor="text1"/>
          <w:sz w:val="28"/>
          <w:szCs w:val="28"/>
          <w:lang w:val="ru-RU"/>
        </w:rPr>
        <w:t>критерием оценки в пользу выбора одного из трех сценариев.</w:t>
      </w:r>
      <w:r w:rsidRPr="000341DD">
        <w:rPr>
          <w:rFonts w:ascii="Times New Roman" w:eastAsia="Calibri" w:hAnsi="Times New Roman" w:cs="Times New Roman"/>
          <w:color w:val="000000" w:themeColor="text1"/>
          <w:sz w:val="28"/>
          <w:szCs w:val="28"/>
          <w:lang w:val="ru-RU"/>
        </w:rPr>
        <w:t xml:space="preserve"> </w:t>
      </w:r>
    </w:p>
    <w:p w:rsidR="002B33B0" w:rsidRPr="00E04B29" w:rsidRDefault="00C20EDF" w:rsidP="00295B83">
      <w:pPr>
        <w:tabs>
          <w:tab w:val="left" w:pos="630"/>
          <w:tab w:val="left" w:pos="900"/>
          <w:tab w:val="left" w:pos="990"/>
        </w:tabs>
        <w:spacing w:after="0" w:line="240" w:lineRule="auto"/>
        <w:ind w:firstLine="709"/>
        <w:jc w:val="both"/>
        <w:rPr>
          <w:rFonts w:ascii="Times New Roman" w:eastAsia="Calibri" w:hAnsi="Times New Roman" w:cs="Times New Roman"/>
          <w:color w:val="000000" w:themeColor="text1"/>
          <w:sz w:val="28"/>
          <w:szCs w:val="28"/>
          <w:lang w:val="ru-RU"/>
        </w:rPr>
      </w:pPr>
      <w:r w:rsidRPr="000341DD">
        <w:rPr>
          <w:rFonts w:ascii="Times New Roman" w:eastAsia="Calibri" w:hAnsi="Times New Roman" w:cs="Times New Roman"/>
          <w:color w:val="000000" w:themeColor="text1"/>
          <w:sz w:val="28"/>
          <w:szCs w:val="28"/>
          <w:lang w:val="ru-RU"/>
        </w:rPr>
        <w:t>Тогда м</w:t>
      </w:r>
      <w:r w:rsidR="002B33B0" w:rsidRPr="000341DD">
        <w:rPr>
          <w:rFonts w:ascii="Times New Roman" w:eastAsia="Calibri" w:hAnsi="Times New Roman" w:cs="Times New Roman"/>
          <w:color w:val="000000" w:themeColor="text1"/>
          <w:sz w:val="28"/>
          <w:szCs w:val="28"/>
          <w:lang w:val="ru-RU"/>
        </w:rPr>
        <w:t>атематическим инструментом разрабатываемого метода является многокритериальная модель, которая</w:t>
      </w:r>
      <w:r w:rsidR="002B33B0" w:rsidRPr="00E04B29">
        <w:rPr>
          <w:rFonts w:ascii="Times New Roman" w:eastAsia="Calibri" w:hAnsi="Times New Roman" w:cs="Times New Roman"/>
          <w:color w:val="000000" w:themeColor="text1"/>
          <w:sz w:val="28"/>
          <w:szCs w:val="28"/>
          <w:lang w:val="ru-RU"/>
        </w:rPr>
        <w:t xml:space="preserve"> </w:t>
      </w:r>
      <w:r w:rsidR="00221A2C" w:rsidRPr="00E04B29">
        <w:rPr>
          <w:rFonts w:ascii="Times New Roman" w:eastAsia="Calibri" w:hAnsi="Times New Roman" w:cs="Times New Roman"/>
          <w:color w:val="000000" w:themeColor="text1"/>
          <w:sz w:val="28"/>
          <w:szCs w:val="28"/>
          <w:lang w:val="ru-RU"/>
        </w:rPr>
        <w:t>необходима для проведения комплексной, всесторонней оценки</w:t>
      </w:r>
      <w:r w:rsidR="002B33B0" w:rsidRPr="00E04B29">
        <w:rPr>
          <w:rFonts w:ascii="Times New Roman" w:eastAsia="Calibri" w:hAnsi="Times New Roman" w:cs="Times New Roman"/>
          <w:color w:val="000000" w:themeColor="text1"/>
          <w:sz w:val="28"/>
          <w:szCs w:val="28"/>
          <w:lang w:val="ru-RU"/>
        </w:rPr>
        <w:t xml:space="preserve"> эффективности функционирования сетей мобильной связи 4</w:t>
      </w:r>
      <w:r w:rsidR="002B33B0" w:rsidRPr="00E04B29">
        <w:rPr>
          <w:rFonts w:ascii="Times New Roman" w:eastAsia="Calibri" w:hAnsi="Times New Roman" w:cs="Times New Roman"/>
          <w:color w:val="000000" w:themeColor="text1"/>
          <w:sz w:val="28"/>
          <w:szCs w:val="28"/>
        </w:rPr>
        <w:t>G</w:t>
      </w:r>
      <w:r w:rsidR="002B33B0" w:rsidRPr="00E04B29">
        <w:rPr>
          <w:rFonts w:ascii="Times New Roman" w:eastAsia="Calibri" w:hAnsi="Times New Roman" w:cs="Times New Roman"/>
          <w:color w:val="000000" w:themeColor="text1"/>
          <w:sz w:val="28"/>
          <w:szCs w:val="28"/>
          <w:lang w:val="ru-RU"/>
        </w:rPr>
        <w:t xml:space="preserve"> при использовании различных сценариев </w:t>
      </w:r>
      <w:r w:rsidR="002B33B0" w:rsidRPr="00E04B29">
        <w:rPr>
          <w:rFonts w:ascii="Times New Roman" w:eastAsia="Calibri" w:hAnsi="Times New Roman" w:cs="Times New Roman"/>
          <w:color w:val="000000" w:themeColor="text1"/>
          <w:sz w:val="28"/>
          <w:szCs w:val="28"/>
        </w:rPr>
        <w:t>NB</w:t>
      </w:r>
      <w:r w:rsidR="002B33B0" w:rsidRPr="00E04B29">
        <w:rPr>
          <w:rFonts w:ascii="Times New Roman" w:eastAsia="Calibri" w:hAnsi="Times New Roman" w:cs="Times New Roman"/>
          <w:color w:val="000000" w:themeColor="text1"/>
          <w:sz w:val="28"/>
          <w:szCs w:val="28"/>
          <w:lang w:val="ru-RU"/>
        </w:rPr>
        <w:t>-</w:t>
      </w:r>
      <w:r w:rsidR="002B33B0" w:rsidRPr="00E04B29">
        <w:rPr>
          <w:rFonts w:ascii="Times New Roman" w:eastAsia="Calibri" w:hAnsi="Times New Roman" w:cs="Times New Roman"/>
          <w:color w:val="000000" w:themeColor="text1"/>
          <w:sz w:val="28"/>
          <w:szCs w:val="28"/>
        </w:rPr>
        <w:t>IoT</w:t>
      </w:r>
      <w:r w:rsidRPr="00E04B29">
        <w:rPr>
          <w:rFonts w:ascii="Times New Roman" w:eastAsia="Calibri" w:hAnsi="Times New Roman" w:cs="Times New Roman"/>
          <w:color w:val="000000" w:themeColor="text1"/>
          <w:sz w:val="28"/>
          <w:szCs w:val="28"/>
          <w:lang w:val="ru-RU"/>
        </w:rPr>
        <w:t>. Точность расчетных данных</w:t>
      </w:r>
      <w:r w:rsidR="00CF7826" w:rsidRPr="00E04B29">
        <w:rPr>
          <w:rFonts w:ascii="Times New Roman" w:eastAsia="Calibri" w:hAnsi="Times New Roman" w:cs="Times New Roman"/>
          <w:color w:val="000000" w:themeColor="text1"/>
          <w:sz w:val="28"/>
          <w:szCs w:val="28"/>
          <w:lang w:val="ru-RU"/>
        </w:rPr>
        <w:t xml:space="preserve"> модели</w:t>
      </w:r>
      <w:r w:rsidR="002B33B0" w:rsidRPr="00E04B29">
        <w:rPr>
          <w:rFonts w:ascii="Times New Roman" w:eastAsia="Calibri" w:hAnsi="Times New Roman" w:cs="Times New Roman"/>
          <w:color w:val="000000" w:themeColor="text1"/>
          <w:sz w:val="28"/>
          <w:szCs w:val="28"/>
          <w:lang w:val="ru-RU"/>
        </w:rPr>
        <w:t xml:space="preserve"> </w:t>
      </w:r>
      <w:r w:rsidR="00CF7826" w:rsidRPr="00E04B29">
        <w:rPr>
          <w:rFonts w:ascii="Times New Roman" w:eastAsia="Calibri" w:hAnsi="Times New Roman" w:cs="Times New Roman"/>
          <w:color w:val="000000" w:themeColor="text1"/>
          <w:sz w:val="28"/>
          <w:szCs w:val="28"/>
          <w:lang w:val="ru-RU"/>
        </w:rPr>
        <w:t>достигается</w:t>
      </w:r>
      <w:r w:rsidR="002B33B0" w:rsidRPr="00E04B29">
        <w:rPr>
          <w:rFonts w:ascii="Times New Roman" w:eastAsia="Calibri" w:hAnsi="Times New Roman" w:cs="Times New Roman"/>
          <w:color w:val="000000" w:themeColor="text1"/>
          <w:sz w:val="28"/>
          <w:szCs w:val="28"/>
          <w:lang w:val="ru-RU"/>
        </w:rPr>
        <w:t xml:space="preserve"> выполнение</w:t>
      </w:r>
      <w:r w:rsidR="00CF7826" w:rsidRPr="00E04B29">
        <w:rPr>
          <w:rFonts w:ascii="Times New Roman" w:eastAsia="Calibri" w:hAnsi="Times New Roman" w:cs="Times New Roman"/>
          <w:color w:val="000000" w:themeColor="text1"/>
          <w:sz w:val="28"/>
          <w:szCs w:val="28"/>
          <w:lang w:val="ru-RU"/>
        </w:rPr>
        <w:t>м</w:t>
      </w:r>
      <w:r w:rsidR="002B33B0" w:rsidRPr="00E04B29">
        <w:rPr>
          <w:rFonts w:ascii="Times New Roman" w:eastAsia="Calibri" w:hAnsi="Times New Roman" w:cs="Times New Roman"/>
          <w:color w:val="000000" w:themeColor="text1"/>
          <w:sz w:val="28"/>
          <w:szCs w:val="28"/>
          <w:lang w:val="ru-RU"/>
        </w:rPr>
        <w:t xml:space="preserve"> </w:t>
      </w:r>
      <w:r w:rsidR="00B101BC" w:rsidRPr="00E04B29">
        <w:rPr>
          <w:rFonts w:ascii="Times New Roman" w:eastAsia="Calibri" w:hAnsi="Times New Roman" w:cs="Times New Roman"/>
          <w:color w:val="000000" w:themeColor="text1"/>
          <w:sz w:val="28"/>
          <w:szCs w:val="28"/>
          <w:lang w:val="ru-RU"/>
        </w:rPr>
        <w:t xml:space="preserve">строго </w:t>
      </w:r>
      <w:r w:rsidR="002B33B0" w:rsidRPr="00E04B29">
        <w:rPr>
          <w:rFonts w:ascii="Times New Roman" w:eastAsia="Calibri" w:hAnsi="Times New Roman" w:cs="Times New Roman"/>
          <w:color w:val="000000" w:themeColor="text1"/>
          <w:sz w:val="28"/>
          <w:szCs w:val="28"/>
          <w:lang w:val="ru-RU"/>
        </w:rPr>
        <w:t>определенной последовательности действий:</w:t>
      </w:r>
    </w:p>
    <w:p w:rsidR="002B33B0" w:rsidRPr="00E04B29" w:rsidRDefault="002B33B0" w:rsidP="001E51AC">
      <w:pPr>
        <w:numPr>
          <w:ilvl w:val="0"/>
          <w:numId w:val="17"/>
        </w:numPr>
        <w:tabs>
          <w:tab w:val="left" w:pos="630"/>
          <w:tab w:val="left" w:pos="900"/>
          <w:tab w:val="left" w:pos="990"/>
        </w:tabs>
        <w:spacing w:after="0" w:line="240" w:lineRule="auto"/>
        <w:ind w:left="0" w:firstLine="709"/>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t xml:space="preserve">Получение и анализ технического задания и предполагаемого сценария использования технологии </w:t>
      </w:r>
      <w:r w:rsidRPr="00E04B29">
        <w:rPr>
          <w:rFonts w:ascii="Times New Roman" w:eastAsia="Calibri" w:hAnsi="Times New Roman" w:cs="Times New Roman"/>
          <w:color w:val="000000" w:themeColor="text1"/>
          <w:sz w:val="28"/>
          <w:szCs w:val="28"/>
        </w:rPr>
        <w:t>IoT</w:t>
      </w:r>
      <w:r w:rsidRPr="00E04B29">
        <w:rPr>
          <w:rFonts w:ascii="Times New Roman" w:eastAsia="Calibri" w:hAnsi="Times New Roman" w:cs="Times New Roman"/>
          <w:color w:val="000000" w:themeColor="text1"/>
          <w:sz w:val="28"/>
          <w:szCs w:val="28"/>
          <w:lang w:val="ru-RU"/>
        </w:rPr>
        <w:t xml:space="preserve"> для формирования входных и выходных задач модели.</w:t>
      </w:r>
    </w:p>
    <w:p w:rsidR="002B33B0" w:rsidRPr="00E04B29" w:rsidRDefault="002B33B0" w:rsidP="001E51AC">
      <w:pPr>
        <w:numPr>
          <w:ilvl w:val="0"/>
          <w:numId w:val="17"/>
        </w:numPr>
        <w:tabs>
          <w:tab w:val="left" w:pos="630"/>
          <w:tab w:val="left" w:pos="900"/>
          <w:tab w:val="left" w:pos="990"/>
        </w:tabs>
        <w:spacing w:after="0" w:line="240" w:lineRule="auto"/>
        <w:ind w:left="0" w:firstLine="709"/>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t>Выбор показателей и параметров, характеризующих эффективность функционирования сетей мобильной связи 4</w:t>
      </w:r>
      <w:r w:rsidRPr="00E04B29">
        <w:rPr>
          <w:rFonts w:ascii="Times New Roman" w:eastAsia="Calibri" w:hAnsi="Times New Roman" w:cs="Times New Roman"/>
          <w:color w:val="000000" w:themeColor="text1"/>
          <w:sz w:val="28"/>
          <w:szCs w:val="28"/>
        </w:rPr>
        <w:t>G</w:t>
      </w:r>
      <w:r w:rsidRPr="00E04B29">
        <w:rPr>
          <w:rFonts w:ascii="Times New Roman" w:eastAsia="Calibri" w:hAnsi="Times New Roman" w:cs="Times New Roman"/>
          <w:color w:val="000000" w:themeColor="text1"/>
          <w:sz w:val="28"/>
          <w:szCs w:val="28"/>
          <w:lang w:val="ru-RU"/>
        </w:rPr>
        <w:t xml:space="preserve"> при использовании технологии </w:t>
      </w:r>
      <w:r w:rsidRPr="00E04B29">
        <w:rPr>
          <w:rFonts w:ascii="Times New Roman" w:eastAsia="Calibri" w:hAnsi="Times New Roman" w:cs="Times New Roman"/>
          <w:color w:val="000000" w:themeColor="text1"/>
          <w:sz w:val="28"/>
          <w:szCs w:val="28"/>
        </w:rPr>
        <w:t>NB</w:t>
      </w:r>
      <w:r w:rsidRPr="00E04B29">
        <w:rPr>
          <w:rFonts w:ascii="Times New Roman" w:eastAsia="Calibri" w:hAnsi="Times New Roman" w:cs="Times New Roman"/>
          <w:color w:val="000000" w:themeColor="text1"/>
          <w:sz w:val="28"/>
          <w:szCs w:val="28"/>
          <w:lang w:val="ru-RU"/>
        </w:rPr>
        <w:t>-</w:t>
      </w:r>
      <w:r w:rsidRPr="00E04B29">
        <w:rPr>
          <w:rFonts w:ascii="Times New Roman" w:eastAsia="Calibri" w:hAnsi="Times New Roman" w:cs="Times New Roman"/>
          <w:color w:val="000000" w:themeColor="text1"/>
          <w:sz w:val="28"/>
          <w:szCs w:val="28"/>
        </w:rPr>
        <w:t>IoT</w:t>
      </w:r>
      <w:r w:rsidRPr="00E04B29">
        <w:rPr>
          <w:rFonts w:ascii="Times New Roman" w:eastAsia="Calibri" w:hAnsi="Times New Roman" w:cs="Times New Roman"/>
          <w:color w:val="000000" w:themeColor="text1"/>
          <w:sz w:val="28"/>
          <w:szCs w:val="28"/>
          <w:lang w:val="ru-RU"/>
        </w:rPr>
        <w:t xml:space="preserve"> и учитывающих вариативность сценариев развертывания.</w:t>
      </w:r>
    </w:p>
    <w:p w:rsidR="002B33B0" w:rsidRPr="00E04B29" w:rsidRDefault="002B33B0" w:rsidP="001E51AC">
      <w:pPr>
        <w:numPr>
          <w:ilvl w:val="0"/>
          <w:numId w:val="17"/>
        </w:numPr>
        <w:tabs>
          <w:tab w:val="left" w:pos="630"/>
          <w:tab w:val="left" w:pos="900"/>
          <w:tab w:val="left" w:pos="990"/>
        </w:tabs>
        <w:spacing w:after="0" w:line="240" w:lineRule="auto"/>
        <w:ind w:left="0" w:firstLine="709"/>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t>Формирование факторных групп из частных показателей и параметров, соизмеримых и относящихся к единому аспекту факторной группы.</w:t>
      </w:r>
    </w:p>
    <w:p w:rsidR="002B33B0" w:rsidRPr="00E04B29" w:rsidRDefault="002B33B0" w:rsidP="001E51AC">
      <w:pPr>
        <w:numPr>
          <w:ilvl w:val="0"/>
          <w:numId w:val="17"/>
        </w:numPr>
        <w:tabs>
          <w:tab w:val="left" w:pos="630"/>
          <w:tab w:val="left" w:pos="900"/>
          <w:tab w:val="left" w:pos="990"/>
        </w:tabs>
        <w:spacing w:after="0" w:line="240" w:lineRule="auto"/>
        <w:ind w:left="0" w:firstLine="709"/>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lastRenderedPageBreak/>
        <w:t>Использование метода экспертных оценок для определения «важности» факторных групп и частных показателей сети мобильной связи.</w:t>
      </w:r>
    </w:p>
    <w:p w:rsidR="00024AF9" w:rsidRPr="00E04B29" w:rsidRDefault="00024AF9" w:rsidP="001E51AC">
      <w:pPr>
        <w:numPr>
          <w:ilvl w:val="0"/>
          <w:numId w:val="17"/>
        </w:numPr>
        <w:tabs>
          <w:tab w:val="left" w:pos="630"/>
          <w:tab w:val="left" w:pos="900"/>
          <w:tab w:val="left" w:pos="990"/>
        </w:tabs>
        <w:spacing w:after="0" w:line="240" w:lineRule="auto"/>
        <w:ind w:left="0" w:firstLine="709"/>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t xml:space="preserve">Моделирование значений показателей эффективности для трех сценариев </w:t>
      </w:r>
      <w:r w:rsidRPr="00E04B29">
        <w:rPr>
          <w:rFonts w:ascii="Times New Roman" w:eastAsia="Calibri" w:hAnsi="Times New Roman" w:cs="Times New Roman"/>
          <w:color w:val="000000" w:themeColor="text1"/>
          <w:sz w:val="28"/>
          <w:szCs w:val="28"/>
        </w:rPr>
        <w:t>NB</w:t>
      </w:r>
      <w:r w:rsidRPr="00E04B29">
        <w:rPr>
          <w:rFonts w:ascii="Times New Roman" w:eastAsia="Calibri" w:hAnsi="Times New Roman" w:cs="Times New Roman"/>
          <w:color w:val="000000" w:themeColor="text1"/>
          <w:sz w:val="28"/>
          <w:szCs w:val="28"/>
          <w:lang w:val="ru-RU"/>
        </w:rPr>
        <w:t>-</w:t>
      </w:r>
      <w:r w:rsidRPr="00E04B29">
        <w:rPr>
          <w:rFonts w:ascii="Times New Roman" w:eastAsia="Calibri" w:hAnsi="Times New Roman" w:cs="Times New Roman"/>
          <w:color w:val="000000" w:themeColor="text1"/>
          <w:sz w:val="28"/>
          <w:szCs w:val="28"/>
        </w:rPr>
        <w:t>IoT</w:t>
      </w:r>
      <w:r w:rsidRPr="00E04B29">
        <w:rPr>
          <w:rFonts w:ascii="Times New Roman" w:eastAsia="Calibri" w:hAnsi="Times New Roman" w:cs="Times New Roman"/>
          <w:color w:val="000000" w:themeColor="text1"/>
          <w:sz w:val="28"/>
          <w:szCs w:val="28"/>
          <w:lang w:val="ru-RU"/>
        </w:rPr>
        <w:t xml:space="preserve"> </w:t>
      </w:r>
      <w:r w:rsidRPr="00E04B29">
        <w:rPr>
          <w:rFonts w:ascii="Times New Roman" w:eastAsia="Calibri" w:hAnsi="Times New Roman" w:cs="Times New Roman"/>
          <w:color w:val="000000" w:themeColor="text1"/>
          <w:sz w:val="28"/>
          <w:szCs w:val="28"/>
        </w:rPr>
        <w:t>c</w:t>
      </w:r>
      <w:r w:rsidRPr="00E04B29">
        <w:rPr>
          <w:rFonts w:ascii="Times New Roman" w:eastAsia="Calibri" w:hAnsi="Times New Roman" w:cs="Times New Roman"/>
          <w:color w:val="000000" w:themeColor="text1"/>
          <w:sz w:val="28"/>
          <w:szCs w:val="28"/>
          <w:lang w:val="ru-RU"/>
        </w:rPr>
        <w:t xml:space="preserve"> целью анализа их значимости и зависимости от варианта использования сетевых ресурсов при выборе сценария </w:t>
      </w:r>
      <w:r w:rsidRPr="00E04B29">
        <w:rPr>
          <w:rFonts w:ascii="Times New Roman" w:eastAsia="Calibri" w:hAnsi="Times New Roman" w:cs="Times New Roman"/>
          <w:color w:val="000000" w:themeColor="text1"/>
          <w:sz w:val="28"/>
          <w:szCs w:val="28"/>
        </w:rPr>
        <w:t>NB</w:t>
      </w:r>
      <w:r w:rsidRPr="00E04B29">
        <w:rPr>
          <w:rFonts w:ascii="Times New Roman" w:eastAsia="Calibri" w:hAnsi="Times New Roman" w:cs="Times New Roman"/>
          <w:color w:val="000000" w:themeColor="text1"/>
          <w:sz w:val="28"/>
          <w:szCs w:val="28"/>
          <w:lang w:val="ru-RU"/>
        </w:rPr>
        <w:t>-</w:t>
      </w:r>
      <w:r w:rsidRPr="00E04B29">
        <w:rPr>
          <w:rFonts w:ascii="Times New Roman" w:eastAsia="Calibri" w:hAnsi="Times New Roman" w:cs="Times New Roman"/>
          <w:color w:val="000000" w:themeColor="text1"/>
          <w:sz w:val="28"/>
          <w:szCs w:val="28"/>
        </w:rPr>
        <w:t>IoT</w:t>
      </w:r>
      <w:r w:rsidRPr="00E04B29">
        <w:rPr>
          <w:rFonts w:ascii="Times New Roman" w:eastAsia="Calibri" w:hAnsi="Times New Roman" w:cs="Times New Roman"/>
          <w:color w:val="000000" w:themeColor="text1"/>
          <w:sz w:val="28"/>
          <w:szCs w:val="28"/>
          <w:lang w:val="ru-RU"/>
        </w:rPr>
        <w:t xml:space="preserve"> </w:t>
      </w:r>
      <w:r w:rsidRPr="00CE6C74">
        <w:rPr>
          <w:rFonts w:ascii="Times New Roman" w:eastAsia="Calibri" w:hAnsi="Times New Roman" w:cs="Times New Roman"/>
          <w:color w:val="000000" w:themeColor="text1"/>
          <w:sz w:val="28"/>
          <w:szCs w:val="28"/>
          <w:highlight w:val="yellow"/>
          <w:lang w:val="ru-RU"/>
        </w:rPr>
        <w:t>[</w:t>
      </w:r>
      <w:r w:rsidR="00CE6C74" w:rsidRPr="00CE6C74">
        <w:rPr>
          <w:rFonts w:ascii="Times New Roman" w:eastAsia="Calibri" w:hAnsi="Times New Roman" w:cs="Times New Roman"/>
          <w:color w:val="000000" w:themeColor="text1"/>
          <w:sz w:val="28"/>
          <w:szCs w:val="28"/>
          <w:highlight w:val="yellow"/>
          <w:lang w:val="ru-RU"/>
        </w:rPr>
        <w:t>11</w:t>
      </w:r>
      <w:r w:rsidRPr="00CE6C74">
        <w:rPr>
          <w:rFonts w:ascii="Times New Roman" w:eastAsia="Calibri" w:hAnsi="Times New Roman" w:cs="Times New Roman"/>
          <w:color w:val="000000" w:themeColor="text1"/>
          <w:sz w:val="28"/>
          <w:szCs w:val="28"/>
          <w:highlight w:val="yellow"/>
          <w:lang w:val="ru-RU"/>
        </w:rPr>
        <w:t>].</w:t>
      </w:r>
    </w:p>
    <w:p w:rsidR="002B33B0" w:rsidRPr="00E04B29" w:rsidRDefault="002B33B0" w:rsidP="001E51AC">
      <w:pPr>
        <w:numPr>
          <w:ilvl w:val="0"/>
          <w:numId w:val="17"/>
        </w:numPr>
        <w:tabs>
          <w:tab w:val="left" w:pos="630"/>
          <w:tab w:val="left" w:pos="900"/>
          <w:tab w:val="left" w:pos="990"/>
        </w:tabs>
        <w:spacing w:after="0" w:line="240" w:lineRule="auto"/>
        <w:ind w:left="0" w:firstLine="709"/>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t>Нормирование значений частных показателей и факторных групп, а также перевод их в сопостави</w:t>
      </w:r>
      <w:r w:rsidR="00D21A61" w:rsidRPr="00E04B29">
        <w:rPr>
          <w:rFonts w:ascii="Times New Roman" w:eastAsia="Calibri" w:hAnsi="Times New Roman" w:cs="Times New Roman"/>
          <w:color w:val="000000" w:themeColor="text1"/>
          <w:sz w:val="28"/>
          <w:szCs w:val="28"/>
          <w:lang w:val="ru-RU"/>
        </w:rPr>
        <w:t>мый вид для расчета единого коэффициента эффективности.</w:t>
      </w:r>
    </w:p>
    <w:p w:rsidR="002B33B0" w:rsidRPr="00E04B29" w:rsidRDefault="002B33B0" w:rsidP="001E51AC">
      <w:pPr>
        <w:numPr>
          <w:ilvl w:val="0"/>
          <w:numId w:val="17"/>
        </w:numPr>
        <w:tabs>
          <w:tab w:val="left" w:pos="630"/>
          <w:tab w:val="left" w:pos="900"/>
          <w:tab w:val="left" w:pos="990"/>
        </w:tabs>
        <w:spacing w:after="0" w:line="240" w:lineRule="auto"/>
        <w:ind w:left="0" w:firstLine="709"/>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t xml:space="preserve">Проведение сравнительной оценки коэффициента эффективности для трех сценариев использования спектра </w:t>
      </w:r>
      <w:r w:rsidRPr="00E04B29">
        <w:rPr>
          <w:rFonts w:ascii="Times New Roman" w:eastAsia="Calibri" w:hAnsi="Times New Roman" w:cs="Times New Roman"/>
          <w:color w:val="000000" w:themeColor="text1"/>
          <w:sz w:val="28"/>
          <w:szCs w:val="28"/>
        </w:rPr>
        <w:t>NB</w:t>
      </w:r>
      <w:r w:rsidRPr="00E04B29">
        <w:rPr>
          <w:rFonts w:ascii="Times New Roman" w:eastAsia="Calibri" w:hAnsi="Times New Roman" w:cs="Times New Roman"/>
          <w:color w:val="000000" w:themeColor="text1"/>
          <w:sz w:val="28"/>
          <w:szCs w:val="28"/>
          <w:lang w:val="ru-RU"/>
        </w:rPr>
        <w:t>-</w:t>
      </w:r>
      <w:r w:rsidRPr="00E04B29">
        <w:rPr>
          <w:rFonts w:ascii="Times New Roman" w:eastAsia="Calibri" w:hAnsi="Times New Roman" w:cs="Times New Roman"/>
          <w:color w:val="000000" w:themeColor="text1"/>
          <w:sz w:val="28"/>
          <w:szCs w:val="28"/>
        </w:rPr>
        <w:t>IoT</w:t>
      </w:r>
      <w:r w:rsidRPr="00E04B29">
        <w:rPr>
          <w:rFonts w:ascii="Times New Roman" w:eastAsia="Calibri" w:hAnsi="Times New Roman" w:cs="Times New Roman"/>
          <w:color w:val="000000" w:themeColor="text1"/>
          <w:sz w:val="28"/>
          <w:szCs w:val="28"/>
          <w:lang w:val="ru-RU"/>
        </w:rPr>
        <w:t>.</w:t>
      </w:r>
    </w:p>
    <w:p w:rsidR="002B33B0" w:rsidRPr="00E04B29" w:rsidRDefault="002B33B0" w:rsidP="001E51AC">
      <w:pPr>
        <w:numPr>
          <w:ilvl w:val="0"/>
          <w:numId w:val="17"/>
        </w:numPr>
        <w:tabs>
          <w:tab w:val="left" w:pos="630"/>
          <w:tab w:val="left" w:pos="900"/>
          <w:tab w:val="left" w:pos="990"/>
        </w:tabs>
        <w:spacing w:after="0" w:line="240" w:lineRule="auto"/>
        <w:ind w:left="0" w:firstLine="709"/>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t xml:space="preserve">Учет неопределенностей и рисков при составлении практических рекомендаций по </w:t>
      </w:r>
      <w:r w:rsidR="00AC7AAB">
        <w:rPr>
          <w:rFonts w:ascii="Times New Roman" w:eastAsia="Calibri" w:hAnsi="Times New Roman" w:cs="Times New Roman"/>
          <w:color w:val="000000" w:themeColor="text1"/>
          <w:sz w:val="28"/>
          <w:szCs w:val="28"/>
          <w:lang w:val="ru-RU"/>
        </w:rPr>
        <w:t xml:space="preserve">выбору оптимального </w:t>
      </w:r>
      <w:r w:rsidR="00AC7AAB" w:rsidRPr="00AC7AAB">
        <w:rPr>
          <w:rFonts w:ascii="Times New Roman" w:eastAsia="Calibri" w:hAnsi="Times New Roman" w:cs="Times New Roman"/>
          <w:color w:val="000000" w:themeColor="text1"/>
          <w:sz w:val="28"/>
          <w:szCs w:val="28"/>
          <w:highlight w:val="yellow"/>
          <w:lang w:val="ru-RU"/>
        </w:rPr>
        <w:t>сценария [40</w:t>
      </w:r>
      <w:r w:rsidRPr="00AC7AAB">
        <w:rPr>
          <w:rFonts w:ascii="Times New Roman" w:eastAsia="Calibri" w:hAnsi="Times New Roman" w:cs="Times New Roman"/>
          <w:color w:val="000000" w:themeColor="text1"/>
          <w:sz w:val="28"/>
          <w:szCs w:val="28"/>
          <w:highlight w:val="yellow"/>
          <w:lang w:val="ru-RU"/>
        </w:rPr>
        <w:t>].</w:t>
      </w:r>
      <w:r w:rsidRPr="00E04B29">
        <w:rPr>
          <w:rFonts w:ascii="Times New Roman" w:eastAsia="Calibri" w:hAnsi="Times New Roman" w:cs="Times New Roman"/>
          <w:color w:val="000000" w:themeColor="text1"/>
          <w:sz w:val="28"/>
          <w:szCs w:val="28"/>
          <w:lang w:val="ru-RU"/>
        </w:rPr>
        <w:t xml:space="preserve"> </w:t>
      </w:r>
    </w:p>
    <w:p w:rsidR="002B33B0" w:rsidRPr="00E04B29" w:rsidRDefault="002B33B0" w:rsidP="00D22CE1">
      <w:pPr>
        <w:tabs>
          <w:tab w:val="left" w:pos="630"/>
          <w:tab w:val="left" w:pos="900"/>
          <w:tab w:val="left" w:pos="990"/>
        </w:tabs>
        <w:spacing w:after="120" w:line="240" w:lineRule="auto"/>
        <w:ind w:firstLine="709"/>
        <w:contextualSpacing/>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t>В данной главе раскрываются критерии формирования факторных групп, выявления из всего многообразия существующих параметров и показателей, рассмотренных в</w:t>
      </w:r>
      <w:r w:rsidR="00D21A61" w:rsidRPr="00E04B29">
        <w:rPr>
          <w:rFonts w:ascii="Times New Roman" w:eastAsia="Calibri" w:hAnsi="Times New Roman" w:cs="Times New Roman"/>
          <w:color w:val="000000" w:themeColor="text1"/>
          <w:sz w:val="28"/>
          <w:szCs w:val="28"/>
          <w:lang w:val="ru-RU"/>
        </w:rPr>
        <w:t xml:space="preserve"> первой главе, наиболее весомых;</w:t>
      </w:r>
      <w:r w:rsidRPr="00E04B29">
        <w:rPr>
          <w:rFonts w:ascii="Times New Roman" w:eastAsia="Calibri" w:hAnsi="Times New Roman" w:cs="Times New Roman"/>
          <w:color w:val="000000" w:themeColor="text1"/>
          <w:sz w:val="28"/>
          <w:szCs w:val="28"/>
          <w:lang w:val="ru-RU"/>
        </w:rPr>
        <w:t xml:space="preserve"> приводится описание используемых методов и </w:t>
      </w:r>
      <w:r w:rsidR="005152F5" w:rsidRPr="00E04B29">
        <w:rPr>
          <w:rFonts w:ascii="Times New Roman" w:eastAsia="Calibri" w:hAnsi="Times New Roman" w:cs="Times New Roman"/>
          <w:b/>
          <w:bCs/>
          <w:color w:val="000000" w:themeColor="text1"/>
          <w:sz w:val="28"/>
          <w:szCs w:val="28"/>
          <w:lang w:val="ru-RU"/>
        </w:rPr>
        <w:t>разрабатывается модель для комплексной оценки</w:t>
      </w:r>
      <w:r w:rsidRPr="00E04B29">
        <w:rPr>
          <w:rFonts w:ascii="Times New Roman" w:eastAsia="Calibri" w:hAnsi="Times New Roman" w:cs="Times New Roman"/>
          <w:b/>
          <w:bCs/>
          <w:color w:val="000000" w:themeColor="text1"/>
          <w:sz w:val="28"/>
          <w:szCs w:val="28"/>
          <w:lang w:val="ru-RU"/>
        </w:rPr>
        <w:t xml:space="preserve"> эффективности функционирования </w:t>
      </w:r>
      <w:r w:rsidR="005152F5" w:rsidRPr="00E04B29">
        <w:rPr>
          <w:rFonts w:ascii="Times New Roman" w:eastAsia="Calibri" w:hAnsi="Times New Roman" w:cs="Times New Roman"/>
          <w:color w:val="000000" w:themeColor="text1"/>
          <w:sz w:val="28"/>
          <w:szCs w:val="28"/>
          <w:lang w:val="ru-RU"/>
        </w:rPr>
        <w:t>сетей мобильной связи с целью</w:t>
      </w:r>
      <w:r w:rsidRPr="00E04B29">
        <w:rPr>
          <w:rFonts w:ascii="Times New Roman" w:eastAsia="Calibri" w:hAnsi="Times New Roman" w:cs="Times New Roman"/>
          <w:color w:val="000000" w:themeColor="text1"/>
          <w:sz w:val="28"/>
          <w:szCs w:val="28"/>
          <w:lang w:val="ru-RU"/>
        </w:rPr>
        <w:t xml:space="preserve"> выбора подходящего сценария развертывания </w:t>
      </w:r>
      <w:r w:rsidRPr="00E04B29">
        <w:rPr>
          <w:rFonts w:ascii="Times New Roman" w:eastAsia="Calibri" w:hAnsi="Times New Roman" w:cs="Times New Roman"/>
          <w:color w:val="000000" w:themeColor="text1"/>
          <w:sz w:val="28"/>
          <w:szCs w:val="28"/>
        </w:rPr>
        <w:t>NB</w:t>
      </w:r>
      <w:r w:rsidRPr="00E04B29">
        <w:rPr>
          <w:rFonts w:ascii="Times New Roman" w:eastAsia="Calibri" w:hAnsi="Times New Roman" w:cs="Times New Roman"/>
          <w:color w:val="000000" w:themeColor="text1"/>
          <w:sz w:val="28"/>
          <w:szCs w:val="28"/>
          <w:lang w:val="ru-RU"/>
        </w:rPr>
        <w:t>-</w:t>
      </w:r>
      <w:r w:rsidRPr="00E04B29">
        <w:rPr>
          <w:rFonts w:ascii="Times New Roman" w:eastAsia="Calibri" w:hAnsi="Times New Roman" w:cs="Times New Roman"/>
          <w:color w:val="000000" w:themeColor="text1"/>
          <w:sz w:val="28"/>
          <w:szCs w:val="28"/>
        </w:rPr>
        <w:t>IoT</w:t>
      </w:r>
      <w:r w:rsidRPr="00E04B29">
        <w:rPr>
          <w:rFonts w:ascii="Times New Roman" w:eastAsia="Calibri" w:hAnsi="Times New Roman" w:cs="Times New Roman"/>
          <w:color w:val="000000" w:themeColor="text1"/>
          <w:sz w:val="28"/>
          <w:szCs w:val="28"/>
          <w:lang w:val="ru-RU"/>
        </w:rPr>
        <w:t xml:space="preserve"> </w:t>
      </w:r>
      <w:r w:rsidR="00CE6C74" w:rsidRPr="00CE6C74">
        <w:rPr>
          <w:rFonts w:ascii="Times New Roman" w:eastAsia="Calibri" w:hAnsi="Times New Roman" w:cs="Times New Roman"/>
          <w:color w:val="000000" w:themeColor="text1"/>
          <w:sz w:val="28"/>
          <w:szCs w:val="28"/>
          <w:highlight w:val="yellow"/>
          <w:lang w:val="ru-RU"/>
        </w:rPr>
        <w:t>[11].</w:t>
      </w:r>
    </w:p>
    <w:p w:rsidR="00D22CE1" w:rsidRPr="00E04B29" w:rsidRDefault="00D22CE1" w:rsidP="00D22CE1">
      <w:pPr>
        <w:tabs>
          <w:tab w:val="left" w:pos="630"/>
          <w:tab w:val="left" w:pos="900"/>
          <w:tab w:val="left" w:pos="990"/>
        </w:tabs>
        <w:spacing w:after="120" w:line="240" w:lineRule="auto"/>
        <w:ind w:firstLine="709"/>
        <w:contextualSpacing/>
        <w:jc w:val="both"/>
        <w:rPr>
          <w:rFonts w:ascii="Times New Roman" w:eastAsia="Calibri" w:hAnsi="Times New Roman" w:cs="Times New Roman"/>
          <w:color w:val="000000" w:themeColor="text1"/>
          <w:sz w:val="28"/>
          <w:szCs w:val="28"/>
          <w:lang w:val="ru-RU"/>
        </w:rPr>
      </w:pPr>
    </w:p>
    <w:p w:rsidR="002B33B0" w:rsidRPr="00E04B29" w:rsidRDefault="002B33B0" w:rsidP="001E51AC">
      <w:pPr>
        <w:pStyle w:val="a3"/>
        <w:numPr>
          <w:ilvl w:val="1"/>
          <w:numId w:val="11"/>
        </w:numPr>
        <w:tabs>
          <w:tab w:val="left" w:pos="630"/>
          <w:tab w:val="left" w:pos="900"/>
          <w:tab w:val="left" w:pos="990"/>
        </w:tabs>
        <w:spacing w:after="120" w:line="240" w:lineRule="auto"/>
        <w:ind w:left="0" w:firstLine="709"/>
        <w:jc w:val="both"/>
        <w:rPr>
          <w:rFonts w:ascii="Times New Roman" w:hAnsi="Times New Roman" w:cs="Times New Roman"/>
          <w:b/>
          <w:color w:val="000000" w:themeColor="text1"/>
          <w:sz w:val="28"/>
          <w:szCs w:val="28"/>
          <w:lang w:val="ru-RU"/>
        </w:rPr>
      </w:pPr>
      <w:r w:rsidRPr="00E04B29">
        <w:rPr>
          <w:rFonts w:ascii="Times New Roman" w:hAnsi="Times New Roman" w:cs="Times New Roman"/>
          <w:b/>
          <w:color w:val="000000" w:themeColor="text1"/>
          <w:sz w:val="28"/>
          <w:szCs w:val="28"/>
          <w:lang w:val="ru-RU"/>
        </w:rPr>
        <w:t xml:space="preserve"> Основные показатели эффективности функционирования сети мобильной связи 4</w:t>
      </w:r>
      <w:r w:rsidRPr="00E04B29">
        <w:rPr>
          <w:rFonts w:ascii="Times New Roman" w:hAnsi="Times New Roman" w:cs="Times New Roman"/>
          <w:b/>
          <w:color w:val="000000" w:themeColor="text1"/>
          <w:sz w:val="28"/>
          <w:szCs w:val="28"/>
        </w:rPr>
        <w:t>G</w:t>
      </w:r>
      <w:r w:rsidRPr="00E04B29">
        <w:rPr>
          <w:rFonts w:ascii="Times New Roman" w:hAnsi="Times New Roman" w:cs="Times New Roman"/>
          <w:b/>
          <w:color w:val="000000" w:themeColor="text1"/>
          <w:sz w:val="28"/>
          <w:szCs w:val="28"/>
          <w:lang w:val="ru-RU"/>
        </w:rPr>
        <w:t xml:space="preserve"> при оказании услуг Интернета вещей</w:t>
      </w:r>
    </w:p>
    <w:p w:rsidR="002B33B0" w:rsidRPr="00E04B29" w:rsidRDefault="002B33B0" w:rsidP="00295B83">
      <w:pPr>
        <w:pStyle w:val="a3"/>
        <w:tabs>
          <w:tab w:val="left" w:pos="630"/>
          <w:tab w:val="left" w:pos="900"/>
          <w:tab w:val="left" w:pos="990"/>
        </w:tabs>
        <w:spacing w:after="0" w:line="240" w:lineRule="auto"/>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t>Ключевые показатели эффективности (</w:t>
      </w:r>
      <w:r w:rsidRPr="00E04B29">
        <w:rPr>
          <w:rFonts w:ascii="Times New Roman" w:eastAsia="Calibri" w:hAnsi="Times New Roman" w:cs="Times New Roman"/>
          <w:color w:val="000000" w:themeColor="text1"/>
          <w:sz w:val="28"/>
          <w:szCs w:val="28"/>
        </w:rPr>
        <w:t>KPI</w:t>
      </w:r>
      <w:r w:rsidRPr="00E04B29">
        <w:rPr>
          <w:rFonts w:ascii="Times New Roman" w:eastAsia="Calibri" w:hAnsi="Times New Roman" w:cs="Times New Roman"/>
          <w:color w:val="000000" w:themeColor="text1"/>
          <w:sz w:val="28"/>
          <w:szCs w:val="28"/>
          <w:lang w:val="ru-RU"/>
        </w:rPr>
        <w:t xml:space="preserve">, </w:t>
      </w:r>
      <w:r w:rsidRPr="00E04B29">
        <w:rPr>
          <w:rFonts w:ascii="Times New Roman" w:eastAsia="Calibri" w:hAnsi="Times New Roman" w:cs="Times New Roman"/>
          <w:color w:val="000000" w:themeColor="text1"/>
          <w:sz w:val="28"/>
          <w:szCs w:val="28"/>
        </w:rPr>
        <w:t>key</w:t>
      </w:r>
      <w:r w:rsidRPr="00E04B29">
        <w:rPr>
          <w:rFonts w:ascii="Times New Roman" w:eastAsia="Calibri" w:hAnsi="Times New Roman" w:cs="Times New Roman"/>
          <w:color w:val="000000" w:themeColor="text1"/>
          <w:sz w:val="28"/>
          <w:szCs w:val="28"/>
          <w:lang w:val="ru-RU"/>
        </w:rPr>
        <w:t xml:space="preserve"> </w:t>
      </w:r>
      <w:r w:rsidRPr="00E04B29">
        <w:rPr>
          <w:rFonts w:ascii="Times New Roman" w:eastAsia="Calibri" w:hAnsi="Times New Roman" w:cs="Times New Roman"/>
          <w:color w:val="000000" w:themeColor="text1"/>
          <w:sz w:val="28"/>
          <w:szCs w:val="28"/>
        </w:rPr>
        <w:t>performance</w:t>
      </w:r>
      <w:r w:rsidRPr="00E04B29">
        <w:rPr>
          <w:rFonts w:ascii="Times New Roman" w:eastAsia="Calibri" w:hAnsi="Times New Roman" w:cs="Times New Roman"/>
          <w:color w:val="000000" w:themeColor="text1"/>
          <w:sz w:val="28"/>
          <w:szCs w:val="28"/>
          <w:lang w:val="ru-RU"/>
        </w:rPr>
        <w:t xml:space="preserve"> </w:t>
      </w:r>
      <w:r w:rsidRPr="00E04B29">
        <w:rPr>
          <w:rFonts w:ascii="Times New Roman" w:eastAsia="Calibri" w:hAnsi="Times New Roman" w:cs="Times New Roman"/>
          <w:color w:val="000000" w:themeColor="text1"/>
          <w:sz w:val="28"/>
          <w:szCs w:val="28"/>
        </w:rPr>
        <w:t>indicator</w:t>
      </w:r>
      <w:r w:rsidRPr="00E04B29">
        <w:rPr>
          <w:rFonts w:ascii="Times New Roman" w:eastAsia="Calibri" w:hAnsi="Times New Roman" w:cs="Times New Roman"/>
          <w:color w:val="000000" w:themeColor="text1"/>
          <w:sz w:val="28"/>
          <w:szCs w:val="28"/>
          <w:lang w:val="ru-RU"/>
        </w:rPr>
        <w:t xml:space="preserve">) предоставляют информацию о сети, необходимую для эффективного её планирования, анализа производительности и оптимизации. Однако недостаточные данные, собранные из ограниченного количества </w:t>
      </w:r>
      <w:r w:rsidRPr="00E04B29">
        <w:rPr>
          <w:rFonts w:ascii="Times New Roman" w:eastAsia="Calibri" w:hAnsi="Times New Roman" w:cs="Times New Roman"/>
          <w:color w:val="000000" w:themeColor="text1"/>
          <w:sz w:val="28"/>
          <w:szCs w:val="28"/>
        </w:rPr>
        <w:t>KPI</w:t>
      </w:r>
      <w:r w:rsidRPr="00E04B29">
        <w:rPr>
          <w:rFonts w:ascii="Times New Roman" w:eastAsia="Calibri" w:hAnsi="Times New Roman" w:cs="Times New Roman"/>
          <w:color w:val="000000" w:themeColor="text1"/>
          <w:sz w:val="28"/>
          <w:szCs w:val="28"/>
          <w:lang w:val="ru-RU"/>
        </w:rPr>
        <w:t>, могут существенно ограничить эффективность планирования сети, что приведет к росту операционных затрат и негативно сказажется на качестве предоставляемого сер</w:t>
      </w:r>
      <w:r w:rsidR="00AD1108">
        <w:rPr>
          <w:rFonts w:ascii="Times New Roman" w:eastAsia="Calibri" w:hAnsi="Times New Roman" w:cs="Times New Roman"/>
          <w:color w:val="000000" w:themeColor="text1"/>
          <w:sz w:val="28"/>
          <w:szCs w:val="28"/>
          <w:lang w:val="ru-RU"/>
        </w:rPr>
        <w:t xml:space="preserve">виса, т.е. на абонентах сети </w:t>
      </w:r>
      <w:r w:rsidR="00AD1108" w:rsidRPr="00AD1108">
        <w:rPr>
          <w:rFonts w:ascii="Times New Roman" w:eastAsia="Calibri" w:hAnsi="Times New Roman" w:cs="Times New Roman"/>
          <w:color w:val="000000" w:themeColor="text1"/>
          <w:sz w:val="28"/>
          <w:szCs w:val="28"/>
          <w:highlight w:val="yellow"/>
          <w:lang w:val="ru-RU"/>
        </w:rPr>
        <w:t>[41</w:t>
      </w:r>
      <w:r w:rsidRPr="00AD1108">
        <w:rPr>
          <w:rFonts w:ascii="Times New Roman" w:eastAsia="Calibri" w:hAnsi="Times New Roman" w:cs="Times New Roman"/>
          <w:color w:val="000000" w:themeColor="text1"/>
          <w:sz w:val="28"/>
          <w:szCs w:val="28"/>
          <w:highlight w:val="yellow"/>
          <w:lang w:val="ru-RU"/>
        </w:rPr>
        <w:t>].</w:t>
      </w:r>
      <w:r w:rsidRPr="00E04B29">
        <w:rPr>
          <w:rFonts w:ascii="Times New Roman" w:eastAsia="Calibri"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lang w:val="ru-RU"/>
        </w:rPr>
        <w:t>В данном подразделе приводится описание ключевых показателей сети, рекомендуемых для оценки достижения наилучшей эффективности функционирования сети 4</w:t>
      </w:r>
      <w:r w:rsidRPr="00E04B29">
        <w:rPr>
          <w:rFonts w:ascii="Times New Roman" w:hAnsi="Times New Roman" w:cs="Times New Roman"/>
          <w:color w:val="000000" w:themeColor="text1"/>
          <w:sz w:val="28"/>
          <w:szCs w:val="28"/>
        </w:rPr>
        <w:t>G</w:t>
      </w:r>
      <w:r w:rsidRPr="00E04B29">
        <w:rPr>
          <w:rFonts w:ascii="Times New Roman" w:hAnsi="Times New Roman" w:cs="Times New Roman"/>
          <w:color w:val="000000" w:themeColor="text1"/>
          <w:sz w:val="28"/>
          <w:szCs w:val="28"/>
          <w:lang w:val="ru-RU"/>
        </w:rPr>
        <w:t xml:space="preserve"> с технологиями Интернета вещей. Результаты оценки по этим показателям помогут мобильным операторам и другим заинтер</w:t>
      </w:r>
      <w:r w:rsidR="00095A51" w:rsidRPr="00E04B29">
        <w:rPr>
          <w:rFonts w:ascii="Times New Roman" w:hAnsi="Times New Roman" w:cs="Times New Roman"/>
          <w:color w:val="000000" w:themeColor="text1"/>
          <w:sz w:val="28"/>
          <w:szCs w:val="28"/>
          <w:lang w:val="ru-RU"/>
        </w:rPr>
        <w:t>есованным сторонам определить,</w:t>
      </w:r>
      <w:r w:rsidRPr="00E04B29">
        <w:rPr>
          <w:rFonts w:ascii="Times New Roman" w:hAnsi="Times New Roman" w:cs="Times New Roman"/>
          <w:color w:val="000000" w:themeColor="text1"/>
          <w:sz w:val="28"/>
          <w:szCs w:val="28"/>
          <w:lang w:val="ru-RU"/>
        </w:rPr>
        <w:t xml:space="preserve"> какой</w:t>
      </w:r>
      <w:r w:rsidR="00095A51" w:rsidRPr="00E04B29">
        <w:rPr>
          <w:rFonts w:ascii="Times New Roman" w:hAnsi="Times New Roman" w:cs="Times New Roman"/>
          <w:color w:val="000000" w:themeColor="text1"/>
          <w:sz w:val="28"/>
          <w:szCs w:val="28"/>
          <w:lang w:val="ru-RU"/>
        </w:rPr>
        <w:t xml:space="preserve"> сценарий и в какой</w:t>
      </w:r>
      <w:r w:rsidRPr="00E04B29">
        <w:rPr>
          <w:rFonts w:ascii="Times New Roman" w:hAnsi="Times New Roman" w:cs="Times New Roman"/>
          <w:color w:val="000000" w:themeColor="text1"/>
          <w:sz w:val="28"/>
          <w:szCs w:val="28"/>
          <w:lang w:val="ru-RU"/>
        </w:rPr>
        <w:t xml:space="preserve"> степени может рассматриваться как «оптимальный» и </w:t>
      </w:r>
      <w:r w:rsidR="00095A51" w:rsidRPr="00E04B29">
        <w:rPr>
          <w:rFonts w:ascii="Times New Roman" w:hAnsi="Times New Roman" w:cs="Times New Roman"/>
          <w:color w:val="000000" w:themeColor="text1"/>
          <w:sz w:val="28"/>
          <w:szCs w:val="28"/>
          <w:lang w:val="ru-RU"/>
        </w:rPr>
        <w:t xml:space="preserve">наиболее </w:t>
      </w:r>
      <w:r w:rsidRPr="00E04B29">
        <w:rPr>
          <w:rFonts w:ascii="Times New Roman" w:hAnsi="Times New Roman" w:cs="Times New Roman"/>
          <w:color w:val="000000" w:themeColor="text1"/>
          <w:sz w:val="28"/>
          <w:szCs w:val="28"/>
          <w:lang w:val="ru-RU"/>
        </w:rPr>
        <w:t xml:space="preserve">экономически выгодный. </w:t>
      </w:r>
    </w:p>
    <w:p w:rsidR="002B33B0" w:rsidRPr="00E04B29" w:rsidRDefault="002B33B0" w:rsidP="00295B83">
      <w:pPr>
        <w:pStyle w:val="a3"/>
        <w:tabs>
          <w:tab w:val="left" w:pos="630"/>
          <w:tab w:val="left" w:pos="900"/>
          <w:tab w:val="left" w:pos="990"/>
        </w:tabs>
        <w:spacing w:after="0" w:line="240" w:lineRule="auto"/>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Согласно Рекомендации МСЭ-</w:t>
      </w:r>
      <w:r w:rsidRPr="00E04B29">
        <w:rPr>
          <w:rFonts w:ascii="Times New Roman" w:hAnsi="Times New Roman" w:cs="Times New Roman"/>
          <w:color w:val="000000" w:themeColor="text1"/>
          <w:sz w:val="28"/>
          <w:szCs w:val="28"/>
        </w:rPr>
        <w:t>T</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Y</w:t>
      </w:r>
      <w:r w:rsidRPr="00E04B29">
        <w:rPr>
          <w:rFonts w:ascii="Times New Roman" w:hAnsi="Times New Roman" w:cs="Times New Roman"/>
          <w:color w:val="000000" w:themeColor="text1"/>
          <w:sz w:val="28"/>
          <w:szCs w:val="28"/>
          <w:lang w:val="ru-RU"/>
        </w:rPr>
        <w:t>.4903/</w:t>
      </w:r>
      <w:r w:rsidRPr="00E04B29">
        <w:rPr>
          <w:rFonts w:ascii="Times New Roman" w:hAnsi="Times New Roman" w:cs="Times New Roman"/>
          <w:color w:val="000000" w:themeColor="text1"/>
          <w:sz w:val="28"/>
          <w:szCs w:val="28"/>
        </w:rPr>
        <w:t>L</w:t>
      </w:r>
      <w:r w:rsidR="00DF147F">
        <w:rPr>
          <w:rFonts w:ascii="Times New Roman" w:hAnsi="Times New Roman" w:cs="Times New Roman"/>
          <w:color w:val="000000" w:themeColor="text1"/>
          <w:sz w:val="28"/>
          <w:szCs w:val="28"/>
          <w:lang w:val="ru-RU"/>
        </w:rPr>
        <w:t>.1603 [</w:t>
      </w:r>
      <w:r w:rsidR="00DF147F" w:rsidRPr="00DF147F">
        <w:rPr>
          <w:rFonts w:ascii="Times New Roman" w:hAnsi="Times New Roman" w:cs="Times New Roman"/>
          <w:color w:val="000000" w:themeColor="text1"/>
          <w:sz w:val="28"/>
          <w:szCs w:val="28"/>
          <w:highlight w:val="yellow"/>
          <w:lang w:val="ru-RU"/>
        </w:rPr>
        <w:t>42</w:t>
      </w:r>
      <w:r w:rsidRPr="00DF147F">
        <w:rPr>
          <w:rFonts w:ascii="Times New Roman" w:hAnsi="Times New Roman" w:cs="Times New Roman"/>
          <w:color w:val="000000" w:themeColor="text1"/>
          <w:sz w:val="28"/>
          <w:szCs w:val="28"/>
          <w:highlight w:val="yellow"/>
          <w:lang w:val="ru-RU"/>
        </w:rPr>
        <w:t>],</w:t>
      </w:r>
      <w:r w:rsidRPr="00E04B29">
        <w:rPr>
          <w:rFonts w:ascii="Times New Roman" w:hAnsi="Times New Roman" w:cs="Times New Roman"/>
          <w:color w:val="000000" w:themeColor="text1"/>
          <w:sz w:val="28"/>
          <w:szCs w:val="28"/>
          <w:lang w:val="ru-RU"/>
        </w:rPr>
        <w:t xml:space="preserve"> шесть основных принципов должны строго соблюдаться при выборе ключевых показателей и сетевых характеристик:</w:t>
      </w:r>
    </w:p>
    <w:p w:rsidR="002B33B0" w:rsidRPr="00E04B29" w:rsidRDefault="002B33B0" w:rsidP="001E51AC">
      <w:pPr>
        <w:pStyle w:val="a3"/>
        <w:numPr>
          <w:ilvl w:val="0"/>
          <w:numId w:val="19"/>
        </w:numPr>
        <w:tabs>
          <w:tab w:val="left" w:pos="630"/>
          <w:tab w:val="left" w:pos="900"/>
          <w:tab w:val="left" w:pos="990"/>
        </w:tabs>
        <w:spacing w:after="0"/>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независимость. Показатели должны быть независимыми или ортогональными друг другу, что позволяет избегать их дублирования и косвенного влияния в нескольких частных модулях одновременно;</w:t>
      </w:r>
    </w:p>
    <w:p w:rsidR="002B33B0" w:rsidRPr="00E04B29" w:rsidRDefault="002B33B0" w:rsidP="001E51AC">
      <w:pPr>
        <w:pStyle w:val="a3"/>
        <w:numPr>
          <w:ilvl w:val="0"/>
          <w:numId w:val="19"/>
        </w:numPr>
        <w:tabs>
          <w:tab w:val="left" w:pos="630"/>
          <w:tab w:val="left" w:pos="900"/>
          <w:tab w:val="left" w:pos="990"/>
        </w:tabs>
        <w:spacing w:after="0"/>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простота. Суть каждого показателя должна быть простой и легко понятной. У каждого показателя должно быть одно общепринятое определение, чтобы </w:t>
      </w:r>
      <w:r w:rsidRPr="00E04B29">
        <w:rPr>
          <w:rFonts w:ascii="Times New Roman" w:hAnsi="Times New Roman" w:cs="Times New Roman"/>
          <w:color w:val="000000" w:themeColor="text1"/>
          <w:sz w:val="28"/>
          <w:szCs w:val="28"/>
          <w:lang w:val="ru-RU"/>
        </w:rPr>
        <w:lastRenderedPageBreak/>
        <w:t>обеспечить одинаковое толкование этого показателя разными пользователями. Расчеты соответствующих данных также должны быть простыми и интуитивно понятными;</w:t>
      </w:r>
    </w:p>
    <w:p w:rsidR="002B33B0" w:rsidRPr="00E04B29" w:rsidRDefault="002B33B0" w:rsidP="001E51AC">
      <w:pPr>
        <w:pStyle w:val="a3"/>
        <w:numPr>
          <w:ilvl w:val="0"/>
          <w:numId w:val="19"/>
        </w:numPr>
        <w:tabs>
          <w:tab w:val="left" w:pos="630"/>
          <w:tab w:val="left" w:pos="900"/>
          <w:tab w:val="left" w:pos="990"/>
        </w:tabs>
        <w:spacing w:after="0"/>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измеримость. Показатели должны определяться так, чтобы их значения можно было измерять и сравнивать научным методом на разных этапах развития города; иными словами, </w:t>
      </w:r>
      <w:r w:rsidRPr="00E04B29">
        <w:rPr>
          <w:rFonts w:ascii="Times New Roman" w:hAnsi="Times New Roman" w:cs="Times New Roman"/>
          <w:color w:val="000000" w:themeColor="text1"/>
          <w:sz w:val="28"/>
          <w:szCs w:val="28"/>
        </w:rPr>
        <w:t>KPI</w:t>
      </w:r>
      <w:r w:rsidRPr="00E04B29">
        <w:rPr>
          <w:rFonts w:ascii="Times New Roman" w:hAnsi="Times New Roman" w:cs="Times New Roman"/>
          <w:color w:val="000000" w:themeColor="text1"/>
          <w:sz w:val="28"/>
          <w:szCs w:val="28"/>
          <w:lang w:val="ru-RU"/>
        </w:rPr>
        <w:t xml:space="preserve"> должны поддаваться сравнению во времени и пространстве. Необходимо, чтобы данные за текущий и прошедший периоды либо были доступны, либо их можно было легко собрать;</w:t>
      </w:r>
    </w:p>
    <w:p w:rsidR="002B33B0" w:rsidRPr="00E04B29" w:rsidRDefault="002B33B0" w:rsidP="001E51AC">
      <w:pPr>
        <w:pStyle w:val="a3"/>
        <w:numPr>
          <w:ilvl w:val="0"/>
          <w:numId w:val="19"/>
        </w:numPr>
        <w:tabs>
          <w:tab w:val="left" w:pos="630"/>
          <w:tab w:val="left" w:pos="900"/>
          <w:tab w:val="left" w:pos="990"/>
        </w:tabs>
        <w:spacing w:after="0"/>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достижимость. Цели, устанавливаемые пороги значений для показателей, должны быть достижимыми. Должна присутствовать возможность расширения и корректировки набора показателей в соответствии с фактической стадией развития;</w:t>
      </w:r>
    </w:p>
    <w:p w:rsidR="002B33B0" w:rsidRPr="00E04B29" w:rsidRDefault="002B33B0" w:rsidP="001E51AC">
      <w:pPr>
        <w:pStyle w:val="a3"/>
        <w:numPr>
          <w:ilvl w:val="0"/>
          <w:numId w:val="19"/>
        </w:numPr>
        <w:tabs>
          <w:tab w:val="left" w:pos="630"/>
          <w:tab w:val="left" w:pos="900"/>
          <w:tab w:val="left" w:pos="990"/>
        </w:tabs>
        <w:spacing w:after="0"/>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релевантность. Применяемые показатели должны соответствовать предмету количественной оценки. Система показателей должна отражать уровень общего развития в конкретном аспекте;</w:t>
      </w:r>
    </w:p>
    <w:p w:rsidR="002B33B0" w:rsidRPr="00E04B29" w:rsidRDefault="002B33B0" w:rsidP="001E51AC">
      <w:pPr>
        <w:pStyle w:val="a3"/>
        <w:numPr>
          <w:ilvl w:val="0"/>
          <w:numId w:val="19"/>
        </w:numPr>
        <w:tabs>
          <w:tab w:val="left" w:pos="630"/>
          <w:tab w:val="left" w:pos="900"/>
          <w:tab w:val="left" w:pos="990"/>
        </w:tabs>
        <w:spacing w:after="0"/>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актуальность. Важно отражать значение каждого показателя во времени. Любой показатель имеет смысл только тогда, когда известны временные рамки его реализации. Следовательно, его реализация и стандартизация должны быть разбиты на временные этапы. </w:t>
      </w:r>
    </w:p>
    <w:p w:rsidR="002B33B0" w:rsidRPr="00E04B29" w:rsidRDefault="002B33B0" w:rsidP="00295B83">
      <w:pPr>
        <w:pStyle w:val="a3"/>
        <w:tabs>
          <w:tab w:val="left" w:pos="630"/>
          <w:tab w:val="left" w:pos="900"/>
          <w:tab w:val="left" w:pos="990"/>
        </w:tabs>
        <w:spacing w:after="0" w:line="240" w:lineRule="auto"/>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Кроме того, в процессе отбора ключевых показателей сети должны быть учтены еще два важных принципа, а именно:</w:t>
      </w:r>
    </w:p>
    <w:p w:rsidR="002B33B0" w:rsidRPr="00E04B29" w:rsidRDefault="002B33B0" w:rsidP="001E51AC">
      <w:pPr>
        <w:pStyle w:val="a3"/>
        <w:numPr>
          <w:ilvl w:val="0"/>
          <w:numId w:val="19"/>
        </w:numPr>
        <w:tabs>
          <w:tab w:val="left" w:pos="630"/>
          <w:tab w:val="left" w:pos="900"/>
          <w:tab w:val="left" w:pos="990"/>
        </w:tabs>
        <w:spacing w:after="0" w:line="240" w:lineRule="auto"/>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показатели эффективности должны гарантировать возможность их применения в любых областях и сферах услуг технологии Интернета вещей, будь то датчики движения или счетчики задымления;</w:t>
      </w:r>
    </w:p>
    <w:p w:rsidR="002B33B0" w:rsidRPr="00E04B29" w:rsidRDefault="002B33B0" w:rsidP="001E51AC">
      <w:pPr>
        <w:pStyle w:val="a3"/>
        <w:numPr>
          <w:ilvl w:val="0"/>
          <w:numId w:val="19"/>
        </w:numPr>
        <w:tabs>
          <w:tab w:val="left" w:pos="630"/>
          <w:tab w:val="left" w:pos="900"/>
          <w:tab w:val="left" w:pos="990"/>
        </w:tabs>
        <w:spacing w:after="0" w:line="240" w:lineRule="auto"/>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i/>
          <w:color w:val="000000" w:themeColor="text1"/>
          <w:sz w:val="28"/>
          <w:szCs w:val="28"/>
          <w:lang w:val="ru-RU"/>
        </w:rPr>
        <w:t xml:space="preserve">набор выбранных показателей не должен меняться в зависимости от используемого  сценария развертывания технологии </w:t>
      </w:r>
      <w:r w:rsidRPr="00E04B29">
        <w:rPr>
          <w:rFonts w:ascii="Times New Roman" w:hAnsi="Times New Roman" w:cs="Times New Roman"/>
          <w:i/>
          <w:color w:val="000000" w:themeColor="text1"/>
          <w:sz w:val="28"/>
          <w:szCs w:val="28"/>
        </w:rPr>
        <w:t>NB</w:t>
      </w:r>
      <w:r w:rsidRPr="00E04B29">
        <w:rPr>
          <w:rFonts w:ascii="Times New Roman" w:hAnsi="Times New Roman" w:cs="Times New Roman"/>
          <w:i/>
          <w:color w:val="000000" w:themeColor="text1"/>
          <w:sz w:val="28"/>
          <w:szCs w:val="28"/>
          <w:lang w:val="ru-RU"/>
        </w:rPr>
        <w:t>-</w:t>
      </w:r>
      <w:r w:rsidRPr="00E04B29">
        <w:rPr>
          <w:rFonts w:ascii="Times New Roman" w:hAnsi="Times New Roman" w:cs="Times New Roman"/>
          <w:i/>
          <w:color w:val="000000" w:themeColor="text1"/>
          <w:sz w:val="28"/>
          <w:szCs w:val="28"/>
        </w:rPr>
        <w:t>IoT</w:t>
      </w:r>
      <w:r w:rsidRPr="00E04B29">
        <w:rPr>
          <w:rFonts w:ascii="Times New Roman" w:hAnsi="Times New Roman" w:cs="Times New Roman"/>
          <w:color w:val="000000" w:themeColor="text1"/>
          <w:sz w:val="28"/>
          <w:szCs w:val="28"/>
          <w:lang w:val="ru-RU"/>
        </w:rPr>
        <w:t xml:space="preserve">. </w:t>
      </w:r>
    </w:p>
    <w:p w:rsidR="00B30F2C" w:rsidRPr="00E04B29" w:rsidRDefault="002B33B0" w:rsidP="00295B83">
      <w:pPr>
        <w:tabs>
          <w:tab w:val="left" w:pos="630"/>
          <w:tab w:val="left" w:pos="900"/>
          <w:tab w:val="left" w:pos="990"/>
        </w:tabs>
        <w:spacing w:after="0" w:line="240" w:lineRule="auto"/>
        <w:ind w:firstLine="709"/>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t xml:space="preserve">Формирование </w:t>
      </w:r>
      <w:r w:rsidR="002811D9" w:rsidRPr="00E04B29">
        <w:rPr>
          <w:rFonts w:ascii="Times New Roman" w:eastAsia="Calibri" w:hAnsi="Times New Roman" w:cs="Times New Roman"/>
          <w:color w:val="000000" w:themeColor="text1"/>
          <w:sz w:val="28"/>
          <w:szCs w:val="28"/>
          <w:lang w:val="ru-RU"/>
        </w:rPr>
        <w:t>схемы оценки</w:t>
      </w:r>
      <w:r w:rsidRPr="00E04B29">
        <w:rPr>
          <w:rFonts w:ascii="Times New Roman" w:eastAsia="Calibri" w:hAnsi="Times New Roman" w:cs="Times New Roman"/>
          <w:color w:val="000000" w:themeColor="text1"/>
          <w:sz w:val="28"/>
          <w:szCs w:val="28"/>
          <w:lang w:val="ru-RU"/>
        </w:rPr>
        <w:t xml:space="preserve"> эффективности </w:t>
      </w:r>
      <w:r w:rsidR="002811D9" w:rsidRPr="00E04B29">
        <w:rPr>
          <w:rFonts w:ascii="Times New Roman" w:eastAsia="Calibri" w:hAnsi="Times New Roman" w:cs="Times New Roman"/>
          <w:color w:val="000000" w:themeColor="text1"/>
          <w:sz w:val="28"/>
          <w:szCs w:val="28"/>
          <w:lang w:val="ru-RU"/>
        </w:rPr>
        <w:t>работы</w:t>
      </w:r>
      <w:r w:rsidRPr="00E04B29">
        <w:rPr>
          <w:rFonts w:ascii="Times New Roman" w:eastAsia="Calibri" w:hAnsi="Times New Roman" w:cs="Times New Roman"/>
          <w:color w:val="000000" w:themeColor="text1"/>
          <w:sz w:val="28"/>
          <w:szCs w:val="28"/>
          <w:lang w:val="ru-RU"/>
        </w:rPr>
        <w:t xml:space="preserve"> сетей 4</w:t>
      </w:r>
      <w:r w:rsidRPr="00E04B29">
        <w:rPr>
          <w:rFonts w:ascii="Times New Roman" w:eastAsia="Calibri" w:hAnsi="Times New Roman" w:cs="Times New Roman"/>
          <w:color w:val="000000" w:themeColor="text1"/>
          <w:sz w:val="28"/>
          <w:szCs w:val="28"/>
        </w:rPr>
        <w:t>G</w:t>
      </w:r>
      <w:r w:rsidR="002811D9" w:rsidRPr="00E04B29">
        <w:rPr>
          <w:rFonts w:ascii="Times New Roman" w:eastAsia="Calibri" w:hAnsi="Times New Roman" w:cs="Times New Roman"/>
          <w:color w:val="000000" w:themeColor="text1"/>
          <w:sz w:val="28"/>
          <w:szCs w:val="28"/>
          <w:lang w:val="ru-RU"/>
        </w:rPr>
        <w:t xml:space="preserve"> с</w:t>
      </w:r>
      <w:r w:rsidRPr="00E04B29">
        <w:rPr>
          <w:rFonts w:ascii="Times New Roman" w:eastAsia="Calibri" w:hAnsi="Times New Roman" w:cs="Times New Roman"/>
          <w:color w:val="000000" w:themeColor="text1"/>
          <w:sz w:val="28"/>
          <w:szCs w:val="28"/>
          <w:lang w:val="ru-RU"/>
        </w:rPr>
        <w:t xml:space="preserve"> </w:t>
      </w:r>
      <w:r w:rsidR="006275D0" w:rsidRPr="00E04B29">
        <w:rPr>
          <w:rFonts w:ascii="Times New Roman" w:eastAsia="Calibri" w:hAnsi="Times New Roman" w:cs="Times New Roman"/>
          <w:color w:val="000000" w:themeColor="text1"/>
          <w:sz w:val="28"/>
          <w:szCs w:val="28"/>
          <w:lang w:val="ru-RU"/>
        </w:rPr>
        <w:t>различными сценариями развертывания технологии</w:t>
      </w:r>
      <w:r w:rsidRPr="00E04B29">
        <w:rPr>
          <w:rFonts w:ascii="Times New Roman" w:eastAsia="Calibri" w:hAnsi="Times New Roman" w:cs="Times New Roman"/>
          <w:color w:val="000000" w:themeColor="text1"/>
          <w:sz w:val="28"/>
          <w:szCs w:val="28"/>
          <w:lang w:val="ru-RU"/>
        </w:rPr>
        <w:t xml:space="preserve"> </w:t>
      </w:r>
      <w:r w:rsidRPr="00E04B29">
        <w:rPr>
          <w:rFonts w:ascii="Times New Roman" w:eastAsia="Calibri" w:hAnsi="Times New Roman" w:cs="Times New Roman"/>
          <w:color w:val="000000" w:themeColor="text1"/>
          <w:sz w:val="28"/>
          <w:szCs w:val="28"/>
        </w:rPr>
        <w:t>NB</w:t>
      </w:r>
      <w:r w:rsidRPr="00E04B29">
        <w:rPr>
          <w:rFonts w:ascii="Times New Roman" w:eastAsia="Calibri" w:hAnsi="Times New Roman" w:cs="Times New Roman"/>
          <w:color w:val="000000" w:themeColor="text1"/>
          <w:sz w:val="28"/>
          <w:szCs w:val="28"/>
          <w:lang w:val="ru-RU"/>
        </w:rPr>
        <w:t>-</w:t>
      </w:r>
      <w:r w:rsidRPr="00E04B29">
        <w:rPr>
          <w:rFonts w:ascii="Times New Roman" w:eastAsia="Calibri" w:hAnsi="Times New Roman" w:cs="Times New Roman"/>
          <w:color w:val="000000" w:themeColor="text1"/>
          <w:sz w:val="28"/>
          <w:szCs w:val="28"/>
        </w:rPr>
        <w:t>IoT</w:t>
      </w:r>
      <w:r w:rsidRPr="00E04B29">
        <w:rPr>
          <w:rFonts w:ascii="Times New Roman" w:eastAsia="Calibri" w:hAnsi="Times New Roman" w:cs="Times New Roman"/>
          <w:color w:val="000000" w:themeColor="text1"/>
          <w:sz w:val="28"/>
          <w:szCs w:val="28"/>
          <w:lang w:val="ru-RU"/>
        </w:rPr>
        <w:t xml:space="preserve"> проводилось не только с учётом перечисленных выше требований, но и с использованием </w:t>
      </w:r>
      <w:r w:rsidRPr="00E04B29">
        <w:rPr>
          <w:rFonts w:ascii="Times New Roman" w:eastAsia="Calibri" w:hAnsi="Times New Roman" w:cs="Times New Roman"/>
          <w:b/>
          <w:color w:val="000000" w:themeColor="text1"/>
          <w:sz w:val="28"/>
          <w:szCs w:val="28"/>
          <w:lang w:val="ru-RU"/>
        </w:rPr>
        <w:t>факторного анализа</w:t>
      </w:r>
      <w:r w:rsidRPr="00E04B29">
        <w:rPr>
          <w:rFonts w:ascii="Times New Roman" w:eastAsia="Calibri" w:hAnsi="Times New Roman" w:cs="Times New Roman"/>
          <w:color w:val="000000" w:themeColor="text1"/>
          <w:sz w:val="28"/>
          <w:szCs w:val="28"/>
          <w:lang w:val="ru-RU"/>
        </w:rPr>
        <w:t xml:space="preserve">, применяемого в </w:t>
      </w:r>
      <w:r w:rsidRPr="00E04B29">
        <w:rPr>
          <w:rFonts w:ascii="Times New Roman" w:eastAsia="Calibri" w:hAnsi="Times New Roman" w:cs="Times New Roman"/>
          <w:b/>
          <w:color w:val="000000" w:themeColor="text1"/>
          <w:sz w:val="28"/>
          <w:szCs w:val="28"/>
          <w:lang w:val="ru-RU"/>
        </w:rPr>
        <w:t>многокрительных моделях</w:t>
      </w:r>
      <w:r w:rsidRPr="00E04B29">
        <w:rPr>
          <w:rFonts w:ascii="Times New Roman" w:eastAsia="Calibri" w:hAnsi="Times New Roman" w:cs="Times New Roman"/>
          <w:color w:val="000000" w:themeColor="text1"/>
          <w:sz w:val="28"/>
          <w:szCs w:val="28"/>
          <w:lang w:val="ru-RU"/>
        </w:rPr>
        <w:t>. Для проведения факторного анализа из всего многообразия изученных в первой главе показателей сети необходимо было выявить наиболее значимые (важные)</w:t>
      </w:r>
      <w:r w:rsidR="006275D0" w:rsidRPr="00E04B29">
        <w:rPr>
          <w:rFonts w:ascii="Times New Roman" w:eastAsia="Calibri" w:hAnsi="Times New Roman" w:cs="Times New Roman"/>
          <w:color w:val="000000" w:themeColor="text1"/>
          <w:sz w:val="28"/>
          <w:szCs w:val="28"/>
          <w:lang w:val="ru-RU"/>
        </w:rPr>
        <w:t xml:space="preserve"> и</w:t>
      </w:r>
      <w:r w:rsidRPr="00E04B29">
        <w:rPr>
          <w:rFonts w:ascii="Times New Roman" w:eastAsia="Calibri" w:hAnsi="Times New Roman" w:cs="Times New Roman"/>
          <w:color w:val="000000" w:themeColor="text1"/>
          <w:sz w:val="28"/>
          <w:szCs w:val="28"/>
          <w:lang w:val="ru-RU"/>
        </w:rPr>
        <w:t xml:space="preserve"> влияющие на эффективность функционирования мобильной сети связи. </w:t>
      </w:r>
    </w:p>
    <w:p w:rsidR="002811D9" w:rsidRPr="00E04B29" w:rsidRDefault="00334B6D" w:rsidP="00295B83">
      <w:pPr>
        <w:tabs>
          <w:tab w:val="left" w:pos="630"/>
          <w:tab w:val="left" w:pos="900"/>
          <w:tab w:val="left" w:pos="990"/>
        </w:tabs>
        <w:spacing w:after="0" w:line="240" w:lineRule="auto"/>
        <w:ind w:firstLine="709"/>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t xml:space="preserve">Необходимым к использованию в модели </w:t>
      </w:r>
      <w:r w:rsidR="002811D9" w:rsidRPr="00E04B29">
        <w:rPr>
          <w:rFonts w:ascii="Times New Roman" w:eastAsia="Calibri" w:hAnsi="Times New Roman" w:cs="Times New Roman"/>
          <w:color w:val="000000" w:themeColor="text1"/>
          <w:sz w:val="28"/>
          <w:szCs w:val="28"/>
          <w:lang w:val="ru-RU"/>
        </w:rPr>
        <w:t>признается тот показател</w:t>
      </w:r>
      <w:r w:rsidR="006275D0" w:rsidRPr="00E04B29">
        <w:rPr>
          <w:rFonts w:ascii="Times New Roman" w:eastAsia="Calibri" w:hAnsi="Times New Roman" w:cs="Times New Roman"/>
          <w:color w:val="000000" w:themeColor="text1"/>
          <w:sz w:val="28"/>
          <w:szCs w:val="28"/>
          <w:lang w:val="ru-RU"/>
        </w:rPr>
        <w:t>ь</w:t>
      </w:r>
      <w:r w:rsidR="002811D9" w:rsidRPr="00E04B29">
        <w:rPr>
          <w:rFonts w:ascii="Times New Roman" w:eastAsia="Calibri" w:hAnsi="Times New Roman" w:cs="Times New Roman"/>
          <w:color w:val="000000" w:themeColor="text1"/>
          <w:sz w:val="28"/>
          <w:szCs w:val="28"/>
          <w:lang w:val="ru-RU"/>
        </w:rPr>
        <w:t xml:space="preserve"> или </w:t>
      </w:r>
      <w:r w:rsidRPr="00E04B29">
        <w:rPr>
          <w:rFonts w:ascii="Times New Roman" w:eastAsia="Calibri" w:hAnsi="Times New Roman" w:cs="Times New Roman"/>
          <w:color w:val="000000" w:themeColor="text1"/>
          <w:sz w:val="28"/>
          <w:szCs w:val="28"/>
          <w:lang w:val="ru-RU"/>
        </w:rPr>
        <w:t>параметр,</w:t>
      </w:r>
      <w:r w:rsidR="001271C3" w:rsidRPr="00E04B29">
        <w:rPr>
          <w:rFonts w:ascii="Times New Roman" w:eastAsia="Calibri" w:hAnsi="Times New Roman" w:cs="Times New Roman"/>
          <w:color w:val="000000" w:themeColor="text1"/>
          <w:sz w:val="28"/>
          <w:szCs w:val="28"/>
          <w:lang w:val="ru-RU"/>
        </w:rPr>
        <w:t xml:space="preserve"> который</w:t>
      </w:r>
      <w:r w:rsidRPr="00E04B29">
        <w:rPr>
          <w:rFonts w:ascii="Times New Roman" w:eastAsia="Calibri" w:hAnsi="Times New Roman" w:cs="Times New Roman"/>
          <w:color w:val="000000" w:themeColor="text1"/>
          <w:sz w:val="28"/>
          <w:szCs w:val="28"/>
          <w:lang w:val="ru-RU"/>
        </w:rPr>
        <w:t xml:space="preserve"> </w:t>
      </w:r>
      <w:r w:rsidR="001271C3" w:rsidRPr="00E04B29">
        <w:rPr>
          <w:rFonts w:ascii="Times New Roman" w:eastAsia="Calibri" w:hAnsi="Times New Roman" w:cs="Times New Roman"/>
          <w:color w:val="000000" w:themeColor="text1"/>
          <w:sz w:val="28"/>
          <w:szCs w:val="28"/>
          <w:lang w:val="ru-RU"/>
        </w:rPr>
        <w:t xml:space="preserve">попадает под описание ниже приведенных </w:t>
      </w:r>
      <w:r w:rsidR="004A4BEE" w:rsidRPr="00E04B29">
        <w:rPr>
          <w:rFonts w:ascii="Times New Roman" w:eastAsia="Calibri" w:hAnsi="Times New Roman" w:cs="Times New Roman"/>
          <w:color w:val="000000" w:themeColor="text1"/>
          <w:sz w:val="28"/>
          <w:szCs w:val="28"/>
          <w:lang w:val="ru-RU"/>
        </w:rPr>
        <w:t>критериев</w:t>
      </w:r>
      <w:r w:rsidR="001271C3" w:rsidRPr="00E04B29">
        <w:rPr>
          <w:rFonts w:ascii="Times New Roman" w:eastAsia="Calibri" w:hAnsi="Times New Roman" w:cs="Times New Roman"/>
          <w:color w:val="000000" w:themeColor="text1"/>
          <w:sz w:val="28"/>
          <w:szCs w:val="28"/>
          <w:lang w:val="ru-RU"/>
        </w:rPr>
        <w:t xml:space="preserve"> и </w:t>
      </w:r>
      <w:r w:rsidR="002811D9" w:rsidRPr="00E04B29">
        <w:rPr>
          <w:rFonts w:ascii="Times New Roman" w:eastAsia="Calibri" w:hAnsi="Times New Roman" w:cs="Times New Roman"/>
          <w:color w:val="000000" w:themeColor="text1"/>
          <w:sz w:val="28"/>
          <w:szCs w:val="28"/>
          <w:lang w:val="ru-RU"/>
        </w:rPr>
        <w:t xml:space="preserve">значение которого меняется в зависимости от применяемого варианта использования РЧС при развертывании технологии </w:t>
      </w:r>
      <w:r w:rsidR="002811D9" w:rsidRPr="00E04B29">
        <w:rPr>
          <w:rFonts w:ascii="Times New Roman" w:eastAsia="Calibri" w:hAnsi="Times New Roman" w:cs="Times New Roman"/>
          <w:color w:val="000000" w:themeColor="text1"/>
          <w:sz w:val="28"/>
          <w:szCs w:val="28"/>
        </w:rPr>
        <w:t>NB</w:t>
      </w:r>
      <w:r w:rsidR="002811D9" w:rsidRPr="00E04B29">
        <w:rPr>
          <w:rFonts w:ascii="Times New Roman" w:eastAsia="Calibri" w:hAnsi="Times New Roman" w:cs="Times New Roman"/>
          <w:color w:val="000000" w:themeColor="text1"/>
          <w:sz w:val="28"/>
          <w:szCs w:val="28"/>
          <w:lang w:val="ru-RU"/>
        </w:rPr>
        <w:t>-</w:t>
      </w:r>
      <w:r w:rsidR="002811D9" w:rsidRPr="00E04B29">
        <w:rPr>
          <w:rFonts w:ascii="Times New Roman" w:eastAsia="Calibri" w:hAnsi="Times New Roman" w:cs="Times New Roman"/>
          <w:color w:val="000000" w:themeColor="text1"/>
          <w:sz w:val="28"/>
          <w:szCs w:val="28"/>
        </w:rPr>
        <w:t>IoT</w:t>
      </w:r>
      <w:r w:rsidR="001271C3" w:rsidRPr="00E04B29">
        <w:rPr>
          <w:rFonts w:ascii="Times New Roman" w:eastAsia="Calibri" w:hAnsi="Times New Roman" w:cs="Times New Roman"/>
          <w:color w:val="000000" w:themeColor="text1"/>
          <w:sz w:val="28"/>
          <w:szCs w:val="28"/>
          <w:lang w:val="ru-RU"/>
        </w:rPr>
        <w:t xml:space="preserve">. </w:t>
      </w:r>
      <w:r w:rsidR="00803DB7" w:rsidRPr="00E04B29">
        <w:rPr>
          <w:rFonts w:ascii="Times New Roman" w:eastAsia="Calibri" w:hAnsi="Times New Roman" w:cs="Times New Roman"/>
          <w:color w:val="000000" w:themeColor="text1"/>
          <w:sz w:val="28"/>
          <w:szCs w:val="28"/>
          <w:lang w:val="ru-RU"/>
        </w:rPr>
        <w:t xml:space="preserve">На рисунке 2.1 приведены следующие </w:t>
      </w:r>
      <w:r w:rsidR="00DA5932" w:rsidRPr="00E04B29">
        <w:rPr>
          <w:rFonts w:ascii="Times New Roman" w:eastAsia="Calibri" w:hAnsi="Times New Roman" w:cs="Times New Roman"/>
          <w:color w:val="000000" w:themeColor="text1"/>
          <w:sz w:val="28"/>
          <w:szCs w:val="28"/>
          <w:lang w:val="ru-RU"/>
        </w:rPr>
        <w:t>четыре критерия</w:t>
      </w:r>
      <w:r w:rsidR="002B33B0" w:rsidRPr="00E04B29">
        <w:rPr>
          <w:rFonts w:ascii="Times New Roman" w:eastAsia="Calibri" w:hAnsi="Times New Roman" w:cs="Times New Roman"/>
          <w:color w:val="000000" w:themeColor="text1"/>
          <w:sz w:val="28"/>
          <w:szCs w:val="28"/>
          <w:lang w:val="ru-RU"/>
        </w:rPr>
        <w:t xml:space="preserve">: </w:t>
      </w:r>
    </w:p>
    <w:p w:rsidR="002811D9" w:rsidRPr="00E04B29" w:rsidRDefault="00334B6D" w:rsidP="001E51AC">
      <w:pPr>
        <w:pStyle w:val="a3"/>
        <w:numPr>
          <w:ilvl w:val="0"/>
          <w:numId w:val="38"/>
        </w:numPr>
        <w:tabs>
          <w:tab w:val="left" w:pos="630"/>
          <w:tab w:val="left" w:pos="900"/>
          <w:tab w:val="left" w:pos="990"/>
        </w:tabs>
        <w:spacing w:after="0" w:line="240" w:lineRule="auto"/>
        <w:ind w:left="0" w:firstLine="709"/>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t>частотный ресурс</w:t>
      </w:r>
      <w:r w:rsidR="002811D9" w:rsidRPr="00E04B29">
        <w:rPr>
          <w:rFonts w:ascii="Times New Roman" w:eastAsia="Calibri" w:hAnsi="Times New Roman" w:cs="Times New Roman"/>
          <w:color w:val="000000" w:themeColor="text1"/>
          <w:sz w:val="28"/>
          <w:szCs w:val="28"/>
          <w:lang w:val="ru-RU"/>
        </w:rPr>
        <w:t>;</w:t>
      </w:r>
    </w:p>
    <w:p w:rsidR="001271C3" w:rsidRPr="00E04B29" w:rsidRDefault="00DA5932" w:rsidP="001E51AC">
      <w:pPr>
        <w:pStyle w:val="a3"/>
        <w:numPr>
          <w:ilvl w:val="0"/>
          <w:numId w:val="38"/>
        </w:numPr>
        <w:tabs>
          <w:tab w:val="left" w:pos="630"/>
          <w:tab w:val="left" w:pos="900"/>
          <w:tab w:val="left" w:pos="990"/>
        </w:tabs>
        <w:spacing w:after="0" w:line="240" w:lineRule="auto"/>
        <w:ind w:left="0" w:firstLine="709"/>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t>устойчивость функционирования</w:t>
      </w:r>
      <w:r w:rsidR="001271C3" w:rsidRPr="00E04B29">
        <w:rPr>
          <w:rFonts w:ascii="Times New Roman" w:eastAsia="Calibri" w:hAnsi="Times New Roman" w:cs="Times New Roman"/>
          <w:color w:val="000000" w:themeColor="text1"/>
          <w:sz w:val="28"/>
          <w:szCs w:val="28"/>
          <w:lang w:val="ru-RU"/>
        </w:rPr>
        <w:t xml:space="preserve"> сети</w:t>
      </w:r>
      <w:r w:rsidR="00244987" w:rsidRPr="00E04B29">
        <w:rPr>
          <w:rFonts w:ascii="Times New Roman" w:eastAsia="Calibri" w:hAnsi="Times New Roman" w:cs="Times New Roman"/>
          <w:color w:val="000000" w:themeColor="text1"/>
          <w:sz w:val="28"/>
          <w:szCs w:val="28"/>
          <w:lang w:val="ru-RU"/>
        </w:rPr>
        <w:t xml:space="preserve">, </w:t>
      </w:r>
      <w:r w:rsidRPr="00E04B29">
        <w:rPr>
          <w:rFonts w:ascii="Times New Roman" w:eastAsia="Calibri" w:hAnsi="Times New Roman" w:cs="Times New Roman"/>
          <w:color w:val="000000" w:themeColor="text1"/>
          <w:sz w:val="28"/>
          <w:szCs w:val="28"/>
          <w:lang w:val="ru-RU"/>
        </w:rPr>
        <w:t>характеризующаяся</w:t>
      </w:r>
      <w:r w:rsidR="00244987" w:rsidRPr="00E04B29">
        <w:rPr>
          <w:rFonts w:ascii="Times New Roman" w:eastAsia="Calibri" w:hAnsi="Times New Roman" w:cs="Times New Roman"/>
          <w:color w:val="000000" w:themeColor="text1"/>
          <w:sz w:val="28"/>
          <w:szCs w:val="28"/>
          <w:lang w:val="ru-RU"/>
        </w:rPr>
        <w:t xml:space="preserve"> </w:t>
      </w:r>
      <w:r w:rsidRPr="00E04B29">
        <w:rPr>
          <w:rFonts w:ascii="Times New Roman" w:eastAsia="Calibri" w:hAnsi="Times New Roman" w:cs="Times New Roman"/>
          <w:color w:val="000000" w:themeColor="text1"/>
          <w:sz w:val="28"/>
          <w:szCs w:val="28"/>
          <w:lang w:val="ru-RU"/>
        </w:rPr>
        <w:t>ее производительностью</w:t>
      </w:r>
      <w:r w:rsidR="001271C3" w:rsidRPr="00E04B29">
        <w:rPr>
          <w:rFonts w:ascii="Times New Roman" w:eastAsia="Calibri" w:hAnsi="Times New Roman" w:cs="Times New Roman"/>
          <w:color w:val="000000" w:themeColor="text1"/>
          <w:sz w:val="28"/>
          <w:szCs w:val="28"/>
          <w:lang w:val="ru-RU"/>
        </w:rPr>
        <w:t>;</w:t>
      </w:r>
    </w:p>
    <w:p w:rsidR="001271C3" w:rsidRPr="00E04B29" w:rsidRDefault="007B24A2" w:rsidP="001E51AC">
      <w:pPr>
        <w:pStyle w:val="a3"/>
        <w:numPr>
          <w:ilvl w:val="0"/>
          <w:numId w:val="38"/>
        </w:numPr>
        <w:tabs>
          <w:tab w:val="left" w:pos="630"/>
          <w:tab w:val="left" w:pos="900"/>
          <w:tab w:val="left" w:pos="990"/>
        </w:tabs>
        <w:spacing w:after="0" w:line="240" w:lineRule="auto"/>
        <w:ind w:left="0" w:firstLine="709"/>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lastRenderedPageBreak/>
        <w:t xml:space="preserve">качество </w:t>
      </w:r>
      <w:r w:rsidR="00244987" w:rsidRPr="00E04B29">
        <w:rPr>
          <w:rFonts w:ascii="Times New Roman" w:eastAsia="Calibri" w:hAnsi="Times New Roman" w:cs="Times New Roman"/>
          <w:color w:val="000000" w:themeColor="text1"/>
          <w:sz w:val="28"/>
          <w:szCs w:val="28"/>
          <w:lang w:val="ru-RU"/>
        </w:rPr>
        <w:t xml:space="preserve">сети и </w:t>
      </w:r>
      <w:r w:rsidRPr="00E04B29">
        <w:rPr>
          <w:rFonts w:ascii="Times New Roman" w:eastAsia="Calibri" w:hAnsi="Times New Roman" w:cs="Times New Roman"/>
          <w:color w:val="000000" w:themeColor="text1"/>
          <w:sz w:val="28"/>
          <w:szCs w:val="28"/>
          <w:lang w:val="ru-RU"/>
        </w:rPr>
        <w:t xml:space="preserve">предоставляемых </w:t>
      </w:r>
      <w:r w:rsidR="004F03D3" w:rsidRPr="00E04B29">
        <w:rPr>
          <w:rFonts w:ascii="Times New Roman" w:eastAsia="Calibri" w:hAnsi="Times New Roman" w:cs="Times New Roman"/>
          <w:color w:val="000000" w:themeColor="text1"/>
          <w:sz w:val="28"/>
          <w:szCs w:val="28"/>
          <w:lang w:val="ru-RU"/>
        </w:rPr>
        <w:t xml:space="preserve">сервисных </w:t>
      </w:r>
      <w:r w:rsidRPr="00E04B29">
        <w:rPr>
          <w:rFonts w:ascii="Times New Roman" w:eastAsia="Calibri" w:hAnsi="Times New Roman" w:cs="Times New Roman"/>
          <w:color w:val="000000" w:themeColor="text1"/>
          <w:sz w:val="28"/>
          <w:szCs w:val="28"/>
          <w:lang w:val="ru-RU"/>
        </w:rPr>
        <w:t>услуг</w:t>
      </w:r>
      <w:r w:rsidR="00244987" w:rsidRPr="00E04B29">
        <w:rPr>
          <w:rFonts w:ascii="Times New Roman" w:eastAsia="Calibri" w:hAnsi="Times New Roman" w:cs="Times New Roman"/>
          <w:color w:val="000000" w:themeColor="text1"/>
          <w:sz w:val="28"/>
          <w:szCs w:val="28"/>
          <w:lang w:val="ru-RU"/>
        </w:rPr>
        <w:t xml:space="preserve"> </w:t>
      </w:r>
      <w:r w:rsidR="00244987" w:rsidRPr="00E04B29">
        <w:rPr>
          <w:rFonts w:ascii="Times New Roman" w:eastAsia="Calibri" w:hAnsi="Times New Roman" w:cs="Times New Roman"/>
          <w:color w:val="000000" w:themeColor="text1"/>
          <w:sz w:val="28"/>
          <w:szCs w:val="28"/>
        </w:rPr>
        <w:t>IoT</w:t>
      </w:r>
      <w:r w:rsidRPr="00E04B29">
        <w:rPr>
          <w:rFonts w:ascii="Times New Roman" w:eastAsia="Calibri" w:hAnsi="Times New Roman" w:cs="Times New Roman"/>
          <w:color w:val="000000" w:themeColor="text1"/>
          <w:sz w:val="28"/>
          <w:szCs w:val="28"/>
          <w:lang w:val="ru-RU"/>
        </w:rPr>
        <w:t>;</w:t>
      </w:r>
      <w:r w:rsidR="001271C3" w:rsidRPr="00E04B29">
        <w:rPr>
          <w:rFonts w:ascii="Times New Roman" w:eastAsia="Calibri" w:hAnsi="Times New Roman" w:cs="Times New Roman"/>
          <w:color w:val="000000" w:themeColor="text1"/>
          <w:sz w:val="28"/>
          <w:szCs w:val="28"/>
          <w:lang w:val="ru-RU"/>
        </w:rPr>
        <w:t xml:space="preserve"> </w:t>
      </w:r>
    </w:p>
    <w:p w:rsidR="004A4BEE" w:rsidRPr="00E04B29" w:rsidRDefault="004A4BEE" w:rsidP="001E51AC">
      <w:pPr>
        <w:pStyle w:val="a3"/>
        <w:numPr>
          <w:ilvl w:val="0"/>
          <w:numId w:val="38"/>
        </w:numPr>
        <w:tabs>
          <w:tab w:val="left" w:pos="630"/>
          <w:tab w:val="left" w:pos="900"/>
          <w:tab w:val="left" w:pos="990"/>
        </w:tabs>
        <w:spacing w:after="0" w:line="240" w:lineRule="auto"/>
        <w:ind w:left="0" w:firstLine="709"/>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t>и</w:t>
      </w:r>
      <w:r w:rsidR="00803DB7" w:rsidRPr="00E04B29">
        <w:rPr>
          <w:rFonts w:ascii="Times New Roman" w:eastAsia="Calibri" w:hAnsi="Times New Roman" w:cs="Times New Roman"/>
          <w:color w:val="000000" w:themeColor="text1"/>
          <w:sz w:val="28"/>
          <w:szCs w:val="28"/>
          <w:lang w:val="ru-RU"/>
        </w:rPr>
        <w:t>нвестиционные затраты</w:t>
      </w:r>
      <w:r w:rsidR="002B33B0" w:rsidRPr="00E04B29">
        <w:rPr>
          <w:rFonts w:ascii="Times New Roman" w:eastAsia="Calibri" w:hAnsi="Times New Roman" w:cs="Times New Roman"/>
          <w:color w:val="000000" w:themeColor="text1"/>
          <w:sz w:val="28"/>
          <w:szCs w:val="28"/>
          <w:lang w:val="ru-RU"/>
        </w:rPr>
        <w:t xml:space="preserve"> на построение и модернизацию сети (лицензия на спектр, </w:t>
      </w:r>
      <w:r w:rsidRPr="00E04B29">
        <w:rPr>
          <w:rFonts w:ascii="Times New Roman" w:eastAsia="Calibri" w:hAnsi="Times New Roman" w:cs="Times New Roman"/>
          <w:color w:val="000000" w:themeColor="text1"/>
          <w:sz w:val="28"/>
          <w:szCs w:val="28"/>
          <w:lang w:val="ru-RU"/>
        </w:rPr>
        <w:t>оборудование, терминалы и т.д)</w:t>
      </w:r>
      <w:r w:rsidR="002B33B0" w:rsidRPr="00E04B29">
        <w:rPr>
          <w:rFonts w:ascii="Times New Roman" w:eastAsia="Calibri" w:hAnsi="Times New Roman" w:cs="Times New Roman"/>
          <w:color w:val="000000" w:themeColor="text1"/>
          <w:sz w:val="28"/>
          <w:szCs w:val="28"/>
          <w:lang w:val="ru-RU"/>
        </w:rPr>
        <w:t xml:space="preserve">. </w:t>
      </w:r>
    </w:p>
    <w:p w:rsidR="002B33B0" w:rsidRPr="00E04B29" w:rsidRDefault="002B33B0" w:rsidP="00295B83">
      <w:pPr>
        <w:tabs>
          <w:tab w:val="left" w:pos="630"/>
          <w:tab w:val="left" w:pos="900"/>
          <w:tab w:val="left" w:pos="990"/>
        </w:tabs>
        <w:spacing w:after="0" w:line="240" w:lineRule="auto"/>
        <w:ind w:firstLine="709"/>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i/>
          <w:color w:val="000000" w:themeColor="text1"/>
          <w:sz w:val="28"/>
          <w:szCs w:val="28"/>
          <w:lang w:val="ru-RU"/>
        </w:rPr>
        <w:t>Качество предоставляемых услуг связи</w:t>
      </w:r>
      <w:r w:rsidRPr="00E04B29">
        <w:rPr>
          <w:rFonts w:ascii="Times New Roman" w:eastAsia="Calibri" w:hAnsi="Times New Roman" w:cs="Times New Roman"/>
          <w:color w:val="000000" w:themeColor="text1"/>
          <w:sz w:val="28"/>
          <w:szCs w:val="28"/>
          <w:lang w:val="ru-RU"/>
        </w:rPr>
        <w:t xml:space="preserve"> характеризуется группой показателей, которые отражают потребительские свойства телекоммуникационной услуги, и определяют ее способность удовлетворить заявленные, установленные и требуемые потребности </w:t>
      </w:r>
      <w:r w:rsidRPr="00DF147F">
        <w:rPr>
          <w:rFonts w:ascii="Times New Roman" w:eastAsia="Calibri" w:hAnsi="Times New Roman" w:cs="Times New Roman"/>
          <w:color w:val="000000" w:themeColor="text1"/>
          <w:sz w:val="28"/>
          <w:szCs w:val="28"/>
          <w:highlight w:val="yellow"/>
          <w:lang w:val="ru-RU"/>
        </w:rPr>
        <w:t>пользователя [</w:t>
      </w:r>
      <w:r w:rsidR="00DF147F" w:rsidRPr="00DF147F">
        <w:rPr>
          <w:rFonts w:ascii="Times New Roman" w:eastAsia="Calibri" w:hAnsi="Times New Roman" w:cs="Times New Roman"/>
          <w:color w:val="000000" w:themeColor="text1"/>
          <w:sz w:val="28"/>
          <w:szCs w:val="28"/>
          <w:highlight w:val="yellow"/>
          <w:lang w:val="ru-RU"/>
        </w:rPr>
        <w:t>43</w:t>
      </w:r>
      <w:r w:rsidRPr="00DF147F">
        <w:rPr>
          <w:rFonts w:ascii="Times New Roman" w:eastAsia="Calibri" w:hAnsi="Times New Roman" w:cs="Times New Roman"/>
          <w:color w:val="000000" w:themeColor="text1"/>
          <w:sz w:val="28"/>
          <w:szCs w:val="28"/>
          <w:highlight w:val="yellow"/>
          <w:lang w:val="ru-RU"/>
        </w:rPr>
        <w:t>].</w:t>
      </w:r>
    </w:p>
    <w:p w:rsidR="002B33B0" w:rsidRPr="00E04B29" w:rsidRDefault="002B33B0" w:rsidP="00295B83">
      <w:pPr>
        <w:tabs>
          <w:tab w:val="left" w:pos="630"/>
          <w:tab w:val="left" w:pos="900"/>
          <w:tab w:val="left" w:pos="990"/>
        </w:tabs>
        <w:spacing w:after="0" w:line="240" w:lineRule="auto"/>
        <w:ind w:firstLine="709"/>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i/>
          <w:color w:val="000000" w:themeColor="text1"/>
          <w:sz w:val="28"/>
          <w:szCs w:val="28"/>
          <w:lang w:val="ru-RU"/>
        </w:rPr>
        <w:t>Устойчивость функционирования сети</w:t>
      </w:r>
      <w:r w:rsidRPr="00E04B29">
        <w:rPr>
          <w:rFonts w:ascii="Times New Roman" w:eastAsia="Calibri" w:hAnsi="Times New Roman" w:cs="Times New Roman"/>
          <w:color w:val="000000" w:themeColor="text1"/>
          <w:sz w:val="28"/>
          <w:szCs w:val="28"/>
          <w:lang w:val="ru-RU"/>
        </w:rPr>
        <w:t xml:space="preserve"> характеризует процесс от момента установления соединения и до его завершения. Определяется показателями доступности сети, непрерывности связи, долей неуспешных вызовов, либо процентом вызовов, которые не попадают под нормативы по качеству передачи и т.д.</w:t>
      </w:r>
    </w:p>
    <w:p w:rsidR="002B33B0" w:rsidRPr="00E04B29" w:rsidRDefault="002B33B0" w:rsidP="00295B83">
      <w:pPr>
        <w:tabs>
          <w:tab w:val="left" w:pos="630"/>
          <w:tab w:val="left" w:pos="900"/>
          <w:tab w:val="left" w:pos="990"/>
        </w:tabs>
        <w:spacing w:after="0" w:line="240" w:lineRule="auto"/>
        <w:ind w:firstLine="709"/>
        <w:jc w:val="both"/>
        <w:rPr>
          <w:rFonts w:ascii="Times New Roman" w:eastAsia="Calibri" w:hAnsi="Times New Roman" w:cs="Times New Roman"/>
          <w:color w:val="000000" w:themeColor="text1"/>
          <w:sz w:val="28"/>
          <w:szCs w:val="28"/>
          <w:lang w:val="ru-RU"/>
        </w:rPr>
      </w:pPr>
    </w:p>
    <w:p w:rsidR="002B33B0" w:rsidRPr="00E04B29" w:rsidRDefault="002E35D2" w:rsidP="00155238">
      <w:pPr>
        <w:tabs>
          <w:tab w:val="left" w:pos="630"/>
          <w:tab w:val="left" w:pos="900"/>
          <w:tab w:val="left" w:pos="990"/>
        </w:tabs>
        <w:spacing w:after="0" w:line="240" w:lineRule="auto"/>
        <w:jc w:val="center"/>
        <w:rPr>
          <w:rFonts w:ascii="Times New Roman" w:eastAsia="Calibri" w:hAnsi="Times New Roman" w:cs="Times New Roman"/>
          <w:color w:val="000000" w:themeColor="text1"/>
          <w:sz w:val="28"/>
          <w:szCs w:val="28"/>
          <w:lang w:val="ru-RU"/>
        </w:rPr>
      </w:pPr>
      <w:r w:rsidRPr="00E04B29">
        <w:rPr>
          <w:noProof/>
          <w:lang w:val="ru-RU" w:eastAsia="ru-RU"/>
        </w:rPr>
        <w:drawing>
          <wp:inline distT="0" distB="0" distL="0" distR="0" wp14:anchorId="27C1315E" wp14:editId="383AAE25">
            <wp:extent cx="4610859" cy="27813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615359" cy="2784015"/>
                    </a:xfrm>
                    <a:prstGeom prst="rect">
                      <a:avLst/>
                    </a:prstGeom>
                  </pic:spPr>
                </pic:pic>
              </a:graphicData>
            </a:graphic>
          </wp:inline>
        </w:drawing>
      </w:r>
    </w:p>
    <w:p w:rsidR="002E35D2" w:rsidRPr="00E04B29" w:rsidRDefault="002E35D2" w:rsidP="002E35D2">
      <w:pPr>
        <w:tabs>
          <w:tab w:val="left" w:pos="630"/>
          <w:tab w:val="left" w:pos="900"/>
          <w:tab w:val="left" w:pos="990"/>
        </w:tabs>
        <w:spacing w:after="0" w:line="240" w:lineRule="auto"/>
        <w:ind w:firstLine="709"/>
        <w:jc w:val="center"/>
        <w:rPr>
          <w:rFonts w:ascii="Times New Roman" w:eastAsia="Calibri" w:hAnsi="Times New Roman" w:cs="Times New Roman"/>
          <w:color w:val="000000" w:themeColor="text1"/>
          <w:sz w:val="28"/>
          <w:szCs w:val="28"/>
          <w:lang w:val="ru-RU"/>
        </w:rPr>
      </w:pPr>
    </w:p>
    <w:p w:rsidR="002B33B0" w:rsidRPr="00E04B29" w:rsidRDefault="002B33B0" w:rsidP="00295B83">
      <w:pPr>
        <w:tabs>
          <w:tab w:val="left" w:pos="630"/>
          <w:tab w:val="left" w:pos="900"/>
          <w:tab w:val="left" w:pos="990"/>
        </w:tabs>
        <w:spacing w:after="0" w:line="240" w:lineRule="auto"/>
        <w:ind w:firstLine="709"/>
        <w:jc w:val="center"/>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t>Рисунок 2.1 - Критерии, влияющие на выбор ключевых показателей сети 4</w:t>
      </w:r>
      <w:r w:rsidRPr="00E04B29">
        <w:rPr>
          <w:rFonts w:ascii="Times New Roman" w:eastAsia="Calibri" w:hAnsi="Times New Roman" w:cs="Times New Roman"/>
          <w:color w:val="000000" w:themeColor="text1"/>
          <w:sz w:val="28"/>
          <w:szCs w:val="28"/>
        </w:rPr>
        <w:t>G</w:t>
      </w:r>
      <w:r w:rsidRPr="00E04B29">
        <w:rPr>
          <w:rFonts w:ascii="Times New Roman" w:eastAsia="Calibri" w:hAnsi="Times New Roman" w:cs="Times New Roman"/>
          <w:color w:val="000000" w:themeColor="text1"/>
          <w:sz w:val="28"/>
          <w:szCs w:val="28"/>
          <w:lang w:val="ru-RU"/>
        </w:rPr>
        <w:t xml:space="preserve"> </w:t>
      </w:r>
      <w:r w:rsidRPr="00E04B29">
        <w:rPr>
          <w:rFonts w:ascii="Times New Roman" w:eastAsia="Calibri" w:hAnsi="Times New Roman" w:cs="Times New Roman"/>
          <w:color w:val="000000" w:themeColor="text1"/>
          <w:sz w:val="28"/>
          <w:szCs w:val="28"/>
        </w:rPr>
        <w:t>c</w:t>
      </w:r>
      <w:r w:rsidRPr="00E04B29">
        <w:rPr>
          <w:rFonts w:ascii="Times New Roman" w:eastAsia="Calibri" w:hAnsi="Times New Roman" w:cs="Times New Roman"/>
          <w:color w:val="000000" w:themeColor="text1"/>
          <w:sz w:val="28"/>
          <w:szCs w:val="28"/>
          <w:lang w:val="ru-RU"/>
        </w:rPr>
        <w:t xml:space="preserve"> использованием технологии </w:t>
      </w:r>
      <w:r w:rsidRPr="00E04B29">
        <w:rPr>
          <w:rFonts w:ascii="Times New Roman" w:eastAsia="Calibri" w:hAnsi="Times New Roman" w:cs="Times New Roman"/>
          <w:color w:val="000000" w:themeColor="text1"/>
          <w:sz w:val="28"/>
          <w:szCs w:val="28"/>
        </w:rPr>
        <w:t>NB</w:t>
      </w:r>
      <w:r w:rsidRPr="00E04B29">
        <w:rPr>
          <w:rFonts w:ascii="Times New Roman" w:eastAsia="Calibri" w:hAnsi="Times New Roman" w:cs="Times New Roman"/>
          <w:color w:val="000000" w:themeColor="text1"/>
          <w:sz w:val="28"/>
          <w:szCs w:val="28"/>
          <w:lang w:val="ru-RU"/>
        </w:rPr>
        <w:t>-</w:t>
      </w:r>
      <w:r w:rsidRPr="00E04B29">
        <w:rPr>
          <w:rFonts w:ascii="Times New Roman" w:eastAsia="Calibri" w:hAnsi="Times New Roman" w:cs="Times New Roman"/>
          <w:color w:val="000000" w:themeColor="text1"/>
          <w:sz w:val="28"/>
          <w:szCs w:val="28"/>
        </w:rPr>
        <w:t>IoT</w:t>
      </w:r>
    </w:p>
    <w:p w:rsidR="002B33B0" w:rsidRPr="00E04B29" w:rsidRDefault="002B33B0" w:rsidP="00295B83">
      <w:pPr>
        <w:tabs>
          <w:tab w:val="left" w:pos="630"/>
          <w:tab w:val="left" w:pos="900"/>
          <w:tab w:val="left" w:pos="990"/>
        </w:tabs>
        <w:spacing w:after="0" w:line="240" w:lineRule="auto"/>
        <w:ind w:firstLine="709"/>
        <w:jc w:val="center"/>
        <w:rPr>
          <w:rFonts w:ascii="Times New Roman" w:eastAsia="Calibri" w:hAnsi="Times New Roman" w:cs="Times New Roman"/>
          <w:color w:val="000000" w:themeColor="text1"/>
          <w:sz w:val="28"/>
          <w:szCs w:val="28"/>
          <w:lang w:val="ru-RU"/>
        </w:rPr>
      </w:pPr>
    </w:p>
    <w:p w:rsidR="002B33B0" w:rsidRPr="00E04B29" w:rsidRDefault="002B33B0" w:rsidP="00295B83">
      <w:pPr>
        <w:tabs>
          <w:tab w:val="left" w:pos="630"/>
          <w:tab w:val="left" w:pos="900"/>
          <w:tab w:val="left" w:pos="990"/>
        </w:tabs>
        <w:spacing w:after="0" w:line="240" w:lineRule="auto"/>
        <w:ind w:firstLine="709"/>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t xml:space="preserve">Типовой задачей для любого оператора связи является выявление из всего многообразия существующих </w:t>
      </w:r>
      <w:r w:rsidR="00CE4DAE" w:rsidRPr="00E04B29">
        <w:rPr>
          <w:rFonts w:ascii="Times New Roman" w:eastAsia="Calibri" w:hAnsi="Times New Roman" w:cs="Times New Roman"/>
          <w:color w:val="000000" w:themeColor="text1"/>
          <w:sz w:val="28"/>
          <w:szCs w:val="28"/>
          <w:lang w:val="ru-RU"/>
        </w:rPr>
        <w:t>парамет</w:t>
      </w:r>
      <w:r w:rsidRPr="00E04B29">
        <w:rPr>
          <w:rFonts w:ascii="Times New Roman" w:eastAsia="Calibri" w:hAnsi="Times New Roman" w:cs="Times New Roman"/>
          <w:color w:val="000000" w:themeColor="text1"/>
          <w:sz w:val="28"/>
          <w:szCs w:val="28"/>
          <w:lang w:val="ru-RU"/>
        </w:rPr>
        <w:t>ров</w:t>
      </w:r>
      <w:r w:rsidR="00CE4DAE" w:rsidRPr="00E04B29">
        <w:rPr>
          <w:rFonts w:ascii="Times New Roman" w:eastAsia="Calibri" w:hAnsi="Times New Roman" w:cs="Times New Roman"/>
          <w:color w:val="000000" w:themeColor="text1"/>
          <w:sz w:val="28"/>
          <w:szCs w:val="28"/>
          <w:lang w:val="ru-RU"/>
        </w:rPr>
        <w:t xml:space="preserve"> и показателей</w:t>
      </w:r>
      <w:r w:rsidRPr="00E04B29">
        <w:rPr>
          <w:rFonts w:ascii="Times New Roman" w:eastAsia="Calibri" w:hAnsi="Times New Roman" w:cs="Times New Roman"/>
          <w:color w:val="000000" w:themeColor="text1"/>
          <w:sz w:val="28"/>
          <w:szCs w:val="28"/>
          <w:lang w:val="ru-RU"/>
        </w:rPr>
        <w:t xml:space="preserve"> наиболее весомых</w:t>
      </w:r>
      <w:r w:rsidR="00CE4DAE" w:rsidRPr="00E04B29">
        <w:rPr>
          <w:rFonts w:ascii="Times New Roman" w:eastAsia="Calibri" w:hAnsi="Times New Roman" w:cs="Times New Roman"/>
          <w:color w:val="000000" w:themeColor="text1"/>
          <w:sz w:val="28"/>
          <w:szCs w:val="28"/>
          <w:lang w:val="ru-RU"/>
        </w:rPr>
        <w:t>,</w:t>
      </w:r>
      <w:r w:rsidRPr="00E04B29">
        <w:rPr>
          <w:rFonts w:ascii="Times New Roman" w:eastAsia="Calibri" w:hAnsi="Times New Roman" w:cs="Times New Roman"/>
          <w:color w:val="000000" w:themeColor="text1"/>
          <w:sz w:val="28"/>
          <w:szCs w:val="28"/>
          <w:lang w:val="ru-RU"/>
        </w:rPr>
        <w:t xml:space="preserve"> и построение </w:t>
      </w:r>
      <w:r w:rsidR="00CE4DAE" w:rsidRPr="00E04B29">
        <w:rPr>
          <w:rFonts w:ascii="Times New Roman" w:eastAsia="Calibri" w:hAnsi="Times New Roman" w:cs="Times New Roman"/>
          <w:color w:val="000000" w:themeColor="text1"/>
          <w:sz w:val="28"/>
          <w:szCs w:val="28"/>
          <w:lang w:val="ru-RU"/>
        </w:rPr>
        <w:t>с их помощью матрицы факторов</w:t>
      </w:r>
      <w:r w:rsidRPr="00E04B29">
        <w:rPr>
          <w:rFonts w:ascii="Times New Roman" w:eastAsia="Calibri" w:hAnsi="Times New Roman" w:cs="Times New Roman"/>
          <w:color w:val="000000" w:themeColor="text1"/>
          <w:sz w:val="28"/>
          <w:szCs w:val="28"/>
          <w:lang w:val="ru-RU"/>
        </w:rPr>
        <w:t xml:space="preserve">, оказывающих </w:t>
      </w:r>
      <w:r w:rsidR="00CE4DAE" w:rsidRPr="00E04B29">
        <w:rPr>
          <w:rFonts w:ascii="Times New Roman" w:eastAsia="Calibri" w:hAnsi="Times New Roman" w:cs="Times New Roman"/>
          <w:color w:val="000000" w:themeColor="text1"/>
          <w:sz w:val="28"/>
          <w:szCs w:val="28"/>
          <w:lang w:val="ru-RU"/>
        </w:rPr>
        <w:t xml:space="preserve">непосредственное </w:t>
      </w:r>
      <w:r w:rsidRPr="00E04B29">
        <w:rPr>
          <w:rFonts w:ascii="Times New Roman" w:eastAsia="Calibri" w:hAnsi="Times New Roman" w:cs="Times New Roman"/>
          <w:color w:val="000000" w:themeColor="text1"/>
          <w:sz w:val="28"/>
          <w:szCs w:val="28"/>
          <w:lang w:val="ru-RU"/>
        </w:rPr>
        <w:t>влияние на бизнес-модель и качест</w:t>
      </w:r>
      <w:r w:rsidR="008459BB">
        <w:rPr>
          <w:rFonts w:ascii="Times New Roman" w:eastAsia="Calibri" w:hAnsi="Times New Roman" w:cs="Times New Roman"/>
          <w:color w:val="000000" w:themeColor="text1"/>
          <w:sz w:val="28"/>
          <w:szCs w:val="28"/>
          <w:lang w:val="ru-RU"/>
        </w:rPr>
        <w:t xml:space="preserve">во функционирования сетей 4G </w:t>
      </w:r>
      <w:r w:rsidR="008459BB" w:rsidRPr="008459BB">
        <w:rPr>
          <w:rFonts w:ascii="Times New Roman" w:eastAsia="Calibri" w:hAnsi="Times New Roman" w:cs="Times New Roman"/>
          <w:color w:val="000000" w:themeColor="text1"/>
          <w:sz w:val="28"/>
          <w:szCs w:val="28"/>
          <w:highlight w:val="yellow"/>
          <w:lang w:val="ru-RU"/>
        </w:rPr>
        <w:t>[4</w:t>
      </w:r>
      <w:r w:rsidR="008459BB">
        <w:rPr>
          <w:rFonts w:ascii="Times New Roman" w:eastAsia="Calibri" w:hAnsi="Times New Roman" w:cs="Times New Roman"/>
          <w:color w:val="000000" w:themeColor="text1"/>
          <w:sz w:val="28"/>
          <w:szCs w:val="28"/>
          <w:highlight w:val="yellow"/>
          <w:lang w:val="ru-RU"/>
        </w:rPr>
        <w:t>4</w:t>
      </w:r>
      <w:r w:rsidRPr="008459BB">
        <w:rPr>
          <w:rFonts w:ascii="Times New Roman" w:eastAsia="Calibri" w:hAnsi="Times New Roman" w:cs="Times New Roman"/>
          <w:color w:val="000000" w:themeColor="text1"/>
          <w:sz w:val="28"/>
          <w:szCs w:val="28"/>
          <w:highlight w:val="yellow"/>
          <w:lang w:val="ru-RU"/>
        </w:rPr>
        <w:t>].</w:t>
      </w:r>
      <w:r w:rsidRPr="00E04B29">
        <w:rPr>
          <w:rFonts w:ascii="Times New Roman" w:eastAsia="Calibri" w:hAnsi="Times New Roman" w:cs="Times New Roman"/>
          <w:color w:val="000000" w:themeColor="text1"/>
          <w:sz w:val="28"/>
          <w:szCs w:val="28"/>
          <w:lang w:val="ru-RU"/>
        </w:rPr>
        <w:t xml:space="preserve"> Определение </w:t>
      </w:r>
      <w:r w:rsidR="00CE4DAE" w:rsidRPr="00E04B29">
        <w:rPr>
          <w:rFonts w:ascii="Times New Roman" w:eastAsia="Calibri" w:hAnsi="Times New Roman" w:cs="Times New Roman"/>
          <w:color w:val="000000" w:themeColor="text1"/>
          <w:sz w:val="28"/>
          <w:szCs w:val="28"/>
          <w:lang w:val="ru-RU"/>
        </w:rPr>
        <w:t>наиболее весомых показателей</w:t>
      </w:r>
      <w:r w:rsidRPr="00E04B29">
        <w:rPr>
          <w:rFonts w:ascii="Times New Roman" w:eastAsia="Calibri" w:hAnsi="Times New Roman" w:cs="Times New Roman"/>
          <w:color w:val="000000" w:themeColor="text1"/>
          <w:sz w:val="28"/>
          <w:szCs w:val="28"/>
          <w:lang w:val="ru-RU"/>
        </w:rPr>
        <w:t xml:space="preserve"> позволяет провести грамотную оценку качества работы сети и предоставляемых сетевых сервисов.</w:t>
      </w:r>
    </w:p>
    <w:p w:rsidR="004A4BEE" w:rsidRPr="00E04B29" w:rsidRDefault="004A4BEE" w:rsidP="004A4BEE">
      <w:pPr>
        <w:tabs>
          <w:tab w:val="left" w:pos="630"/>
          <w:tab w:val="left" w:pos="900"/>
          <w:tab w:val="left" w:pos="990"/>
        </w:tabs>
        <w:spacing w:after="0" w:line="240" w:lineRule="auto"/>
        <w:ind w:firstLine="567"/>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t xml:space="preserve">Критерии примечательны тем, что выстроены на основе анализа технических и экономических составляющих планирования </w:t>
      </w:r>
      <w:r w:rsidR="00F86F0A" w:rsidRPr="00E04B29">
        <w:rPr>
          <w:rFonts w:ascii="Times New Roman" w:eastAsia="Calibri" w:hAnsi="Times New Roman" w:cs="Times New Roman"/>
          <w:color w:val="000000" w:themeColor="text1"/>
          <w:sz w:val="28"/>
          <w:szCs w:val="28"/>
          <w:lang w:val="ru-RU"/>
        </w:rPr>
        <w:t xml:space="preserve">любых </w:t>
      </w:r>
      <w:r w:rsidRPr="00E04B29">
        <w:rPr>
          <w:rFonts w:ascii="Times New Roman" w:eastAsia="Calibri" w:hAnsi="Times New Roman" w:cs="Times New Roman"/>
          <w:color w:val="000000" w:themeColor="text1"/>
          <w:sz w:val="28"/>
          <w:szCs w:val="28"/>
          <w:lang w:val="ru-RU"/>
        </w:rPr>
        <w:t>сетей</w:t>
      </w:r>
      <w:r w:rsidR="00F86F0A" w:rsidRPr="00E04B29">
        <w:rPr>
          <w:rFonts w:ascii="Times New Roman" w:eastAsia="Calibri" w:hAnsi="Times New Roman" w:cs="Times New Roman"/>
          <w:color w:val="000000" w:themeColor="text1"/>
          <w:sz w:val="28"/>
          <w:szCs w:val="28"/>
          <w:lang w:val="ru-RU"/>
        </w:rPr>
        <w:t xml:space="preserve"> с передачей данных</w:t>
      </w:r>
      <w:r w:rsidR="000E53AA">
        <w:rPr>
          <w:rFonts w:ascii="Times New Roman" w:eastAsia="Calibri" w:hAnsi="Times New Roman" w:cs="Times New Roman"/>
          <w:color w:val="000000" w:themeColor="text1"/>
          <w:sz w:val="28"/>
          <w:szCs w:val="28"/>
          <w:lang w:val="ru-RU"/>
        </w:rPr>
        <w:t xml:space="preserve"> (таблица</w:t>
      </w:r>
      <w:r w:rsidRPr="00E04B29">
        <w:rPr>
          <w:rFonts w:ascii="Times New Roman" w:eastAsia="Calibri" w:hAnsi="Times New Roman" w:cs="Times New Roman"/>
          <w:color w:val="000000" w:themeColor="text1"/>
          <w:sz w:val="28"/>
          <w:szCs w:val="28"/>
          <w:lang w:val="ru-RU"/>
        </w:rPr>
        <w:t xml:space="preserve"> 2.1). </w:t>
      </w:r>
    </w:p>
    <w:p w:rsidR="002B33B0" w:rsidRPr="00E04B29" w:rsidRDefault="002B33B0" w:rsidP="0086516E">
      <w:pPr>
        <w:tabs>
          <w:tab w:val="left" w:pos="630"/>
          <w:tab w:val="left" w:pos="900"/>
          <w:tab w:val="left" w:pos="990"/>
        </w:tabs>
        <w:spacing w:after="0" w:line="240" w:lineRule="auto"/>
        <w:jc w:val="both"/>
        <w:rPr>
          <w:rFonts w:ascii="Times New Roman" w:eastAsia="Calibri" w:hAnsi="Times New Roman" w:cs="Times New Roman"/>
          <w:color w:val="000000" w:themeColor="text1"/>
          <w:sz w:val="28"/>
          <w:szCs w:val="28"/>
          <w:lang w:val="ru-RU"/>
        </w:rPr>
      </w:pPr>
    </w:p>
    <w:p w:rsidR="002B33B0" w:rsidRPr="00E04B29" w:rsidRDefault="002B33B0" w:rsidP="00D21A61">
      <w:pPr>
        <w:tabs>
          <w:tab w:val="left" w:pos="630"/>
          <w:tab w:val="left" w:pos="900"/>
          <w:tab w:val="left" w:pos="990"/>
        </w:tabs>
        <w:spacing w:after="0" w:line="240" w:lineRule="auto"/>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lastRenderedPageBreak/>
        <w:t xml:space="preserve">Таблица 2.1 – Влияние изменения сценария развертывания </w:t>
      </w:r>
      <w:r w:rsidRPr="00E04B29">
        <w:rPr>
          <w:rFonts w:ascii="Times New Roman" w:eastAsia="Calibri" w:hAnsi="Times New Roman" w:cs="Times New Roman"/>
          <w:color w:val="000000" w:themeColor="text1"/>
          <w:sz w:val="28"/>
          <w:szCs w:val="28"/>
        </w:rPr>
        <w:t>NB</w:t>
      </w:r>
      <w:r w:rsidRPr="00E04B29">
        <w:rPr>
          <w:rFonts w:ascii="Times New Roman" w:eastAsia="Calibri" w:hAnsi="Times New Roman" w:cs="Times New Roman"/>
          <w:color w:val="000000" w:themeColor="text1"/>
          <w:sz w:val="28"/>
          <w:szCs w:val="28"/>
          <w:lang w:val="ru-RU"/>
        </w:rPr>
        <w:t>-</w:t>
      </w:r>
      <w:r w:rsidRPr="00E04B29">
        <w:rPr>
          <w:rFonts w:ascii="Times New Roman" w:eastAsia="Calibri" w:hAnsi="Times New Roman" w:cs="Times New Roman"/>
          <w:color w:val="000000" w:themeColor="text1"/>
          <w:sz w:val="28"/>
          <w:szCs w:val="28"/>
        </w:rPr>
        <w:t>IoT</w:t>
      </w:r>
      <w:r w:rsidRPr="00E04B29">
        <w:rPr>
          <w:rFonts w:ascii="Times New Roman" w:eastAsia="Calibri" w:hAnsi="Times New Roman" w:cs="Times New Roman"/>
          <w:color w:val="000000" w:themeColor="text1"/>
          <w:sz w:val="28"/>
          <w:szCs w:val="28"/>
          <w:lang w:val="ru-RU"/>
        </w:rPr>
        <w:t xml:space="preserve"> на группы критериев и их показателей сети</w:t>
      </w:r>
    </w:p>
    <w:p w:rsidR="00CB0A83" w:rsidRPr="00E04B29" w:rsidRDefault="00CB0A83" w:rsidP="00D21A61">
      <w:pPr>
        <w:tabs>
          <w:tab w:val="left" w:pos="630"/>
          <w:tab w:val="left" w:pos="900"/>
          <w:tab w:val="left" w:pos="990"/>
        </w:tabs>
        <w:spacing w:after="0" w:line="240" w:lineRule="auto"/>
        <w:jc w:val="both"/>
        <w:rPr>
          <w:rFonts w:ascii="Times New Roman" w:eastAsia="Calibri" w:hAnsi="Times New Roman" w:cs="Times New Roman"/>
          <w:color w:val="000000" w:themeColor="text1"/>
          <w:sz w:val="28"/>
          <w:szCs w:val="28"/>
          <w:lang w:val="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90"/>
        <w:gridCol w:w="4178"/>
        <w:gridCol w:w="3194"/>
      </w:tblGrid>
      <w:tr w:rsidR="002B33B0" w:rsidRPr="005D4871" w:rsidTr="0086516E">
        <w:tc>
          <w:tcPr>
            <w:tcW w:w="1300" w:type="pct"/>
            <w:vAlign w:val="center"/>
          </w:tcPr>
          <w:p w:rsidR="002B33B0" w:rsidRPr="00166FF3" w:rsidRDefault="002B33B0" w:rsidP="00655FC3">
            <w:pPr>
              <w:tabs>
                <w:tab w:val="left" w:pos="630"/>
                <w:tab w:val="left" w:pos="900"/>
                <w:tab w:val="left" w:pos="990"/>
              </w:tabs>
              <w:spacing w:after="0"/>
              <w:rPr>
                <w:rFonts w:ascii="Times New Roman" w:eastAsia="Calibri" w:hAnsi="Times New Roman" w:cs="Times New Roman"/>
                <w:color w:val="000000" w:themeColor="text1"/>
                <w:sz w:val="28"/>
                <w:szCs w:val="28"/>
              </w:rPr>
            </w:pPr>
            <w:r w:rsidRPr="00166FF3">
              <w:rPr>
                <w:rFonts w:ascii="Times New Roman" w:eastAsia="Calibri" w:hAnsi="Times New Roman" w:cs="Times New Roman"/>
                <w:color w:val="000000" w:themeColor="text1"/>
                <w:sz w:val="28"/>
                <w:szCs w:val="28"/>
              </w:rPr>
              <w:t>Критерий</w:t>
            </w:r>
          </w:p>
        </w:tc>
        <w:tc>
          <w:tcPr>
            <w:tcW w:w="2097" w:type="pct"/>
            <w:vAlign w:val="center"/>
          </w:tcPr>
          <w:p w:rsidR="002B33B0" w:rsidRPr="00166FF3" w:rsidRDefault="002B33B0" w:rsidP="00655FC3">
            <w:pPr>
              <w:tabs>
                <w:tab w:val="left" w:pos="630"/>
                <w:tab w:val="left" w:pos="900"/>
                <w:tab w:val="left" w:pos="990"/>
              </w:tabs>
              <w:spacing w:after="0"/>
              <w:rPr>
                <w:rFonts w:ascii="Times New Roman" w:eastAsia="Calibri" w:hAnsi="Times New Roman" w:cs="Times New Roman"/>
                <w:color w:val="000000" w:themeColor="text1"/>
                <w:sz w:val="28"/>
                <w:szCs w:val="28"/>
                <w:lang w:val="ru-RU"/>
              </w:rPr>
            </w:pPr>
            <w:r w:rsidRPr="00166FF3">
              <w:rPr>
                <w:rFonts w:ascii="Times New Roman" w:eastAsia="Calibri" w:hAnsi="Times New Roman" w:cs="Times New Roman"/>
                <w:color w:val="000000" w:themeColor="text1"/>
                <w:sz w:val="28"/>
                <w:szCs w:val="28"/>
              </w:rPr>
              <w:t>Показатель</w:t>
            </w:r>
            <w:r w:rsidR="00CB0A83" w:rsidRPr="00166FF3">
              <w:rPr>
                <w:rFonts w:ascii="Times New Roman" w:eastAsia="Calibri" w:hAnsi="Times New Roman" w:cs="Times New Roman"/>
                <w:color w:val="000000" w:themeColor="text1"/>
                <w:sz w:val="28"/>
                <w:szCs w:val="28"/>
                <w:lang w:val="ru-RU"/>
              </w:rPr>
              <w:t>/Параметр</w:t>
            </w:r>
          </w:p>
        </w:tc>
        <w:tc>
          <w:tcPr>
            <w:tcW w:w="1603" w:type="pct"/>
            <w:vAlign w:val="center"/>
          </w:tcPr>
          <w:p w:rsidR="002B33B0" w:rsidRPr="00166FF3" w:rsidRDefault="002B33B0" w:rsidP="00655FC3">
            <w:pPr>
              <w:tabs>
                <w:tab w:val="left" w:pos="630"/>
                <w:tab w:val="left" w:pos="900"/>
                <w:tab w:val="left" w:pos="990"/>
              </w:tabs>
              <w:spacing w:after="0"/>
              <w:rPr>
                <w:rFonts w:ascii="Times New Roman" w:eastAsia="Calibri" w:hAnsi="Times New Roman" w:cs="Times New Roman"/>
                <w:color w:val="000000" w:themeColor="text1"/>
                <w:sz w:val="28"/>
                <w:szCs w:val="28"/>
                <w:lang w:val="ru-RU"/>
              </w:rPr>
            </w:pPr>
            <w:r w:rsidRPr="00166FF3">
              <w:rPr>
                <w:rFonts w:ascii="Times New Roman" w:eastAsia="Calibri" w:hAnsi="Times New Roman" w:cs="Times New Roman"/>
                <w:color w:val="000000" w:themeColor="text1"/>
                <w:sz w:val="28"/>
                <w:szCs w:val="28"/>
                <w:lang w:val="ru-RU"/>
              </w:rPr>
              <w:t xml:space="preserve">Влияние </w:t>
            </w:r>
            <w:r w:rsidR="00CB0A83" w:rsidRPr="00166FF3">
              <w:rPr>
                <w:rFonts w:ascii="Times New Roman" w:eastAsia="Calibri" w:hAnsi="Times New Roman" w:cs="Times New Roman"/>
                <w:color w:val="000000" w:themeColor="text1"/>
                <w:sz w:val="28"/>
                <w:szCs w:val="28"/>
                <w:lang w:val="ru-RU"/>
              </w:rPr>
              <w:t xml:space="preserve">на выбор </w:t>
            </w:r>
            <w:r w:rsidRPr="00166FF3">
              <w:rPr>
                <w:rFonts w:ascii="Times New Roman" w:eastAsia="Calibri" w:hAnsi="Times New Roman" w:cs="Times New Roman"/>
                <w:color w:val="000000" w:themeColor="text1"/>
                <w:sz w:val="28"/>
                <w:szCs w:val="28"/>
                <w:lang w:val="ru-RU"/>
              </w:rPr>
              <w:t xml:space="preserve">сценария </w:t>
            </w:r>
            <w:r w:rsidRPr="00166FF3">
              <w:rPr>
                <w:rFonts w:ascii="Times New Roman" w:eastAsia="Calibri" w:hAnsi="Times New Roman" w:cs="Times New Roman"/>
                <w:color w:val="000000" w:themeColor="text1"/>
                <w:sz w:val="28"/>
                <w:szCs w:val="28"/>
              </w:rPr>
              <w:t>NB</w:t>
            </w:r>
            <w:r w:rsidRPr="00166FF3">
              <w:rPr>
                <w:rFonts w:ascii="Times New Roman" w:eastAsia="Calibri" w:hAnsi="Times New Roman" w:cs="Times New Roman"/>
                <w:color w:val="000000" w:themeColor="text1"/>
                <w:sz w:val="28"/>
                <w:szCs w:val="28"/>
                <w:lang w:val="ru-RU"/>
              </w:rPr>
              <w:t>-</w:t>
            </w:r>
            <w:r w:rsidRPr="00166FF3">
              <w:rPr>
                <w:rFonts w:ascii="Times New Roman" w:eastAsia="Calibri" w:hAnsi="Times New Roman" w:cs="Times New Roman"/>
                <w:color w:val="000000" w:themeColor="text1"/>
                <w:sz w:val="28"/>
                <w:szCs w:val="28"/>
              </w:rPr>
              <w:t>IoT</w:t>
            </w:r>
          </w:p>
        </w:tc>
      </w:tr>
      <w:tr w:rsidR="0086516E" w:rsidRPr="00E04B29" w:rsidTr="0086516E">
        <w:tc>
          <w:tcPr>
            <w:tcW w:w="1300" w:type="pct"/>
            <w:vAlign w:val="center"/>
          </w:tcPr>
          <w:p w:rsidR="0086516E" w:rsidRPr="00E04B29" w:rsidRDefault="0086516E" w:rsidP="0086516E">
            <w:pPr>
              <w:tabs>
                <w:tab w:val="left" w:pos="630"/>
                <w:tab w:val="left" w:pos="900"/>
                <w:tab w:val="left" w:pos="990"/>
              </w:tabs>
              <w:spacing w:after="0"/>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t>Частотный ресурс</w:t>
            </w:r>
          </w:p>
        </w:tc>
        <w:tc>
          <w:tcPr>
            <w:tcW w:w="2097" w:type="pct"/>
          </w:tcPr>
          <w:p w:rsidR="0086516E" w:rsidRPr="00E04B29" w:rsidRDefault="0086516E" w:rsidP="0086516E">
            <w:pPr>
              <w:tabs>
                <w:tab w:val="left" w:pos="1170"/>
              </w:tabs>
              <w:spacing w:after="0"/>
              <w:jc w:val="both"/>
              <w:rPr>
                <w:rFonts w:ascii="Times New Roman" w:hAnsi="Times New Roman" w:cs="Times New Roman"/>
                <w:i/>
                <w:color w:val="000000" w:themeColor="text1"/>
                <w:sz w:val="28"/>
                <w:szCs w:val="28"/>
                <w:lang w:val="ru-RU"/>
              </w:rPr>
            </w:pPr>
            <w:r w:rsidRPr="00E04B29">
              <w:rPr>
                <w:rFonts w:ascii="Times New Roman" w:hAnsi="Times New Roman" w:cs="Times New Roman"/>
                <w:i/>
                <w:color w:val="000000" w:themeColor="text1"/>
                <w:sz w:val="28"/>
                <w:szCs w:val="28"/>
                <w:lang w:val="ru-RU"/>
              </w:rPr>
              <w:t>Ширина полосы спектра</w:t>
            </w:r>
          </w:p>
        </w:tc>
        <w:tc>
          <w:tcPr>
            <w:tcW w:w="1603" w:type="pct"/>
          </w:tcPr>
          <w:p w:rsidR="0086516E" w:rsidRPr="00E04B29" w:rsidRDefault="0086516E" w:rsidP="00155238">
            <w:pPr>
              <w:tabs>
                <w:tab w:val="left" w:pos="630"/>
                <w:tab w:val="left" w:pos="900"/>
                <w:tab w:val="left" w:pos="990"/>
              </w:tabs>
              <w:spacing w:after="0" w:line="240" w:lineRule="auto"/>
              <w:contextualSpacing/>
              <w:jc w:val="both"/>
              <w:rPr>
                <w:rFonts w:ascii="Times New Roman" w:eastAsia="Calibri" w:hAnsi="Times New Roman" w:cs="Times New Roman"/>
                <w:color w:val="000000" w:themeColor="text1"/>
                <w:sz w:val="28"/>
                <w:szCs w:val="28"/>
              </w:rPr>
            </w:pPr>
            <w:r w:rsidRPr="00E04B29">
              <w:rPr>
                <w:rFonts w:ascii="Times New Roman" w:eastAsia="Calibri" w:hAnsi="Times New Roman" w:cs="Times New Roman"/>
                <w:color w:val="000000" w:themeColor="text1"/>
                <w:sz w:val="28"/>
                <w:szCs w:val="28"/>
              </w:rPr>
              <w:t>Присутствует</w:t>
            </w:r>
          </w:p>
        </w:tc>
      </w:tr>
      <w:tr w:rsidR="0086516E" w:rsidRPr="00E04B29" w:rsidTr="00275543">
        <w:tc>
          <w:tcPr>
            <w:tcW w:w="1300" w:type="pct"/>
            <w:vMerge w:val="restart"/>
            <w:vAlign w:val="center"/>
          </w:tcPr>
          <w:p w:rsidR="0086516E" w:rsidRPr="00E04B29" w:rsidRDefault="0086516E" w:rsidP="00275543">
            <w:pPr>
              <w:tabs>
                <w:tab w:val="left" w:pos="630"/>
                <w:tab w:val="left" w:pos="900"/>
                <w:tab w:val="left" w:pos="990"/>
              </w:tabs>
              <w:spacing w:after="0"/>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t xml:space="preserve">Качество </w:t>
            </w:r>
            <w:r w:rsidR="00D22CE1" w:rsidRPr="00E04B29">
              <w:rPr>
                <w:rFonts w:ascii="Times New Roman" w:eastAsia="Calibri" w:hAnsi="Times New Roman" w:cs="Times New Roman"/>
                <w:color w:val="000000" w:themeColor="text1"/>
                <w:sz w:val="28"/>
                <w:szCs w:val="28"/>
                <w:lang w:val="ru-RU"/>
              </w:rPr>
              <w:t xml:space="preserve">сети и </w:t>
            </w:r>
            <w:r w:rsidRPr="00E04B29">
              <w:rPr>
                <w:rFonts w:ascii="Times New Roman" w:eastAsia="Calibri" w:hAnsi="Times New Roman" w:cs="Times New Roman"/>
                <w:color w:val="000000" w:themeColor="text1"/>
                <w:sz w:val="28"/>
                <w:szCs w:val="28"/>
                <w:lang w:val="ru-RU"/>
              </w:rPr>
              <w:t>предоставляемых услуг</w:t>
            </w:r>
          </w:p>
        </w:tc>
        <w:tc>
          <w:tcPr>
            <w:tcW w:w="2097" w:type="pct"/>
          </w:tcPr>
          <w:p w:rsidR="0086516E" w:rsidRPr="00E04B29" w:rsidRDefault="0086516E" w:rsidP="00275543">
            <w:pPr>
              <w:tabs>
                <w:tab w:val="left" w:pos="1170"/>
              </w:tabs>
              <w:spacing w:after="0"/>
              <w:jc w:val="both"/>
              <w:rPr>
                <w:rFonts w:ascii="Times New Roman" w:hAnsi="Times New Roman" w:cs="Times New Roman"/>
                <w:i/>
                <w:color w:val="000000" w:themeColor="text1"/>
                <w:sz w:val="28"/>
                <w:szCs w:val="28"/>
              </w:rPr>
            </w:pPr>
            <w:r w:rsidRPr="00E04B29">
              <w:rPr>
                <w:rFonts w:ascii="Times New Roman" w:hAnsi="Times New Roman" w:cs="Times New Roman"/>
                <w:i/>
                <w:color w:val="000000" w:themeColor="text1"/>
                <w:sz w:val="28"/>
                <w:szCs w:val="28"/>
              </w:rPr>
              <w:t>Скорости передачи данных</w:t>
            </w:r>
          </w:p>
        </w:tc>
        <w:tc>
          <w:tcPr>
            <w:tcW w:w="1603" w:type="pct"/>
          </w:tcPr>
          <w:p w:rsidR="0086516E" w:rsidRPr="00E04B29" w:rsidRDefault="0086516E" w:rsidP="00155238">
            <w:pPr>
              <w:tabs>
                <w:tab w:val="left" w:pos="630"/>
                <w:tab w:val="left" w:pos="900"/>
                <w:tab w:val="left" w:pos="990"/>
              </w:tabs>
              <w:spacing w:after="0" w:line="240" w:lineRule="auto"/>
              <w:contextualSpacing/>
              <w:jc w:val="both"/>
              <w:rPr>
                <w:rFonts w:ascii="Times New Roman" w:eastAsia="Calibri" w:hAnsi="Times New Roman" w:cs="Times New Roman"/>
                <w:color w:val="000000" w:themeColor="text1"/>
                <w:sz w:val="28"/>
                <w:szCs w:val="28"/>
              </w:rPr>
            </w:pPr>
            <w:r w:rsidRPr="00E04B29">
              <w:rPr>
                <w:rFonts w:ascii="Times New Roman" w:eastAsia="Calibri" w:hAnsi="Times New Roman" w:cs="Times New Roman"/>
                <w:color w:val="000000" w:themeColor="text1"/>
                <w:sz w:val="28"/>
                <w:szCs w:val="28"/>
              </w:rPr>
              <w:t>Присутствует</w:t>
            </w:r>
          </w:p>
        </w:tc>
      </w:tr>
      <w:tr w:rsidR="0086516E" w:rsidRPr="00E04B29" w:rsidTr="00275543">
        <w:tc>
          <w:tcPr>
            <w:tcW w:w="1300" w:type="pct"/>
            <w:vMerge/>
            <w:vAlign w:val="center"/>
          </w:tcPr>
          <w:p w:rsidR="0086516E" w:rsidRPr="00E04B29" w:rsidRDefault="0086516E" w:rsidP="00275543">
            <w:pPr>
              <w:tabs>
                <w:tab w:val="left" w:pos="630"/>
                <w:tab w:val="left" w:pos="900"/>
                <w:tab w:val="left" w:pos="990"/>
              </w:tabs>
              <w:spacing w:after="0"/>
              <w:ind w:firstLine="709"/>
              <w:rPr>
                <w:rFonts w:ascii="Times New Roman" w:eastAsia="Calibri" w:hAnsi="Times New Roman" w:cs="Times New Roman"/>
                <w:color w:val="000000" w:themeColor="text1"/>
                <w:sz w:val="28"/>
                <w:szCs w:val="28"/>
              </w:rPr>
            </w:pPr>
          </w:p>
        </w:tc>
        <w:tc>
          <w:tcPr>
            <w:tcW w:w="2097" w:type="pct"/>
          </w:tcPr>
          <w:p w:rsidR="0086516E" w:rsidRPr="00E04B29" w:rsidRDefault="0086516E" w:rsidP="00275543">
            <w:pPr>
              <w:tabs>
                <w:tab w:val="left" w:pos="1170"/>
              </w:tabs>
              <w:spacing w:after="0"/>
              <w:jc w:val="both"/>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Объем переданных данных</w:t>
            </w:r>
          </w:p>
        </w:tc>
        <w:tc>
          <w:tcPr>
            <w:tcW w:w="1603" w:type="pct"/>
          </w:tcPr>
          <w:p w:rsidR="0086516E" w:rsidRPr="00E04B29" w:rsidRDefault="00641D1A" w:rsidP="00155238">
            <w:pPr>
              <w:tabs>
                <w:tab w:val="left" w:pos="630"/>
                <w:tab w:val="left" w:pos="900"/>
                <w:tab w:val="left" w:pos="990"/>
              </w:tabs>
              <w:spacing w:after="0" w:line="240" w:lineRule="auto"/>
              <w:contextualSpacing/>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t>Незначительно</w:t>
            </w:r>
          </w:p>
        </w:tc>
      </w:tr>
      <w:tr w:rsidR="0086516E" w:rsidRPr="00E04B29" w:rsidTr="00275543">
        <w:tc>
          <w:tcPr>
            <w:tcW w:w="1300" w:type="pct"/>
            <w:vMerge/>
            <w:vAlign w:val="center"/>
          </w:tcPr>
          <w:p w:rsidR="0086516E" w:rsidRPr="00E04B29" w:rsidRDefault="0086516E" w:rsidP="00275543">
            <w:pPr>
              <w:tabs>
                <w:tab w:val="left" w:pos="630"/>
                <w:tab w:val="left" w:pos="900"/>
                <w:tab w:val="left" w:pos="990"/>
              </w:tabs>
              <w:spacing w:after="0"/>
              <w:ind w:firstLine="709"/>
              <w:rPr>
                <w:rFonts w:ascii="Times New Roman" w:eastAsia="Calibri" w:hAnsi="Times New Roman" w:cs="Times New Roman"/>
                <w:color w:val="000000" w:themeColor="text1"/>
                <w:sz w:val="28"/>
                <w:szCs w:val="28"/>
              </w:rPr>
            </w:pPr>
          </w:p>
        </w:tc>
        <w:tc>
          <w:tcPr>
            <w:tcW w:w="2097" w:type="pct"/>
          </w:tcPr>
          <w:p w:rsidR="0086516E" w:rsidRPr="00E04B29" w:rsidRDefault="0086516E" w:rsidP="00275543">
            <w:pPr>
              <w:tabs>
                <w:tab w:val="left" w:pos="1170"/>
              </w:tabs>
              <w:spacing w:after="0"/>
              <w:jc w:val="both"/>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Задержка</w:t>
            </w:r>
          </w:p>
        </w:tc>
        <w:tc>
          <w:tcPr>
            <w:tcW w:w="1603" w:type="pct"/>
          </w:tcPr>
          <w:p w:rsidR="0086516E" w:rsidRPr="00E04B29" w:rsidRDefault="00155238" w:rsidP="00155238">
            <w:pPr>
              <w:tabs>
                <w:tab w:val="left" w:pos="630"/>
                <w:tab w:val="left" w:pos="900"/>
                <w:tab w:val="left" w:pos="990"/>
              </w:tabs>
              <w:spacing w:after="0" w:line="240" w:lineRule="auto"/>
              <w:contextualSpacing/>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t>Отсутствует</w:t>
            </w:r>
          </w:p>
        </w:tc>
      </w:tr>
      <w:tr w:rsidR="00155238" w:rsidRPr="00E04B29" w:rsidTr="00275543">
        <w:tc>
          <w:tcPr>
            <w:tcW w:w="1300" w:type="pct"/>
            <w:vMerge/>
            <w:vAlign w:val="center"/>
          </w:tcPr>
          <w:p w:rsidR="00155238" w:rsidRPr="00E04B29" w:rsidRDefault="00155238" w:rsidP="00155238">
            <w:pPr>
              <w:tabs>
                <w:tab w:val="left" w:pos="630"/>
                <w:tab w:val="left" w:pos="900"/>
                <w:tab w:val="left" w:pos="990"/>
              </w:tabs>
              <w:spacing w:after="0"/>
              <w:ind w:firstLine="709"/>
              <w:rPr>
                <w:rFonts w:ascii="Times New Roman" w:eastAsia="Calibri" w:hAnsi="Times New Roman" w:cs="Times New Roman"/>
                <w:color w:val="000000" w:themeColor="text1"/>
                <w:sz w:val="28"/>
                <w:szCs w:val="28"/>
              </w:rPr>
            </w:pPr>
          </w:p>
        </w:tc>
        <w:tc>
          <w:tcPr>
            <w:tcW w:w="2097" w:type="pct"/>
          </w:tcPr>
          <w:p w:rsidR="00155238" w:rsidRPr="00E04B29" w:rsidRDefault="00155238" w:rsidP="00155238">
            <w:pPr>
              <w:tabs>
                <w:tab w:val="left" w:pos="1170"/>
              </w:tabs>
              <w:spacing w:after="0"/>
              <w:jc w:val="both"/>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Классы трафика</w:t>
            </w:r>
          </w:p>
        </w:tc>
        <w:tc>
          <w:tcPr>
            <w:tcW w:w="1603" w:type="pct"/>
          </w:tcPr>
          <w:p w:rsidR="00155238" w:rsidRPr="00E04B29" w:rsidRDefault="00155238" w:rsidP="00155238">
            <w:pPr>
              <w:spacing w:line="240" w:lineRule="auto"/>
              <w:contextualSpacing/>
            </w:pPr>
            <w:r w:rsidRPr="00E04B29">
              <w:rPr>
                <w:rFonts w:ascii="Times New Roman" w:eastAsia="Calibri" w:hAnsi="Times New Roman" w:cs="Times New Roman"/>
                <w:color w:val="000000" w:themeColor="text1"/>
                <w:sz w:val="28"/>
                <w:szCs w:val="28"/>
                <w:lang w:val="ru-RU"/>
              </w:rPr>
              <w:t>Отсутствует</w:t>
            </w:r>
          </w:p>
        </w:tc>
      </w:tr>
      <w:tr w:rsidR="00155238" w:rsidRPr="00E04B29" w:rsidTr="00275543">
        <w:tc>
          <w:tcPr>
            <w:tcW w:w="1300" w:type="pct"/>
            <w:vMerge/>
            <w:vAlign w:val="center"/>
          </w:tcPr>
          <w:p w:rsidR="00155238" w:rsidRPr="00E04B29" w:rsidRDefault="00155238" w:rsidP="00155238">
            <w:pPr>
              <w:tabs>
                <w:tab w:val="left" w:pos="630"/>
                <w:tab w:val="left" w:pos="900"/>
                <w:tab w:val="left" w:pos="990"/>
              </w:tabs>
              <w:spacing w:after="0"/>
              <w:ind w:firstLine="709"/>
              <w:rPr>
                <w:rFonts w:ascii="Times New Roman" w:eastAsia="Calibri" w:hAnsi="Times New Roman" w:cs="Times New Roman"/>
                <w:color w:val="000000" w:themeColor="text1"/>
                <w:sz w:val="28"/>
                <w:szCs w:val="28"/>
              </w:rPr>
            </w:pPr>
          </w:p>
        </w:tc>
        <w:tc>
          <w:tcPr>
            <w:tcW w:w="2097" w:type="pct"/>
          </w:tcPr>
          <w:p w:rsidR="00155238" w:rsidRPr="00E04B29" w:rsidRDefault="00155238" w:rsidP="00155238">
            <w:pPr>
              <w:tabs>
                <w:tab w:val="left" w:pos="1170"/>
              </w:tabs>
              <w:spacing w:after="0"/>
              <w:jc w:val="both"/>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 xml:space="preserve">Приоритеты </w:t>
            </w:r>
          </w:p>
        </w:tc>
        <w:tc>
          <w:tcPr>
            <w:tcW w:w="1603" w:type="pct"/>
          </w:tcPr>
          <w:p w:rsidR="00155238" w:rsidRPr="00E04B29" w:rsidRDefault="00155238" w:rsidP="00155238">
            <w:pPr>
              <w:spacing w:line="240" w:lineRule="auto"/>
              <w:contextualSpacing/>
            </w:pPr>
            <w:r w:rsidRPr="00E04B29">
              <w:rPr>
                <w:rFonts w:ascii="Times New Roman" w:eastAsia="Calibri" w:hAnsi="Times New Roman" w:cs="Times New Roman"/>
                <w:color w:val="000000" w:themeColor="text1"/>
                <w:sz w:val="28"/>
                <w:szCs w:val="28"/>
                <w:lang w:val="ru-RU"/>
              </w:rPr>
              <w:t>Отсутствует</w:t>
            </w:r>
          </w:p>
        </w:tc>
      </w:tr>
      <w:tr w:rsidR="0086516E" w:rsidRPr="00E04B29" w:rsidTr="00275543">
        <w:tc>
          <w:tcPr>
            <w:tcW w:w="1300" w:type="pct"/>
            <w:vMerge/>
            <w:vAlign w:val="center"/>
          </w:tcPr>
          <w:p w:rsidR="0086516E" w:rsidRPr="00E04B29" w:rsidRDefault="0086516E" w:rsidP="00275543">
            <w:pPr>
              <w:tabs>
                <w:tab w:val="left" w:pos="630"/>
                <w:tab w:val="left" w:pos="900"/>
                <w:tab w:val="left" w:pos="990"/>
              </w:tabs>
              <w:spacing w:after="0"/>
              <w:ind w:firstLine="709"/>
              <w:rPr>
                <w:rFonts w:ascii="Times New Roman" w:eastAsia="Calibri" w:hAnsi="Times New Roman" w:cs="Times New Roman"/>
                <w:color w:val="000000" w:themeColor="text1"/>
                <w:sz w:val="28"/>
                <w:szCs w:val="28"/>
              </w:rPr>
            </w:pPr>
          </w:p>
        </w:tc>
        <w:tc>
          <w:tcPr>
            <w:tcW w:w="2097" w:type="pct"/>
          </w:tcPr>
          <w:p w:rsidR="0086516E" w:rsidRPr="00E04B29" w:rsidRDefault="0086516E" w:rsidP="00275543">
            <w:pPr>
              <w:tabs>
                <w:tab w:val="left" w:pos="1170"/>
              </w:tabs>
              <w:spacing w:after="0"/>
              <w:jc w:val="both"/>
              <w:rPr>
                <w:rFonts w:ascii="Times New Roman" w:hAnsi="Times New Roman" w:cs="Times New Roman"/>
                <w:i/>
                <w:color w:val="000000" w:themeColor="text1"/>
                <w:sz w:val="28"/>
                <w:szCs w:val="28"/>
              </w:rPr>
            </w:pPr>
            <w:r w:rsidRPr="00E04B29">
              <w:rPr>
                <w:rFonts w:ascii="Times New Roman" w:hAnsi="Times New Roman" w:cs="Times New Roman"/>
                <w:i/>
                <w:color w:val="000000" w:themeColor="text1"/>
                <w:sz w:val="28"/>
                <w:szCs w:val="28"/>
              </w:rPr>
              <w:t>Покрытие сети NB-IoT</w:t>
            </w:r>
          </w:p>
        </w:tc>
        <w:tc>
          <w:tcPr>
            <w:tcW w:w="1603" w:type="pct"/>
          </w:tcPr>
          <w:p w:rsidR="0086516E" w:rsidRPr="00E04B29" w:rsidRDefault="0086516E" w:rsidP="00155238">
            <w:pPr>
              <w:tabs>
                <w:tab w:val="left" w:pos="630"/>
                <w:tab w:val="left" w:pos="900"/>
                <w:tab w:val="left" w:pos="990"/>
              </w:tabs>
              <w:spacing w:after="0" w:line="240" w:lineRule="auto"/>
              <w:contextualSpacing/>
              <w:jc w:val="both"/>
              <w:rPr>
                <w:rFonts w:ascii="Times New Roman" w:eastAsia="Calibri" w:hAnsi="Times New Roman" w:cs="Times New Roman"/>
                <w:color w:val="000000" w:themeColor="text1"/>
                <w:sz w:val="28"/>
                <w:szCs w:val="28"/>
              </w:rPr>
            </w:pPr>
            <w:r w:rsidRPr="00E04B29">
              <w:rPr>
                <w:rFonts w:ascii="Times New Roman" w:eastAsia="Calibri" w:hAnsi="Times New Roman" w:cs="Times New Roman"/>
                <w:color w:val="000000" w:themeColor="text1"/>
                <w:sz w:val="28"/>
                <w:szCs w:val="28"/>
              </w:rPr>
              <w:t>Присутствует</w:t>
            </w:r>
          </w:p>
        </w:tc>
      </w:tr>
      <w:tr w:rsidR="0086516E" w:rsidRPr="00E04B29" w:rsidTr="00275543">
        <w:tc>
          <w:tcPr>
            <w:tcW w:w="1300" w:type="pct"/>
            <w:vMerge/>
            <w:vAlign w:val="center"/>
          </w:tcPr>
          <w:p w:rsidR="0086516E" w:rsidRPr="00E04B29" w:rsidRDefault="0086516E" w:rsidP="00275543">
            <w:pPr>
              <w:tabs>
                <w:tab w:val="left" w:pos="630"/>
                <w:tab w:val="left" w:pos="900"/>
                <w:tab w:val="left" w:pos="990"/>
              </w:tabs>
              <w:spacing w:after="0"/>
              <w:ind w:firstLine="709"/>
              <w:rPr>
                <w:rFonts w:ascii="Times New Roman" w:eastAsia="Calibri" w:hAnsi="Times New Roman" w:cs="Times New Roman"/>
                <w:color w:val="000000" w:themeColor="text1"/>
                <w:sz w:val="28"/>
                <w:szCs w:val="28"/>
              </w:rPr>
            </w:pPr>
          </w:p>
        </w:tc>
        <w:tc>
          <w:tcPr>
            <w:tcW w:w="2097" w:type="pct"/>
          </w:tcPr>
          <w:p w:rsidR="0086516E" w:rsidRPr="00E04B29" w:rsidRDefault="0086516E" w:rsidP="00D22CE1">
            <w:pPr>
              <w:tabs>
                <w:tab w:val="left" w:pos="1170"/>
              </w:tabs>
              <w:spacing w:after="0"/>
              <w:jc w:val="both"/>
              <w:rPr>
                <w:rFonts w:ascii="Times New Roman" w:hAnsi="Times New Roman" w:cs="Times New Roman"/>
                <w:i/>
                <w:color w:val="000000" w:themeColor="text1"/>
                <w:sz w:val="28"/>
                <w:szCs w:val="28"/>
              </w:rPr>
            </w:pPr>
            <w:r w:rsidRPr="00E04B29">
              <w:rPr>
                <w:rFonts w:ascii="Times New Roman" w:hAnsi="Times New Roman" w:cs="Times New Roman"/>
                <w:i/>
                <w:color w:val="000000" w:themeColor="text1"/>
                <w:sz w:val="28"/>
                <w:szCs w:val="28"/>
              </w:rPr>
              <w:t xml:space="preserve">Качество </w:t>
            </w:r>
            <w:r w:rsidR="00D22CE1" w:rsidRPr="00E04B29">
              <w:rPr>
                <w:rFonts w:ascii="Times New Roman" w:hAnsi="Times New Roman" w:cs="Times New Roman"/>
                <w:i/>
                <w:color w:val="000000" w:themeColor="text1"/>
                <w:sz w:val="28"/>
                <w:szCs w:val="28"/>
                <w:lang w:val="ru-RU"/>
              </w:rPr>
              <w:t>сети</w:t>
            </w:r>
            <w:r w:rsidRPr="00E04B29">
              <w:rPr>
                <w:rFonts w:ascii="Times New Roman" w:hAnsi="Times New Roman" w:cs="Times New Roman"/>
                <w:i/>
                <w:color w:val="000000" w:themeColor="text1"/>
                <w:sz w:val="28"/>
                <w:szCs w:val="28"/>
              </w:rPr>
              <w:t xml:space="preserve"> NB-IoT</w:t>
            </w:r>
          </w:p>
        </w:tc>
        <w:tc>
          <w:tcPr>
            <w:tcW w:w="1603" w:type="pct"/>
          </w:tcPr>
          <w:p w:rsidR="0086516E" w:rsidRPr="00E04B29" w:rsidRDefault="0086516E" w:rsidP="00155238">
            <w:pPr>
              <w:tabs>
                <w:tab w:val="left" w:pos="630"/>
                <w:tab w:val="left" w:pos="900"/>
                <w:tab w:val="left" w:pos="990"/>
              </w:tabs>
              <w:spacing w:after="0" w:line="240" w:lineRule="auto"/>
              <w:contextualSpacing/>
              <w:jc w:val="both"/>
              <w:rPr>
                <w:rFonts w:ascii="Times New Roman" w:eastAsia="Calibri" w:hAnsi="Times New Roman" w:cs="Times New Roman"/>
                <w:color w:val="000000" w:themeColor="text1"/>
                <w:sz w:val="28"/>
                <w:szCs w:val="28"/>
              </w:rPr>
            </w:pPr>
            <w:r w:rsidRPr="00E04B29">
              <w:rPr>
                <w:rFonts w:ascii="Times New Roman" w:eastAsia="Calibri" w:hAnsi="Times New Roman" w:cs="Times New Roman"/>
                <w:color w:val="000000" w:themeColor="text1"/>
                <w:sz w:val="28"/>
                <w:szCs w:val="28"/>
              </w:rPr>
              <w:t>Присутствует</w:t>
            </w:r>
          </w:p>
        </w:tc>
      </w:tr>
      <w:tr w:rsidR="0086516E" w:rsidRPr="00E04B29" w:rsidTr="00275543">
        <w:tc>
          <w:tcPr>
            <w:tcW w:w="1300" w:type="pct"/>
            <w:vMerge/>
            <w:vAlign w:val="center"/>
          </w:tcPr>
          <w:p w:rsidR="0086516E" w:rsidRPr="00E04B29" w:rsidRDefault="0086516E" w:rsidP="00275543">
            <w:pPr>
              <w:tabs>
                <w:tab w:val="left" w:pos="630"/>
                <w:tab w:val="left" w:pos="900"/>
                <w:tab w:val="left" w:pos="990"/>
              </w:tabs>
              <w:spacing w:after="0"/>
              <w:ind w:firstLine="709"/>
              <w:rPr>
                <w:rFonts w:ascii="Times New Roman" w:eastAsia="Calibri" w:hAnsi="Times New Roman" w:cs="Times New Roman"/>
                <w:color w:val="000000" w:themeColor="text1"/>
                <w:sz w:val="28"/>
                <w:szCs w:val="28"/>
              </w:rPr>
            </w:pPr>
          </w:p>
        </w:tc>
        <w:tc>
          <w:tcPr>
            <w:tcW w:w="2097" w:type="pct"/>
          </w:tcPr>
          <w:p w:rsidR="0086516E" w:rsidRPr="00E04B29" w:rsidRDefault="0086516E" w:rsidP="00275543">
            <w:pPr>
              <w:tabs>
                <w:tab w:val="left" w:pos="1170"/>
              </w:tabs>
              <w:spacing w:after="0"/>
              <w:jc w:val="both"/>
              <w:rPr>
                <w:rFonts w:ascii="Times New Roman" w:hAnsi="Times New Roman" w:cs="Times New Roman"/>
                <w:i/>
                <w:color w:val="000000" w:themeColor="text1"/>
                <w:sz w:val="28"/>
                <w:szCs w:val="28"/>
              </w:rPr>
            </w:pPr>
            <w:r w:rsidRPr="00E04B29">
              <w:rPr>
                <w:rFonts w:ascii="Times New Roman" w:hAnsi="Times New Roman" w:cs="Times New Roman"/>
                <w:i/>
                <w:color w:val="000000" w:themeColor="text1"/>
                <w:sz w:val="28"/>
                <w:szCs w:val="28"/>
              </w:rPr>
              <w:t>Помехи/интерференция</w:t>
            </w:r>
          </w:p>
        </w:tc>
        <w:tc>
          <w:tcPr>
            <w:tcW w:w="1603" w:type="pct"/>
          </w:tcPr>
          <w:p w:rsidR="0086516E" w:rsidRPr="00E04B29" w:rsidRDefault="0086516E" w:rsidP="00155238">
            <w:pPr>
              <w:tabs>
                <w:tab w:val="left" w:pos="630"/>
                <w:tab w:val="left" w:pos="900"/>
                <w:tab w:val="left" w:pos="990"/>
              </w:tabs>
              <w:spacing w:after="0" w:line="240" w:lineRule="auto"/>
              <w:contextualSpacing/>
              <w:jc w:val="both"/>
              <w:rPr>
                <w:rFonts w:ascii="Times New Roman" w:eastAsia="Calibri" w:hAnsi="Times New Roman" w:cs="Times New Roman"/>
                <w:color w:val="000000" w:themeColor="text1"/>
                <w:sz w:val="28"/>
                <w:szCs w:val="28"/>
              </w:rPr>
            </w:pPr>
            <w:r w:rsidRPr="00E04B29">
              <w:rPr>
                <w:rFonts w:ascii="Times New Roman" w:eastAsia="Calibri" w:hAnsi="Times New Roman" w:cs="Times New Roman"/>
                <w:color w:val="000000" w:themeColor="text1"/>
                <w:sz w:val="28"/>
                <w:szCs w:val="28"/>
              </w:rPr>
              <w:t>Присутствует</w:t>
            </w:r>
          </w:p>
        </w:tc>
      </w:tr>
      <w:tr w:rsidR="00D22CE1" w:rsidRPr="00E04B29" w:rsidTr="00275543">
        <w:tc>
          <w:tcPr>
            <w:tcW w:w="1300" w:type="pct"/>
            <w:vMerge w:val="restart"/>
            <w:vAlign w:val="center"/>
          </w:tcPr>
          <w:p w:rsidR="00D22CE1" w:rsidRPr="00E04B29" w:rsidRDefault="00D22CE1" w:rsidP="00275543">
            <w:pPr>
              <w:tabs>
                <w:tab w:val="left" w:pos="630"/>
                <w:tab w:val="left" w:pos="900"/>
                <w:tab w:val="left" w:pos="990"/>
              </w:tabs>
              <w:spacing w:after="0"/>
              <w:rPr>
                <w:rFonts w:ascii="Times New Roman" w:eastAsia="Calibri" w:hAnsi="Times New Roman" w:cs="Times New Roman"/>
                <w:color w:val="000000" w:themeColor="text1"/>
                <w:sz w:val="28"/>
                <w:szCs w:val="28"/>
              </w:rPr>
            </w:pPr>
            <w:r w:rsidRPr="00E04B29">
              <w:rPr>
                <w:rFonts w:ascii="Times New Roman" w:eastAsia="Calibri" w:hAnsi="Times New Roman" w:cs="Times New Roman"/>
                <w:color w:val="000000" w:themeColor="text1"/>
                <w:sz w:val="28"/>
                <w:szCs w:val="28"/>
              </w:rPr>
              <w:t>Устойчивость функционирования сети</w:t>
            </w:r>
          </w:p>
        </w:tc>
        <w:tc>
          <w:tcPr>
            <w:tcW w:w="2097" w:type="pct"/>
          </w:tcPr>
          <w:p w:rsidR="00D22CE1" w:rsidRPr="00E04B29" w:rsidRDefault="00D22CE1" w:rsidP="00275543">
            <w:pPr>
              <w:tabs>
                <w:tab w:val="left" w:pos="630"/>
                <w:tab w:val="left" w:pos="900"/>
                <w:tab w:val="left" w:pos="990"/>
              </w:tabs>
              <w:spacing w:after="0"/>
              <w:jc w:val="both"/>
              <w:rPr>
                <w:rFonts w:ascii="Times New Roman" w:eastAsia="Calibri" w:hAnsi="Times New Roman" w:cs="Times New Roman"/>
                <w:i/>
                <w:color w:val="000000" w:themeColor="text1"/>
                <w:sz w:val="28"/>
                <w:szCs w:val="28"/>
              </w:rPr>
            </w:pPr>
            <w:r w:rsidRPr="00E04B29">
              <w:rPr>
                <w:rFonts w:ascii="Times New Roman" w:eastAsia="Calibri" w:hAnsi="Times New Roman" w:cs="Times New Roman"/>
                <w:i/>
                <w:color w:val="000000" w:themeColor="text1"/>
                <w:sz w:val="28"/>
                <w:szCs w:val="28"/>
              </w:rPr>
              <w:t>Доступность сети</w:t>
            </w:r>
          </w:p>
        </w:tc>
        <w:tc>
          <w:tcPr>
            <w:tcW w:w="1603" w:type="pct"/>
          </w:tcPr>
          <w:p w:rsidR="00D22CE1" w:rsidRPr="00E04B29" w:rsidRDefault="00D22CE1" w:rsidP="00155238">
            <w:pPr>
              <w:tabs>
                <w:tab w:val="left" w:pos="630"/>
                <w:tab w:val="left" w:pos="900"/>
                <w:tab w:val="left" w:pos="990"/>
              </w:tabs>
              <w:spacing w:after="0" w:line="240" w:lineRule="auto"/>
              <w:contextualSpacing/>
              <w:jc w:val="both"/>
              <w:rPr>
                <w:rFonts w:ascii="Times New Roman" w:eastAsia="Calibri" w:hAnsi="Times New Roman" w:cs="Times New Roman"/>
                <w:color w:val="000000" w:themeColor="text1"/>
                <w:sz w:val="28"/>
                <w:szCs w:val="28"/>
              </w:rPr>
            </w:pPr>
            <w:r w:rsidRPr="00E04B29">
              <w:rPr>
                <w:rFonts w:ascii="Times New Roman" w:eastAsia="Calibri" w:hAnsi="Times New Roman" w:cs="Times New Roman"/>
                <w:color w:val="000000" w:themeColor="text1"/>
                <w:sz w:val="28"/>
                <w:szCs w:val="28"/>
              </w:rPr>
              <w:t>Присутствует</w:t>
            </w:r>
          </w:p>
        </w:tc>
      </w:tr>
      <w:tr w:rsidR="00D22CE1" w:rsidRPr="00E04B29" w:rsidTr="00275543">
        <w:tc>
          <w:tcPr>
            <w:tcW w:w="1300" w:type="pct"/>
            <w:vMerge/>
            <w:vAlign w:val="center"/>
          </w:tcPr>
          <w:p w:rsidR="00D22CE1" w:rsidRPr="00E04B29" w:rsidRDefault="00D22CE1" w:rsidP="00275543">
            <w:pPr>
              <w:tabs>
                <w:tab w:val="left" w:pos="630"/>
                <w:tab w:val="left" w:pos="900"/>
                <w:tab w:val="left" w:pos="990"/>
              </w:tabs>
              <w:spacing w:after="0"/>
              <w:ind w:firstLine="709"/>
              <w:rPr>
                <w:rFonts w:ascii="Times New Roman" w:eastAsia="Calibri" w:hAnsi="Times New Roman" w:cs="Times New Roman"/>
                <w:color w:val="000000" w:themeColor="text1"/>
                <w:sz w:val="28"/>
                <w:szCs w:val="28"/>
              </w:rPr>
            </w:pPr>
          </w:p>
        </w:tc>
        <w:tc>
          <w:tcPr>
            <w:tcW w:w="2097" w:type="pct"/>
          </w:tcPr>
          <w:p w:rsidR="00D22CE1" w:rsidRPr="00E04B29" w:rsidRDefault="00D22CE1" w:rsidP="00275543">
            <w:pPr>
              <w:tabs>
                <w:tab w:val="left" w:pos="1170"/>
              </w:tabs>
              <w:spacing w:after="0"/>
              <w:jc w:val="both"/>
              <w:rPr>
                <w:rFonts w:ascii="Times New Roman" w:hAnsi="Times New Roman" w:cs="Times New Roman"/>
                <w:i/>
                <w:color w:val="000000" w:themeColor="text1"/>
                <w:sz w:val="28"/>
                <w:szCs w:val="28"/>
              </w:rPr>
            </w:pPr>
            <w:r w:rsidRPr="00E04B29">
              <w:rPr>
                <w:rFonts w:ascii="Times New Roman" w:hAnsi="Times New Roman" w:cs="Times New Roman"/>
                <w:i/>
                <w:color w:val="000000" w:themeColor="text1"/>
                <w:sz w:val="28"/>
                <w:szCs w:val="28"/>
              </w:rPr>
              <w:t>Показатель успешности соединения</w:t>
            </w:r>
          </w:p>
        </w:tc>
        <w:tc>
          <w:tcPr>
            <w:tcW w:w="1603" w:type="pct"/>
          </w:tcPr>
          <w:p w:rsidR="00D22CE1" w:rsidRPr="00E04B29" w:rsidRDefault="00D22CE1" w:rsidP="00155238">
            <w:pPr>
              <w:tabs>
                <w:tab w:val="left" w:pos="630"/>
                <w:tab w:val="left" w:pos="900"/>
                <w:tab w:val="left" w:pos="990"/>
              </w:tabs>
              <w:spacing w:after="0" w:line="240" w:lineRule="auto"/>
              <w:contextualSpacing/>
              <w:jc w:val="both"/>
              <w:rPr>
                <w:rFonts w:ascii="Times New Roman" w:eastAsia="Calibri" w:hAnsi="Times New Roman" w:cs="Times New Roman"/>
                <w:color w:val="000000" w:themeColor="text1"/>
                <w:sz w:val="28"/>
                <w:szCs w:val="28"/>
              </w:rPr>
            </w:pPr>
            <w:r w:rsidRPr="00E04B29">
              <w:rPr>
                <w:rFonts w:ascii="Times New Roman" w:eastAsia="Calibri" w:hAnsi="Times New Roman" w:cs="Times New Roman"/>
                <w:color w:val="000000" w:themeColor="text1"/>
                <w:sz w:val="28"/>
                <w:szCs w:val="28"/>
              </w:rPr>
              <w:t>Присутствует</w:t>
            </w:r>
          </w:p>
        </w:tc>
      </w:tr>
      <w:tr w:rsidR="00155238" w:rsidRPr="00E04B29" w:rsidTr="00275543">
        <w:tc>
          <w:tcPr>
            <w:tcW w:w="1300" w:type="pct"/>
            <w:vMerge/>
            <w:vAlign w:val="center"/>
          </w:tcPr>
          <w:p w:rsidR="00155238" w:rsidRPr="00E04B29" w:rsidRDefault="00155238" w:rsidP="00155238">
            <w:pPr>
              <w:tabs>
                <w:tab w:val="left" w:pos="630"/>
                <w:tab w:val="left" w:pos="900"/>
                <w:tab w:val="left" w:pos="990"/>
              </w:tabs>
              <w:spacing w:after="0"/>
              <w:ind w:firstLine="709"/>
              <w:rPr>
                <w:rFonts w:ascii="Times New Roman" w:eastAsia="Calibri" w:hAnsi="Times New Roman" w:cs="Times New Roman"/>
                <w:color w:val="000000" w:themeColor="text1"/>
                <w:sz w:val="28"/>
                <w:szCs w:val="28"/>
              </w:rPr>
            </w:pPr>
          </w:p>
        </w:tc>
        <w:tc>
          <w:tcPr>
            <w:tcW w:w="2097" w:type="pct"/>
          </w:tcPr>
          <w:p w:rsidR="00155238" w:rsidRPr="00E04B29" w:rsidRDefault="00155238" w:rsidP="00155238">
            <w:pPr>
              <w:tabs>
                <w:tab w:val="left" w:pos="630"/>
                <w:tab w:val="left" w:pos="900"/>
                <w:tab w:val="left" w:pos="990"/>
              </w:tabs>
              <w:spacing w:after="0" w:line="240" w:lineRule="auto"/>
              <w:contextualSpacing/>
              <w:jc w:val="both"/>
              <w:rPr>
                <w:rFonts w:ascii="Times New Roman" w:eastAsia="Calibri" w:hAnsi="Times New Roman" w:cs="Times New Roman"/>
                <w:color w:val="000000" w:themeColor="text1"/>
                <w:sz w:val="28"/>
                <w:szCs w:val="28"/>
              </w:rPr>
            </w:pPr>
            <w:r w:rsidRPr="00E04B29">
              <w:rPr>
                <w:rFonts w:ascii="Times New Roman" w:hAnsi="Times New Roman" w:cs="Times New Roman"/>
                <w:color w:val="000000" w:themeColor="text1"/>
                <w:sz w:val="28"/>
                <w:szCs w:val="28"/>
              </w:rPr>
              <w:t>Безопасность сети</w:t>
            </w:r>
          </w:p>
        </w:tc>
        <w:tc>
          <w:tcPr>
            <w:tcW w:w="1603" w:type="pct"/>
          </w:tcPr>
          <w:p w:rsidR="00155238" w:rsidRPr="00E04B29" w:rsidRDefault="00155238" w:rsidP="00155238">
            <w:pPr>
              <w:spacing w:line="240" w:lineRule="auto"/>
              <w:contextualSpacing/>
            </w:pPr>
            <w:r w:rsidRPr="00E04B29">
              <w:rPr>
                <w:rFonts w:ascii="Times New Roman" w:eastAsia="Calibri" w:hAnsi="Times New Roman" w:cs="Times New Roman"/>
                <w:color w:val="000000" w:themeColor="text1"/>
                <w:sz w:val="28"/>
                <w:szCs w:val="28"/>
                <w:lang w:val="ru-RU"/>
              </w:rPr>
              <w:t>Отсутствует</w:t>
            </w:r>
          </w:p>
        </w:tc>
      </w:tr>
      <w:tr w:rsidR="00155238" w:rsidRPr="00E04B29" w:rsidTr="00275543">
        <w:tc>
          <w:tcPr>
            <w:tcW w:w="1300" w:type="pct"/>
            <w:vMerge/>
            <w:vAlign w:val="center"/>
          </w:tcPr>
          <w:p w:rsidR="00155238" w:rsidRPr="00E04B29" w:rsidRDefault="00155238" w:rsidP="00155238">
            <w:pPr>
              <w:tabs>
                <w:tab w:val="left" w:pos="630"/>
                <w:tab w:val="left" w:pos="900"/>
                <w:tab w:val="left" w:pos="990"/>
              </w:tabs>
              <w:spacing w:after="0"/>
              <w:ind w:firstLine="709"/>
              <w:rPr>
                <w:rFonts w:ascii="Times New Roman" w:eastAsia="Calibri" w:hAnsi="Times New Roman" w:cs="Times New Roman"/>
                <w:color w:val="000000" w:themeColor="text1"/>
                <w:sz w:val="28"/>
                <w:szCs w:val="28"/>
              </w:rPr>
            </w:pPr>
          </w:p>
        </w:tc>
        <w:tc>
          <w:tcPr>
            <w:tcW w:w="2097" w:type="pct"/>
          </w:tcPr>
          <w:p w:rsidR="00155238" w:rsidRPr="00E04B29" w:rsidRDefault="00155238" w:rsidP="00155238">
            <w:pPr>
              <w:tabs>
                <w:tab w:val="left" w:pos="630"/>
                <w:tab w:val="left" w:pos="900"/>
                <w:tab w:val="left" w:pos="990"/>
              </w:tabs>
              <w:spacing w:after="0" w:line="240" w:lineRule="auto"/>
              <w:contextualSpacing/>
              <w:jc w:val="both"/>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Надежность сети доступа</w:t>
            </w:r>
          </w:p>
        </w:tc>
        <w:tc>
          <w:tcPr>
            <w:tcW w:w="1603" w:type="pct"/>
          </w:tcPr>
          <w:p w:rsidR="00155238" w:rsidRPr="00E04B29" w:rsidRDefault="00155238" w:rsidP="00155238">
            <w:pPr>
              <w:spacing w:line="240" w:lineRule="auto"/>
              <w:contextualSpacing/>
            </w:pPr>
            <w:r w:rsidRPr="00E04B29">
              <w:rPr>
                <w:rFonts w:ascii="Times New Roman" w:eastAsia="Calibri" w:hAnsi="Times New Roman" w:cs="Times New Roman"/>
                <w:color w:val="000000" w:themeColor="text1"/>
                <w:sz w:val="28"/>
                <w:szCs w:val="28"/>
                <w:lang w:val="ru-RU"/>
              </w:rPr>
              <w:t>Отсутствует</w:t>
            </w:r>
          </w:p>
        </w:tc>
      </w:tr>
      <w:tr w:rsidR="00155238" w:rsidRPr="00E04B29" w:rsidTr="00275543">
        <w:tc>
          <w:tcPr>
            <w:tcW w:w="1300" w:type="pct"/>
            <w:vMerge/>
            <w:vAlign w:val="center"/>
          </w:tcPr>
          <w:p w:rsidR="00155238" w:rsidRPr="00E04B29" w:rsidRDefault="00155238" w:rsidP="00155238">
            <w:pPr>
              <w:tabs>
                <w:tab w:val="left" w:pos="630"/>
                <w:tab w:val="left" w:pos="900"/>
                <w:tab w:val="left" w:pos="990"/>
              </w:tabs>
              <w:spacing w:after="0"/>
              <w:ind w:firstLine="709"/>
              <w:rPr>
                <w:rFonts w:ascii="Times New Roman" w:eastAsia="Calibri" w:hAnsi="Times New Roman" w:cs="Times New Roman"/>
                <w:color w:val="000000" w:themeColor="text1"/>
                <w:sz w:val="28"/>
                <w:szCs w:val="28"/>
              </w:rPr>
            </w:pPr>
          </w:p>
        </w:tc>
        <w:tc>
          <w:tcPr>
            <w:tcW w:w="2097" w:type="pct"/>
          </w:tcPr>
          <w:p w:rsidR="00155238" w:rsidRPr="00E04B29" w:rsidRDefault="00155238" w:rsidP="00155238">
            <w:pPr>
              <w:tabs>
                <w:tab w:val="left" w:pos="630"/>
                <w:tab w:val="left" w:pos="900"/>
                <w:tab w:val="left" w:pos="990"/>
              </w:tabs>
              <w:spacing w:after="0" w:line="240" w:lineRule="auto"/>
              <w:contextualSpacing/>
              <w:jc w:val="both"/>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Точность доступа</w:t>
            </w:r>
          </w:p>
        </w:tc>
        <w:tc>
          <w:tcPr>
            <w:tcW w:w="1603" w:type="pct"/>
          </w:tcPr>
          <w:p w:rsidR="00155238" w:rsidRPr="00E04B29" w:rsidRDefault="00155238" w:rsidP="00155238">
            <w:pPr>
              <w:spacing w:line="240" w:lineRule="auto"/>
              <w:contextualSpacing/>
            </w:pPr>
            <w:r w:rsidRPr="00E04B29">
              <w:rPr>
                <w:rFonts w:ascii="Times New Roman" w:eastAsia="Calibri" w:hAnsi="Times New Roman" w:cs="Times New Roman"/>
                <w:color w:val="000000" w:themeColor="text1"/>
                <w:sz w:val="28"/>
                <w:szCs w:val="28"/>
                <w:lang w:val="ru-RU"/>
              </w:rPr>
              <w:t>Отсутствует</w:t>
            </w:r>
          </w:p>
        </w:tc>
      </w:tr>
      <w:tr w:rsidR="00D22CE1" w:rsidRPr="00E04B29" w:rsidTr="00275543">
        <w:tc>
          <w:tcPr>
            <w:tcW w:w="1300" w:type="pct"/>
            <w:vMerge/>
            <w:vAlign w:val="center"/>
          </w:tcPr>
          <w:p w:rsidR="00D22CE1" w:rsidRPr="00E04B29" w:rsidRDefault="00D22CE1" w:rsidP="00275543">
            <w:pPr>
              <w:tabs>
                <w:tab w:val="left" w:pos="630"/>
                <w:tab w:val="left" w:pos="900"/>
                <w:tab w:val="left" w:pos="990"/>
              </w:tabs>
              <w:spacing w:after="0"/>
              <w:ind w:firstLine="709"/>
              <w:rPr>
                <w:rFonts w:ascii="Times New Roman" w:eastAsia="Calibri" w:hAnsi="Times New Roman" w:cs="Times New Roman"/>
                <w:color w:val="000000" w:themeColor="text1"/>
                <w:sz w:val="28"/>
                <w:szCs w:val="28"/>
              </w:rPr>
            </w:pPr>
          </w:p>
        </w:tc>
        <w:tc>
          <w:tcPr>
            <w:tcW w:w="2097" w:type="pct"/>
          </w:tcPr>
          <w:p w:rsidR="00D22CE1" w:rsidRPr="00E04B29" w:rsidRDefault="00D22CE1" w:rsidP="00275543">
            <w:pPr>
              <w:tabs>
                <w:tab w:val="left" w:pos="630"/>
                <w:tab w:val="left" w:pos="900"/>
                <w:tab w:val="left" w:pos="990"/>
              </w:tabs>
              <w:spacing w:after="0"/>
              <w:jc w:val="both"/>
              <w:rPr>
                <w:rFonts w:ascii="Times New Roman" w:hAnsi="Times New Roman" w:cs="Times New Roman"/>
                <w:color w:val="000000" w:themeColor="text1"/>
                <w:sz w:val="28"/>
                <w:szCs w:val="28"/>
              </w:rPr>
            </w:pPr>
            <w:r w:rsidRPr="00E04B29">
              <w:rPr>
                <w:rFonts w:ascii="Times New Roman" w:eastAsia="Calibri" w:hAnsi="Times New Roman" w:cs="Times New Roman"/>
                <w:color w:val="000000" w:themeColor="text1"/>
                <w:sz w:val="28"/>
                <w:szCs w:val="28"/>
                <w:lang w:val="ru-RU"/>
              </w:rPr>
              <w:t xml:space="preserve">Количество </w:t>
            </w:r>
            <w:r w:rsidRPr="00E04B29">
              <w:rPr>
                <w:rFonts w:ascii="Times New Roman" w:eastAsia="Calibri" w:hAnsi="Times New Roman" w:cs="Times New Roman"/>
                <w:color w:val="000000" w:themeColor="text1"/>
                <w:sz w:val="28"/>
                <w:szCs w:val="28"/>
              </w:rPr>
              <w:t>NB</w:t>
            </w:r>
            <w:r w:rsidRPr="00E04B29">
              <w:rPr>
                <w:rFonts w:ascii="Times New Roman" w:eastAsia="Calibri" w:hAnsi="Times New Roman" w:cs="Times New Roman"/>
                <w:color w:val="000000" w:themeColor="text1"/>
                <w:sz w:val="28"/>
                <w:szCs w:val="28"/>
                <w:lang w:val="ru-RU"/>
              </w:rPr>
              <w:t>-</w:t>
            </w:r>
            <w:r w:rsidRPr="00E04B29">
              <w:rPr>
                <w:rFonts w:ascii="Times New Roman" w:eastAsia="Calibri" w:hAnsi="Times New Roman" w:cs="Times New Roman"/>
                <w:color w:val="000000" w:themeColor="text1"/>
                <w:sz w:val="28"/>
                <w:szCs w:val="28"/>
              </w:rPr>
              <w:t>IoT</w:t>
            </w:r>
            <w:r w:rsidRPr="00E04B29">
              <w:rPr>
                <w:rFonts w:ascii="Times New Roman" w:eastAsia="Calibri" w:hAnsi="Times New Roman" w:cs="Times New Roman"/>
                <w:color w:val="000000" w:themeColor="text1"/>
                <w:sz w:val="28"/>
                <w:szCs w:val="28"/>
                <w:lang w:val="ru-RU"/>
              </w:rPr>
              <w:t xml:space="preserve"> устройств</w:t>
            </w:r>
          </w:p>
        </w:tc>
        <w:tc>
          <w:tcPr>
            <w:tcW w:w="1603" w:type="pct"/>
          </w:tcPr>
          <w:p w:rsidR="00D22CE1" w:rsidRPr="00E04B29" w:rsidRDefault="00D22CE1" w:rsidP="00155238">
            <w:pPr>
              <w:tabs>
                <w:tab w:val="left" w:pos="630"/>
                <w:tab w:val="left" w:pos="900"/>
                <w:tab w:val="left" w:pos="990"/>
              </w:tabs>
              <w:spacing w:after="0" w:line="240" w:lineRule="auto"/>
              <w:contextualSpacing/>
              <w:jc w:val="both"/>
              <w:rPr>
                <w:rFonts w:ascii="Times New Roman" w:eastAsia="Calibri" w:hAnsi="Times New Roman" w:cs="Times New Roman"/>
                <w:color w:val="000000" w:themeColor="text1"/>
                <w:sz w:val="28"/>
                <w:szCs w:val="28"/>
              </w:rPr>
            </w:pPr>
            <w:r w:rsidRPr="00E04B29">
              <w:rPr>
                <w:rFonts w:ascii="Times New Roman" w:eastAsia="Calibri" w:hAnsi="Times New Roman" w:cs="Times New Roman"/>
                <w:color w:val="000000" w:themeColor="text1"/>
                <w:sz w:val="28"/>
                <w:szCs w:val="28"/>
              </w:rPr>
              <w:t>Присутствует</w:t>
            </w:r>
          </w:p>
        </w:tc>
      </w:tr>
      <w:tr w:rsidR="0086516E" w:rsidRPr="00E04B29" w:rsidTr="00275543">
        <w:tc>
          <w:tcPr>
            <w:tcW w:w="1300" w:type="pct"/>
            <w:vMerge w:val="restart"/>
            <w:vAlign w:val="center"/>
          </w:tcPr>
          <w:p w:rsidR="0086516E" w:rsidRPr="00E04B29" w:rsidRDefault="0086516E" w:rsidP="00275543">
            <w:pPr>
              <w:tabs>
                <w:tab w:val="left" w:pos="630"/>
                <w:tab w:val="left" w:pos="900"/>
                <w:tab w:val="left" w:pos="990"/>
              </w:tabs>
              <w:spacing w:after="0"/>
              <w:rPr>
                <w:rFonts w:ascii="Times New Roman" w:eastAsia="Calibri" w:hAnsi="Times New Roman" w:cs="Times New Roman"/>
                <w:color w:val="000000" w:themeColor="text1"/>
                <w:sz w:val="28"/>
                <w:szCs w:val="28"/>
              </w:rPr>
            </w:pPr>
            <w:r w:rsidRPr="00E04B29">
              <w:rPr>
                <w:rFonts w:ascii="Times New Roman" w:eastAsia="Calibri" w:hAnsi="Times New Roman" w:cs="Times New Roman"/>
                <w:color w:val="000000" w:themeColor="text1"/>
                <w:sz w:val="28"/>
                <w:szCs w:val="28"/>
              </w:rPr>
              <w:t>Инвестиционные затраты</w:t>
            </w:r>
          </w:p>
        </w:tc>
        <w:tc>
          <w:tcPr>
            <w:tcW w:w="2097" w:type="pct"/>
            <w:vAlign w:val="bottom"/>
          </w:tcPr>
          <w:p w:rsidR="0086516E" w:rsidRPr="00E04B29" w:rsidRDefault="0086516E" w:rsidP="00275543">
            <w:pPr>
              <w:spacing w:after="0"/>
              <w:rPr>
                <w:rFonts w:ascii="Times New Roman" w:eastAsia="Times New Roman" w:hAnsi="Times New Roman" w:cs="Times New Roman"/>
                <w:i/>
                <w:color w:val="000000" w:themeColor="text1"/>
                <w:sz w:val="28"/>
                <w:szCs w:val="28"/>
              </w:rPr>
            </w:pPr>
            <w:r w:rsidRPr="00E04B29">
              <w:rPr>
                <w:rFonts w:ascii="Times New Roman" w:eastAsia="Times New Roman" w:hAnsi="Times New Roman" w:cs="Times New Roman"/>
                <w:i/>
                <w:color w:val="000000" w:themeColor="text1"/>
                <w:sz w:val="28"/>
                <w:szCs w:val="28"/>
              </w:rPr>
              <w:t>Частотный спектр</w:t>
            </w:r>
          </w:p>
        </w:tc>
        <w:tc>
          <w:tcPr>
            <w:tcW w:w="1603" w:type="pct"/>
          </w:tcPr>
          <w:p w:rsidR="0086516E" w:rsidRPr="00E04B29" w:rsidRDefault="0086516E" w:rsidP="00155238">
            <w:pPr>
              <w:tabs>
                <w:tab w:val="left" w:pos="630"/>
                <w:tab w:val="left" w:pos="900"/>
                <w:tab w:val="left" w:pos="990"/>
              </w:tabs>
              <w:spacing w:after="0" w:line="240" w:lineRule="auto"/>
              <w:contextualSpacing/>
              <w:jc w:val="both"/>
              <w:rPr>
                <w:rFonts w:ascii="Times New Roman" w:eastAsia="Calibri" w:hAnsi="Times New Roman" w:cs="Times New Roman"/>
                <w:color w:val="000000" w:themeColor="text1"/>
                <w:sz w:val="28"/>
                <w:szCs w:val="28"/>
              </w:rPr>
            </w:pPr>
            <w:r w:rsidRPr="00E04B29">
              <w:rPr>
                <w:rFonts w:ascii="Times New Roman" w:eastAsia="Calibri" w:hAnsi="Times New Roman" w:cs="Times New Roman"/>
                <w:color w:val="000000" w:themeColor="text1"/>
                <w:sz w:val="28"/>
                <w:szCs w:val="28"/>
              </w:rPr>
              <w:t>Присутствует</w:t>
            </w:r>
          </w:p>
        </w:tc>
      </w:tr>
      <w:tr w:rsidR="0086516E" w:rsidRPr="00E04B29" w:rsidTr="00275543">
        <w:tc>
          <w:tcPr>
            <w:tcW w:w="1300" w:type="pct"/>
            <w:vMerge/>
          </w:tcPr>
          <w:p w:rsidR="0086516E" w:rsidRPr="00E04B29" w:rsidRDefault="0086516E" w:rsidP="00275543">
            <w:pPr>
              <w:tabs>
                <w:tab w:val="left" w:pos="630"/>
                <w:tab w:val="left" w:pos="900"/>
                <w:tab w:val="left" w:pos="990"/>
              </w:tabs>
              <w:spacing w:after="0"/>
              <w:ind w:firstLine="709"/>
              <w:jc w:val="both"/>
              <w:rPr>
                <w:rFonts w:ascii="Times New Roman" w:eastAsia="Calibri" w:hAnsi="Times New Roman" w:cs="Times New Roman"/>
                <w:color w:val="000000" w:themeColor="text1"/>
                <w:sz w:val="28"/>
                <w:szCs w:val="28"/>
              </w:rPr>
            </w:pPr>
          </w:p>
        </w:tc>
        <w:tc>
          <w:tcPr>
            <w:tcW w:w="2097" w:type="pct"/>
            <w:vAlign w:val="bottom"/>
          </w:tcPr>
          <w:p w:rsidR="0086516E" w:rsidRPr="00E04B29" w:rsidRDefault="0086516E" w:rsidP="00275543">
            <w:pPr>
              <w:spacing w:after="0"/>
              <w:rPr>
                <w:rFonts w:ascii="Times New Roman" w:eastAsia="Times New Roman" w:hAnsi="Times New Roman" w:cs="Times New Roman"/>
                <w:i/>
                <w:color w:val="000000" w:themeColor="text1"/>
                <w:sz w:val="28"/>
                <w:szCs w:val="28"/>
              </w:rPr>
            </w:pPr>
            <w:r w:rsidRPr="00E04B29">
              <w:rPr>
                <w:rFonts w:ascii="Times New Roman" w:eastAsia="Times New Roman" w:hAnsi="Times New Roman" w:cs="Times New Roman"/>
                <w:i/>
                <w:color w:val="000000" w:themeColor="text1"/>
                <w:sz w:val="28"/>
                <w:szCs w:val="28"/>
              </w:rPr>
              <w:t>Аппаратное обеспечение</w:t>
            </w:r>
          </w:p>
        </w:tc>
        <w:tc>
          <w:tcPr>
            <w:tcW w:w="1603" w:type="pct"/>
          </w:tcPr>
          <w:p w:rsidR="0086516E" w:rsidRPr="00E04B29" w:rsidRDefault="0086516E" w:rsidP="00155238">
            <w:pPr>
              <w:tabs>
                <w:tab w:val="left" w:pos="630"/>
                <w:tab w:val="left" w:pos="900"/>
                <w:tab w:val="left" w:pos="990"/>
              </w:tabs>
              <w:spacing w:after="0" w:line="240" w:lineRule="auto"/>
              <w:contextualSpacing/>
              <w:jc w:val="both"/>
              <w:rPr>
                <w:rFonts w:ascii="Times New Roman" w:eastAsia="Calibri" w:hAnsi="Times New Roman" w:cs="Times New Roman"/>
                <w:color w:val="000000" w:themeColor="text1"/>
                <w:sz w:val="28"/>
                <w:szCs w:val="28"/>
              </w:rPr>
            </w:pPr>
            <w:r w:rsidRPr="00E04B29">
              <w:rPr>
                <w:rFonts w:ascii="Times New Roman" w:eastAsia="Calibri" w:hAnsi="Times New Roman" w:cs="Times New Roman"/>
                <w:color w:val="000000" w:themeColor="text1"/>
                <w:sz w:val="28"/>
                <w:szCs w:val="28"/>
              </w:rPr>
              <w:t>Присутствует</w:t>
            </w:r>
          </w:p>
        </w:tc>
      </w:tr>
      <w:tr w:rsidR="0086516E" w:rsidRPr="00E04B29" w:rsidTr="00275543">
        <w:tc>
          <w:tcPr>
            <w:tcW w:w="1300" w:type="pct"/>
            <w:vMerge/>
          </w:tcPr>
          <w:p w:rsidR="0086516E" w:rsidRPr="00E04B29" w:rsidRDefault="0086516E" w:rsidP="00275543">
            <w:pPr>
              <w:tabs>
                <w:tab w:val="left" w:pos="630"/>
                <w:tab w:val="left" w:pos="900"/>
                <w:tab w:val="left" w:pos="990"/>
              </w:tabs>
              <w:spacing w:after="0"/>
              <w:ind w:firstLine="709"/>
              <w:jc w:val="both"/>
              <w:rPr>
                <w:rFonts w:ascii="Times New Roman" w:eastAsia="Calibri" w:hAnsi="Times New Roman" w:cs="Times New Roman"/>
                <w:color w:val="000000" w:themeColor="text1"/>
                <w:sz w:val="28"/>
                <w:szCs w:val="28"/>
              </w:rPr>
            </w:pPr>
          </w:p>
        </w:tc>
        <w:tc>
          <w:tcPr>
            <w:tcW w:w="2097" w:type="pct"/>
          </w:tcPr>
          <w:p w:rsidR="0086516E" w:rsidRPr="00E04B29" w:rsidRDefault="0086516E" w:rsidP="00275543">
            <w:pPr>
              <w:tabs>
                <w:tab w:val="left" w:pos="630"/>
                <w:tab w:val="left" w:pos="900"/>
                <w:tab w:val="left" w:pos="990"/>
              </w:tabs>
              <w:spacing w:after="0"/>
              <w:jc w:val="both"/>
              <w:rPr>
                <w:rFonts w:ascii="Times New Roman" w:eastAsia="Calibri" w:hAnsi="Times New Roman" w:cs="Times New Roman"/>
                <w:i/>
                <w:color w:val="000000" w:themeColor="text1"/>
                <w:sz w:val="28"/>
                <w:szCs w:val="28"/>
              </w:rPr>
            </w:pPr>
            <w:r w:rsidRPr="00E04B29">
              <w:rPr>
                <w:rFonts w:ascii="Times New Roman" w:eastAsia="Calibri" w:hAnsi="Times New Roman" w:cs="Times New Roman"/>
                <w:i/>
                <w:color w:val="000000" w:themeColor="text1"/>
                <w:sz w:val="28"/>
                <w:szCs w:val="28"/>
              </w:rPr>
              <w:t>Сервисные расходы</w:t>
            </w:r>
          </w:p>
        </w:tc>
        <w:tc>
          <w:tcPr>
            <w:tcW w:w="1603" w:type="pct"/>
          </w:tcPr>
          <w:p w:rsidR="0086516E" w:rsidRPr="00E04B29" w:rsidRDefault="00641D1A" w:rsidP="00155238">
            <w:pPr>
              <w:tabs>
                <w:tab w:val="left" w:pos="630"/>
                <w:tab w:val="left" w:pos="900"/>
                <w:tab w:val="left" w:pos="990"/>
              </w:tabs>
              <w:spacing w:after="0" w:line="240" w:lineRule="auto"/>
              <w:contextualSpacing/>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t>Незначительно</w:t>
            </w:r>
          </w:p>
        </w:tc>
      </w:tr>
      <w:tr w:rsidR="0086516E" w:rsidRPr="00E04B29" w:rsidTr="00275543">
        <w:tc>
          <w:tcPr>
            <w:tcW w:w="1300" w:type="pct"/>
            <w:vMerge/>
          </w:tcPr>
          <w:p w:rsidR="0086516E" w:rsidRPr="00E04B29" w:rsidRDefault="0086516E" w:rsidP="00275543">
            <w:pPr>
              <w:tabs>
                <w:tab w:val="left" w:pos="630"/>
                <w:tab w:val="left" w:pos="900"/>
                <w:tab w:val="left" w:pos="990"/>
              </w:tabs>
              <w:spacing w:after="0"/>
              <w:ind w:firstLine="709"/>
              <w:jc w:val="both"/>
              <w:rPr>
                <w:rFonts w:ascii="Times New Roman" w:eastAsia="Calibri" w:hAnsi="Times New Roman" w:cs="Times New Roman"/>
                <w:color w:val="000000" w:themeColor="text1"/>
                <w:sz w:val="28"/>
                <w:szCs w:val="28"/>
              </w:rPr>
            </w:pPr>
          </w:p>
        </w:tc>
        <w:tc>
          <w:tcPr>
            <w:tcW w:w="2097" w:type="pct"/>
          </w:tcPr>
          <w:p w:rsidR="0086516E" w:rsidRPr="00E04B29" w:rsidRDefault="0086516E" w:rsidP="00275543">
            <w:pPr>
              <w:tabs>
                <w:tab w:val="left" w:pos="630"/>
                <w:tab w:val="left" w:pos="900"/>
                <w:tab w:val="left" w:pos="990"/>
              </w:tabs>
              <w:spacing w:after="0"/>
              <w:jc w:val="both"/>
              <w:rPr>
                <w:rFonts w:ascii="Times New Roman" w:eastAsia="Calibri" w:hAnsi="Times New Roman" w:cs="Times New Roman"/>
                <w:color w:val="000000" w:themeColor="text1"/>
                <w:sz w:val="28"/>
                <w:szCs w:val="28"/>
              </w:rPr>
            </w:pPr>
            <w:r w:rsidRPr="00E04B29">
              <w:rPr>
                <w:rFonts w:ascii="Times New Roman" w:eastAsia="Calibri" w:hAnsi="Times New Roman" w:cs="Times New Roman"/>
                <w:color w:val="000000" w:themeColor="text1"/>
                <w:sz w:val="28"/>
                <w:szCs w:val="28"/>
              </w:rPr>
              <w:t>Потребление электроэнергии</w:t>
            </w:r>
          </w:p>
        </w:tc>
        <w:tc>
          <w:tcPr>
            <w:tcW w:w="1603" w:type="pct"/>
          </w:tcPr>
          <w:p w:rsidR="0086516E" w:rsidRPr="00E04B29" w:rsidRDefault="00155238" w:rsidP="00155238">
            <w:pPr>
              <w:tabs>
                <w:tab w:val="left" w:pos="630"/>
                <w:tab w:val="left" w:pos="900"/>
                <w:tab w:val="left" w:pos="990"/>
              </w:tabs>
              <w:spacing w:after="0" w:line="240" w:lineRule="auto"/>
              <w:contextualSpacing/>
              <w:jc w:val="both"/>
              <w:rPr>
                <w:rFonts w:ascii="Times New Roman" w:eastAsia="Calibri" w:hAnsi="Times New Roman" w:cs="Times New Roman"/>
                <w:color w:val="000000" w:themeColor="text1"/>
                <w:sz w:val="28"/>
                <w:szCs w:val="28"/>
              </w:rPr>
            </w:pPr>
            <w:r w:rsidRPr="00E04B29">
              <w:rPr>
                <w:rFonts w:ascii="Times New Roman" w:eastAsia="Calibri" w:hAnsi="Times New Roman" w:cs="Times New Roman"/>
                <w:color w:val="000000" w:themeColor="text1"/>
                <w:sz w:val="28"/>
                <w:szCs w:val="28"/>
                <w:lang w:val="ru-RU"/>
              </w:rPr>
              <w:t>Отсутствует</w:t>
            </w:r>
          </w:p>
        </w:tc>
      </w:tr>
    </w:tbl>
    <w:p w:rsidR="0086516E" w:rsidRPr="00E04B29" w:rsidRDefault="0086516E" w:rsidP="00295B83">
      <w:pPr>
        <w:tabs>
          <w:tab w:val="left" w:pos="630"/>
          <w:tab w:val="left" w:pos="900"/>
          <w:tab w:val="left" w:pos="990"/>
        </w:tabs>
        <w:spacing w:after="0" w:line="240" w:lineRule="auto"/>
        <w:ind w:firstLine="709"/>
        <w:jc w:val="both"/>
        <w:rPr>
          <w:rFonts w:ascii="Times New Roman" w:eastAsia="Calibri" w:hAnsi="Times New Roman" w:cs="Times New Roman"/>
          <w:color w:val="000000" w:themeColor="text1"/>
          <w:sz w:val="28"/>
          <w:szCs w:val="28"/>
          <w:lang w:val="ru-RU"/>
        </w:rPr>
      </w:pPr>
    </w:p>
    <w:p w:rsidR="002B33B0" w:rsidRPr="00E04B29" w:rsidRDefault="002B33B0" w:rsidP="00295B83">
      <w:pPr>
        <w:tabs>
          <w:tab w:val="left" w:pos="630"/>
          <w:tab w:val="left" w:pos="900"/>
          <w:tab w:val="left" w:pos="990"/>
        </w:tabs>
        <w:spacing w:after="0" w:line="240" w:lineRule="auto"/>
        <w:ind w:firstLine="709"/>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t xml:space="preserve">Из таблицы 2.1 видно, что к основным показателям, используемым для проведени оценки эффективности функционирования сети при изменении сценария развертывания </w:t>
      </w:r>
      <w:r w:rsidRPr="00E04B29">
        <w:rPr>
          <w:rFonts w:ascii="Times New Roman" w:eastAsia="Calibri" w:hAnsi="Times New Roman" w:cs="Times New Roman"/>
          <w:color w:val="000000" w:themeColor="text1"/>
          <w:sz w:val="28"/>
          <w:szCs w:val="28"/>
        </w:rPr>
        <w:t>NB</w:t>
      </w:r>
      <w:r w:rsidRPr="00E04B29">
        <w:rPr>
          <w:rFonts w:ascii="Times New Roman" w:eastAsia="Calibri" w:hAnsi="Times New Roman" w:cs="Times New Roman"/>
          <w:color w:val="000000" w:themeColor="text1"/>
          <w:sz w:val="28"/>
          <w:szCs w:val="28"/>
          <w:lang w:val="ru-RU"/>
        </w:rPr>
        <w:t>-</w:t>
      </w:r>
      <w:r w:rsidRPr="00E04B29">
        <w:rPr>
          <w:rFonts w:ascii="Times New Roman" w:eastAsia="Calibri" w:hAnsi="Times New Roman" w:cs="Times New Roman"/>
          <w:color w:val="000000" w:themeColor="text1"/>
          <w:sz w:val="28"/>
          <w:szCs w:val="28"/>
        </w:rPr>
        <w:t>IoT</w:t>
      </w:r>
      <w:r w:rsidRPr="00E04B29">
        <w:rPr>
          <w:rFonts w:ascii="Times New Roman" w:eastAsia="Calibri" w:hAnsi="Times New Roman" w:cs="Times New Roman"/>
          <w:color w:val="000000" w:themeColor="text1"/>
          <w:sz w:val="28"/>
          <w:szCs w:val="28"/>
          <w:lang w:val="ru-RU"/>
        </w:rPr>
        <w:t>, можно отнести</w:t>
      </w:r>
      <w:r w:rsidRPr="00E04B29">
        <w:rPr>
          <w:rFonts w:ascii="Times New Roman" w:eastAsia="Calibri" w:hAnsi="Times New Roman" w:cs="Times New Roman"/>
          <w:i/>
          <w:color w:val="000000" w:themeColor="text1"/>
          <w:sz w:val="28"/>
          <w:szCs w:val="28"/>
          <w:lang w:val="ru-RU"/>
        </w:rPr>
        <w:t xml:space="preserve">: доступность и </w:t>
      </w:r>
      <w:r w:rsidR="00641D1A" w:rsidRPr="00E04B29">
        <w:rPr>
          <w:rFonts w:ascii="Times New Roman" w:eastAsia="Calibri" w:hAnsi="Times New Roman" w:cs="Times New Roman"/>
          <w:i/>
          <w:color w:val="000000" w:themeColor="text1"/>
          <w:sz w:val="28"/>
          <w:szCs w:val="28"/>
          <w:lang w:val="ru-RU"/>
        </w:rPr>
        <w:t>успешност</w:t>
      </w:r>
      <w:r w:rsidRPr="00E04B29">
        <w:rPr>
          <w:rFonts w:ascii="Times New Roman" w:eastAsia="Calibri" w:hAnsi="Times New Roman" w:cs="Times New Roman"/>
          <w:i/>
          <w:color w:val="000000" w:themeColor="text1"/>
          <w:sz w:val="28"/>
          <w:szCs w:val="28"/>
          <w:lang w:val="ru-RU"/>
        </w:rPr>
        <w:t>ь сети</w:t>
      </w:r>
      <w:r w:rsidRPr="00E04B29">
        <w:rPr>
          <w:rFonts w:ascii="Times New Roman" w:eastAsia="Calibri" w:hAnsi="Times New Roman" w:cs="Times New Roman"/>
          <w:color w:val="000000" w:themeColor="text1"/>
          <w:sz w:val="28"/>
          <w:szCs w:val="28"/>
          <w:lang w:val="ru-RU"/>
        </w:rPr>
        <w:t xml:space="preserve"> (успешность установления </w:t>
      </w:r>
      <w:r w:rsidRPr="00E04B29">
        <w:rPr>
          <w:rFonts w:ascii="Times New Roman" w:eastAsia="Calibri" w:hAnsi="Times New Roman" w:cs="Times New Roman"/>
          <w:color w:val="000000" w:themeColor="text1"/>
          <w:sz w:val="28"/>
          <w:szCs w:val="28"/>
        </w:rPr>
        <w:t>RRC</w:t>
      </w:r>
      <w:r w:rsidRPr="00E04B29">
        <w:rPr>
          <w:rFonts w:ascii="Times New Roman" w:eastAsia="Calibri" w:hAnsi="Times New Roman" w:cs="Times New Roman"/>
          <w:color w:val="000000" w:themeColor="text1"/>
          <w:sz w:val="28"/>
          <w:szCs w:val="28"/>
          <w:lang w:val="ru-RU"/>
        </w:rPr>
        <w:t xml:space="preserve"> соединения), </w:t>
      </w:r>
      <w:r w:rsidRPr="00E04B29">
        <w:rPr>
          <w:rFonts w:ascii="Times New Roman" w:eastAsia="Calibri" w:hAnsi="Times New Roman" w:cs="Times New Roman"/>
          <w:i/>
          <w:color w:val="000000" w:themeColor="text1"/>
          <w:sz w:val="28"/>
          <w:szCs w:val="28"/>
          <w:lang w:val="ru-RU"/>
        </w:rPr>
        <w:t xml:space="preserve">пропускную способность сети </w:t>
      </w:r>
      <w:r w:rsidRPr="00E04B29">
        <w:rPr>
          <w:rFonts w:ascii="Times New Roman" w:eastAsia="Calibri" w:hAnsi="Times New Roman" w:cs="Times New Roman"/>
          <w:color w:val="000000" w:themeColor="text1"/>
          <w:sz w:val="28"/>
          <w:szCs w:val="28"/>
          <w:lang w:val="ru-RU"/>
        </w:rPr>
        <w:t>(скорость передачи данных в восходящем и нисходящем каналах)</w:t>
      </w:r>
      <w:r w:rsidRPr="00E04B29">
        <w:rPr>
          <w:rFonts w:ascii="Times New Roman" w:eastAsia="Calibri" w:hAnsi="Times New Roman" w:cs="Times New Roman"/>
          <w:i/>
          <w:color w:val="000000" w:themeColor="text1"/>
          <w:sz w:val="28"/>
          <w:szCs w:val="28"/>
          <w:lang w:val="ru-RU"/>
        </w:rPr>
        <w:t xml:space="preserve">, количество </w:t>
      </w:r>
      <w:r w:rsidRPr="00E04B29">
        <w:rPr>
          <w:rFonts w:ascii="Times New Roman" w:eastAsia="Calibri" w:hAnsi="Times New Roman" w:cs="Times New Roman"/>
          <w:i/>
          <w:color w:val="000000" w:themeColor="text1"/>
          <w:sz w:val="28"/>
          <w:szCs w:val="28"/>
        </w:rPr>
        <w:t>NB</w:t>
      </w:r>
      <w:r w:rsidRPr="00E04B29">
        <w:rPr>
          <w:rFonts w:ascii="Times New Roman" w:eastAsia="Calibri" w:hAnsi="Times New Roman" w:cs="Times New Roman"/>
          <w:i/>
          <w:color w:val="000000" w:themeColor="text1"/>
          <w:sz w:val="28"/>
          <w:szCs w:val="28"/>
          <w:lang w:val="ru-RU"/>
        </w:rPr>
        <w:t>-</w:t>
      </w:r>
      <w:r w:rsidRPr="00E04B29">
        <w:rPr>
          <w:rFonts w:ascii="Times New Roman" w:eastAsia="Calibri" w:hAnsi="Times New Roman" w:cs="Times New Roman"/>
          <w:i/>
          <w:color w:val="000000" w:themeColor="text1"/>
          <w:sz w:val="28"/>
          <w:szCs w:val="28"/>
        </w:rPr>
        <w:t>IoT</w:t>
      </w:r>
      <w:r w:rsidRPr="00E04B29">
        <w:rPr>
          <w:rFonts w:ascii="Times New Roman" w:eastAsia="Calibri" w:hAnsi="Times New Roman" w:cs="Times New Roman"/>
          <w:i/>
          <w:color w:val="000000" w:themeColor="text1"/>
          <w:sz w:val="28"/>
          <w:szCs w:val="28"/>
          <w:lang w:val="ru-RU"/>
        </w:rPr>
        <w:t xml:space="preserve"> устройств</w:t>
      </w:r>
      <w:r w:rsidRPr="00E04B29">
        <w:rPr>
          <w:rFonts w:ascii="Times New Roman" w:eastAsia="Calibri" w:hAnsi="Times New Roman" w:cs="Times New Roman"/>
          <w:color w:val="000000" w:themeColor="text1"/>
          <w:sz w:val="28"/>
          <w:szCs w:val="28"/>
          <w:lang w:val="ru-RU"/>
        </w:rPr>
        <w:t xml:space="preserve"> на сети, </w:t>
      </w:r>
      <w:r w:rsidRPr="00E04B29">
        <w:rPr>
          <w:rFonts w:ascii="Times New Roman" w:eastAsia="Calibri" w:hAnsi="Times New Roman" w:cs="Times New Roman"/>
          <w:i/>
          <w:color w:val="000000" w:themeColor="text1"/>
          <w:sz w:val="28"/>
          <w:szCs w:val="28"/>
          <w:lang w:val="ru-RU"/>
        </w:rPr>
        <w:t>уровень</w:t>
      </w:r>
      <w:r w:rsidR="00B03383" w:rsidRPr="00E04B29">
        <w:rPr>
          <w:rFonts w:ascii="Times New Roman" w:eastAsia="Calibri" w:hAnsi="Times New Roman" w:cs="Times New Roman"/>
          <w:i/>
          <w:color w:val="000000" w:themeColor="text1"/>
          <w:sz w:val="28"/>
          <w:szCs w:val="28"/>
          <w:lang w:val="ru-RU"/>
        </w:rPr>
        <w:t xml:space="preserve"> сигнала или зона</w:t>
      </w:r>
      <w:r w:rsidRPr="00E04B29">
        <w:rPr>
          <w:rFonts w:ascii="Times New Roman" w:eastAsia="Calibri" w:hAnsi="Times New Roman" w:cs="Times New Roman"/>
          <w:i/>
          <w:color w:val="000000" w:themeColor="text1"/>
          <w:sz w:val="28"/>
          <w:szCs w:val="28"/>
          <w:lang w:val="ru-RU"/>
        </w:rPr>
        <w:t xml:space="preserve"> покрытия, качество сети</w:t>
      </w:r>
      <w:r w:rsidRPr="00E04B29">
        <w:rPr>
          <w:rFonts w:ascii="Times New Roman" w:eastAsia="Calibri" w:hAnsi="Times New Roman" w:cs="Times New Roman"/>
          <w:color w:val="000000" w:themeColor="text1"/>
          <w:sz w:val="28"/>
          <w:szCs w:val="28"/>
          <w:lang w:val="ru-RU"/>
        </w:rPr>
        <w:t xml:space="preserve">, </w:t>
      </w:r>
      <w:r w:rsidRPr="00E04B29">
        <w:rPr>
          <w:rFonts w:ascii="Times New Roman" w:eastAsia="Calibri" w:hAnsi="Times New Roman" w:cs="Times New Roman"/>
          <w:i/>
          <w:color w:val="000000" w:themeColor="text1"/>
          <w:sz w:val="28"/>
          <w:szCs w:val="28"/>
          <w:lang w:val="ru-RU"/>
        </w:rPr>
        <w:t>интерференцию,</w:t>
      </w:r>
      <w:r w:rsidRPr="00E04B29">
        <w:rPr>
          <w:rFonts w:ascii="Times New Roman" w:eastAsia="Calibri" w:hAnsi="Times New Roman" w:cs="Times New Roman"/>
          <w:color w:val="000000" w:themeColor="text1"/>
          <w:sz w:val="28"/>
          <w:szCs w:val="28"/>
          <w:lang w:val="ru-RU"/>
        </w:rPr>
        <w:t xml:space="preserve"> затраты на </w:t>
      </w:r>
      <w:r w:rsidR="0086516E" w:rsidRPr="00E04B29">
        <w:rPr>
          <w:rFonts w:ascii="Times New Roman" w:eastAsia="Calibri" w:hAnsi="Times New Roman" w:cs="Times New Roman"/>
          <w:i/>
          <w:color w:val="000000" w:themeColor="text1"/>
          <w:sz w:val="28"/>
          <w:szCs w:val="28"/>
          <w:lang w:val="ru-RU"/>
        </w:rPr>
        <w:t>частотные</w:t>
      </w:r>
      <w:r w:rsidRPr="00E04B29">
        <w:rPr>
          <w:rFonts w:ascii="Times New Roman" w:eastAsia="Calibri" w:hAnsi="Times New Roman" w:cs="Times New Roman"/>
          <w:i/>
          <w:color w:val="000000" w:themeColor="text1"/>
          <w:sz w:val="28"/>
          <w:szCs w:val="28"/>
          <w:lang w:val="ru-RU"/>
        </w:rPr>
        <w:t xml:space="preserve"> ресурсы</w:t>
      </w:r>
      <w:r w:rsidRPr="00E04B29">
        <w:rPr>
          <w:rFonts w:ascii="Times New Roman" w:eastAsia="Calibri" w:hAnsi="Times New Roman" w:cs="Times New Roman"/>
          <w:color w:val="000000" w:themeColor="text1"/>
          <w:sz w:val="28"/>
          <w:szCs w:val="28"/>
          <w:lang w:val="ru-RU"/>
        </w:rPr>
        <w:t xml:space="preserve"> и аппаратное обеспечение (оборудование), затраты на выполнение сервисных работ, а именно частотное планирование (при необходимости) и т.д. </w:t>
      </w:r>
    </w:p>
    <w:p w:rsidR="002B33B0" w:rsidRPr="00E04B29" w:rsidRDefault="002B33B0" w:rsidP="00D22CE1">
      <w:pPr>
        <w:tabs>
          <w:tab w:val="left" w:pos="630"/>
          <w:tab w:val="left" w:pos="900"/>
          <w:tab w:val="left" w:pos="990"/>
        </w:tabs>
        <w:spacing w:after="0" w:line="240" w:lineRule="auto"/>
        <w:ind w:firstLine="709"/>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t>Объединение в группы и подгруппы схожих по назначению показателей и параметров значительно упрощает структуру разрабатываемой модели.</w:t>
      </w:r>
    </w:p>
    <w:p w:rsidR="00D22CE1" w:rsidRPr="00E04B29" w:rsidRDefault="00D22CE1" w:rsidP="00D22CE1">
      <w:pPr>
        <w:tabs>
          <w:tab w:val="left" w:pos="630"/>
          <w:tab w:val="left" w:pos="900"/>
          <w:tab w:val="left" w:pos="990"/>
        </w:tabs>
        <w:spacing w:after="0" w:line="240" w:lineRule="auto"/>
        <w:ind w:firstLine="709"/>
        <w:jc w:val="both"/>
        <w:rPr>
          <w:rFonts w:ascii="Times New Roman" w:eastAsia="Calibri" w:hAnsi="Times New Roman" w:cs="Times New Roman"/>
          <w:color w:val="000000" w:themeColor="text1"/>
          <w:sz w:val="28"/>
          <w:szCs w:val="28"/>
          <w:lang w:val="ru-RU"/>
        </w:rPr>
      </w:pPr>
    </w:p>
    <w:p w:rsidR="002B33B0" w:rsidRPr="00E04B29" w:rsidRDefault="002B33B0" w:rsidP="00D22CE1">
      <w:pPr>
        <w:pStyle w:val="a3"/>
        <w:tabs>
          <w:tab w:val="left" w:pos="900"/>
          <w:tab w:val="left" w:pos="990"/>
        </w:tabs>
        <w:spacing w:after="0" w:line="240" w:lineRule="auto"/>
        <w:ind w:left="0" w:firstLine="709"/>
        <w:jc w:val="both"/>
        <w:rPr>
          <w:rFonts w:ascii="Times New Roman" w:hAnsi="Times New Roman" w:cs="Times New Roman"/>
          <w:b/>
          <w:color w:val="000000" w:themeColor="text1"/>
          <w:sz w:val="28"/>
          <w:szCs w:val="28"/>
          <w:lang w:val="ru-RU"/>
        </w:rPr>
      </w:pPr>
      <w:r w:rsidRPr="00E04B29">
        <w:rPr>
          <w:rFonts w:ascii="Times New Roman" w:hAnsi="Times New Roman" w:cs="Times New Roman"/>
          <w:b/>
          <w:color w:val="000000" w:themeColor="text1"/>
          <w:sz w:val="28"/>
          <w:szCs w:val="28"/>
          <w:lang w:val="ru-RU"/>
        </w:rPr>
        <w:lastRenderedPageBreak/>
        <w:t xml:space="preserve">2.2 Формирование факторных групп с использованием основных сетевых показателей эффективности </w:t>
      </w:r>
    </w:p>
    <w:p w:rsidR="002B33B0" w:rsidRPr="00E04B29" w:rsidRDefault="00595999" w:rsidP="00D22CE1">
      <w:pPr>
        <w:tabs>
          <w:tab w:val="left" w:pos="630"/>
          <w:tab w:val="left" w:pos="900"/>
          <w:tab w:val="left" w:pos="990"/>
        </w:tabs>
        <w:spacing w:after="0" w:line="240" w:lineRule="auto"/>
        <w:ind w:firstLine="709"/>
        <w:contextualSpacing/>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t>Поскольку</w:t>
      </w:r>
      <w:r w:rsidR="002B33B0" w:rsidRPr="00E04B29">
        <w:rPr>
          <w:rFonts w:ascii="Times New Roman" w:eastAsia="Calibri" w:hAnsi="Times New Roman" w:cs="Times New Roman"/>
          <w:color w:val="000000" w:themeColor="text1"/>
          <w:sz w:val="28"/>
          <w:szCs w:val="28"/>
          <w:lang w:val="ru-RU"/>
        </w:rPr>
        <w:t xml:space="preserve"> показателей и параметров сети </w:t>
      </w:r>
      <w:r w:rsidRPr="00E04B29">
        <w:rPr>
          <w:rFonts w:ascii="Times New Roman" w:eastAsia="Calibri" w:hAnsi="Times New Roman" w:cs="Times New Roman"/>
          <w:color w:val="000000" w:themeColor="text1"/>
          <w:sz w:val="28"/>
          <w:szCs w:val="28"/>
          <w:lang w:val="ru-RU"/>
        </w:rPr>
        <w:t xml:space="preserve">достаточно много, то их анализ </w:t>
      </w:r>
      <w:r w:rsidR="002B33B0" w:rsidRPr="00E04B29">
        <w:rPr>
          <w:rFonts w:ascii="Times New Roman" w:eastAsia="Calibri" w:hAnsi="Times New Roman" w:cs="Times New Roman"/>
          <w:color w:val="000000" w:themeColor="text1"/>
          <w:sz w:val="28"/>
          <w:szCs w:val="28"/>
          <w:lang w:val="ru-RU"/>
        </w:rPr>
        <w:t xml:space="preserve">показал необходимость </w:t>
      </w:r>
      <w:r w:rsidRPr="00E04B29">
        <w:rPr>
          <w:rFonts w:ascii="Times New Roman" w:eastAsia="Calibri" w:hAnsi="Times New Roman" w:cs="Times New Roman"/>
          <w:color w:val="000000" w:themeColor="text1"/>
          <w:sz w:val="28"/>
          <w:szCs w:val="28"/>
          <w:lang w:val="ru-RU"/>
        </w:rPr>
        <w:t>использования факторного метода</w:t>
      </w:r>
      <w:r w:rsidR="002B33B0" w:rsidRPr="00E04B29">
        <w:rPr>
          <w:rFonts w:ascii="Times New Roman" w:eastAsia="Calibri" w:hAnsi="Times New Roman" w:cs="Times New Roman"/>
          <w:color w:val="000000" w:themeColor="text1"/>
          <w:sz w:val="28"/>
          <w:szCs w:val="28"/>
          <w:lang w:val="ru-RU"/>
        </w:rPr>
        <w:t xml:space="preserve">, заключающегося в объединении сильно коррелирующих между собой показателей в соответствующие факторные группы. </w:t>
      </w:r>
      <w:r w:rsidRPr="00E04B29">
        <w:rPr>
          <w:rFonts w:ascii="Times New Roman" w:eastAsia="Calibri" w:hAnsi="Times New Roman" w:cs="Times New Roman"/>
          <w:color w:val="000000" w:themeColor="text1"/>
          <w:sz w:val="28"/>
          <w:szCs w:val="28"/>
          <w:lang w:val="ru-RU"/>
        </w:rPr>
        <w:t>Так как к</w:t>
      </w:r>
      <w:r w:rsidR="002B33B0" w:rsidRPr="00E04B29">
        <w:rPr>
          <w:rFonts w:ascii="Times New Roman" w:eastAsia="Calibri" w:hAnsi="Times New Roman" w:cs="Times New Roman"/>
          <w:color w:val="000000" w:themeColor="text1"/>
          <w:sz w:val="28"/>
          <w:szCs w:val="28"/>
          <w:lang w:val="ru-RU"/>
        </w:rPr>
        <w:t>аждый аспект работы сети характеризуется своим набором факто</w:t>
      </w:r>
      <w:r w:rsidRPr="00E04B29">
        <w:rPr>
          <w:rFonts w:ascii="Times New Roman" w:eastAsia="Calibri" w:hAnsi="Times New Roman" w:cs="Times New Roman"/>
          <w:color w:val="000000" w:themeColor="text1"/>
          <w:sz w:val="28"/>
          <w:szCs w:val="28"/>
          <w:lang w:val="ru-RU"/>
        </w:rPr>
        <w:t>ров, то применение такого подхода позволит провести</w:t>
      </w:r>
      <w:r w:rsidR="002B33B0" w:rsidRPr="00E04B29">
        <w:rPr>
          <w:rFonts w:ascii="Times New Roman" w:eastAsia="Calibri" w:hAnsi="Times New Roman" w:cs="Times New Roman"/>
          <w:color w:val="000000" w:themeColor="text1"/>
          <w:sz w:val="28"/>
          <w:szCs w:val="28"/>
          <w:lang w:val="ru-RU"/>
        </w:rPr>
        <w:t xml:space="preserve"> </w:t>
      </w:r>
      <w:r w:rsidRPr="00E04B29">
        <w:rPr>
          <w:rFonts w:ascii="Times New Roman" w:eastAsia="Calibri" w:hAnsi="Times New Roman" w:cs="Times New Roman"/>
          <w:color w:val="000000" w:themeColor="text1"/>
          <w:sz w:val="28"/>
          <w:szCs w:val="28"/>
          <w:lang w:val="ru-RU"/>
        </w:rPr>
        <w:t>верхнеуровневую</w:t>
      </w:r>
      <w:r w:rsidR="002B33B0" w:rsidRPr="00E04B29">
        <w:rPr>
          <w:rFonts w:ascii="Times New Roman" w:eastAsia="Calibri" w:hAnsi="Times New Roman" w:cs="Times New Roman"/>
          <w:color w:val="000000" w:themeColor="text1"/>
          <w:sz w:val="28"/>
          <w:szCs w:val="28"/>
          <w:lang w:val="ru-RU"/>
        </w:rPr>
        <w:t xml:space="preserve"> оценку, а также </w:t>
      </w:r>
      <w:r w:rsidRPr="00E04B29">
        <w:rPr>
          <w:rFonts w:ascii="Times New Roman" w:eastAsia="Calibri" w:hAnsi="Times New Roman" w:cs="Times New Roman"/>
          <w:color w:val="000000" w:themeColor="text1"/>
          <w:sz w:val="28"/>
          <w:szCs w:val="28"/>
          <w:lang w:val="ru-RU"/>
        </w:rPr>
        <w:t>при необходимости рассмотреть</w:t>
      </w:r>
      <w:r w:rsidR="002B33B0" w:rsidRPr="00E04B29">
        <w:rPr>
          <w:rFonts w:ascii="Times New Roman" w:eastAsia="Calibri" w:hAnsi="Times New Roman" w:cs="Times New Roman"/>
          <w:color w:val="000000" w:themeColor="text1"/>
          <w:sz w:val="28"/>
          <w:szCs w:val="28"/>
          <w:lang w:val="ru-RU"/>
        </w:rPr>
        <w:t xml:space="preserve"> влияние входящих в и</w:t>
      </w:r>
      <w:r w:rsidRPr="00E04B29">
        <w:rPr>
          <w:rFonts w:ascii="Times New Roman" w:eastAsia="Calibri" w:hAnsi="Times New Roman" w:cs="Times New Roman"/>
          <w:color w:val="000000" w:themeColor="text1"/>
          <w:sz w:val="28"/>
          <w:szCs w:val="28"/>
          <w:lang w:val="ru-RU"/>
        </w:rPr>
        <w:t>х состав показателей более детально</w:t>
      </w:r>
      <w:r w:rsidR="002B33B0" w:rsidRPr="00E04B29">
        <w:rPr>
          <w:rFonts w:ascii="Times New Roman" w:eastAsia="Calibri" w:hAnsi="Times New Roman" w:cs="Times New Roman"/>
          <w:color w:val="000000" w:themeColor="text1"/>
          <w:sz w:val="28"/>
          <w:szCs w:val="28"/>
          <w:lang w:val="ru-RU"/>
        </w:rPr>
        <w:t xml:space="preserve">. Группы представлены </w:t>
      </w:r>
      <w:r w:rsidR="00C90928">
        <w:rPr>
          <w:rFonts w:ascii="Times New Roman" w:eastAsia="Calibri" w:hAnsi="Times New Roman" w:cs="Times New Roman"/>
          <w:color w:val="000000" w:themeColor="text1"/>
          <w:sz w:val="28"/>
          <w:szCs w:val="28"/>
          <w:lang w:val="ru-RU"/>
        </w:rPr>
        <w:t>следующим набором факторов (рисунок</w:t>
      </w:r>
      <w:r w:rsidR="002B33B0" w:rsidRPr="00E04B29">
        <w:rPr>
          <w:rFonts w:ascii="Times New Roman" w:eastAsia="Calibri" w:hAnsi="Times New Roman" w:cs="Times New Roman"/>
          <w:color w:val="000000" w:themeColor="text1"/>
          <w:sz w:val="28"/>
          <w:szCs w:val="28"/>
          <w:lang w:val="ru-RU"/>
        </w:rPr>
        <w:t xml:space="preserve"> 2.2):</w:t>
      </w:r>
    </w:p>
    <w:p w:rsidR="002B33B0" w:rsidRPr="00E04B29" w:rsidRDefault="002B33B0" w:rsidP="001E51AC">
      <w:pPr>
        <w:numPr>
          <w:ilvl w:val="0"/>
          <w:numId w:val="16"/>
        </w:numPr>
        <w:tabs>
          <w:tab w:val="left" w:pos="630"/>
          <w:tab w:val="left" w:pos="900"/>
          <w:tab w:val="left" w:pos="990"/>
          <w:tab w:val="left" w:pos="1170"/>
        </w:tabs>
        <w:spacing w:after="0" w:line="240" w:lineRule="auto"/>
        <w:ind w:left="0" w:firstLine="709"/>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b/>
          <w:color w:val="000000" w:themeColor="text1"/>
          <w:sz w:val="28"/>
          <w:szCs w:val="28"/>
          <w:lang w:val="ru-RU"/>
        </w:rPr>
        <w:t>Производительность сети</w:t>
      </w:r>
      <w:r w:rsidRPr="00E04B29">
        <w:rPr>
          <w:rFonts w:ascii="Times New Roman" w:eastAsia="Calibri" w:hAnsi="Times New Roman" w:cs="Times New Roman"/>
          <w:color w:val="000000" w:themeColor="text1"/>
          <w:sz w:val="28"/>
          <w:szCs w:val="28"/>
          <w:lang w:val="ru-RU"/>
        </w:rPr>
        <w:t>, её динамика в зависимости от сценариев использования спектра для технологии NB-IoT;</w:t>
      </w:r>
    </w:p>
    <w:p w:rsidR="002B33B0" w:rsidRPr="00E04B29" w:rsidRDefault="002B33B0" w:rsidP="001E51AC">
      <w:pPr>
        <w:numPr>
          <w:ilvl w:val="0"/>
          <w:numId w:val="16"/>
        </w:numPr>
        <w:tabs>
          <w:tab w:val="left" w:pos="630"/>
          <w:tab w:val="left" w:pos="900"/>
          <w:tab w:val="left" w:pos="990"/>
          <w:tab w:val="left" w:pos="1170"/>
        </w:tabs>
        <w:spacing w:after="0" w:line="240" w:lineRule="auto"/>
        <w:ind w:left="0" w:firstLine="709"/>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b/>
          <w:color w:val="000000" w:themeColor="text1"/>
          <w:sz w:val="28"/>
          <w:szCs w:val="28"/>
          <w:lang w:val="ru-RU"/>
        </w:rPr>
        <w:t>Число устройств</w:t>
      </w:r>
      <w:r w:rsidRPr="00E04B29">
        <w:rPr>
          <w:rFonts w:ascii="Times New Roman" w:eastAsia="Calibri" w:hAnsi="Times New Roman" w:cs="Times New Roman"/>
          <w:color w:val="000000" w:themeColor="text1"/>
          <w:sz w:val="28"/>
          <w:szCs w:val="28"/>
          <w:lang w:val="ru-RU"/>
        </w:rPr>
        <w:t xml:space="preserve"> NB-IoT в сети </w:t>
      </w:r>
      <w:r w:rsidRPr="00E04B29">
        <w:rPr>
          <w:rFonts w:ascii="Times New Roman" w:eastAsia="Calibri" w:hAnsi="Times New Roman" w:cs="Times New Roman"/>
          <w:color w:val="000000" w:themeColor="text1"/>
          <w:sz w:val="28"/>
          <w:szCs w:val="28"/>
        </w:rPr>
        <w:t>LTE</w:t>
      </w:r>
      <w:r w:rsidRPr="00E04B29">
        <w:rPr>
          <w:rFonts w:ascii="Times New Roman" w:eastAsia="Calibri" w:hAnsi="Times New Roman" w:cs="Times New Roman"/>
          <w:color w:val="000000" w:themeColor="text1"/>
          <w:sz w:val="28"/>
          <w:szCs w:val="28"/>
          <w:lang w:val="ru-RU"/>
        </w:rPr>
        <w:t>, обслуживаемых с качеством не ниже установленных рекомендаций;</w:t>
      </w:r>
    </w:p>
    <w:p w:rsidR="002B33B0" w:rsidRPr="00E04B29" w:rsidRDefault="002B33B0" w:rsidP="001E51AC">
      <w:pPr>
        <w:numPr>
          <w:ilvl w:val="0"/>
          <w:numId w:val="16"/>
        </w:numPr>
        <w:tabs>
          <w:tab w:val="left" w:pos="630"/>
          <w:tab w:val="left" w:pos="900"/>
          <w:tab w:val="left" w:pos="990"/>
          <w:tab w:val="left" w:pos="1170"/>
        </w:tabs>
        <w:spacing w:after="0" w:line="240" w:lineRule="auto"/>
        <w:ind w:left="0" w:firstLine="709"/>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b/>
          <w:color w:val="000000" w:themeColor="text1"/>
          <w:sz w:val="28"/>
          <w:szCs w:val="28"/>
          <w:lang w:val="ru-RU"/>
        </w:rPr>
        <w:t>Зона покрытия</w:t>
      </w:r>
      <w:r w:rsidRPr="00E04B29">
        <w:rPr>
          <w:rFonts w:ascii="Times New Roman" w:eastAsia="Calibri" w:hAnsi="Times New Roman" w:cs="Times New Roman"/>
          <w:color w:val="000000" w:themeColor="text1"/>
          <w:sz w:val="28"/>
          <w:szCs w:val="28"/>
          <w:lang w:val="ru-RU"/>
        </w:rPr>
        <w:t xml:space="preserve"> сети </w:t>
      </w:r>
      <w:r w:rsidRPr="00E04B29">
        <w:rPr>
          <w:rFonts w:ascii="Times New Roman" w:eastAsia="Calibri" w:hAnsi="Times New Roman" w:cs="Times New Roman"/>
          <w:color w:val="000000" w:themeColor="text1"/>
          <w:sz w:val="28"/>
          <w:szCs w:val="28"/>
        </w:rPr>
        <w:t>LTE</w:t>
      </w:r>
      <w:r w:rsidRPr="00E04B29">
        <w:rPr>
          <w:rFonts w:ascii="Times New Roman" w:eastAsia="Calibri" w:hAnsi="Times New Roman" w:cs="Times New Roman"/>
          <w:color w:val="000000" w:themeColor="text1"/>
          <w:sz w:val="28"/>
          <w:szCs w:val="28"/>
          <w:lang w:val="ru-RU"/>
        </w:rPr>
        <w:t>, а именно уровень сигнала и радиус покрытия в зависимости от выбранного сценария реализации технологии NB-IoT.</w:t>
      </w:r>
    </w:p>
    <w:p w:rsidR="002B33B0" w:rsidRPr="00E04B29" w:rsidRDefault="002B33B0" w:rsidP="001E51AC">
      <w:pPr>
        <w:numPr>
          <w:ilvl w:val="0"/>
          <w:numId w:val="16"/>
        </w:numPr>
        <w:tabs>
          <w:tab w:val="left" w:pos="630"/>
          <w:tab w:val="left" w:pos="900"/>
          <w:tab w:val="left" w:pos="990"/>
          <w:tab w:val="left" w:pos="1170"/>
        </w:tabs>
        <w:spacing w:after="0" w:line="240" w:lineRule="auto"/>
        <w:ind w:left="0" w:firstLine="709"/>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b/>
          <w:color w:val="000000" w:themeColor="text1"/>
          <w:sz w:val="28"/>
          <w:szCs w:val="28"/>
          <w:lang w:val="ru-RU"/>
        </w:rPr>
        <w:t>Качество сети</w:t>
      </w:r>
      <w:r w:rsidRPr="00E04B29">
        <w:rPr>
          <w:rFonts w:ascii="Times New Roman" w:eastAsia="Calibri" w:hAnsi="Times New Roman" w:cs="Times New Roman"/>
          <w:color w:val="000000" w:themeColor="text1"/>
          <w:sz w:val="28"/>
          <w:szCs w:val="28"/>
          <w:lang w:val="ru-RU"/>
        </w:rPr>
        <w:t>, а именно отношение принимаемого сигнала к интерференции плюс шум</w:t>
      </w:r>
    </w:p>
    <w:p w:rsidR="002B33B0" w:rsidRPr="00E04B29" w:rsidRDefault="002B33B0" w:rsidP="001E51AC">
      <w:pPr>
        <w:numPr>
          <w:ilvl w:val="0"/>
          <w:numId w:val="16"/>
        </w:numPr>
        <w:tabs>
          <w:tab w:val="left" w:pos="630"/>
          <w:tab w:val="left" w:pos="900"/>
          <w:tab w:val="left" w:pos="990"/>
          <w:tab w:val="left" w:pos="1170"/>
        </w:tabs>
        <w:spacing w:after="0" w:line="240" w:lineRule="auto"/>
        <w:ind w:left="0" w:firstLine="709"/>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b/>
          <w:color w:val="000000" w:themeColor="text1"/>
          <w:sz w:val="28"/>
          <w:szCs w:val="28"/>
          <w:lang w:val="ru-RU"/>
        </w:rPr>
        <w:t>Помехи</w:t>
      </w:r>
      <w:r w:rsidRPr="00E04B29">
        <w:rPr>
          <w:rFonts w:ascii="Times New Roman" w:eastAsia="Calibri" w:hAnsi="Times New Roman" w:cs="Times New Roman"/>
          <w:color w:val="000000" w:themeColor="text1"/>
          <w:sz w:val="28"/>
          <w:szCs w:val="28"/>
          <w:lang w:val="ru-RU"/>
        </w:rPr>
        <w:t xml:space="preserve"> на входе устройств NB-IoT оцениваются показателем </w:t>
      </w:r>
      <w:r w:rsidRPr="00E04B29">
        <w:rPr>
          <w:rFonts w:ascii="Times New Roman" w:eastAsia="Calibri" w:hAnsi="Times New Roman" w:cs="Times New Roman"/>
          <w:b/>
          <w:color w:val="000000" w:themeColor="text1"/>
          <w:sz w:val="28"/>
          <w:szCs w:val="28"/>
          <w:lang w:val="ru-RU"/>
        </w:rPr>
        <w:t>интерференции</w:t>
      </w:r>
      <w:r w:rsidRPr="00E04B29">
        <w:rPr>
          <w:rFonts w:ascii="Times New Roman" w:eastAsia="Calibri" w:hAnsi="Times New Roman" w:cs="Times New Roman"/>
          <w:color w:val="000000" w:themeColor="text1"/>
          <w:sz w:val="28"/>
          <w:szCs w:val="28"/>
          <w:lang w:val="ru-RU"/>
        </w:rPr>
        <w:t xml:space="preserve"> и </w:t>
      </w:r>
      <w:r w:rsidRPr="00E04B29">
        <w:rPr>
          <w:rFonts w:ascii="Times New Roman" w:eastAsia="Calibri" w:hAnsi="Times New Roman" w:cs="Times New Roman"/>
          <w:b/>
          <w:color w:val="000000" w:themeColor="text1"/>
          <w:sz w:val="28"/>
          <w:szCs w:val="28"/>
          <w:lang w:val="ru-RU"/>
        </w:rPr>
        <w:t>уровнем внутрисистемных помех</w:t>
      </w:r>
      <w:r w:rsidRPr="00E04B29">
        <w:rPr>
          <w:rFonts w:ascii="Times New Roman" w:eastAsia="Calibri" w:hAnsi="Times New Roman" w:cs="Times New Roman"/>
          <w:color w:val="000000" w:themeColor="text1"/>
          <w:sz w:val="28"/>
          <w:szCs w:val="28"/>
          <w:lang w:val="ru-RU"/>
        </w:rPr>
        <w:t xml:space="preserve">. В некоторых случаях выбор может </w:t>
      </w:r>
      <w:r w:rsidR="00B03383" w:rsidRPr="00E04B29">
        <w:rPr>
          <w:rFonts w:ascii="Times New Roman" w:eastAsia="Calibri" w:hAnsi="Times New Roman" w:cs="Times New Roman"/>
          <w:color w:val="000000" w:themeColor="text1"/>
          <w:sz w:val="28"/>
          <w:szCs w:val="28"/>
          <w:lang w:val="ru-RU"/>
        </w:rPr>
        <w:t>быть сделан</w:t>
      </w:r>
      <w:r w:rsidRPr="00E04B29">
        <w:rPr>
          <w:rFonts w:ascii="Times New Roman" w:eastAsia="Calibri" w:hAnsi="Times New Roman" w:cs="Times New Roman"/>
          <w:color w:val="000000" w:themeColor="text1"/>
          <w:sz w:val="28"/>
          <w:szCs w:val="28"/>
          <w:lang w:val="ru-RU"/>
        </w:rPr>
        <w:t xml:space="preserve"> в пользу одного</w:t>
      </w:r>
      <w:r w:rsidR="006765D0" w:rsidRPr="00E04B29">
        <w:rPr>
          <w:rFonts w:ascii="Times New Roman" w:eastAsia="Calibri" w:hAnsi="Times New Roman" w:cs="Times New Roman"/>
          <w:color w:val="000000" w:themeColor="text1"/>
          <w:sz w:val="28"/>
          <w:szCs w:val="28"/>
          <w:lang w:val="ru-RU"/>
        </w:rPr>
        <w:t xml:space="preserve"> </w:t>
      </w:r>
      <w:r w:rsidR="00B03383" w:rsidRPr="00E04B29">
        <w:rPr>
          <w:rFonts w:ascii="Times New Roman" w:eastAsia="Calibri" w:hAnsi="Times New Roman" w:cs="Times New Roman"/>
          <w:color w:val="000000" w:themeColor="text1"/>
          <w:sz w:val="28"/>
          <w:szCs w:val="28"/>
          <w:lang w:val="ru-RU"/>
        </w:rPr>
        <w:t>показателя</w:t>
      </w:r>
      <w:r w:rsidRPr="00E04B29">
        <w:rPr>
          <w:rFonts w:ascii="Times New Roman" w:eastAsia="Calibri" w:hAnsi="Times New Roman" w:cs="Times New Roman"/>
          <w:color w:val="000000" w:themeColor="text1"/>
          <w:sz w:val="28"/>
          <w:szCs w:val="28"/>
          <w:lang w:val="ru-RU"/>
        </w:rPr>
        <w:t>;</w:t>
      </w:r>
    </w:p>
    <w:p w:rsidR="002B33B0" w:rsidRPr="00E04B29" w:rsidRDefault="002B33B0" w:rsidP="001E51AC">
      <w:pPr>
        <w:numPr>
          <w:ilvl w:val="0"/>
          <w:numId w:val="16"/>
        </w:numPr>
        <w:tabs>
          <w:tab w:val="left" w:pos="630"/>
          <w:tab w:val="left" w:pos="900"/>
          <w:tab w:val="left" w:pos="990"/>
          <w:tab w:val="left" w:pos="1170"/>
        </w:tabs>
        <w:spacing w:after="0" w:line="240" w:lineRule="auto"/>
        <w:ind w:left="0" w:firstLine="709"/>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b/>
          <w:color w:val="000000" w:themeColor="text1"/>
          <w:sz w:val="28"/>
          <w:szCs w:val="28"/>
          <w:lang w:val="ru-RU"/>
        </w:rPr>
        <w:t>Клиентский опыт</w:t>
      </w:r>
      <w:r w:rsidRPr="00E04B29">
        <w:rPr>
          <w:rFonts w:ascii="Times New Roman" w:eastAsia="Calibri" w:hAnsi="Times New Roman" w:cs="Times New Roman"/>
          <w:color w:val="000000" w:themeColor="text1"/>
          <w:sz w:val="28"/>
          <w:szCs w:val="28"/>
          <w:lang w:val="ru-RU"/>
        </w:rPr>
        <w:t xml:space="preserve"> </w:t>
      </w:r>
      <w:r w:rsidR="006765D0" w:rsidRPr="00E04B29">
        <w:rPr>
          <w:rFonts w:ascii="Times New Roman" w:eastAsia="Calibri" w:hAnsi="Times New Roman" w:cs="Times New Roman"/>
          <w:color w:val="000000" w:themeColor="text1"/>
          <w:sz w:val="28"/>
          <w:szCs w:val="28"/>
          <w:lang w:val="ru-RU"/>
        </w:rPr>
        <w:t>как оценка</w:t>
      </w:r>
      <w:r w:rsidRPr="00E04B29">
        <w:rPr>
          <w:rFonts w:ascii="Times New Roman" w:eastAsia="Calibri" w:hAnsi="Times New Roman" w:cs="Times New Roman"/>
          <w:color w:val="000000" w:themeColor="text1"/>
          <w:sz w:val="28"/>
          <w:szCs w:val="28"/>
          <w:lang w:val="ru-RU"/>
        </w:rPr>
        <w:t xml:space="preserve"> качества </w:t>
      </w:r>
      <w:r w:rsidR="006765D0" w:rsidRPr="00E04B29">
        <w:rPr>
          <w:rFonts w:ascii="Times New Roman" w:eastAsia="Calibri" w:hAnsi="Times New Roman" w:cs="Times New Roman"/>
          <w:color w:val="000000" w:themeColor="text1"/>
          <w:sz w:val="28"/>
          <w:szCs w:val="28"/>
          <w:lang w:val="ru-RU"/>
        </w:rPr>
        <w:t>ощущений абонентов от пользования услугой. К нему относятся: средние и пиковые значения скорости</w:t>
      </w:r>
      <w:r w:rsidRPr="00E04B29">
        <w:rPr>
          <w:rFonts w:ascii="Times New Roman" w:eastAsia="Calibri" w:hAnsi="Times New Roman" w:cs="Times New Roman"/>
          <w:color w:val="000000" w:themeColor="text1"/>
          <w:sz w:val="28"/>
          <w:szCs w:val="28"/>
          <w:lang w:val="ru-RU"/>
        </w:rPr>
        <w:t xml:space="preserve"> передачи данных, объем</w:t>
      </w:r>
      <w:r w:rsidR="006765D0" w:rsidRPr="00E04B29">
        <w:rPr>
          <w:rFonts w:ascii="Times New Roman" w:eastAsia="Calibri" w:hAnsi="Times New Roman" w:cs="Times New Roman"/>
          <w:color w:val="000000" w:themeColor="text1"/>
          <w:sz w:val="28"/>
          <w:szCs w:val="28"/>
          <w:lang w:val="ru-RU"/>
        </w:rPr>
        <w:t xml:space="preserve"> потенциального</w:t>
      </w:r>
      <w:r w:rsidRPr="00E04B29">
        <w:rPr>
          <w:rFonts w:ascii="Times New Roman" w:eastAsia="Calibri" w:hAnsi="Times New Roman" w:cs="Times New Roman"/>
          <w:color w:val="000000" w:themeColor="text1"/>
          <w:sz w:val="28"/>
          <w:szCs w:val="28"/>
          <w:lang w:val="ru-RU"/>
        </w:rPr>
        <w:t xml:space="preserve"> трафика при использовании одинаковой полосы пропускания</w:t>
      </w:r>
      <w:r w:rsidR="006765D0" w:rsidRPr="00E04B29">
        <w:rPr>
          <w:rFonts w:ascii="Times New Roman" w:eastAsia="Calibri" w:hAnsi="Times New Roman" w:cs="Times New Roman"/>
          <w:color w:val="000000" w:themeColor="text1"/>
          <w:sz w:val="28"/>
          <w:szCs w:val="28"/>
          <w:lang w:val="ru-RU"/>
        </w:rPr>
        <w:t xml:space="preserve"> и т.д.</w:t>
      </w:r>
      <w:r w:rsidRPr="00E04B29">
        <w:rPr>
          <w:rFonts w:ascii="Times New Roman" w:eastAsia="Calibri" w:hAnsi="Times New Roman" w:cs="Times New Roman"/>
          <w:color w:val="000000" w:themeColor="text1"/>
          <w:sz w:val="28"/>
          <w:szCs w:val="28"/>
          <w:lang w:val="ru-RU"/>
        </w:rPr>
        <w:t>;</w:t>
      </w:r>
    </w:p>
    <w:p w:rsidR="002B33B0" w:rsidRPr="00E04B29" w:rsidRDefault="002B33B0" w:rsidP="001E51AC">
      <w:pPr>
        <w:numPr>
          <w:ilvl w:val="0"/>
          <w:numId w:val="16"/>
        </w:numPr>
        <w:tabs>
          <w:tab w:val="left" w:pos="630"/>
          <w:tab w:val="left" w:pos="900"/>
          <w:tab w:val="left" w:pos="990"/>
          <w:tab w:val="left" w:pos="1170"/>
        </w:tabs>
        <w:spacing w:after="0" w:line="240" w:lineRule="auto"/>
        <w:ind w:left="0" w:firstLine="709"/>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b/>
          <w:color w:val="000000" w:themeColor="text1"/>
          <w:sz w:val="28"/>
          <w:szCs w:val="28"/>
          <w:lang w:val="ru-RU"/>
        </w:rPr>
        <w:t>Стоимость создания сети</w:t>
      </w:r>
      <w:r w:rsidRPr="00E04B29">
        <w:rPr>
          <w:rFonts w:ascii="Times New Roman" w:eastAsia="Calibri" w:hAnsi="Times New Roman" w:cs="Times New Roman"/>
          <w:color w:val="000000" w:themeColor="text1"/>
          <w:sz w:val="28"/>
          <w:szCs w:val="28"/>
          <w:lang w:val="ru-RU"/>
        </w:rPr>
        <w:t xml:space="preserve"> (капитальные зат</w:t>
      </w:r>
      <w:r w:rsidR="006765D0" w:rsidRPr="00E04B29">
        <w:rPr>
          <w:rFonts w:ascii="Times New Roman" w:eastAsia="Calibri" w:hAnsi="Times New Roman" w:cs="Times New Roman"/>
          <w:color w:val="000000" w:themeColor="text1"/>
          <w:sz w:val="28"/>
          <w:szCs w:val="28"/>
          <w:lang w:val="ru-RU"/>
        </w:rPr>
        <w:t>раты) в зависимости от сценария развертывания</w:t>
      </w:r>
      <w:r w:rsidRPr="00E04B29">
        <w:rPr>
          <w:rFonts w:ascii="Times New Roman" w:eastAsia="Calibri" w:hAnsi="Times New Roman" w:cs="Times New Roman"/>
          <w:color w:val="000000" w:themeColor="text1"/>
          <w:sz w:val="28"/>
          <w:szCs w:val="28"/>
          <w:lang w:val="ru-RU"/>
        </w:rPr>
        <w:t xml:space="preserve"> технологии NB-IoT.</w:t>
      </w:r>
    </w:p>
    <w:p w:rsidR="001F0F9F" w:rsidRPr="00E04B29" w:rsidRDefault="001F0F9F" w:rsidP="001F0F9F">
      <w:pPr>
        <w:tabs>
          <w:tab w:val="left" w:pos="630"/>
          <w:tab w:val="left" w:pos="900"/>
          <w:tab w:val="left" w:pos="990"/>
        </w:tabs>
        <w:spacing w:after="0" w:line="240" w:lineRule="auto"/>
        <w:ind w:firstLine="709"/>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t xml:space="preserve">Каждый из указанных факторов может характеризоваться различными частными показателями, которые могут иметь в модели оценки эффективности разный вес и важность учета в интегральном показателе эффективности. </w:t>
      </w:r>
    </w:p>
    <w:p w:rsidR="001F0F9F" w:rsidRPr="00E04B29" w:rsidRDefault="00E86539" w:rsidP="001F0F9F">
      <w:pPr>
        <w:tabs>
          <w:tab w:val="left" w:pos="630"/>
          <w:tab w:val="left" w:pos="900"/>
          <w:tab w:val="left" w:pos="990"/>
        </w:tabs>
        <w:spacing w:after="0" w:line="240" w:lineRule="auto"/>
        <w:ind w:firstLine="709"/>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t xml:space="preserve">Преимущество данного подхода в том, что сформированные факторные группы могут быть </w:t>
      </w:r>
      <w:r w:rsidR="001F0F9F" w:rsidRPr="00E04B29">
        <w:rPr>
          <w:rFonts w:ascii="Times New Roman" w:eastAsia="Calibri" w:hAnsi="Times New Roman" w:cs="Times New Roman"/>
          <w:color w:val="000000" w:themeColor="text1"/>
          <w:sz w:val="28"/>
          <w:szCs w:val="28"/>
          <w:lang w:val="ru-RU"/>
        </w:rPr>
        <w:t xml:space="preserve">дополнены в дальнейшем </w:t>
      </w:r>
      <w:r w:rsidRPr="00E04B29">
        <w:rPr>
          <w:rFonts w:ascii="Times New Roman" w:eastAsia="Calibri" w:hAnsi="Times New Roman" w:cs="Times New Roman"/>
          <w:color w:val="000000" w:themeColor="text1"/>
          <w:sz w:val="28"/>
          <w:szCs w:val="28"/>
          <w:lang w:val="ru-RU"/>
        </w:rPr>
        <w:t xml:space="preserve">любыми частными показателями </w:t>
      </w:r>
      <w:r w:rsidR="001F0F9F" w:rsidRPr="00E04B29">
        <w:rPr>
          <w:rFonts w:ascii="Times New Roman" w:eastAsia="Calibri" w:hAnsi="Times New Roman" w:cs="Times New Roman"/>
          <w:color w:val="000000" w:themeColor="text1"/>
          <w:sz w:val="28"/>
          <w:szCs w:val="28"/>
          <w:lang w:val="ru-RU"/>
        </w:rPr>
        <w:t>в зависимости от результатов исследований и моделирования.</w:t>
      </w:r>
    </w:p>
    <w:p w:rsidR="008C49DA" w:rsidRPr="00E04B29" w:rsidRDefault="008C49DA" w:rsidP="001F0F9F">
      <w:pPr>
        <w:tabs>
          <w:tab w:val="left" w:pos="630"/>
          <w:tab w:val="left" w:pos="900"/>
          <w:tab w:val="left" w:pos="990"/>
        </w:tabs>
        <w:spacing w:after="0" w:line="240" w:lineRule="auto"/>
        <w:ind w:firstLine="709"/>
        <w:jc w:val="both"/>
        <w:rPr>
          <w:rFonts w:ascii="Times New Roman" w:eastAsia="Calibri" w:hAnsi="Times New Roman" w:cs="Times New Roman"/>
          <w:color w:val="000000" w:themeColor="text1"/>
          <w:sz w:val="28"/>
          <w:szCs w:val="28"/>
          <w:lang w:val="ru-RU"/>
        </w:rPr>
      </w:pPr>
    </w:p>
    <w:p w:rsidR="008C49DA" w:rsidRPr="00E04B29" w:rsidRDefault="008C49DA" w:rsidP="001F0F9F">
      <w:pPr>
        <w:tabs>
          <w:tab w:val="left" w:pos="630"/>
          <w:tab w:val="left" w:pos="900"/>
          <w:tab w:val="left" w:pos="990"/>
        </w:tabs>
        <w:spacing w:after="0" w:line="240" w:lineRule="auto"/>
        <w:ind w:firstLine="709"/>
        <w:jc w:val="both"/>
        <w:rPr>
          <w:rFonts w:ascii="Times New Roman" w:eastAsia="Calibri" w:hAnsi="Times New Roman" w:cs="Times New Roman"/>
          <w:color w:val="000000" w:themeColor="text1"/>
          <w:sz w:val="28"/>
          <w:szCs w:val="28"/>
          <w:lang w:val="ru-RU"/>
        </w:rPr>
      </w:pPr>
    </w:p>
    <w:p w:rsidR="008C49DA" w:rsidRPr="00E04B29" w:rsidRDefault="008C49DA" w:rsidP="001F0F9F">
      <w:pPr>
        <w:tabs>
          <w:tab w:val="left" w:pos="630"/>
          <w:tab w:val="left" w:pos="900"/>
          <w:tab w:val="left" w:pos="990"/>
        </w:tabs>
        <w:spacing w:after="0" w:line="240" w:lineRule="auto"/>
        <w:ind w:firstLine="709"/>
        <w:jc w:val="both"/>
        <w:rPr>
          <w:rFonts w:ascii="Times New Roman" w:eastAsia="Calibri" w:hAnsi="Times New Roman" w:cs="Times New Roman"/>
          <w:color w:val="000000" w:themeColor="text1"/>
          <w:sz w:val="28"/>
          <w:szCs w:val="28"/>
          <w:lang w:val="ru-RU"/>
        </w:rPr>
      </w:pPr>
    </w:p>
    <w:p w:rsidR="008C49DA" w:rsidRPr="00E04B29" w:rsidRDefault="008C49DA" w:rsidP="001F0F9F">
      <w:pPr>
        <w:tabs>
          <w:tab w:val="left" w:pos="630"/>
          <w:tab w:val="left" w:pos="900"/>
          <w:tab w:val="left" w:pos="990"/>
        </w:tabs>
        <w:spacing w:after="0" w:line="240" w:lineRule="auto"/>
        <w:ind w:firstLine="709"/>
        <w:jc w:val="both"/>
        <w:rPr>
          <w:rFonts w:ascii="Times New Roman" w:eastAsia="Calibri" w:hAnsi="Times New Roman" w:cs="Times New Roman"/>
          <w:color w:val="000000" w:themeColor="text1"/>
          <w:sz w:val="28"/>
          <w:szCs w:val="28"/>
          <w:lang w:val="ru-RU"/>
        </w:rPr>
      </w:pPr>
    </w:p>
    <w:p w:rsidR="008C49DA" w:rsidRPr="00E04B29" w:rsidRDefault="008C49DA" w:rsidP="001F0F9F">
      <w:pPr>
        <w:tabs>
          <w:tab w:val="left" w:pos="630"/>
          <w:tab w:val="left" w:pos="900"/>
          <w:tab w:val="left" w:pos="990"/>
        </w:tabs>
        <w:spacing w:after="0" w:line="240" w:lineRule="auto"/>
        <w:ind w:firstLine="709"/>
        <w:jc w:val="both"/>
        <w:rPr>
          <w:rFonts w:ascii="Times New Roman" w:eastAsia="Calibri" w:hAnsi="Times New Roman" w:cs="Times New Roman"/>
          <w:color w:val="000000" w:themeColor="text1"/>
          <w:sz w:val="28"/>
          <w:szCs w:val="28"/>
          <w:lang w:val="ru-RU"/>
        </w:rPr>
      </w:pPr>
    </w:p>
    <w:p w:rsidR="008C49DA" w:rsidRPr="00E04B29" w:rsidRDefault="008C49DA" w:rsidP="001F0F9F">
      <w:pPr>
        <w:tabs>
          <w:tab w:val="left" w:pos="630"/>
          <w:tab w:val="left" w:pos="900"/>
          <w:tab w:val="left" w:pos="990"/>
        </w:tabs>
        <w:spacing w:after="0" w:line="240" w:lineRule="auto"/>
        <w:ind w:firstLine="709"/>
        <w:jc w:val="both"/>
        <w:rPr>
          <w:rFonts w:ascii="Times New Roman" w:eastAsia="Calibri" w:hAnsi="Times New Roman" w:cs="Times New Roman"/>
          <w:color w:val="000000" w:themeColor="text1"/>
          <w:sz w:val="28"/>
          <w:szCs w:val="28"/>
          <w:lang w:val="ru-RU"/>
        </w:rPr>
      </w:pPr>
    </w:p>
    <w:p w:rsidR="008C49DA" w:rsidRPr="00E04B29" w:rsidRDefault="008C49DA" w:rsidP="001F0F9F">
      <w:pPr>
        <w:tabs>
          <w:tab w:val="left" w:pos="630"/>
          <w:tab w:val="left" w:pos="900"/>
          <w:tab w:val="left" w:pos="990"/>
        </w:tabs>
        <w:spacing w:after="0" w:line="240" w:lineRule="auto"/>
        <w:ind w:firstLine="709"/>
        <w:jc w:val="both"/>
        <w:rPr>
          <w:rFonts w:ascii="Times New Roman" w:eastAsia="Calibri" w:hAnsi="Times New Roman" w:cs="Times New Roman"/>
          <w:color w:val="000000" w:themeColor="text1"/>
          <w:sz w:val="28"/>
          <w:szCs w:val="28"/>
          <w:lang w:val="ru-RU"/>
        </w:rPr>
      </w:pPr>
    </w:p>
    <w:p w:rsidR="008C49DA" w:rsidRPr="00E04B29" w:rsidRDefault="008C49DA" w:rsidP="008C49DA">
      <w:pPr>
        <w:tabs>
          <w:tab w:val="left" w:pos="630"/>
          <w:tab w:val="left" w:pos="900"/>
          <w:tab w:val="left" w:pos="990"/>
        </w:tabs>
        <w:spacing w:after="0" w:line="240" w:lineRule="auto"/>
        <w:jc w:val="center"/>
        <w:rPr>
          <w:rFonts w:ascii="Times New Roman" w:eastAsia="Times New Roman" w:hAnsi="Times New Roman" w:cs="Times New Roman"/>
          <w:b/>
          <w:color w:val="000000" w:themeColor="text1"/>
          <w:sz w:val="28"/>
          <w:szCs w:val="28"/>
          <w:lang w:val="ru-RU"/>
        </w:rPr>
      </w:pPr>
      <w:r w:rsidRPr="00E04B29">
        <w:rPr>
          <w:noProof/>
          <w:color w:val="000000" w:themeColor="text1"/>
          <w:lang w:val="ru-RU" w:eastAsia="ru-RU"/>
        </w:rPr>
        <w:lastRenderedPageBreak/>
        <w:drawing>
          <wp:inline distT="0" distB="0" distL="0" distR="0" wp14:anchorId="2CC706AA" wp14:editId="6A578065">
            <wp:extent cx="6000750" cy="3734263"/>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023123" cy="3748186"/>
                    </a:xfrm>
                    <a:prstGeom prst="rect">
                      <a:avLst/>
                    </a:prstGeom>
                  </pic:spPr>
                </pic:pic>
              </a:graphicData>
            </a:graphic>
          </wp:inline>
        </w:drawing>
      </w:r>
      <w:r w:rsidRPr="00E04B29">
        <w:rPr>
          <w:rFonts w:ascii="Times New Roman" w:eastAsia="Calibri" w:hAnsi="Times New Roman" w:cs="Times New Roman"/>
          <w:noProof/>
          <w:color w:val="000000" w:themeColor="text1"/>
          <w:sz w:val="28"/>
          <w:szCs w:val="28"/>
          <w:lang w:val="ru-RU"/>
        </w:rPr>
        <w:t xml:space="preserve"> </w:t>
      </w:r>
    </w:p>
    <w:p w:rsidR="008C49DA" w:rsidRPr="00E04B29" w:rsidRDefault="008C49DA" w:rsidP="008C49DA">
      <w:pPr>
        <w:tabs>
          <w:tab w:val="left" w:pos="630"/>
          <w:tab w:val="left" w:pos="900"/>
          <w:tab w:val="left" w:pos="990"/>
        </w:tabs>
        <w:spacing w:after="0" w:line="240" w:lineRule="auto"/>
        <w:ind w:firstLine="709"/>
        <w:jc w:val="center"/>
        <w:rPr>
          <w:rFonts w:ascii="Times New Roman" w:eastAsia="Calibri"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Рисунок 2.2 –</w:t>
      </w:r>
      <w:r w:rsidRPr="00E04B29">
        <w:rPr>
          <w:rFonts w:ascii="Times New Roman" w:eastAsia="Times New Roman" w:hAnsi="Times New Roman" w:cs="Times New Roman"/>
          <w:b/>
          <w:color w:val="000000" w:themeColor="text1"/>
          <w:sz w:val="28"/>
          <w:szCs w:val="28"/>
          <w:lang w:val="ru-RU"/>
        </w:rPr>
        <w:t xml:space="preserve"> </w:t>
      </w:r>
      <w:r w:rsidRPr="00E04B29">
        <w:rPr>
          <w:rFonts w:ascii="Times New Roman" w:eastAsia="Calibri" w:hAnsi="Times New Roman" w:cs="Times New Roman"/>
          <w:color w:val="000000" w:themeColor="text1"/>
          <w:sz w:val="28"/>
          <w:szCs w:val="28"/>
          <w:lang w:val="ru-RU"/>
        </w:rPr>
        <w:t xml:space="preserve">Факторные группы и показатели, учитываемые при оценке эффективности функционирования сети с технологией </w:t>
      </w:r>
      <w:r w:rsidRPr="00E04B29">
        <w:rPr>
          <w:rFonts w:ascii="Times New Roman" w:eastAsia="Calibri" w:hAnsi="Times New Roman" w:cs="Times New Roman"/>
          <w:color w:val="000000" w:themeColor="text1"/>
          <w:sz w:val="28"/>
          <w:szCs w:val="28"/>
        </w:rPr>
        <w:t>NB</w:t>
      </w:r>
      <w:r w:rsidRPr="00E04B29">
        <w:rPr>
          <w:rFonts w:ascii="Times New Roman" w:eastAsia="Calibri" w:hAnsi="Times New Roman" w:cs="Times New Roman"/>
          <w:color w:val="000000" w:themeColor="text1"/>
          <w:sz w:val="28"/>
          <w:szCs w:val="28"/>
          <w:lang w:val="ru-RU"/>
        </w:rPr>
        <w:t>-</w:t>
      </w:r>
      <w:r w:rsidRPr="00E04B29">
        <w:rPr>
          <w:rFonts w:ascii="Times New Roman" w:eastAsia="Calibri" w:hAnsi="Times New Roman" w:cs="Times New Roman"/>
          <w:color w:val="000000" w:themeColor="text1"/>
          <w:sz w:val="28"/>
          <w:szCs w:val="28"/>
        </w:rPr>
        <w:t>IoT</w:t>
      </w:r>
    </w:p>
    <w:p w:rsidR="008C49DA" w:rsidRPr="00E04B29" w:rsidRDefault="008C49DA" w:rsidP="008C49DA">
      <w:pPr>
        <w:tabs>
          <w:tab w:val="left" w:pos="630"/>
          <w:tab w:val="left" w:pos="900"/>
          <w:tab w:val="left" w:pos="990"/>
        </w:tabs>
        <w:spacing w:after="0" w:line="240" w:lineRule="auto"/>
        <w:ind w:firstLine="709"/>
        <w:jc w:val="center"/>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t xml:space="preserve"> </w:t>
      </w:r>
    </w:p>
    <w:p w:rsidR="00E86539" w:rsidRPr="00E04B29" w:rsidRDefault="00E86539" w:rsidP="001F0F9F">
      <w:pPr>
        <w:tabs>
          <w:tab w:val="left" w:pos="630"/>
          <w:tab w:val="left" w:pos="900"/>
          <w:tab w:val="left" w:pos="990"/>
        </w:tabs>
        <w:spacing w:after="0" w:line="240" w:lineRule="auto"/>
        <w:ind w:firstLine="709"/>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t xml:space="preserve">Ниже перечень и описание 7 факторных групп, задейстованных в схеме оценки эффективности сети </w:t>
      </w:r>
      <w:r w:rsidRPr="00E04B29">
        <w:rPr>
          <w:rFonts w:ascii="Times New Roman" w:eastAsia="Calibri" w:hAnsi="Times New Roman" w:cs="Times New Roman"/>
          <w:color w:val="000000" w:themeColor="text1"/>
          <w:sz w:val="28"/>
          <w:szCs w:val="28"/>
        </w:rPr>
        <w:t>NB</w:t>
      </w:r>
      <w:r w:rsidRPr="00E04B29">
        <w:rPr>
          <w:rFonts w:ascii="Times New Roman" w:eastAsia="Calibri" w:hAnsi="Times New Roman" w:cs="Times New Roman"/>
          <w:color w:val="000000" w:themeColor="text1"/>
          <w:sz w:val="28"/>
          <w:szCs w:val="28"/>
          <w:lang w:val="ru-RU"/>
        </w:rPr>
        <w:t>-</w:t>
      </w:r>
      <w:r w:rsidRPr="00E04B29">
        <w:rPr>
          <w:rFonts w:ascii="Times New Roman" w:eastAsia="Calibri" w:hAnsi="Times New Roman" w:cs="Times New Roman"/>
          <w:color w:val="000000" w:themeColor="text1"/>
          <w:sz w:val="28"/>
          <w:szCs w:val="28"/>
        </w:rPr>
        <w:t>IoT</w:t>
      </w:r>
      <w:r w:rsidRPr="00E04B29">
        <w:rPr>
          <w:rFonts w:ascii="Times New Roman" w:eastAsia="Calibri" w:hAnsi="Times New Roman" w:cs="Times New Roman"/>
          <w:color w:val="000000" w:themeColor="text1"/>
          <w:sz w:val="28"/>
          <w:szCs w:val="28"/>
          <w:lang w:val="ru-RU"/>
        </w:rPr>
        <w:t>.</w:t>
      </w:r>
    </w:p>
    <w:p w:rsidR="001F0F9F" w:rsidRPr="00E04B29" w:rsidRDefault="001F0F9F" w:rsidP="001F0F9F">
      <w:pPr>
        <w:tabs>
          <w:tab w:val="left" w:pos="630"/>
          <w:tab w:val="left" w:pos="900"/>
          <w:tab w:val="left" w:pos="990"/>
        </w:tabs>
        <w:spacing w:after="0" w:line="240" w:lineRule="auto"/>
        <w:ind w:firstLine="709"/>
        <w:jc w:val="both"/>
        <w:rPr>
          <w:rFonts w:ascii="Times New Roman" w:eastAsia="Calibri" w:hAnsi="Times New Roman" w:cs="Times New Roman"/>
          <w:color w:val="000000" w:themeColor="text1"/>
          <w:sz w:val="28"/>
          <w:szCs w:val="28"/>
          <w:lang w:val="ru-RU"/>
        </w:rPr>
      </w:pPr>
    </w:p>
    <w:p w:rsidR="001F0F9F" w:rsidRPr="00E04B29" w:rsidRDefault="001F0F9F" w:rsidP="001F0F9F">
      <w:pPr>
        <w:pStyle w:val="a3"/>
        <w:tabs>
          <w:tab w:val="left" w:pos="630"/>
          <w:tab w:val="left" w:pos="900"/>
          <w:tab w:val="left" w:pos="990"/>
        </w:tabs>
        <w:spacing w:after="0"/>
        <w:ind w:left="0" w:firstLine="709"/>
        <w:contextualSpacing w:val="0"/>
        <w:jc w:val="both"/>
        <w:rPr>
          <w:rFonts w:ascii="Times New Roman" w:hAnsi="Times New Roman" w:cs="Times New Roman"/>
          <w:b/>
          <w:color w:val="000000" w:themeColor="text1"/>
          <w:sz w:val="28"/>
          <w:szCs w:val="28"/>
          <w:lang w:val="ru-RU"/>
        </w:rPr>
      </w:pPr>
      <w:r w:rsidRPr="00E04B29">
        <w:rPr>
          <w:rFonts w:ascii="Times New Roman" w:hAnsi="Times New Roman" w:cs="Times New Roman"/>
          <w:b/>
          <w:color w:val="000000" w:themeColor="text1"/>
          <w:sz w:val="28"/>
          <w:szCs w:val="28"/>
          <w:lang w:val="ru-RU"/>
        </w:rPr>
        <w:t>А. Производительность сети</w:t>
      </w:r>
    </w:p>
    <w:p w:rsidR="001F0F9F" w:rsidRPr="00E04B29" w:rsidRDefault="001F0F9F" w:rsidP="001F0F9F">
      <w:pPr>
        <w:pStyle w:val="a3"/>
        <w:tabs>
          <w:tab w:val="left" w:pos="630"/>
          <w:tab w:val="left" w:pos="900"/>
          <w:tab w:val="left" w:pos="990"/>
        </w:tabs>
        <w:spacing w:after="0"/>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В соответствии с действующими нормами эксплуатации сети радиодоступа производительность сети характеризует набор статистических параметров. К наиболее значимым можно отнести доступность 4</w:t>
      </w:r>
      <w:r w:rsidRPr="00E04B29">
        <w:rPr>
          <w:rFonts w:ascii="Times New Roman" w:hAnsi="Times New Roman" w:cs="Times New Roman"/>
          <w:color w:val="000000" w:themeColor="text1"/>
          <w:sz w:val="28"/>
          <w:szCs w:val="28"/>
        </w:rPr>
        <w:t>G</w:t>
      </w:r>
      <w:r w:rsidRPr="00E04B29">
        <w:rPr>
          <w:rFonts w:ascii="Times New Roman" w:hAnsi="Times New Roman" w:cs="Times New Roman"/>
          <w:color w:val="000000" w:themeColor="text1"/>
          <w:sz w:val="28"/>
          <w:szCs w:val="28"/>
          <w:lang w:val="ru-RU"/>
        </w:rPr>
        <w:t xml:space="preserve"> сети и успешность установления сессии.</w:t>
      </w:r>
    </w:p>
    <w:p w:rsidR="001F0F9F" w:rsidRPr="00E04B29" w:rsidRDefault="001F0F9F" w:rsidP="00967A8F">
      <w:pPr>
        <w:pStyle w:val="a3"/>
        <w:tabs>
          <w:tab w:val="left" w:pos="630"/>
          <w:tab w:val="left" w:pos="900"/>
          <w:tab w:val="left" w:pos="990"/>
        </w:tabs>
        <w:spacing w:after="0"/>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b/>
          <w:color w:val="000000" w:themeColor="text1"/>
          <w:sz w:val="28"/>
          <w:szCs w:val="28"/>
          <w:lang w:val="ru-RU"/>
        </w:rPr>
        <w:t>Доступность сети</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Network</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Availability</w:t>
      </w:r>
      <w:r w:rsidRPr="00E04B29">
        <w:rPr>
          <w:rFonts w:ascii="Times New Roman" w:hAnsi="Times New Roman" w:cs="Times New Roman"/>
          <w:color w:val="000000" w:themeColor="text1"/>
          <w:sz w:val="28"/>
          <w:szCs w:val="28"/>
          <w:lang w:val="ru-RU"/>
        </w:rPr>
        <w:t>) – это показатель, относящийся к группе качественных показателей сети (</w:t>
      </w:r>
      <w:r w:rsidRPr="00E04B29">
        <w:rPr>
          <w:rFonts w:ascii="Times New Roman" w:hAnsi="Times New Roman" w:cs="Times New Roman"/>
          <w:color w:val="000000" w:themeColor="text1"/>
          <w:sz w:val="28"/>
          <w:szCs w:val="28"/>
        </w:rPr>
        <w:t>KQI</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key</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quality</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indicator</w:t>
      </w:r>
      <w:r w:rsidRPr="00E04B29">
        <w:rPr>
          <w:rFonts w:ascii="Times New Roman" w:hAnsi="Times New Roman" w:cs="Times New Roman"/>
          <w:color w:val="000000" w:themeColor="text1"/>
          <w:sz w:val="28"/>
          <w:szCs w:val="28"/>
          <w:lang w:val="ru-RU"/>
        </w:rPr>
        <w:t>). Определяет наличие и возможность предоставления сетевых ресурсов для конечного пользователя, с помощью которых устанавливается его под</w:t>
      </w:r>
      <w:r w:rsidR="00FA7D07">
        <w:rPr>
          <w:rFonts w:ascii="Times New Roman" w:hAnsi="Times New Roman" w:cs="Times New Roman"/>
          <w:color w:val="000000" w:themeColor="text1"/>
          <w:sz w:val="28"/>
          <w:szCs w:val="28"/>
          <w:lang w:val="ru-RU"/>
        </w:rPr>
        <w:t xml:space="preserve">ключение к сети передачи </w:t>
      </w:r>
      <w:r w:rsidR="00FA7D07" w:rsidRPr="00284515">
        <w:rPr>
          <w:rFonts w:ascii="Times New Roman" w:hAnsi="Times New Roman" w:cs="Times New Roman"/>
          <w:color w:val="000000" w:themeColor="text1"/>
          <w:sz w:val="28"/>
          <w:szCs w:val="28"/>
          <w:highlight w:val="yellow"/>
          <w:lang w:val="ru-RU"/>
        </w:rPr>
        <w:t>данных</w:t>
      </w:r>
      <w:r w:rsidRPr="00284515">
        <w:rPr>
          <w:rFonts w:ascii="Times New Roman" w:hAnsi="Times New Roman" w:cs="Times New Roman"/>
          <w:color w:val="000000" w:themeColor="text1"/>
          <w:sz w:val="28"/>
          <w:szCs w:val="28"/>
          <w:highlight w:val="yellow"/>
          <w:lang w:val="ru-RU"/>
        </w:rPr>
        <w:t xml:space="preserve"> [4</w:t>
      </w:r>
      <w:r w:rsidR="00284515" w:rsidRPr="00284515">
        <w:rPr>
          <w:rFonts w:ascii="Times New Roman" w:hAnsi="Times New Roman" w:cs="Times New Roman"/>
          <w:color w:val="000000" w:themeColor="text1"/>
          <w:sz w:val="28"/>
          <w:szCs w:val="28"/>
          <w:highlight w:val="yellow"/>
          <w:lang w:val="ru-RU"/>
        </w:rPr>
        <w:t>5</w:t>
      </w:r>
      <w:r w:rsidR="00967A8F" w:rsidRPr="00284515">
        <w:rPr>
          <w:rFonts w:ascii="Times New Roman" w:hAnsi="Times New Roman" w:cs="Times New Roman"/>
          <w:color w:val="000000" w:themeColor="text1"/>
          <w:sz w:val="28"/>
          <w:szCs w:val="28"/>
          <w:highlight w:val="yellow"/>
          <w:lang w:val="ru-RU"/>
        </w:rPr>
        <w:t>].</w:t>
      </w:r>
    </w:p>
    <w:p w:rsidR="00967A8F" w:rsidRPr="00E04B29" w:rsidRDefault="00967A8F" w:rsidP="00967A8F">
      <w:pPr>
        <w:pStyle w:val="a3"/>
        <w:tabs>
          <w:tab w:val="left" w:pos="630"/>
          <w:tab w:val="left" w:pos="900"/>
          <w:tab w:val="left" w:pos="990"/>
        </w:tabs>
        <w:spacing w:after="0"/>
        <w:ind w:left="0" w:firstLine="709"/>
        <w:contextualSpacing w:val="0"/>
        <w:jc w:val="both"/>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lang w:val="ru-RU"/>
        </w:rPr>
        <w:t xml:space="preserve">Показатель </w:t>
      </w:r>
      <w:r w:rsidRPr="00E04B29">
        <w:rPr>
          <w:rFonts w:ascii="Times New Roman" w:hAnsi="Times New Roman" w:cs="Times New Roman"/>
          <w:b/>
          <w:color w:val="000000" w:themeColor="text1"/>
          <w:sz w:val="28"/>
          <w:szCs w:val="28"/>
          <w:lang w:val="ru-RU"/>
        </w:rPr>
        <w:t xml:space="preserve">успешности сессии </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RRC</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Connection</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Success</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Rate</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b/>
          <w:color w:val="000000" w:themeColor="text1"/>
          <w:sz w:val="28"/>
          <w:szCs w:val="28"/>
          <w:lang w:val="ru-RU"/>
        </w:rPr>
        <w:t xml:space="preserve"> </w:t>
      </w:r>
      <w:r w:rsidRPr="00E04B29">
        <w:rPr>
          <w:rFonts w:ascii="Times New Roman" w:hAnsi="Times New Roman" w:cs="Times New Roman"/>
          <w:color w:val="000000" w:themeColor="text1"/>
          <w:sz w:val="28"/>
          <w:szCs w:val="28"/>
          <w:lang w:val="ru-RU"/>
        </w:rPr>
        <w:t xml:space="preserve">характеризует успешность подключения к сети и наличие активного сеанса пользователя. В случае услуг мобильной широкополосной передачи данных сеанс должен сохраняться сетью до тех пор, пока пользователь сам не отменит сеанс или не прекратит сеанс по причине, связанной с пользователем и сгенерированной сетью </w:t>
      </w:r>
      <w:r w:rsidRPr="00E04B29">
        <w:rPr>
          <w:rFonts w:ascii="Times New Roman" w:hAnsi="Times New Roman" w:cs="Times New Roman"/>
          <w:color w:val="000000" w:themeColor="text1"/>
          <w:sz w:val="28"/>
          <w:szCs w:val="28"/>
        </w:rPr>
        <w:t>[</w:t>
      </w:r>
      <w:r w:rsidR="00284515" w:rsidRPr="00284515">
        <w:rPr>
          <w:rFonts w:ascii="Times New Roman" w:hAnsi="Times New Roman" w:cs="Times New Roman"/>
          <w:color w:val="000000" w:themeColor="text1"/>
          <w:sz w:val="28"/>
          <w:szCs w:val="28"/>
          <w:highlight w:val="yellow"/>
          <w:lang w:val="ru-RU"/>
        </w:rPr>
        <w:t>45</w:t>
      </w:r>
      <w:r w:rsidR="00503232">
        <w:rPr>
          <w:rFonts w:ascii="Times New Roman" w:hAnsi="Times New Roman" w:cs="Times New Roman"/>
          <w:color w:val="000000" w:themeColor="text1"/>
          <w:sz w:val="28"/>
          <w:szCs w:val="28"/>
        </w:rPr>
        <w:t>, C.10</w:t>
      </w:r>
      <w:r w:rsidRPr="00E04B29">
        <w:rPr>
          <w:rFonts w:ascii="Times New Roman" w:hAnsi="Times New Roman" w:cs="Times New Roman"/>
          <w:color w:val="000000" w:themeColor="text1"/>
          <w:sz w:val="28"/>
          <w:szCs w:val="28"/>
        </w:rPr>
        <w:t>].</w:t>
      </w:r>
    </w:p>
    <w:p w:rsidR="00967A8F" w:rsidRPr="00E04B29" w:rsidRDefault="00967A8F" w:rsidP="00967A8F">
      <w:pPr>
        <w:pStyle w:val="a3"/>
        <w:tabs>
          <w:tab w:val="left" w:pos="630"/>
          <w:tab w:val="left" w:pos="900"/>
          <w:tab w:val="left" w:pos="990"/>
        </w:tabs>
        <w:spacing w:after="0"/>
        <w:ind w:left="0" w:firstLine="709"/>
        <w:contextualSpacing w:val="0"/>
        <w:jc w:val="both"/>
        <w:rPr>
          <w:rFonts w:ascii="Times New Roman" w:hAnsi="Times New Roman" w:cs="Times New Roman"/>
          <w:color w:val="000000" w:themeColor="text1"/>
          <w:sz w:val="28"/>
          <w:szCs w:val="28"/>
        </w:rPr>
      </w:pPr>
    </w:p>
    <w:p w:rsidR="00967A8F" w:rsidRPr="00E04B29" w:rsidRDefault="00967A8F" w:rsidP="00967A8F">
      <w:pPr>
        <w:pStyle w:val="a3"/>
        <w:tabs>
          <w:tab w:val="left" w:pos="630"/>
          <w:tab w:val="left" w:pos="900"/>
          <w:tab w:val="left" w:pos="990"/>
        </w:tabs>
        <w:spacing w:after="0"/>
        <w:ind w:left="0"/>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lastRenderedPageBreak/>
        <w:t xml:space="preserve">Таблица 2.2 – Факторная группа показателей сети с рекомендуемыми значениями [44]  </w:t>
      </w:r>
    </w:p>
    <w:p w:rsidR="00967A8F" w:rsidRPr="00E04B29" w:rsidRDefault="00967A8F" w:rsidP="00967A8F">
      <w:pPr>
        <w:pStyle w:val="a3"/>
        <w:tabs>
          <w:tab w:val="left" w:pos="630"/>
          <w:tab w:val="left" w:pos="900"/>
          <w:tab w:val="left" w:pos="990"/>
        </w:tabs>
        <w:spacing w:after="0"/>
        <w:ind w:left="0"/>
        <w:contextualSpacing w:val="0"/>
        <w:jc w:val="both"/>
        <w:rPr>
          <w:rFonts w:ascii="Times New Roman" w:hAnsi="Times New Roman" w:cs="Times New Roman"/>
          <w:color w:val="000000" w:themeColor="text1"/>
          <w:sz w:val="28"/>
          <w:szCs w:val="28"/>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02"/>
        <w:gridCol w:w="2517"/>
        <w:gridCol w:w="2004"/>
        <w:gridCol w:w="2739"/>
      </w:tblGrid>
      <w:tr w:rsidR="00967A8F" w:rsidRPr="00E04B29" w:rsidTr="00C33945">
        <w:tc>
          <w:tcPr>
            <w:tcW w:w="2702" w:type="dxa"/>
            <w:vAlign w:val="center"/>
          </w:tcPr>
          <w:p w:rsidR="00967A8F" w:rsidRPr="000341DD" w:rsidRDefault="00967A8F" w:rsidP="00C33945">
            <w:pPr>
              <w:tabs>
                <w:tab w:val="left" w:pos="630"/>
                <w:tab w:val="left" w:pos="900"/>
                <w:tab w:val="left" w:pos="990"/>
              </w:tabs>
              <w:spacing w:after="0"/>
              <w:rPr>
                <w:rFonts w:ascii="Times New Roman" w:hAnsi="Times New Roman" w:cs="Times New Roman"/>
                <w:color w:val="000000" w:themeColor="text1"/>
                <w:sz w:val="28"/>
                <w:szCs w:val="28"/>
              </w:rPr>
            </w:pPr>
            <w:r w:rsidRPr="000341DD">
              <w:rPr>
                <w:rFonts w:ascii="Times New Roman" w:hAnsi="Times New Roman" w:cs="Times New Roman"/>
                <w:color w:val="000000" w:themeColor="text1"/>
                <w:sz w:val="28"/>
                <w:szCs w:val="28"/>
              </w:rPr>
              <w:t>Категория</w:t>
            </w:r>
          </w:p>
        </w:tc>
        <w:tc>
          <w:tcPr>
            <w:tcW w:w="2517" w:type="dxa"/>
            <w:vAlign w:val="center"/>
          </w:tcPr>
          <w:p w:rsidR="00967A8F" w:rsidRPr="000341DD" w:rsidRDefault="00967A8F" w:rsidP="00C33945">
            <w:pPr>
              <w:tabs>
                <w:tab w:val="left" w:pos="630"/>
                <w:tab w:val="left" w:pos="900"/>
                <w:tab w:val="left" w:pos="990"/>
              </w:tabs>
              <w:spacing w:after="0"/>
              <w:jc w:val="center"/>
              <w:rPr>
                <w:rFonts w:ascii="Times New Roman" w:hAnsi="Times New Roman" w:cs="Times New Roman"/>
                <w:color w:val="000000" w:themeColor="text1"/>
                <w:sz w:val="28"/>
                <w:szCs w:val="28"/>
              </w:rPr>
            </w:pPr>
            <w:r w:rsidRPr="000341DD">
              <w:rPr>
                <w:rFonts w:ascii="Times New Roman" w:hAnsi="Times New Roman" w:cs="Times New Roman"/>
                <w:color w:val="000000" w:themeColor="text1"/>
                <w:sz w:val="28"/>
                <w:szCs w:val="28"/>
              </w:rPr>
              <w:t>Показатели</w:t>
            </w:r>
          </w:p>
        </w:tc>
        <w:tc>
          <w:tcPr>
            <w:tcW w:w="2004" w:type="dxa"/>
            <w:vAlign w:val="center"/>
          </w:tcPr>
          <w:p w:rsidR="00967A8F" w:rsidRPr="000341DD" w:rsidRDefault="00967A8F" w:rsidP="00C33945">
            <w:pPr>
              <w:tabs>
                <w:tab w:val="left" w:pos="630"/>
                <w:tab w:val="left" w:pos="900"/>
                <w:tab w:val="left" w:pos="990"/>
              </w:tabs>
              <w:spacing w:after="0"/>
              <w:jc w:val="center"/>
              <w:rPr>
                <w:rFonts w:ascii="Times New Roman" w:hAnsi="Times New Roman" w:cs="Times New Roman"/>
                <w:color w:val="000000" w:themeColor="text1"/>
                <w:sz w:val="28"/>
                <w:szCs w:val="28"/>
              </w:rPr>
            </w:pPr>
            <w:r w:rsidRPr="000341DD">
              <w:rPr>
                <w:rFonts w:ascii="Times New Roman" w:hAnsi="Times New Roman" w:cs="Times New Roman"/>
                <w:color w:val="000000" w:themeColor="text1"/>
                <w:sz w:val="28"/>
                <w:szCs w:val="28"/>
              </w:rPr>
              <w:t>Значение</w:t>
            </w:r>
          </w:p>
        </w:tc>
        <w:tc>
          <w:tcPr>
            <w:tcW w:w="2739" w:type="dxa"/>
            <w:vAlign w:val="center"/>
          </w:tcPr>
          <w:p w:rsidR="00967A8F" w:rsidRPr="000341DD" w:rsidRDefault="00967A8F" w:rsidP="00C33945">
            <w:pPr>
              <w:tabs>
                <w:tab w:val="left" w:pos="630"/>
                <w:tab w:val="left" w:pos="900"/>
                <w:tab w:val="left" w:pos="990"/>
              </w:tabs>
              <w:spacing w:after="0"/>
              <w:jc w:val="center"/>
              <w:rPr>
                <w:rFonts w:ascii="Times New Roman" w:hAnsi="Times New Roman" w:cs="Times New Roman"/>
                <w:color w:val="000000" w:themeColor="text1"/>
                <w:sz w:val="28"/>
                <w:szCs w:val="28"/>
              </w:rPr>
            </w:pPr>
            <w:r w:rsidRPr="000341DD">
              <w:rPr>
                <w:rFonts w:ascii="Times New Roman" w:hAnsi="Times New Roman" w:cs="Times New Roman"/>
                <w:color w:val="000000" w:themeColor="text1"/>
                <w:sz w:val="28"/>
                <w:szCs w:val="28"/>
              </w:rPr>
              <w:t>Оценка</w:t>
            </w:r>
          </w:p>
        </w:tc>
      </w:tr>
      <w:tr w:rsidR="00967A8F" w:rsidRPr="00E04B29" w:rsidTr="00C33945">
        <w:tc>
          <w:tcPr>
            <w:tcW w:w="1795" w:type="dxa"/>
            <w:vMerge w:val="restart"/>
            <w:vAlign w:val="center"/>
          </w:tcPr>
          <w:p w:rsidR="00967A8F" w:rsidRPr="00E04B29" w:rsidRDefault="00967A8F" w:rsidP="00C33945">
            <w:pPr>
              <w:pStyle w:val="a3"/>
              <w:tabs>
                <w:tab w:val="left" w:pos="630"/>
                <w:tab w:val="left" w:pos="900"/>
                <w:tab w:val="left" w:pos="990"/>
              </w:tabs>
              <w:spacing w:after="0"/>
              <w:ind w:left="0"/>
              <w:contextualSpacing w:val="0"/>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Производительность сети</w:t>
            </w:r>
          </w:p>
        </w:tc>
        <w:tc>
          <w:tcPr>
            <w:tcW w:w="2658" w:type="dxa"/>
            <w:vMerge w:val="restart"/>
            <w:vAlign w:val="center"/>
          </w:tcPr>
          <w:p w:rsidR="00967A8F" w:rsidRPr="00E04B29" w:rsidRDefault="00967A8F" w:rsidP="00C33945">
            <w:pPr>
              <w:pStyle w:val="a3"/>
              <w:tabs>
                <w:tab w:val="left" w:pos="630"/>
                <w:tab w:val="left" w:pos="900"/>
                <w:tab w:val="left" w:pos="990"/>
              </w:tabs>
              <w:spacing w:after="0"/>
              <w:ind w:left="0"/>
              <w:contextualSpacing w:val="0"/>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Доступность сети</w:t>
            </w:r>
          </w:p>
          <w:p w:rsidR="00967A8F" w:rsidRPr="00E04B29" w:rsidRDefault="00967A8F" w:rsidP="00C33945">
            <w:pPr>
              <w:spacing w:after="0"/>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Процент успешных соединений</w:t>
            </w:r>
          </w:p>
        </w:tc>
        <w:tc>
          <w:tcPr>
            <w:tcW w:w="2129" w:type="dxa"/>
            <w:vAlign w:val="center"/>
          </w:tcPr>
          <w:p w:rsidR="00967A8F" w:rsidRPr="00E04B29" w:rsidRDefault="00967A8F" w:rsidP="00C33945">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 99%</w:t>
            </w:r>
          </w:p>
        </w:tc>
        <w:tc>
          <w:tcPr>
            <w:tcW w:w="2768" w:type="dxa"/>
            <w:vAlign w:val="center"/>
          </w:tcPr>
          <w:p w:rsidR="00967A8F" w:rsidRPr="00E04B29" w:rsidRDefault="00967A8F" w:rsidP="00C33945">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Отлично</w:t>
            </w:r>
          </w:p>
        </w:tc>
      </w:tr>
      <w:tr w:rsidR="00967A8F" w:rsidRPr="00E04B29" w:rsidTr="00C33945">
        <w:tc>
          <w:tcPr>
            <w:tcW w:w="2702" w:type="dxa"/>
            <w:vMerge/>
            <w:vAlign w:val="center"/>
          </w:tcPr>
          <w:p w:rsidR="00967A8F" w:rsidRPr="00E04B29" w:rsidRDefault="00967A8F" w:rsidP="00C33945">
            <w:pPr>
              <w:pStyle w:val="a3"/>
              <w:tabs>
                <w:tab w:val="left" w:pos="630"/>
                <w:tab w:val="left" w:pos="900"/>
                <w:tab w:val="left" w:pos="990"/>
              </w:tabs>
              <w:spacing w:after="0"/>
              <w:ind w:left="0" w:firstLine="709"/>
              <w:contextualSpacing w:val="0"/>
              <w:jc w:val="center"/>
              <w:rPr>
                <w:rFonts w:ascii="Times New Roman" w:hAnsi="Times New Roman" w:cs="Times New Roman"/>
                <w:color w:val="000000" w:themeColor="text1"/>
                <w:sz w:val="28"/>
                <w:szCs w:val="28"/>
              </w:rPr>
            </w:pPr>
          </w:p>
        </w:tc>
        <w:tc>
          <w:tcPr>
            <w:tcW w:w="2517" w:type="dxa"/>
            <w:vMerge/>
            <w:vAlign w:val="center"/>
          </w:tcPr>
          <w:p w:rsidR="00967A8F" w:rsidRPr="00E04B29" w:rsidRDefault="00967A8F" w:rsidP="00C33945">
            <w:pPr>
              <w:spacing w:after="0"/>
              <w:jc w:val="center"/>
              <w:rPr>
                <w:rFonts w:ascii="Times New Roman" w:hAnsi="Times New Roman" w:cs="Times New Roman"/>
                <w:color w:val="000000" w:themeColor="text1"/>
                <w:sz w:val="28"/>
                <w:szCs w:val="28"/>
              </w:rPr>
            </w:pPr>
          </w:p>
        </w:tc>
        <w:tc>
          <w:tcPr>
            <w:tcW w:w="2004" w:type="dxa"/>
            <w:vAlign w:val="center"/>
          </w:tcPr>
          <w:p w:rsidR="00967A8F" w:rsidRPr="00E04B29" w:rsidRDefault="00967A8F" w:rsidP="00C33945">
            <w:pPr>
              <w:pStyle w:val="a3"/>
              <w:tabs>
                <w:tab w:val="left" w:pos="630"/>
                <w:tab w:val="left" w:pos="900"/>
                <w:tab w:val="left" w:pos="990"/>
              </w:tabs>
              <w:spacing w:after="0"/>
              <w:ind w:left="0"/>
              <w:contextualSpacing w:val="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95% - 99%</w:t>
            </w:r>
          </w:p>
        </w:tc>
        <w:tc>
          <w:tcPr>
            <w:tcW w:w="2739" w:type="dxa"/>
            <w:vAlign w:val="center"/>
          </w:tcPr>
          <w:p w:rsidR="00967A8F" w:rsidRPr="00E04B29" w:rsidRDefault="00967A8F" w:rsidP="00C33945">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Хорошо</w:t>
            </w:r>
          </w:p>
        </w:tc>
      </w:tr>
      <w:tr w:rsidR="00967A8F" w:rsidRPr="00E04B29" w:rsidTr="00C33945">
        <w:tc>
          <w:tcPr>
            <w:tcW w:w="2702" w:type="dxa"/>
            <w:vMerge/>
            <w:vAlign w:val="center"/>
          </w:tcPr>
          <w:p w:rsidR="00967A8F" w:rsidRPr="00E04B29" w:rsidRDefault="00967A8F" w:rsidP="00C33945">
            <w:pPr>
              <w:spacing w:after="0"/>
              <w:ind w:firstLine="709"/>
              <w:jc w:val="center"/>
              <w:rPr>
                <w:rFonts w:ascii="Times New Roman" w:hAnsi="Times New Roman" w:cs="Times New Roman"/>
                <w:color w:val="000000" w:themeColor="text1"/>
                <w:sz w:val="28"/>
                <w:szCs w:val="28"/>
              </w:rPr>
            </w:pPr>
          </w:p>
        </w:tc>
        <w:tc>
          <w:tcPr>
            <w:tcW w:w="2517" w:type="dxa"/>
            <w:vMerge/>
            <w:vAlign w:val="center"/>
          </w:tcPr>
          <w:p w:rsidR="00967A8F" w:rsidRPr="00E04B29" w:rsidRDefault="00967A8F" w:rsidP="00C33945">
            <w:pPr>
              <w:spacing w:after="0"/>
              <w:jc w:val="center"/>
              <w:rPr>
                <w:rFonts w:ascii="Times New Roman" w:hAnsi="Times New Roman" w:cs="Times New Roman"/>
                <w:color w:val="000000" w:themeColor="text1"/>
                <w:sz w:val="28"/>
                <w:szCs w:val="28"/>
              </w:rPr>
            </w:pPr>
          </w:p>
        </w:tc>
        <w:tc>
          <w:tcPr>
            <w:tcW w:w="2004" w:type="dxa"/>
            <w:vAlign w:val="center"/>
          </w:tcPr>
          <w:p w:rsidR="00967A8F" w:rsidRPr="00E04B29" w:rsidRDefault="00967A8F" w:rsidP="00C33945">
            <w:pPr>
              <w:spacing w:after="0"/>
              <w:jc w:val="center"/>
              <w:rPr>
                <w:color w:val="000000" w:themeColor="text1"/>
              </w:rPr>
            </w:pPr>
            <w:r w:rsidRPr="00E04B29">
              <w:rPr>
                <w:rFonts w:ascii="Times New Roman" w:hAnsi="Times New Roman" w:cs="Times New Roman"/>
                <w:color w:val="000000" w:themeColor="text1"/>
                <w:sz w:val="28"/>
                <w:szCs w:val="28"/>
              </w:rPr>
              <w:t>80% - 95%</w:t>
            </w:r>
          </w:p>
        </w:tc>
        <w:tc>
          <w:tcPr>
            <w:tcW w:w="2739" w:type="dxa"/>
            <w:vAlign w:val="center"/>
          </w:tcPr>
          <w:p w:rsidR="00967A8F" w:rsidRPr="00E04B29" w:rsidRDefault="00967A8F" w:rsidP="00C33945">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Удовлетворительно</w:t>
            </w:r>
          </w:p>
        </w:tc>
      </w:tr>
      <w:tr w:rsidR="00967A8F" w:rsidRPr="00E04B29" w:rsidTr="00C33945">
        <w:tc>
          <w:tcPr>
            <w:tcW w:w="2702" w:type="dxa"/>
            <w:vMerge/>
            <w:vAlign w:val="center"/>
          </w:tcPr>
          <w:p w:rsidR="00967A8F" w:rsidRPr="00E04B29" w:rsidRDefault="00967A8F" w:rsidP="00C33945">
            <w:pPr>
              <w:spacing w:after="0"/>
              <w:ind w:firstLine="709"/>
              <w:jc w:val="center"/>
              <w:rPr>
                <w:rFonts w:ascii="Times New Roman" w:hAnsi="Times New Roman" w:cs="Times New Roman"/>
                <w:color w:val="000000" w:themeColor="text1"/>
                <w:sz w:val="28"/>
                <w:szCs w:val="28"/>
              </w:rPr>
            </w:pPr>
          </w:p>
        </w:tc>
        <w:tc>
          <w:tcPr>
            <w:tcW w:w="2517" w:type="dxa"/>
            <w:vMerge/>
            <w:vAlign w:val="center"/>
          </w:tcPr>
          <w:p w:rsidR="00967A8F" w:rsidRPr="00E04B29" w:rsidRDefault="00967A8F" w:rsidP="00C33945">
            <w:pPr>
              <w:spacing w:after="0"/>
              <w:ind w:firstLine="709"/>
              <w:jc w:val="center"/>
              <w:rPr>
                <w:rFonts w:ascii="Times New Roman" w:hAnsi="Times New Roman" w:cs="Times New Roman"/>
                <w:color w:val="000000" w:themeColor="text1"/>
                <w:sz w:val="28"/>
                <w:szCs w:val="28"/>
              </w:rPr>
            </w:pPr>
          </w:p>
        </w:tc>
        <w:tc>
          <w:tcPr>
            <w:tcW w:w="2004" w:type="dxa"/>
            <w:vAlign w:val="center"/>
          </w:tcPr>
          <w:p w:rsidR="00967A8F" w:rsidRPr="00E04B29" w:rsidRDefault="00967A8F" w:rsidP="00C33945">
            <w:pPr>
              <w:spacing w:after="0"/>
              <w:jc w:val="center"/>
              <w:rPr>
                <w:color w:val="000000" w:themeColor="text1"/>
              </w:rPr>
            </w:pPr>
            <w:r w:rsidRPr="00E04B29">
              <w:rPr>
                <w:rFonts w:ascii="Times New Roman" w:hAnsi="Times New Roman" w:cs="Times New Roman"/>
                <w:color w:val="000000" w:themeColor="text1"/>
                <w:sz w:val="28"/>
                <w:szCs w:val="28"/>
              </w:rPr>
              <w:t>&lt; 80%</w:t>
            </w:r>
          </w:p>
        </w:tc>
        <w:tc>
          <w:tcPr>
            <w:tcW w:w="2739" w:type="dxa"/>
            <w:vAlign w:val="center"/>
          </w:tcPr>
          <w:p w:rsidR="00967A8F" w:rsidRPr="00E04B29" w:rsidRDefault="00967A8F" w:rsidP="00C33945">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Плохо</w:t>
            </w:r>
          </w:p>
        </w:tc>
      </w:tr>
    </w:tbl>
    <w:p w:rsidR="00967A8F" w:rsidRPr="00E04B29" w:rsidRDefault="00967A8F" w:rsidP="00967A8F">
      <w:pPr>
        <w:pStyle w:val="a3"/>
        <w:tabs>
          <w:tab w:val="left" w:pos="630"/>
          <w:tab w:val="left" w:pos="900"/>
          <w:tab w:val="left" w:pos="990"/>
        </w:tabs>
        <w:spacing w:after="0" w:line="240" w:lineRule="auto"/>
        <w:ind w:left="0" w:firstLine="709"/>
        <w:contextualSpacing w:val="0"/>
        <w:jc w:val="both"/>
        <w:rPr>
          <w:rFonts w:ascii="Times New Roman" w:hAnsi="Times New Roman" w:cs="Times New Roman"/>
          <w:color w:val="000000" w:themeColor="text1"/>
          <w:sz w:val="28"/>
          <w:szCs w:val="28"/>
        </w:rPr>
      </w:pPr>
    </w:p>
    <w:p w:rsidR="00967A8F" w:rsidRPr="00E04B29" w:rsidRDefault="00967A8F" w:rsidP="00967A8F">
      <w:pPr>
        <w:pStyle w:val="a3"/>
        <w:tabs>
          <w:tab w:val="left" w:pos="630"/>
          <w:tab w:val="left" w:pos="900"/>
          <w:tab w:val="left" w:pos="990"/>
        </w:tabs>
        <w:spacing w:after="0" w:line="240" w:lineRule="auto"/>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Еще один важный показатель производительности сети – процент оборванных соединений не по желанию абонента (</w:t>
      </w:r>
      <w:r w:rsidRPr="00E04B29">
        <w:rPr>
          <w:rFonts w:ascii="Times New Roman" w:hAnsi="Times New Roman" w:cs="Times New Roman"/>
          <w:color w:val="000000" w:themeColor="text1"/>
          <w:sz w:val="28"/>
          <w:szCs w:val="28"/>
        </w:rPr>
        <w:t>Call</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Drop</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Rate</w:t>
      </w:r>
      <w:r w:rsidRPr="00E04B29">
        <w:rPr>
          <w:rFonts w:ascii="Times New Roman" w:hAnsi="Times New Roman" w:cs="Times New Roman"/>
          <w:color w:val="000000" w:themeColor="text1"/>
          <w:sz w:val="28"/>
          <w:szCs w:val="28"/>
          <w:lang w:val="ru-RU"/>
        </w:rPr>
        <w:t>, %). Характеризует, в первую очередь, целостность и качество состояния сети.</w:t>
      </w:r>
    </w:p>
    <w:p w:rsidR="00967A8F" w:rsidRPr="00E04B29" w:rsidRDefault="00967A8F" w:rsidP="00967A8F">
      <w:pPr>
        <w:pStyle w:val="a3"/>
        <w:tabs>
          <w:tab w:val="left" w:pos="630"/>
          <w:tab w:val="left" w:pos="900"/>
          <w:tab w:val="left" w:pos="990"/>
        </w:tabs>
        <w:spacing w:after="0" w:line="240" w:lineRule="auto"/>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Показатели, входящие в факторную группу, характеризующую производительность сети, схожи в нормировании, и поэтому могут подлежать равносильному весовому сопоставлению внутри упомянутой группы. Значения фиксируются на основе статистических данных, получаемых с помощью системы контроля и мониторинга сети мобильной связи.</w:t>
      </w:r>
    </w:p>
    <w:p w:rsidR="002B33B0" w:rsidRPr="00E04B29" w:rsidRDefault="00967A8F" w:rsidP="008C49DA">
      <w:pPr>
        <w:pStyle w:val="a3"/>
        <w:tabs>
          <w:tab w:val="left" w:pos="630"/>
          <w:tab w:val="left" w:pos="900"/>
          <w:tab w:val="left" w:pos="990"/>
        </w:tabs>
        <w:spacing w:after="0" w:line="240" w:lineRule="auto"/>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b/>
          <w:color w:val="000000" w:themeColor="text1"/>
          <w:sz w:val="28"/>
          <w:szCs w:val="28"/>
          <w:lang w:val="ru-RU"/>
        </w:rPr>
        <w:t>Пропускная способность сети</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Throughput</w:t>
      </w:r>
      <w:r w:rsidRPr="00E04B29">
        <w:rPr>
          <w:rFonts w:ascii="Times New Roman" w:hAnsi="Times New Roman" w:cs="Times New Roman"/>
          <w:color w:val="000000" w:themeColor="text1"/>
          <w:sz w:val="28"/>
          <w:szCs w:val="28"/>
          <w:lang w:val="ru-RU"/>
        </w:rPr>
        <w:t>) – показатель потенциально возможного объема данных, который может быть передан или получен пользователями в единицу времени [</w:t>
      </w:r>
      <w:r w:rsidR="00503232" w:rsidRPr="00284515">
        <w:rPr>
          <w:rFonts w:ascii="Times New Roman" w:hAnsi="Times New Roman" w:cs="Times New Roman"/>
          <w:color w:val="000000" w:themeColor="text1"/>
          <w:sz w:val="28"/>
          <w:szCs w:val="28"/>
          <w:highlight w:val="yellow"/>
          <w:lang w:val="ru-RU"/>
        </w:rPr>
        <w:t>45</w:t>
      </w:r>
      <w:r w:rsidR="004B7202" w:rsidRPr="004B7202">
        <w:rPr>
          <w:rFonts w:ascii="Times New Roman" w:hAnsi="Times New Roman" w:cs="Times New Roman"/>
          <w:color w:val="000000" w:themeColor="text1"/>
          <w:sz w:val="28"/>
          <w:szCs w:val="28"/>
          <w:lang w:val="ru-RU"/>
        </w:rPr>
        <w:t xml:space="preserve">, </w:t>
      </w:r>
      <w:r w:rsidR="004B7202">
        <w:rPr>
          <w:rFonts w:ascii="Times New Roman" w:hAnsi="Times New Roman" w:cs="Times New Roman"/>
          <w:color w:val="000000" w:themeColor="text1"/>
          <w:sz w:val="28"/>
          <w:szCs w:val="28"/>
        </w:rPr>
        <w:t>C</w:t>
      </w:r>
      <w:r w:rsidR="004B7202" w:rsidRPr="004B7202">
        <w:rPr>
          <w:rFonts w:ascii="Times New Roman" w:hAnsi="Times New Roman" w:cs="Times New Roman"/>
          <w:color w:val="000000" w:themeColor="text1"/>
          <w:sz w:val="28"/>
          <w:szCs w:val="28"/>
          <w:lang w:val="ru-RU"/>
        </w:rPr>
        <w:t>.10</w:t>
      </w:r>
      <w:r w:rsidRPr="00E04B29">
        <w:rPr>
          <w:rFonts w:ascii="Times New Roman" w:hAnsi="Times New Roman" w:cs="Times New Roman"/>
          <w:color w:val="000000" w:themeColor="text1"/>
          <w:sz w:val="28"/>
          <w:szCs w:val="28"/>
          <w:lang w:val="ru-RU"/>
        </w:rPr>
        <w:t>]. Чаще всего показатель пропускной способности сети используется мобильными операторами для того, чтобы рассчитать техническую емкость канала связи. Исчисляется как максимальное количество пакетов данных, проходящих по каналу связи, или максимальная скорость загрузки и выгрузки данных всех пользователей. Пропускная способность является важным фактором с точки зрения требований пользователя, и, обеспечения требуемой емкости сети, исходя из числа пользователей и объемов их информации</w:t>
      </w:r>
      <w:r w:rsidR="008C49DA" w:rsidRPr="00E04B29">
        <w:rPr>
          <w:rFonts w:ascii="Times New Roman" w:hAnsi="Times New Roman" w:cs="Times New Roman"/>
          <w:color w:val="000000" w:themeColor="text1"/>
          <w:sz w:val="28"/>
          <w:szCs w:val="28"/>
          <w:lang w:val="ru-RU"/>
        </w:rPr>
        <w:t xml:space="preserve">. </w:t>
      </w:r>
    </w:p>
    <w:p w:rsidR="002B33B0" w:rsidRPr="00E04B29" w:rsidRDefault="002B33B0" w:rsidP="00295B83">
      <w:pPr>
        <w:pStyle w:val="a3"/>
        <w:tabs>
          <w:tab w:val="left" w:pos="630"/>
          <w:tab w:val="left" w:pos="900"/>
          <w:tab w:val="left" w:pos="990"/>
        </w:tabs>
        <w:spacing w:after="0" w:line="240" w:lineRule="auto"/>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Пропускную способность сети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можно оценить</w:t>
      </w:r>
      <w:r w:rsidR="00852EC4">
        <w:rPr>
          <w:rFonts w:ascii="Times New Roman" w:hAnsi="Times New Roman" w:cs="Times New Roman"/>
          <w:color w:val="000000" w:themeColor="text1"/>
          <w:sz w:val="28"/>
          <w:szCs w:val="28"/>
          <w:lang w:val="ru-RU"/>
        </w:rPr>
        <w:t xml:space="preserve"> числом передаваемых </w:t>
      </w:r>
      <w:r w:rsidR="00852EC4" w:rsidRPr="00852EC4">
        <w:rPr>
          <w:rFonts w:ascii="Times New Roman" w:hAnsi="Times New Roman" w:cs="Times New Roman"/>
          <w:color w:val="000000" w:themeColor="text1"/>
          <w:sz w:val="28"/>
          <w:szCs w:val="28"/>
          <w:highlight w:val="yellow"/>
          <w:lang w:val="ru-RU"/>
        </w:rPr>
        <w:t>пакетов [47</w:t>
      </w:r>
      <w:r w:rsidRPr="00852EC4">
        <w:rPr>
          <w:rFonts w:ascii="Times New Roman" w:hAnsi="Times New Roman" w:cs="Times New Roman"/>
          <w:color w:val="000000" w:themeColor="text1"/>
          <w:sz w:val="28"/>
          <w:szCs w:val="28"/>
          <w:highlight w:val="yellow"/>
          <w:lang w:val="ru-RU"/>
        </w:rPr>
        <w:t>]</w:t>
      </w:r>
      <w:r w:rsidRPr="00E04B29">
        <w:rPr>
          <w:rFonts w:ascii="Times New Roman" w:hAnsi="Times New Roman" w:cs="Times New Roman"/>
          <w:color w:val="000000" w:themeColor="text1"/>
          <w:sz w:val="28"/>
          <w:szCs w:val="28"/>
          <w:lang w:val="ru-RU"/>
        </w:rPr>
        <w:t xml:space="preserve"> за единицу времени (1 секунду):</w:t>
      </w:r>
    </w:p>
    <w:p w:rsidR="002B33B0" w:rsidRPr="00E04B29" w:rsidRDefault="002B33B0" w:rsidP="00295B83">
      <w:pPr>
        <w:pStyle w:val="a3"/>
        <w:tabs>
          <w:tab w:val="left" w:pos="630"/>
          <w:tab w:val="left" w:pos="900"/>
          <w:tab w:val="left" w:pos="990"/>
        </w:tabs>
        <w:spacing w:after="0" w:line="240" w:lineRule="auto"/>
        <w:ind w:left="0" w:firstLine="709"/>
        <w:contextualSpacing w:val="0"/>
        <w:jc w:val="both"/>
        <w:rPr>
          <w:rFonts w:ascii="Times New Roman" w:hAnsi="Times New Roman" w:cs="Times New Roman"/>
          <w:color w:val="000000" w:themeColor="text1"/>
          <w:sz w:val="28"/>
          <w:szCs w:val="28"/>
          <w:lang w:val="ru-RU"/>
        </w:rPr>
      </w:pPr>
    </w:p>
    <w:p w:rsidR="002B33B0" w:rsidRPr="00E04B29" w:rsidRDefault="00FD7ABD" w:rsidP="00295B83">
      <w:pPr>
        <w:pStyle w:val="a3"/>
        <w:tabs>
          <w:tab w:val="left" w:pos="630"/>
          <w:tab w:val="left" w:pos="900"/>
          <w:tab w:val="left" w:pos="990"/>
        </w:tabs>
        <w:spacing w:after="0" w:line="240" w:lineRule="auto"/>
        <w:ind w:left="0" w:firstLine="709"/>
        <w:contextualSpacing w:val="0"/>
        <w:jc w:val="right"/>
        <w:rPr>
          <w:rFonts w:ascii="Times New Roman" w:eastAsiaTheme="minorEastAsia" w:hAnsi="Times New Roman" w:cs="Times New Roman"/>
          <w:color w:val="000000" w:themeColor="text1"/>
          <w:sz w:val="28"/>
          <w:szCs w:val="28"/>
          <w:lang w:val="ru-RU"/>
        </w:rPr>
      </w:pPr>
      <m:oMath>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C</m:t>
            </m:r>
          </m:e>
          <m:sub>
            <m:r>
              <w:rPr>
                <w:rFonts w:ascii="Cambria Math" w:hAnsi="Cambria Math" w:cs="Times New Roman"/>
                <w:color w:val="000000" w:themeColor="text1"/>
                <w:sz w:val="28"/>
                <w:szCs w:val="28"/>
                <w:lang w:val="ru-RU"/>
              </w:rPr>
              <m:t>ср</m:t>
            </m:r>
          </m:sub>
        </m:sSub>
        <m:r>
          <w:rPr>
            <w:rFonts w:ascii="Cambria Math" w:hAnsi="Cambria Math" w:cs="Times New Roman"/>
            <w:color w:val="000000" w:themeColor="text1"/>
            <w:sz w:val="28"/>
            <w:szCs w:val="28"/>
            <w:lang w:val="ru-RU"/>
          </w:rPr>
          <m:t>=</m:t>
        </m:r>
        <m:f>
          <m:fPr>
            <m:ctrlPr>
              <w:rPr>
                <w:rFonts w:ascii="Cambria Math" w:hAnsi="Cambria Math" w:cs="Times New Roman"/>
                <w:i/>
                <w:color w:val="000000" w:themeColor="text1"/>
                <w:sz w:val="28"/>
                <w:szCs w:val="28"/>
              </w:rPr>
            </m:ctrlPr>
          </m:fPr>
          <m:num>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N</m:t>
                </m:r>
              </m:e>
              <m:sub>
                <m:r>
                  <w:rPr>
                    <w:rFonts w:ascii="Cambria Math" w:hAnsi="Cambria Math" w:cs="Times New Roman"/>
                    <w:color w:val="000000" w:themeColor="text1"/>
                    <w:sz w:val="28"/>
                    <w:szCs w:val="28"/>
                  </w:rPr>
                  <m:t>b</m:t>
                </m:r>
              </m:sub>
            </m:sSub>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S</m:t>
                </m:r>
              </m:e>
              <m:sub>
                <m:r>
                  <w:rPr>
                    <w:rFonts w:ascii="Cambria Math" w:hAnsi="Cambria Math" w:cs="Times New Roman"/>
                    <w:color w:val="000000" w:themeColor="text1"/>
                    <w:sz w:val="28"/>
                    <w:szCs w:val="28"/>
                    <w:lang w:val="ru-RU"/>
                  </w:rPr>
                  <m:t>св</m:t>
                </m:r>
              </m:sub>
            </m:sSub>
          </m:num>
          <m:den>
            <m:r>
              <w:rPr>
                <w:rFonts w:ascii="Cambria Math" w:hAnsi="Cambria Math" w:cs="Times New Roman"/>
                <w:color w:val="000000" w:themeColor="text1"/>
                <w:sz w:val="28"/>
                <w:szCs w:val="28"/>
                <w:lang w:val="ru-RU"/>
              </w:rPr>
              <m:t>1024</m:t>
            </m:r>
          </m:den>
        </m:f>
      </m:oMath>
      <w:r w:rsidR="002B33B0" w:rsidRPr="00E04B29">
        <w:rPr>
          <w:rFonts w:ascii="Times New Roman" w:eastAsiaTheme="minorEastAsia" w:hAnsi="Times New Roman" w:cs="Times New Roman"/>
          <w:color w:val="000000" w:themeColor="text1"/>
          <w:sz w:val="28"/>
          <w:szCs w:val="28"/>
          <w:lang w:val="ru-RU"/>
        </w:rPr>
        <w:t>,                                                  (2.1)</w:t>
      </w:r>
    </w:p>
    <w:p w:rsidR="002B33B0" w:rsidRPr="00E04B29" w:rsidRDefault="002B33B0" w:rsidP="00295B83">
      <w:pPr>
        <w:pStyle w:val="a3"/>
        <w:tabs>
          <w:tab w:val="left" w:pos="630"/>
          <w:tab w:val="left" w:pos="900"/>
          <w:tab w:val="left" w:pos="990"/>
        </w:tabs>
        <w:spacing w:after="0" w:line="240" w:lineRule="auto"/>
        <w:ind w:left="0" w:firstLine="709"/>
        <w:contextualSpacing w:val="0"/>
        <w:jc w:val="both"/>
        <w:rPr>
          <w:rFonts w:ascii="Times New Roman" w:eastAsiaTheme="minorEastAsia" w:hAnsi="Times New Roman" w:cs="Times New Roman"/>
          <w:color w:val="000000" w:themeColor="text1"/>
          <w:sz w:val="28"/>
          <w:szCs w:val="28"/>
          <w:lang w:val="ru-RU"/>
        </w:rPr>
      </w:pPr>
    </w:p>
    <w:p w:rsidR="002B33B0" w:rsidRPr="00E04B29" w:rsidRDefault="002B33B0" w:rsidP="00295B83">
      <w:pPr>
        <w:pStyle w:val="a3"/>
        <w:tabs>
          <w:tab w:val="left" w:pos="630"/>
          <w:tab w:val="left" w:pos="900"/>
          <w:tab w:val="left" w:pos="990"/>
        </w:tabs>
        <w:spacing w:after="0" w:line="240" w:lineRule="auto"/>
        <w:ind w:left="0" w:firstLine="709"/>
        <w:contextualSpacing w:val="0"/>
        <w:jc w:val="both"/>
        <w:rPr>
          <w:rFonts w:ascii="Times New Roman" w:eastAsiaTheme="minorEastAsia"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где </w:t>
      </w:r>
      <m:oMath>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N</m:t>
            </m:r>
          </m:e>
          <m:sub>
            <m:r>
              <w:rPr>
                <w:rFonts w:ascii="Cambria Math" w:hAnsi="Cambria Math" w:cs="Times New Roman"/>
                <w:color w:val="000000" w:themeColor="text1"/>
                <w:sz w:val="28"/>
                <w:szCs w:val="28"/>
              </w:rPr>
              <m:t>b</m:t>
            </m:r>
          </m:sub>
        </m:sSub>
      </m:oMath>
      <w:r w:rsidRPr="00E04B29">
        <w:rPr>
          <w:rFonts w:ascii="Times New Roman" w:eastAsiaTheme="minorEastAsia" w:hAnsi="Times New Roman" w:cs="Times New Roman"/>
          <w:color w:val="000000" w:themeColor="text1"/>
          <w:sz w:val="28"/>
          <w:szCs w:val="28"/>
          <w:lang w:val="ru-RU"/>
        </w:rPr>
        <w:t xml:space="preserve"> = 23040 кбит – количество бит, передающихся за один сеанс с учетом автоматических повторов во избежание ошибок передачи данных;</w:t>
      </w:r>
    </w:p>
    <w:p w:rsidR="002B33B0" w:rsidRPr="00E04B29" w:rsidRDefault="00FD7ABD" w:rsidP="00295B83">
      <w:pPr>
        <w:pStyle w:val="a3"/>
        <w:tabs>
          <w:tab w:val="left" w:pos="630"/>
          <w:tab w:val="left" w:pos="900"/>
          <w:tab w:val="left" w:pos="990"/>
        </w:tabs>
        <w:spacing w:after="0" w:line="240" w:lineRule="auto"/>
        <w:ind w:left="0" w:firstLine="709"/>
        <w:contextualSpacing w:val="0"/>
        <w:jc w:val="both"/>
        <w:rPr>
          <w:rFonts w:ascii="Times New Roman" w:eastAsiaTheme="minorEastAsia" w:hAnsi="Times New Roman" w:cs="Times New Roman"/>
          <w:color w:val="000000" w:themeColor="text1"/>
          <w:sz w:val="28"/>
          <w:szCs w:val="28"/>
          <w:lang w:val="ru-RU"/>
        </w:rPr>
      </w:pPr>
      <m:oMath>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S</m:t>
            </m:r>
          </m:e>
          <m:sub>
            <m:r>
              <w:rPr>
                <w:rFonts w:ascii="Cambria Math" w:hAnsi="Cambria Math" w:cs="Times New Roman"/>
                <w:color w:val="000000" w:themeColor="text1"/>
                <w:sz w:val="28"/>
                <w:szCs w:val="28"/>
                <w:lang w:val="ru-RU"/>
              </w:rPr>
              <m:t>св</m:t>
            </m:r>
          </m:sub>
        </m:sSub>
      </m:oMath>
      <w:r w:rsidR="002B33B0" w:rsidRPr="00E04B29">
        <w:rPr>
          <w:rFonts w:ascii="Times New Roman" w:eastAsiaTheme="minorEastAsia" w:hAnsi="Times New Roman" w:cs="Times New Roman"/>
          <w:color w:val="000000" w:themeColor="text1"/>
          <w:sz w:val="28"/>
          <w:szCs w:val="28"/>
          <w:lang w:val="ru-RU"/>
        </w:rPr>
        <w:t>- общее количество сеансов связи, рассчитываемое по формуле:</w:t>
      </w:r>
    </w:p>
    <w:p w:rsidR="002B33B0" w:rsidRPr="00E04B29" w:rsidRDefault="002B33B0" w:rsidP="00295B83">
      <w:pPr>
        <w:pStyle w:val="a3"/>
        <w:tabs>
          <w:tab w:val="left" w:pos="630"/>
          <w:tab w:val="left" w:pos="900"/>
          <w:tab w:val="left" w:pos="990"/>
        </w:tabs>
        <w:spacing w:after="0" w:line="240" w:lineRule="auto"/>
        <w:ind w:left="0" w:firstLine="709"/>
        <w:contextualSpacing w:val="0"/>
        <w:jc w:val="both"/>
        <w:rPr>
          <w:rFonts w:ascii="Times New Roman" w:eastAsiaTheme="minorEastAsia" w:hAnsi="Times New Roman" w:cs="Times New Roman"/>
          <w:color w:val="000000" w:themeColor="text1"/>
          <w:sz w:val="28"/>
          <w:szCs w:val="28"/>
          <w:lang w:val="ru-RU"/>
        </w:rPr>
      </w:pPr>
    </w:p>
    <w:p w:rsidR="002B33B0" w:rsidRPr="00E04B29" w:rsidRDefault="00FD7ABD" w:rsidP="00295B83">
      <w:pPr>
        <w:pStyle w:val="a3"/>
        <w:tabs>
          <w:tab w:val="left" w:pos="630"/>
          <w:tab w:val="left" w:pos="900"/>
          <w:tab w:val="left" w:pos="990"/>
        </w:tabs>
        <w:spacing w:after="0" w:line="240" w:lineRule="auto"/>
        <w:ind w:left="0" w:firstLine="709"/>
        <w:contextualSpacing w:val="0"/>
        <w:jc w:val="right"/>
        <w:rPr>
          <w:rFonts w:ascii="Times New Roman" w:eastAsiaTheme="minorEastAsia" w:hAnsi="Times New Roman" w:cs="Times New Roman"/>
          <w:color w:val="000000" w:themeColor="text1"/>
          <w:sz w:val="28"/>
          <w:szCs w:val="28"/>
          <w:lang w:val="ru-RU"/>
        </w:rPr>
      </w:pPr>
      <m:oMath>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S</m:t>
            </m:r>
          </m:e>
          <m:sub>
            <m:r>
              <w:rPr>
                <w:rFonts w:ascii="Cambria Math" w:hAnsi="Cambria Math" w:cs="Times New Roman"/>
                <w:color w:val="000000" w:themeColor="text1"/>
                <w:sz w:val="28"/>
                <w:szCs w:val="28"/>
                <w:lang w:val="ru-RU"/>
              </w:rPr>
              <m:t>св</m:t>
            </m:r>
          </m:sub>
        </m:sSub>
        <m:r>
          <w:rPr>
            <w:rFonts w:ascii="Cambria Math" w:hAnsi="Cambria Math" w:cs="Times New Roman"/>
            <w:color w:val="000000" w:themeColor="text1"/>
            <w:sz w:val="28"/>
            <w:szCs w:val="28"/>
            <w:lang w:val="ru-RU"/>
          </w:rPr>
          <m:t>=</m:t>
        </m:r>
        <m:f>
          <m:fPr>
            <m:ctrlPr>
              <w:rPr>
                <w:rFonts w:ascii="Cambria Math" w:hAnsi="Cambria Math" w:cs="Times New Roman"/>
                <w:i/>
                <w:color w:val="000000" w:themeColor="text1"/>
                <w:sz w:val="28"/>
                <w:szCs w:val="28"/>
              </w:rPr>
            </m:ctrlPr>
          </m:fPr>
          <m:num>
            <m:r>
              <w:rPr>
                <w:rFonts w:ascii="Cambria Math" w:hAnsi="Cambria Math" w:cs="Times New Roman"/>
                <w:color w:val="000000" w:themeColor="text1"/>
                <w:sz w:val="28"/>
                <w:szCs w:val="28"/>
                <w:lang w:val="ru-RU"/>
              </w:rPr>
              <m:t>11.2</m:t>
            </m:r>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lang w:val="ru-RU"/>
                  </w:rPr>
                  <m:t>*</m:t>
                </m:r>
                <m:r>
                  <w:rPr>
                    <w:rFonts w:ascii="Cambria Math" w:hAnsi="Cambria Math" w:cs="Times New Roman"/>
                    <w:color w:val="000000" w:themeColor="text1"/>
                    <w:sz w:val="28"/>
                    <w:szCs w:val="28"/>
                  </w:rPr>
                  <m:t>N</m:t>
                </m:r>
              </m:e>
              <m:sub>
                <m:r>
                  <w:rPr>
                    <w:rFonts w:ascii="Cambria Math" w:hAnsi="Cambria Math" w:cs="Times New Roman"/>
                    <w:color w:val="000000" w:themeColor="text1"/>
                    <w:sz w:val="28"/>
                    <w:szCs w:val="28"/>
                    <w:lang w:val="ru-RU"/>
                  </w:rPr>
                  <m:t>устр</m:t>
                </m:r>
              </m:sub>
            </m:sSub>
            <m:r>
              <w:rPr>
                <w:rFonts w:ascii="Cambria Math" w:hAnsi="Cambria Math" w:cs="Times New Roman"/>
                <w:color w:val="000000" w:themeColor="text1"/>
                <w:sz w:val="28"/>
                <w:szCs w:val="28"/>
                <w:lang w:val="ru-RU"/>
              </w:rPr>
              <m:t>*</m:t>
            </m:r>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lang w:val="ru-RU"/>
                  </w:rPr>
                  <m:t>Т</m:t>
                </m:r>
              </m:e>
              <m:sub>
                <m:r>
                  <w:rPr>
                    <w:rFonts w:ascii="Cambria Math" w:hAnsi="Cambria Math" w:cs="Times New Roman"/>
                    <w:color w:val="000000" w:themeColor="text1"/>
                    <w:sz w:val="28"/>
                    <w:szCs w:val="28"/>
                    <w:lang w:val="ru-RU"/>
                  </w:rPr>
                  <m:t>мод</m:t>
                </m:r>
              </m:sub>
            </m:sSub>
          </m:num>
          <m:den>
            <m:r>
              <w:rPr>
                <w:rFonts w:ascii="Cambria Math" w:hAnsi="Cambria Math" w:cs="Times New Roman"/>
                <w:color w:val="000000" w:themeColor="text1"/>
                <w:sz w:val="28"/>
                <w:szCs w:val="28"/>
                <w:lang w:val="ru-RU"/>
              </w:rPr>
              <m:t>86400</m:t>
            </m:r>
          </m:den>
        </m:f>
      </m:oMath>
      <w:r w:rsidR="002B33B0" w:rsidRPr="00E04B29">
        <w:rPr>
          <w:rFonts w:ascii="Times New Roman" w:eastAsiaTheme="minorEastAsia" w:hAnsi="Times New Roman" w:cs="Times New Roman"/>
          <w:color w:val="000000" w:themeColor="text1"/>
          <w:sz w:val="28"/>
          <w:szCs w:val="28"/>
          <w:lang w:val="ru-RU"/>
        </w:rPr>
        <w:t>,                                        (2.2)</w:t>
      </w:r>
    </w:p>
    <w:p w:rsidR="002B33B0" w:rsidRPr="00E04B29" w:rsidRDefault="002B33B0" w:rsidP="00295B83">
      <w:pPr>
        <w:pStyle w:val="a3"/>
        <w:tabs>
          <w:tab w:val="left" w:pos="630"/>
          <w:tab w:val="left" w:pos="900"/>
          <w:tab w:val="left" w:pos="990"/>
        </w:tabs>
        <w:spacing w:after="0" w:line="240" w:lineRule="auto"/>
        <w:ind w:left="0" w:firstLine="709"/>
        <w:contextualSpacing w:val="0"/>
        <w:jc w:val="both"/>
        <w:rPr>
          <w:rFonts w:ascii="Times New Roman" w:eastAsiaTheme="minorEastAsia" w:hAnsi="Times New Roman" w:cs="Times New Roman"/>
          <w:color w:val="000000" w:themeColor="text1"/>
          <w:sz w:val="28"/>
          <w:szCs w:val="28"/>
          <w:lang w:val="ru-RU"/>
        </w:rPr>
      </w:pPr>
    </w:p>
    <w:p w:rsidR="002B33B0" w:rsidRPr="00E04B29" w:rsidRDefault="002B33B0" w:rsidP="00295B83">
      <w:pPr>
        <w:pStyle w:val="a3"/>
        <w:tabs>
          <w:tab w:val="left" w:pos="630"/>
          <w:tab w:val="left" w:pos="900"/>
          <w:tab w:val="left" w:pos="990"/>
        </w:tabs>
        <w:spacing w:after="0" w:line="240" w:lineRule="auto"/>
        <w:ind w:left="0" w:firstLine="709"/>
        <w:contextualSpacing w:val="0"/>
        <w:jc w:val="both"/>
        <w:rPr>
          <w:rFonts w:ascii="Times New Roman" w:eastAsiaTheme="minorEastAsia" w:hAnsi="Times New Roman" w:cs="Times New Roman"/>
          <w:color w:val="000000" w:themeColor="text1"/>
          <w:sz w:val="28"/>
          <w:szCs w:val="28"/>
          <w:lang w:val="ru-RU"/>
        </w:rPr>
      </w:pPr>
      <w:r w:rsidRPr="00E04B29">
        <w:rPr>
          <w:rFonts w:ascii="Times New Roman" w:eastAsiaTheme="minorEastAsia" w:hAnsi="Times New Roman" w:cs="Times New Roman"/>
          <w:color w:val="000000" w:themeColor="text1"/>
          <w:sz w:val="28"/>
          <w:szCs w:val="28"/>
          <w:lang w:val="ru-RU"/>
        </w:rPr>
        <w:lastRenderedPageBreak/>
        <w:t xml:space="preserve">где </w:t>
      </w:r>
      <m:oMath>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N</m:t>
            </m:r>
          </m:e>
          <m:sub>
            <m:r>
              <w:rPr>
                <w:rFonts w:ascii="Cambria Math" w:hAnsi="Cambria Math" w:cs="Times New Roman"/>
                <w:color w:val="000000" w:themeColor="text1"/>
                <w:sz w:val="28"/>
                <w:szCs w:val="28"/>
                <w:lang w:val="ru-RU"/>
              </w:rPr>
              <m:t>устр</m:t>
            </m:r>
          </m:sub>
        </m:sSub>
      </m:oMath>
      <w:r w:rsidRPr="00E04B29">
        <w:rPr>
          <w:rFonts w:ascii="Times New Roman" w:eastAsiaTheme="minorEastAsia" w:hAnsi="Times New Roman" w:cs="Times New Roman"/>
          <w:color w:val="000000" w:themeColor="text1"/>
          <w:sz w:val="28"/>
          <w:szCs w:val="28"/>
          <w:lang w:val="ru-RU"/>
        </w:rPr>
        <w:t xml:space="preserve"> – количество устройств </w:t>
      </w:r>
      <w:r w:rsidRPr="00E04B29">
        <w:rPr>
          <w:rFonts w:ascii="Times New Roman" w:eastAsiaTheme="minorEastAsia" w:hAnsi="Times New Roman" w:cs="Times New Roman"/>
          <w:color w:val="000000" w:themeColor="text1"/>
          <w:sz w:val="28"/>
          <w:szCs w:val="28"/>
        </w:rPr>
        <w:t>IoT</w:t>
      </w:r>
      <w:r w:rsidRPr="00E04B29">
        <w:rPr>
          <w:rFonts w:ascii="Times New Roman" w:eastAsiaTheme="minorEastAsia" w:hAnsi="Times New Roman" w:cs="Times New Roman"/>
          <w:color w:val="000000" w:themeColor="text1"/>
          <w:sz w:val="28"/>
          <w:szCs w:val="28"/>
          <w:lang w:val="ru-RU"/>
        </w:rPr>
        <w:t xml:space="preserve">, подключенных на сектор БС, </w:t>
      </w:r>
      <m:oMath>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N</m:t>
            </m:r>
          </m:e>
          <m:sub>
            <m:r>
              <w:rPr>
                <w:rFonts w:ascii="Cambria Math" w:hAnsi="Cambria Math" w:cs="Times New Roman"/>
                <w:color w:val="000000" w:themeColor="text1"/>
                <w:sz w:val="28"/>
                <w:szCs w:val="28"/>
                <w:lang w:val="ru-RU"/>
              </w:rPr>
              <m:t>устр</m:t>
            </m:r>
          </m:sub>
        </m:sSub>
      </m:oMath>
      <w:r w:rsidRPr="00E04B29">
        <w:rPr>
          <w:rFonts w:ascii="Times New Roman" w:eastAsiaTheme="minorEastAsia" w:hAnsi="Times New Roman" w:cs="Times New Roman"/>
          <w:color w:val="000000" w:themeColor="text1"/>
          <w:sz w:val="28"/>
          <w:szCs w:val="28"/>
          <w:lang w:val="ru-RU"/>
        </w:rPr>
        <w:t xml:space="preserve"> = 50000;</w:t>
      </w:r>
    </w:p>
    <w:p w:rsidR="002B33B0" w:rsidRPr="00E04B29" w:rsidRDefault="00FD7ABD" w:rsidP="00295B83">
      <w:pPr>
        <w:pStyle w:val="a3"/>
        <w:tabs>
          <w:tab w:val="left" w:pos="630"/>
          <w:tab w:val="left" w:pos="900"/>
          <w:tab w:val="left" w:pos="990"/>
        </w:tabs>
        <w:spacing w:after="0" w:line="240" w:lineRule="auto"/>
        <w:ind w:left="0" w:firstLine="709"/>
        <w:contextualSpacing w:val="0"/>
        <w:jc w:val="both"/>
        <w:rPr>
          <w:rFonts w:ascii="Times New Roman" w:eastAsiaTheme="minorEastAsia" w:hAnsi="Times New Roman" w:cs="Times New Roman"/>
          <w:color w:val="000000" w:themeColor="text1"/>
          <w:sz w:val="28"/>
          <w:szCs w:val="28"/>
          <w:lang w:val="ru-RU"/>
        </w:rPr>
      </w:pPr>
      <m:oMath>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lang w:val="ru-RU"/>
              </w:rPr>
              <m:t>Т</m:t>
            </m:r>
          </m:e>
          <m:sub>
            <m:r>
              <w:rPr>
                <w:rFonts w:ascii="Cambria Math" w:hAnsi="Cambria Math" w:cs="Times New Roman"/>
                <w:color w:val="000000" w:themeColor="text1"/>
                <w:sz w:val="28"/>
                <w:szCs w:val="28"/>
                <w:lang w:val="ru-RU"/>
              </w:rPr>
              <m:t>мод</m:t>
            </m:r>
          </m:sub>
        </m:sSub>
      </m:oMath>
      <w:r w:rsidR="002B33B0" w:rsidRPr="00E04B29">
        <w:rPr>
          <w:rFonts w:ascii="Times New Roman" w:eastAsiaTheme="minorEastAsia" w:hAnsi="Times New Roman" w:cs="Times New Roman"/>
          <w:color w:val="000000" w:themeColor="text1"/>
          <w:sz w:val="28"/>
          <w:szCs w:val="28"/>
          <w:lang w:val="ru-RU"/>
        </w:rPr>
        <w:t xml:space="preserve"> – фактическое время моделирования, 1с.</w:t>
      </w:r>
    </w:p>
    <w:p w:rsidR="002B33B0" w:rsidRPr="00E04B29" w:rsidRDefault="002B33B0" w:rsidP="00295B83">
      <w:pPr>
        <w:pStyle w:val="a3"/>
        <w:tabs>
          <w:tab w:val="left" w:pos="630"/>
          <w:tab w:val="left" w:pos="900"/>
          <w:tab w:val="left" w:pos="990"/>
        </w:tabs>
        <w:spacing w:after="0" w:line="240" w:lineRule="auto"/>
        <w:ind w:left="0" w:firstLine="709"/>
        <w:contextualSpacing w:val="0"/>
        <w:jc w:val="both"/>
        <w:rPr>
          <w:rFonts w:ascii="Times New Roman" w:eastAsiaTheme="minorEastAsia" w:hAnsi="Times New Roman" w:cs="Times New Roman"/>
          <w:color w:val="000000" w:themeColor="text1"/>
          <w:sz w:val="28"/>
          <w:szCs w:val="28"/>
          <w:lang w:val="ru-RU"/>
        </w:rPr>
      </w:pPr>
    </w:p>
    <w:p w:rsidR="002B33B0" w:rsidRPr="00E04B29" w:rsidRDefault="002B33B0" w:rsidP="00295B83">
      <w:pPr>
        <w:pStyle w:val="a3"/>
        <w:tabs>
          <w:tab w:val="left" w:pos="630"/>
          <w:tab w:val="left" w:pos="900"/>
          <w:tab w:val="left" w:pos="990"/>
        </w:tabs>
        <w:spacing w:after="0" w:line="240" w:lineRule="auto"/>
        <w:ind w:left="0" w:firstLine="709"/>
        <w:contextualSpacing w:val="0"/>
        <w:jc w:val="both"/>
        <w:rPr>
          <w:rFonts w:ascii="Times New Roman" w:eastAsiaTheme="minorEastAsia" w:hAnsi="Times New Roman" w:cs="Times New Roman"/>
          <w:color w:val="000000" w:themeColor="text1"/>
          <w:sz w:val="28"/>
          <w:szCs w:val="28"/>
          <w:lang w:val="ru-RU"/>
        </w:rPr>
      </w:pPr>
      <w:r w:rsidRPr="00E04B29">
        <w:rPr>
          <w:rFonts w:ascii="Times New Roman" w:eastAsiaTheme="minorEastAsia" w:hAnsi="Times New Roman" w:cs="Times New Roman"/>
          <w:color w:val="000000" w:themeColor="text1"/>
          <w:sz w:val="28"/>
          <w:szCs w:val="28"/>
          <w:lang w:val="ru-RU"/>
        </w:rPr>
        <w:t xml:space="preserve">Тогда </w:t>
      </w:r>
      <m:oMath>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S</m:t>
            </m:r>
          </m:e>
          <m:sub>
            <m:r>
              <w:rPr>
                <w:rFonts w:ascii="Cambria Math" w:hAnsi="Cambria Math" w:cs="Times New Roman"/>
                <w:color w:val="000000" w:themeColor="text1"/>
                <w:sz w:val="28"/>
                <w:szCs w:val="28"/>
                <w:lang w:val="ru-RU"/>
              </w:rPr>
              <m:t>св</m:t>
            </m:r>
          </m:sub>
        </m:sSub>
      </m:oMath>
    </w:p>
    <w:p w:rsidR="002B33B0" w:rsidRPr="00E04B29" w:rsidRDefault="002B33B0" w:rsidP="00295B83">
      <w:pPr>
        <w:pStyle w:val="a3"/>
        <w:tabs>
          <w:tab w:val="left" w:pos="630"/>
          <w:tab w:val="left" w:pos="900"/>
          <w:tab w:val="left" w:pos="990"/>
        </w:tabs>
        <w:spacing w:after="0" w:line="240" w:lineRule="auto"/>
        <w:ind w:left="0" w:firstLine="709"/>
        <w:contextualSpacing w:val="0"/>
        <w:jc w:val="both"/>
        <w:rPr>
          <w:rFonts w:ascii="Times New Roman" w:eastAsiaTheme="minorEastAsia" w:hAnsi="Times New Roman" w:cs="Times New Roman"/>
          <w:color w:val="000000" w:themeColor="text1"/>
          <w:sz w:val="28"/>
          <w:szCs w:val="28"/>
          <w:lang w:val="ru-RU"/>
        </w:rPr>
      </w:pPr>
    </w:p>
    <w:p w:rsidR="002B33B0" w:rsidRPr="00E04B29" w:rsidRDefault="00FD7ABD" w:rsidP="00295B83">
      <w:pPr>
        <w:pStyle w:val="a3"/>
        <w:tabs>
          <w:tab w:val="left" w:pos="630"/>
          <w:tab w:val="left" w:pos="900"/>
          <w:tab w:val="left" w:pos="990"/>
        </w:tabs>
        <w:spacing w:after="0" w:line="240" w:lineRule="auto"/>
        <w:ind w:left="0" w:firstLine="709"/>
        <w:contextualSpacing w:val="0"/>
        <w:jc w:val="center"/>
        <w:rPr>
          <w:rFonts w:ascii="Times New Roman" w:eastAsiaTheme="minorEastAsia" w:hAnsi="Times New Roman" w:cs="Times New Roman"/>
          <w:color w:val="000000" w:themeColor="text1"/>
          <w:sz w:val="28"/>
          <w:szCs w:val="28"/>
          <w:lang w:val="ru-RU"/>
        </w:rPr>
      </w:pPr>
      <m:oMath>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S</m:t>
            </m:r>
          </m:e>
          <m:sub>
            <m:r>
              <w:rPr>
                <w:rFonts w:ascii="Cambria Math" w:hAnsi="Cambria Math" w:cs="Times New Roman"/>
                <w:color w:val="000000" w:themeColor="text1"/>
                <w:sz w:val="28"/>
                <w:szCs w:val="28"/>
                <w:lang w:val="ru-RU"/>
              </w:rPr>
              <m:t>св</m:t>
            </m:r>
          </m:sub>
        </m:sSub>
        <m:r>
          <w:rPr>
            <w:rFonts w:ascii="Cambria Math" w:hAnsi="Cambria Math" w:cs="Times New Roman"/>
            <w:color w:val="000000" w:themeColor="text1"/>
            <w:sz w:val="28"/>
            <w:szCs w:val="28"/>
            <w:lang w:val="ru-RU"/>
          </w:rPr>
          <m:t>=</m:t>
        </m:r>
        <m:f>
          <m:fPr>
            <m:ctrlPr>
              <w:rPr>
                <w:rFonts w:ascii="Cambria Math" w:hAnsi="Cambria Math" w:cs="Times New Roman"/>
                <w:i/>
                <w:color w:val="000000" w:themeColor="text1"/>
                <w:sz w:val="28"/>
                <w:szCs w:val="28"/>
              </w:rPr>
            </m:ctrlPr>
          </m:fPr>
          <m:num>
            <m:r>
              <w:rPr>
                <w:rFonts w:ascii="Cambria Math" w:hAnsi="Cambria Math" w:cs="Times New Roman"/>
                <w:color w:val="000000" w:themeColor="text1"/>
                <w:sz w:val="28"/>
                <w:szCs w:val="28"/>
                <w:lang w:val="ru-RU"/>
              </w:rPr>
              <m:t>11.2*50000*1</m:t>
            </m:r>
          </m:num>
          <m:den>
            <m:r>
              <w:rPr>
                <w:rFonts w:ascii="Cambria Math" w:hAnsi="Cambria Math" w:cs="Times New Roman"/>
                <w:color w:val="000000" w:themeColor="text1"/>
                <w:sz w:val="28"/>
                <w:szCs w:val="28"/>
                <w:lang w:val="ru-RU"/>
              </w:rPr>
              <m:t>86400</m:t>
            </m:r>
          </m:den>
        </m:f>
        <m:r>
          <w:rPr>
            <w:rFonts w:ascii="Cambria Math" w:eastAsiaTheme="minorEastAsia" w:hAnsi="Cambria Math" w:cs="Times New Roman"/>
            <w:color w:val="000000" w:themeColor="text1"/>
            <w:sz w:val="28"/>
            <w:szCs w:val="28"/>
            <w:lang w:val="ru-RU"/>
          </w:rPr>
          <m:t>=6.48 ≈7</m:t>
        </m:r>
      </m:oMath>
      <w:r w:rsidR="002B33B0" w:rsidRPr="00E04B29">
        <w:rPr>
          <w:rFonts w:ascii="Times New Roman" w:eastAsiaTheme="minorEastAsia" w:hAnsi="Times New Roman" w:cs="Times New Roman"/>
          <w:color w:val="000000" w:themeColor="text1"/>
          <w:sz w:val="28"/>
          <w:szCs w:val="28"/>
          <w:lang w:val="ru-RU"/>
        </w:rPr>
        <w:t xml:space="preserve"> сеансов связи на 1 секунду.</w:t>
      </w:r>
    </w:p>
    <w:p w:rsidR="002B33B0" w:rsidRPr="00E04B29" w:rsidRDefault="002B33B0" w:rsidP="00295B83">
      <w:pPr>
        <w:pStyle w:val="a3"/>
        <w:tabs>
          <w:tab w:val="left" w:pos="630"/>
          <w:tab w:val="left" w:pos="900"/>
          <w:tab w:val="left" w:pos="990"/>
        </w:tabs>
        <w:spacing w:after="0" w:line="240" w:lineRule="auto"/>
        <w:ind w:left="0" w:firstLine="709"/>
        <w:contextualSpacing w:val="0"/>
        <w:jc w:val="both"/>
        <w:rPr>
          <w:rFonts w:ascii="Times New Roman" w:eastAsiaTheme="minorEastAsia" w:hAnsi="Times New Roman" w:cs="Times New Roman"/>
          <w:color w:val="000000" w:themeColor="text1"/>
          <w:sz w:val="28"/>
          <w:szCs w:val="28"/>
          <w:lang w:val="ru-RU"/>
        </w:rPr>
      </w:pPr>
    </w:p>
    <w:p w:rsidR="002B33B0" w:rsidRPr="00E04B29" w:rsidRDefault="002B33B0" w:rsidP="00295B83">
      <w:pPr>
        <w:pStyle w:val="a3"/>
        <w:tabs>
          <w:tab w:val="left" w:pos="630"/>
          <w:tab w:val="left" w:pos="900"/>
          <w:tab w:val="left" w:pos="990"/>
        </w:tabs>
        <w:spacing w:after="0" w:line="240" w:lineRule="auto"/>
        <w:ind w:left="0" w:firstLine="709"/>
        <w:contextualSpacing w:val="0"/>
        <w:jc w:val="both"/>
        <w:rPr>
          <w:rFonts w:ascii="Times New Roman" w:eastAsiaTheme="minorEastAsia" w:hAnsi="Times New Roman" w:cs="Times New Roman"/>
          <w:color w:val="000000" w:themeColor="text1"/>
          <w:sz w:val="28"/>
          <w:szCs w:val="28"/>
          <w:lang w:val="ru-RU"/>
        </w:rPr>
      </w:pPr>
      <w:r w:rsidRPr="00E04B29">
        <w:rPr>
          <w:rFonts w:ascii="Times New Roman" w:eastAsiaTheme="minorEastAsia" w:hAnsi="Times New Roman" w:cs="Times New Roman"/>
          <w:color w:val="000000" w:themeColor="text1"/>
          <w:sz w:val="28"/>
          <w:szCs w:val="28"/>
          <w:lang w:val="ru-RU"/>
        </w:rPr>
        <w:t xml:space="preserve">Пропускная способность </w:t>
      </w:r>
      <m:oMath>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C</m:t>
            </m:r>
          </m:e>
          <m:sub>
            <m:r>
              <w:rPr>
                <w:rFonts w:ascii="Cambria Math" w:hAnsi="Cambria Math" w:cs="Times New Roman"/>
                <w:color w:val="000000" w:themeColor="text1"/>
                <w:sz w:val="28"/>
                <w:szCs w:val="28"/>
                <w:lang w:val="ru-RU"/>
              </w:rPr>
              <m:t>ср</m:t>
            </m:r>
          </m:sub>
        </m:sSub>
      </m:oMath>
      <w:r w:rsidRPr="00E04B29">
        <w:rPr>
          <w:rFonts w:ascii="Times New Roman" w:eastAsiaTheme="minorEastAsia" w:hAnsi="Times New Roman" w:cs="Times New Roman"/>
          <w:color w:val="000000" w:themeColor="text1"/>
          <w:sz w:val="28"/>
          <w:szCs w:val="28"/>
          <w:lang w:val="ru-RU"/>
        </w:rPr>
        <w:t>, требуемая для обслуживания 50 тыс. устройств:</w:t>
      </w:r>
    </w:p>
    <w:p w:rsidR="002B33B0" w:rsidRPr="00E04B29" w:rsidRDefault="002B33B0" w:rsidP="00295B83">
      <w:pPr>
        <w:pStyle w:val="a3"/>
        <w:tabs>
          <w:tab w:val="left" w:pos="630"/>
          <w:tab w:val="left" w:pos="900"/>
          <w:tab w:val="left" w:pos="990"/>
        </w:tabs>
        <w:spacing w:after="0" w:line="240" w:lineRule="auto"/>
        <w:ind w:left="0" w:firstLine="709"/>
        <w:contextualSpacing w:val="0"/>
        <w:jc w:val="both"/>
        <w:rPr>
          <w:rFonts w:ascii="Times New Roman" w:eastAsiaTheme="minorEastAsia" w:hAnsi="Times New Roman" w:cs="Times New Roman"/>
          <w:color w:val="000000" w:themeColor="text1"/>
          <w:sz w:val="28"/>
          <w:szCs w:val="28"/>
          <w:lang w:val="ru-RU"/>
        </w:rPr>
      </w:pPr>
    </w:p>
    <w:p w:rsidR="002B33B0" w:rsidRPr="00E04B29" w:rsidRDefault="00FD7ABD" w:rsidP="00295B83">
      <w:pPr>
        <w:pStyle w:val="a3"/>
        <w:tabs>
          <w:tab w:val="left" w:pos="630"/>
          <w:tab w:val="left" w:pos="900"/>
          <w:tab w:val="left" w:pos="990"/>
        </w:tabs>
        <w:spacing w:after="0" w:line="240" w:lineRule="auto"/>
        <w:ind w:left="0" w:firstLine="709"/>
        <w:contextualSpacing w:val="0"/>
        <w:jc w:val="center"/>
        <w:rPr>
          <w:rFonts w:ascii="Times New Roman" w:eastAsiaTheme="minorEastAsia" w:hAnsi="Times New Roman" w:cs="Times New Roman"/>
          <w:color w:val="000000" w:themeColor="text1"/>
          <w:sz w:val="28"/>
          <w:szCs w:val="28"/>
          <w:lang w:val="ru-RU"/>
        </w:rPr>
      </w:pPr>
      <m:oMath>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C</m:t>
            </m:r>
          </m:e>
          <m:sub>
            <m:r>
              <w:rPr>
                <w:rFonts w:ascii="Cambria Math" w:hAnsi="Cambria Math" w:cs="Times New Roman"/>
                <w:color w:val="000000" w:themeColor="text1"/>
                <w:sz w:val="28"/>
                <w:szCs w:val="28"/>
                <w:lang w:val="ru-RU"/>
              </w:rPr>
              <m:t>ср</m:t>
            </m:r>
          </m:sub>
        </m:sSub>
        <m:r>
          <w:rPr>
            <w:rFonts w:ascii="Cambria Math" w:hAnsi="Cambria Math" w:cs="Times New Roman"/>
            <w:color w:val="000000" w:themeColor="text1"/>
            <w:sz w:val="28"/>
            <w:szCs w:val="28"/>
            <w:lang w:val="ru-RU"/>
          </w:rPr>
          <m:t>=</m:t>
        </m:r>
        <m:f>
          <m:fPr>
            <m:ctrlPr>
              <w:rPr>
                <w:rFonts w:ascii="Cambria Math" w:hAnsi="Cambria Math" w:cs="Times New Roman"/>
                <w:i/>
                <w:color w:val="000000" w:themeColor="text1"/>
                <w:sz w:val="28"/>
                <w:szCs w:val="28"/>
              </w:rPr>
            </m:ctrlPr>
          </m:fPr>
          <m:num>
            <m:r>
              <w:rPr>
                <w:rFonts w:ascii="Cambria Math" w:hAnsi="Cambria Math" w:cs="Times New Roman"/>
                <w:color w:val="000000" w:themeColor="text1"/>
                <w:sz w:val="28"/>
                <w:szCs w:val="28"/>
                <w:lang w:val="ru-RU"/>
              </w:rPr>
              <m:t>23040*7</m:t>
            </m:r>
          </m:num>
          <m:den>
            <m:r>
              <w:rPr>
                <w:rFonts w:ascii="Cambria Math" w:hAnsi="Cambria Math" w:cs="Times New Roman"/>
                <w:color w:val="000000" w:themeColor="text1"/>
                <w:sz w:val="28"/>
                <w:szCs w:val="28"/>
                <w:lang w:val="ru-RU"/>
              </w:rPr>
              <m:t>1024</m:t>
            </m:r>
          </m:den>
        </m:f>
        <m:r>
          <w:rPr>
            <w:rFonts w:ascii="Cambria Math" w:hAnsi="Cambria Math" w:cs="Times New Roman"/>
            <w:color w:val="000000" w:themeColor="text1"/>
            <w:sz w:val="28"/>
            <w:szCs w:val="28"/>
            <w:lang w:val="ru-RU"/>
          </w:rPr>
          <m:t>=157.5</m:t>
        </m:r>
      </m:oMath>
      <w:r w:rsidR="002B33B0" w:rsidRPr="00E04B29">
        <w:rPr>
          <w:rFonts w:ascii="Times New Roman" w:eastAsiaTheme="minorEastAsia" w:hAnsi="Times New Roman" w:cs="Times New Roman"/>
          <w:color w:val="000000" w:themeColor="text1"/>
          <w:sz w:val="28"/>
          <w:szCs w:val="28"/>
          <w:lang w:val="ru-RU"/>
        </w:rPr>
        <w:t xml:space="preserve"> кбит/с.</w:t>
      </w:r>
    </w:p>
    <w:p w:rsidR="002B33B0" w:rsidRPr="00E04B29" w:rsidRDefault="002B33B0" w:rsidP="00295B83">
      <w:pPr>
        <w:pStyle w:val="a3"/>
        <w:tabs>
          <w:tab w:val="left" w:pos="630"/>
          <w:tab w:val="left" w:pos="900"/>
          <w:tab w:val="left" w:pos="990"/>
        </w:tabs>
        <w:spacing w:after="0" w:line="240" w:lineRule="auto"/>
        <w:ind w:left="0" w:firstLine="709"/>
        <w:contextualSpacing w:val="0"/>
        <w:jc w:val="both"/>
        <w:rPr>
          <w:rFonts w:ascii="Times New Roman" w:eastAsiaTheme="minorEastAsia" w:hAnsi="Times New Roman" w:cs="Times New Roman"/>
          <w:color w:val="000000" w:themeColor="text1"/>
          <w:sz w:val="28"/>
          <w:szCs w:val="28"/>
          <w:lang w:val="ru-RU"/>
        </w:rPr>
      </w:pPr>
    </w:p>
    <w:p w:rsidR="002B33B0" w:rsidRPr="00E04B29" w:rsidRDefault="002B33B0" w:rsidP="00295B83">
      <w:pPr>
        <w:pStyle w:val="a3"/>
        <w:tabs>
          <w:tab w:val="left" w:pos="630"/>
          <w:tab w:val="left" w:pos="900"/>
          <w:tab w:val="left" w:pos="990"/>
        </w:tabs>
        <w:spacing w:after="0" w:line="240" w:lineRule="auto"/>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Поскольку в технологии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идет передача небольших по размеру данных, а количество пользователей в Казахстане редко превышает 100 устройств на сектор (в связи с небольшой плотностью населения), то имеет значение учитывать не пропускную способность сети, а </w:t>
      </w:r>
      <w:r w:rsidRPr="00E04B29">
        <w:rPr>
          <w:rFonts w:ascii="Times New Roman" w:hAnsi="Times New Roman" w:cs="Times New Roman"/>
          <w:b/>
          <w:color w:val="000000" w:themeColor="text1"/>
          <w:sz w:val="28"/>
          <w:szCs w:val="28"/>
          <w:lang w:val="ru-RU"/>
        </w:rPr>
        <w:t>средние скорости передачи данных</w:t>
      </w:r>
      <w:r w:rsidRPr="00E04B29">
        <w:rPr>
          <w:rFonts w:ascii="Times New Roman" w:hAnsi="Times New Roman" w:cs="Times New Roman"/>
          <w:color w:val="000000" w:themeColor="text1"/>
          <w:sz w:val="28"/>
          <w:szCs w:val="28"/>
          <w:lang w:val="ru-RU"/>
        </w:rPr>
        <w:t xml:space="preserve"> на конечного пользователя.  Этот показатель будет наиболее информативен при расчете эффективности функционирования сети. </w:t>
      </w:r>
    </w:p>
    <w:p w:rsidR="002B33B0" w:rsidRPr="00E04B29" w:rsidRDefault="002B33B0" w:rsidP="00295B83">
      <w:pPr>
        <w:pStyle w:val="a3"/>
        <w:tabs>
          <w:tab w:val="left" w:pos="630"/>
          <w:tab w:val="left" w:pos="900"/>
          <w:tab w:val="left" w:pos="990"/>
        </w:tabs>
        <w:spacing w:after="0" w:line="240" w:lineRule="auto"/>
        <w:ind w:left="0" w:firstLine="709"/>
        <w:contextualSpacing w:val="0"/>
        <w:jc w:val="both"/>
        <w:rPr>
          <w:rFonts w:ascii="Times New Roman" w:hAnsi="Times New Roman" w:cs="Times New Roman"/>
          <w:color w:val="000000" w:themeColor="text1"/>
          <w:sz w:val="28"/>
          <w:szCs w:val="28"/>
          <w:lang w:val="ru-RU"/>
        </w:rPr>
      </w:pPr>
    </w:p>
    <w:p w:rsidR="002B33B0" w:rsidRPr="00E04B29" w:rsidRDefault="002B33B0" w:rsidP="00295B83">
      <w:pPr>
        <w:tabs>
          <w:tab w:val="left" w:pos="630"/>
          <w:tab w:val="left" w:pos="900"/>
          <w:tab w:val="left" w:pos="990"/>
        </w:tabs>
        <w:spacing w:after="0" w:line="240" w:lineRule="auto"/>
        <w:ind w:firstLine="709"/>
        <w:jc w:val="both"/>
        <w:rPr>
          <w:rFonts w:ascii="Times New Roman" w:hAnsi="Times New Roman" w:cs="Times New Roman"/>
          <w:b/>
          <w:color w:val="000000" w:themeColor="text1"/>
          <w:sz w:val="28"/>
          <w:szCs w:val="28"/>
          <w:lang w:val="kk-KZ"/>
        </w:rPr>
      </w:pPr>
      <w:r w:rsidRPr="00E04B29">
        <w:rPr>
          <w:rFonts w:ascii="Times New Roman" w:hAnsi="Times New Roman" w:cs="Times New Roman"/>
          <w:b/>
          <w:color w:val="000000" w:themeColor="text1"/>
          <w:sz w:val="28"/>
          <w:szCs w:val="28"/>
          <w:lang w:val="kk-KZ"/>
        </w:rPr>
        <w:t xml:space="preserve">Б. Число устройств </w:t>
      </w:r>
    </w:p>
    <w:p w:rsidR="002B33B0" w:rsidRPr="00E04B29" w:rsidRDefault="002B33B0" w:rsidP="00295B83">
      <w:pPr>
        <w:tabs>
          <w:tab w:val="left" w:pos="630"/>
          <w:tab w:val="left" w:pos="900"/>
          <w:tab w:val="left" w:pos="99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Факторная группа определяет количество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устройств на сектор базовой станции </w:t>
      </w:r>
      <w:r w:rsidRPr="00E04B29">
        <w:rPr>
          <w:rFonts w:ascii="Times New Roman" w:hAnsi="Times New Roman" w:cs="Times New Roman"/>
          <w:color w:val="000000" w:themeColor="text1"/>
          <w:sz w:val="28"/>
          <w:szCs w:val="28"/>
        </w:rPr>
        <w:t>LTE</w:t>
      </w:r>
      <w:r w:rsidRPr="00E04B29">
        <w:rPr>
          <w:rFonts w:ascii="Times New Roman" w:hAnsi="Times New Roman" w:cs="Times New Roman"/>
          <w:color w:val="000000" w:themeColor="text1"/>
          <w:sz w:val="28"/>
          <w:szCs w:val="28"/>
          <w:lang w:val="ru-RU"/>
        </w:rPr>
        <w:t xml:space="preserve">, которое разнится в зависимости от количества выделенных 180-кГц каналов и доступной ширины полосы пропускания спектра </w:t>
      </w:r>
      <w:r w:rsidRPr="00E04B29">
        <w:rPr>
          <w:rFonts w:ascii="Times New Roman" w:hAnsi="Times New Roman" w:cs="Times New Roman"/>
          <w:color w:val="000000" w:themeColor="text1"/>
          <w:sz w:val="28"/>
          <w:szCs w:val="28"/>
        </w:rPr>
        <w:t>LTE</w:t>
      </w:r>
      <w:r w:rsidRPr="00E04B29">
        <w:rPr>
          <w:rFonts w:ascii="Times New Roman" w:hAnsi="Times New Roman" w:cs="Times New Roman"/>
          <w:color w:val="000000" w:themeColor="text1"/>
          <w:sz w:val="28"/>
          <w:szCs w:val="28"/>
          <w:lang w:val="ru-RU"/>
        </w:rPr>
        <w:t xml:space="preserve"> (1.4 , 3, 5, 10, 15, 20 МГц). Согласно спецификации партнерского проекта 3</w:t>
      </w:r>
      <w:r w:rsidRPr="00E04B29">
        <w:rPr>
          <w:rFonts w:ascii="Times New Roman" w:hAnsi="Times New Roman" w:cs="Times New Roman"/>
          <w:color w:val="000000" w:themeColor="text1"/>
          <w:sz w:val="28"/>
          <w:szCs w:val="28"/>
        </w:rPr>
        <w:t>GPP</w:t>
      </w:r>
      <w:r w:rsidRPr="00E04B29">
        <w:rPr>
          <w:rFonts w:ascii="Times New Roman" w:hAnsi="Times New Roman" w:cs="Times New Roman"/>
          <w:color w:val="000000" w:themeColor="text1"/>
          <w:sz w:val="28"/>
          <w:szCs w:val="28"/>
          <w:lang w:val="ru-RU"/>
        </w:rPr>
        <w:t xml:space="preserve"> [</w:t>
      </w:r>
      <w:r w:rsidR="004A103C" w:rsidRPr="004A103C">
        <w:rPr>
          <w:rFonts w:ascii="Times New Roman" w:hAnsi="Times New Roman" w:cs="Times New Roman"/>
          <w:color w:val="000000" w:themeColor="text1"/>
          <w:sz w:val="28"/>
          <w:szCs w:val="28"/>
          <w:highlight w:val="yellow"/>
          <w:lang w:val="ru-RU"/>
        </w:rPr>
        <w:t>2</w:t>
      </w:r>
      <w:r w:rsidRPr="00E04B29">
        <w:rPr>
          <w:rFonts w:ascii="Times New Roman" w:hAnsi="Times New Roman" w:cs="Times New Roman"/>
          <w:color w:val="000000" w:themeColor="text1"/>
          <w:sz w:val="28"/>
          <w:szCs w:val="28"/>
          <w:lang w:val="ru-RU"/>
        </w:rPr>
        <w:t xml:space="preserve">] и результатам исследований компании </w:t>
      </w:r>
      <w:r w:rsidRPr="00E04B29">
        <w:rPr>
          <w:rFonts w:ascii="Times New Roman" w:hAnsi="Times New Roman" w:cs="Times New Roman"/>
          <w:color w:val="000000" w:themeColor="text1"/>
          <w:sz w:val="28"/>
          <w:szCs w:val="28"/>
        </w:rPr>
        <w:t>Huawei</w:t>
      </w:r>
      <w:r w:rsidR="00AD72F3">
        <w:rPr>
          <w:rFonts w:ascii="Times New Roman" w:hAnsi="Times New Roman" w:cs="Times New Roman"/>
          <w:color w:val="000000" w:themeColor="text1"/>
          <w:sz w:val="28"/>
          <w:szCs w:val="28"/>
          <w:lang w:val="ru-RU"/>
        </w:rPr>
        <w:t xml:space="preserve"> </w:t>
      </w:r>
      <w:r w:rsidR="00AD72F3" w:rsidRPr="00AD72F3">
        <w:rPr>
          <w:rFonts w:ascii="Times New Roman" w:hAnsi="Times New Roman" w:cs="Times New Roman"/>
          <w:color w:val="000000" w:themeColor="text1"/>
          <w:sz w:val="28"/>
          <w:szCs w:val="28"/>
          <w:highlight w:val="yellow"/>
          <w:lang w:val="ru-RU"/>
        </w:rPr>
        <w:t>[48</w:t>
      </w:r>
      <w:r w:rsidRPr="00AD72F3">
        <w:rPr>
          <w:rFonts w:ascii="Times New Roman" w:hAnsi="Times New Roman" w:cs="Times New Roman"/>
          <w:color w:val="000000" w:themeColor="text1"/>
          <w:sz w:val="28"/>
          <w:szCs w:val="28"/>
          <w:highlight w:val="yellow"/>
          <w:lang w:val="ru-RU"/>
        </w:rPr>
        <w:t>]</w:t>
      </w:r>
      <w:r w:rsidRPr="00E04B29">
        <w:rPr>
          <w:rFonts w:ascii="Times New Roman" w:hAnsi="Times New Roman" w:cs="Times New Roman"/>
          <w:color w:val="000000" w:themeColor="text1"/>
          <w:sz w:val="28"/>
          <w:szCs w:val="28"/>
          <w:lang w:val="ru-RU"/>
        </w:rPr>
        <w:t xml:space="preserve"> одна макробазовая станция 4</w:t>
      </w:r>
      <w:r w:rsidRPr="00E04B29">
        <w:rPr>
          <w:rFonts w:ascii="Times New Roman" w:hAnsi="Times New Roman" w:cs="Times New Roman"/>
          <w:color w:val="000000" w:themeColor="text1"/>
          <w:sz w:val="28"/>
          <w:szCs w:val="28"/>
        </w:rPr>
        <w:t>G</w:t>
      </w:r>
      <w:r w:rsidRPr="00E04B29">
        <w:rPr>
          <w:rFonts w:ascii="Times New Roman" w:hAnsi="Times New Roman" w:cs="Times New Roman"/>
          <w:color w:val="000000" w:themeColor="text1"/>
          <w:sz w:val="28"/>
          <w:szCs w:val="28"/>
          <w:lang w:val="ru-RU"/>
        </w:rPr>
        <w:t xml:space="preserve"> с одной несущей обслуживает до 50 тыс. устройств узкополосного </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при радиусе действия один километр. В условиях плотной городской постройки (</w:t>
      </w:r>
      <w:r w:rsidRPr="00E04B29">
        <w:rPr>
          <w:rFonts w:ascii="Times New Roman" w:hAnsi="Times New Roman" w:cs="Times New Roman"/>
          <w:color w:val="000000" w:themeColor="text1"/>
          <w:sz w:val="28"/>
          <w:szCs w:val="28"/>
        </w:rPr>
        <w:t>dense</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urban</w:t>
      </w:r>
      <w:r w:rsidRPr="00E04B29">
        <w:rPr>
          <w:rFonts w:ascii="Times New Roman" w:hAnsi="Times New Roman" w:cs="Times New Roman"/>
          <w:color w:val="000000" w:themeColor="text1"/>
          <w:sz w:val="28"/>
          <w:szCs w:val="28"/>
          <w:lang w:val="ru-RU"/>
        </w:rPr>
        <w:t>), где на 1 кв.км приходится около 1.5 тысячи домохозяйств, емкости одной БС хватит для 40 подключений на одно домохозяйство. Отмечается, что такое большое количество устройств обусловлено не единовременным подключением к БС, а обслуживанием в одном180-кГц канале устройств, с передачей данных не более 100 байт информации в час [</w:t>
      </w:r>
      <w:r w:rsidR="00D17773">
        <w:rPr>
          <w:rFonts w:ascii="Times New Roman" w:eastAsia="Calibri" w:hAnsi="Times New Roman" w:cs="Times New Roman"/>
          <w:color w:val="000000" w:themeColor="text1"/>
          <w:sz w:val="28"/>
          <w:szCs w:val="28"/>
          <w:highlight w:val="yellow"/>
          <w:lang w:val="ru-RU"/>
        </w:rPr>
        <w:t>3</w:t>
      </w:r>
      <w:r w:rsidRPr="00E04B29">
        <w:rPr>
          <w:rFonts w:ascii="Times New Roman" w:hAnsi="Times New Roman" w:cs="Times New Roman"/>
          <w:color w:val="000000" w:themeColor="text1"/>
          <w:sz w:val="28"/>
          <w:szCs w:val="28"/>
          <w:lang w:val="ru-RU"/>
        </w:rPr>
        <w:t xml:space="preserve">]. </w:t>
      </w:r>
    </w:p>
    <w:p w:rsidR="002B33B0" w:rsidRPr="00E04B29" w:rsidRDefault="002B33B0" w:rsidP="00AD72F3">
      <w:pPr>
        <w:tabs>
          <w:tab w:val="left" w:pos="630"/>
          <w:tab w:val="left" w:pos="900"/>
          <w:tab w:val="left" w:pos="99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Также на количество устройств, обслуживаемых в одной соте, оказывает влияние радиус покрытия и уровня сигнала в соте, а также возникновение дополнительных потерь </w:t>
      </w:r>
      <w:r w:rsidRPr="00E04B29">
        <w:rPr>
          <w:rFonts w:ascii="Times New Roman" w:hAnsi="Times New Roman" w:cs="Times New Roman"/>
          <w:color w:val="000000" w:themeColor="text1"/>
          <w:sz w:val="28"/>
          <w:szCs w:val="28"/>
        </w:rPr>
        <w:t>L</w:t>
      </w:r>
      <w:r w:rsidRPr="00E04B29">
        <w:rPr>
          <w:rFonts w:ascii="Times New Roman" w:hAnsi="Times New Roman" w:cs="Times New Roman"/>
          <w:color w:val="000000" w:themeColor="text1"/>
          <w:sz w:val="28"/>
          <w:szCs w:val="28"/>
          <w:lang w:val="ru-RU"/>
        </w:rPr>
        <w:t xml:space="preserve"> из-за проникновения за стены зданий и построек.</w:t>
      </w:r>
      <w:r w:rsidR="00AD72F3">
        <w:rPr>
          <w:rFonts w:ascii="Times New Roman" w:hAnsi="Times New Roman" w:cs="Times New Roman"/>
          <w:color w:val="000000" w:themeColor="text1"/>
          <w:sz w:val="28"/>
          <w:szCs w:val="28"/>
          <w:lang w:val="ru-RU"/>
        </w:rPr>
        <w:t xml:space="preserve"> Пример приведен на рисунке 2.3</w:t>
      </w:r>
      <w:r w:rsidRPr="00E04B29">
        <w:rPr>
          <w:rFonts w:ascii="Times New Roman" w:hAnsi="Times New Roman" w:cs="Times New Roman"/>
          <w:color w:val="000000" w:themeColor="text1"/>
          <w:sz w:val="28"/>
          <w:szCs w:val="28"/>
          <w:lang w:val="ru-RU"/>
        </w:rPr>
        <w:t xml:space="preserve"> </w:t>
      </w:r>
      <w:r w:rsidR="00AD72F3" w:rsidRPr="00AD72F3">
        <w:rPr>
          <w:rFonts w:ascii="Times New Roman" w:hAnsi="Times New Roman" w:cs="Times New Roman"/>
          <w:color w:val="000000" w:themeColor="text1"/>
          <w:sz w:val="28"/>
          <w:szCs w:val="28"/>
          <w:highlight w:val="yellow"/>
          <w:lang w:val="ru-RU"/>
        </w:rPr>
        <w:t>[48</w:t>
      </w:r>
      <w:r w:rsidR="00AD72F3">
        <w:rPr>
          <w:rFonts w:ascii="Times New Roman" w:hAnsi="Times New Roman" w:cs="Times New Roman"/>
          <w:color w:val="000000" w:themeColor="text1"/>
          <w:sz w:val="28"/>
          <w:szCs w:val="28"/>
          <w:highlight w:val="yellow"/>
          <w:lang w:val="ru-RU"/>
        </w:rPr>
        <w:t>, С.9</w:t>
      </w:r>
      <w:r w:rsidR="00AD72F3" w:rsidRPr="00AD72F3">
        <w:rPr>
          <w:rFonts w:ascii="Times New Roman" w:hAnsi="Times New Roman" w:cs="Times New Roman"/>
          <w:color w:val="000000" w:themeColor="text1"/>
          <w:sz w:val="28"/>
          <w:szCs w:val="28"/>
          <w:highlight w:val="yellow"/>
          <w:lang w:val="ru-RU"/>
        </w:rPr>
        <w:t>]</w:t>
      </w:r>
      <w:r w:rsidR="00AD72F3">
        <w:rPr>
          <w:rFonts w:ascii="Times New Roman" w:hAnsi="Times New Roman" w:cs="Times New Roman"/>
          <w:color w:val="000000" w:themeColor="text1"/>
          <w:sz w:val="28"/>
          <w:szCs w:val="28"/>
          <w:lang w:val="ru-RU"/>
        </w:rPr>
        <w:t>.</w:t>
      </w:r>
    </w:p>
    <w:p w:rsidR="007C48E1" w:rsidRPr="00E04B29" w:rsidRDefault="007C48E1" w:rsidP="007C48E1">
      <w:pPr>
        <w:tabs>
          <w:tab w:val="left" w:pos="630"/>
          <w:tab w:val="left" w:pos="900"/>
          <w:tab w:val="left" w:pos="99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Благодаря особенностям реализации сценариев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количество несущих частот (180-кГц каналов) меняется в зависимости от имеющегося радиоресурса. Так, автономный сценарий при ширине полосы пропускания в 10 МГц позволяет реализовать до 50 несущих частот. В то время как при использовании </w:t>
      </w:r>
      <w:r w:rsidRPr="00E04B29">
        <w:rPr>
          <w:rFonts w:ascii="Times New Roman" w:hAnsi="Times New Roman" w:cs="Times New Roman"/>
          <w:color w:val="000000" w:themeColor="text1"/>
          <w:sz w:val="28"/>
          <w:szCs w:val="28"/>
          <w:lang w:val="ru-RU"/>
        </w:rPr>
        <w:lastRenderedPageBreak/>
        <w:t xml:space="preserve">внутриполосного сценария под технологию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переиспользуется только 8 несущих частот.</w:t>
      </w:r>
    </w:p>
    <w:p w:rsidR="002B33B0" w:rsidRPr="00E04B29" w:rsidRDefault="002B33B0" w:rsidP="00295B83">
      <w:pPr>
        <w:tabs>
          <w:tab w:val="left" w:pos="630"/>
          <w:tab w:val="left" w:pos="900"/>
          <w:tab w:val="left" w:pos="990"/>
        </w:tabs>
        <w:spacing w:after="0" w:line="240" w:lineRule="auto"/>
        <w:ind w:firstLine="709"/>
        <w:jc w:val="both"/>
        <w:rPr>
          <w:rFonts w:ascii="Times New Roman" w:hAnsi="Times New Roman" w:cs="Times New Roman"/>
          <w:color w:val="000000" w:themeColor="text1"/>
          <w:sz w:val="28"/>
          <w:szCs w:val="28"/>
          <w:lang w:val="ru-RU"/>
        </w:rPr>
      </w:pPr>
    </w:p>
    <w:p w:rsidR="002B33B0" w:rsidRPr="00E04B29" w:rsidRDefault="002B33B0" w:rsidP="007C48E1">
      <w:pPr>
        <w:tabs>
          <w:tab w:val="left" w:pos="630"/>
          <w:tab w:val="left" w:pos="900"/>
          <w:tab w:val="left" w:pos="990"/>
        </w:tabs>
        <w:spacing w:after="0" w:line="240" w:lineRule="auto"/>
        <w:jc w:val="center"/>
        <w:rPr>
          <w:rFonts w:ascii="Times New Roman" w:hAnsi="Times New Roman" w:cs="Times New Roman"/>
          <w:color w:val="000000" w:themeColor="text1"/>
          <w:sz w:val="28"/>
          <w:szCs w:val="28"/>
          <w:lang w:val="ru-RU"/>
        </w:rPr>
      </w:pPr>
      <w:r w:rsidRPr="00E04B29">
        <w:rPr>
          <w:rFonts w:ascii="Times New Roman" w:hAnsi="Times New Roman" w:cs="Times New Roman"/>
          <w:noProof/>
          <w:color w:val="000000" w:themeColor="text1"/>
          <w:sz w:val="28"/>
          <w:szCs w:val="28"/>
          <w:lang w:val="ru-RU" w:eastAsia="ru-RU"/>
        </w:rPr>
        <w:drawing>
          <wp:inline distT="0" distB="0" distL="0" distR="0" wp14:anchorId="7D186977" wp14:editId="2C9306CC">
            <wp:extent cx="4395470" cy="2590800"/>
            <wp:effectExtent l="0" t="0" r="508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
                      <a:extLst>
                        <a:ext uri="{28A0092B-C50C-407E-A947-70E740481C1C}">
                          <a14:useLocalDpi xmlns:a14="http://schemas.microsoft.com/office/drawing/2010/main" val="0"/>
                        </a:ext>
                      </a:extLst>
                    </a:blip>
                    <a:srcRect b="6186"/>
                    <a:stretch/>
                  </pic:blipFill>
                  <pic:spPr bwMode="auto">
                    <a:xfrm>
                      <a:off x="0" y="0"/>
                      <a:ext cx="4395470" cy="2590800"/>
                    </a:xfrm>
                    <a:prstGeom prst="rect">
                      <a:avLst/>
                    </a:prstGeom>
                    <a:noFill/>
                    <a:ln>
                      <a:noFill/>
                    </a:ln>
                    <a:extLst>
                      <a:ext uri="{53640926-AAD7-44D8-BBD7-CCE9431645EC}">
                        <a14:shadowObscured xmlns:a14="http://schemas.microsoft.com/office/drawing/2010/main"/>
                      </a:ext>
                    </a:extLst>
                  </pic:spPr>
                </pic:pic>
              </a:graphicData>
            </a:graphic>
          </wp:inline>
        </w:drawing>
      </w:r>
    </w:p>
    <w:p w:rsidR="005152F5" w:rsidRPr="00E04B29" w:rsidRDefault="005152F5" w:rsidP="006507D9">
      <w:pPr>
        <w:tabs>
          <w:tab w:val="left" w:pos="630"/>
          <w:tab w:val="left" w:pos="900"/>
          <w:tab w:val="left" w:pos="990"/>
        </w:tabs>
        <w:spacing w:after="0" w:line="240" w:lineRule="auto"/>
        <w:ind w:firstLine="709"/>
        <w:jc w:val="center"/>
        <w:rPr>
          <w:rFonts w:ascii="Times New Roman" w:hAnsi="Times New Roman" w:cs="Times New Roman"/>
          <w:color w:val="000000" w:themeColor="text1"/>
          <w:sz w:val="28"/>
          <w:szCs w:val="28"/>
          <w:lang w:val="ru-RU"/>
        </w:rPr>
      </w:pPr>
    </w:p>
    <w:p w:rsidR="002B33B0" w:rsidRPr="00E04B29" w:rsidRDefault="002B33B0" w:rsidP="00AD72F3">
      <w:pPr>
        <w:tabs>
          <w:tab w:val="left" w:pos="630"/>
          <w:tab w:val="left" w:pos="900"/>
          <w:tab w:val="left" w:pos="990"/>
        </w:tabs>
        <w:spacing w:after="0" w:line="240" w:lineRule="auto"/>
        <w:ind w:firstLine="709"/>
        <w:jc w:val="center"/>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Рисунок 2.3 - Количество </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устройств в одной соте за 1 час в канале 1</w:t>
      </w:r>
      <w:r w:rsidR="00AD72F3">
        <w:rPr>
          <w:rFonts w:ascii="Times New Roman" w:hAnsi="Times New Roman" w:cs="Times New Roman"/>
          <w:color w:val="000000" w:themeColor="text1"/>
          <w:sz w:val="28"/>
          <w:szCs w:val="28"/>
          <w:lang w:val="ru-RU"/>
        </w:rPr>
        <w:t xml:space="preserve">80 кГц </w:t>
      </w:r>
      <w:r w:rsidR="00AD72F3" w:rsidRPr="00AD72F3">
        <w:rPr>
          <w:rFonts w:ascii="Times New Roman" w:hAnsi="Times New Roman" w:cs="Times New Roman"/>
          <w:color w:val="000000" w:themeColor="text1"/>
          <w:sz w:val="28"/>
          <w:szCs w:val="28"/>
          <w:highlight w:val="yellow"/>
          <w:lang w:val="ru-RU"/>
        </w:rPr>
        <w:t>[48</w:t>
      </w:r>
      <w:r w:rsidR="00AD72F3">
        <w:rPr>
          <w:rFonts w:ascii="Times New Roman" w:hAnsi="Times New Roman" w:cs="Times New Roman"/>
          <w:color w:val="000000" w:themeColor="text1"/>
          <w:sz w:val="28"/>
          <w:szCs w:val="28"/>
          <w:highlight w:val="yellow"/>
          <w:lang w:val="ru-RU"/>
        </w:rPr>
        <w:t>, С.9</w:t>
      </w:r>
      <w:r w:rsidR="00AD72F3" w:rsidRPr="00AD72F3">
        <w:rPr>
          <w:rFonts w:ascii="Times New Roman" w:hAnsi="Times New Roman" w:cs="Times New Roman"/>
          <w:color w:val="000000" w:themeColor="text1"/>
          <w:sz w:val="28"/>
          <w:szCs w:val="28"/>
          <w:highlight w:val="yellow"/>
          <w:lang w:val="ru-RU"/>
        </w:rPr>
        <w:t>]</w:t>
      </w:r>
    </w:p>
    <w:p w:rsidR="007C48E1" w:rsidRPr="00AD72F3" w:rsidRDefault="007C48E1" w:rsidP="007C48E1">
      <w:pPr>
        <w:tabs>
          <w:tab w:val="left" w:pos="630"/>
          <w:tab w:val="left" w:pos="900"/>
          <w:tab w:val="left" w:pos="990"/>
        </w:tabs>
        <w:spacing w:after="0" w:line="240" w:lineRule="auto"/>
        <w:ind w:firstLine="709"/>
        <w:jc w:val="both"/>
        <w:rPr>
          <w:rFonts w:ascii="Times New Roman" w:hAnsi="Times New Roman" w:cs="Times New Roman"/>
          <w:color w:val="000000" w:themeColor="text1"/>
          <w:sz w:val="28"/>
          <w:szCs w:val="28"/>
          <w:lang w:val="ru-RU"/>
        </w:rPr>
      </w:pPr>
    </w:p>
    <w:p w:rsidR="007C48E1" w:rsidRPr="00E04B29" w:rsidRDefault="007C48E1" w:rsidP="007C48E1">
      <w:pPr>
        <w:tabs>
          <w:tab w:val="left" w:pos="630"/>
          <w:tab w:val="left" w:pos="900"/>
          <w:tab w:val="left" w:pos="990"/>
        </w:tabs>
        <w:spacing w:after="0" w:line="240" w:lineRule="auto"/>
        <w:ind w:firstLine="709"/>
        <w:jc w:val="both"/>
        <w:rPr>
          <w:rFonts w:ascii="Times New Roman" w:hAnsi="Times New Roman" w:cs="Times New Roman"/>
          <w:color w:val="000000" w:themeColor="text1"/>
          <w:sz w:val="28"/>
          <w:szCs w:val="28"/>
          <w:lang w:val="kk-KZ"/>
        </w:rPr>
      </w:pPr>
      <w:r w:rsidRPr="00E04B29">
        <w:rPr>
          <w:rFonts w:ascii="Times New Roman" w:hAnsi="Times New Roman" w:cs="Times New Roman"/>
          <w:color w:val="000000" w:themeColor="text1"/>
          <w:sz w:val="28"/>
          <w:szCs w:val="28"/>
          <w:lang w:val="kk-KZ"/>
        </w:rPr>
        <w:t xml:space="preserve">Соответственно, и количество подключенных устройств будет зависеть напрямую от выбранного сценария и предоставленного радиоресурса. Согласно </w:t>
      </w:r>
      <w:r w:rsidR="00D45299" w:rsidRPr="00E04B29">
        <w:rPr>
          <w:rFonts w:ascii="Times New Roman" w:hAnsi="Times New Roman" w:cs="Times New Roman"/>
          <w:color w:val="000000" w:themeColor="text1"/>
          <w:sz w:val="28"/>
          <w:szCs w:val="28"/>
          <w:lang w:val="kk-KZ"/>
        </w:rPr>
        <w:t>таблице 2.3</w:t>
      </w:r>
      <w:r w:rsidRPr="00E04B29">
        <w:rPr>
          <w:rFonts w:ascii="Times New Roman" w:hAnsi="Times New Roman" w:cs="Times New Roman"/>
          <w:color w:val="000000" w:themeColor="text1"/>
          <w:sz w:val="28"/>
          <w:szCs w:val="28"/>
          <w:lang w:val="kk-KZ"/>
        </w:rPr>
        <w:t xml:space="preserve"> максимально возможное количество устройств будет при использовании автономного сценария и 20-МГц полосы пропускания. </w:t>
      </w:r>
    </w:p>
    <w:p w:rsidR="002B33B0" w:rsidRPr="00E04B29" w:rsidRDefault="002B33B0" w:rsidP="00295B83">
      <w:pPr>
        <w:tabs>
          <w:tab w:val="left" w:pos="630"/>
          <w:tab w:val="left" w:pos="900"/>
          <w:tab w:val="left" w:pos="990"/>
        </w:tabs>
        <w:spacing w:after="0" w:line="240" w:lineRule="auto"/>
        <w:ind w:firstLine="709"/>
        <w:jc w:val="both"/>
        <w:rPr>
          <w:rFonts w:ascii="Times New Roman" w:hAnsi="Times New Roman" w:cs="Times New Roman"/>
          <w:color w:val="000000" w:themeColor="text1"/>
          <w:sz w:val="28"/>
          <w:szCs w:val="28"/>
          <w:lang w:val="kk-KZ"/>
        </w:rPr>
      </w:pPr>
    </w:p>
    <w:p w:rsidR="002B33B0" w:rsidRPr="00E04B29" w:rsidRDefault="002B33B0" w:rsidP="006507D9">
      <w:pPr>
        <w:tabs>
          <w:tab w:val="left" w:pos="630"/>
          <w:tab w:val="left" w:pos="900"/>
          <w:tab w:val="left" w:pos="990"/>
        </w:tabs>
        <w:spacing w:after="0"/>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Таблица </w:t>
      </w:r>
      <w:r w:rsidR="00D45299" w:rsidRPr="00E04B29">
        <w:rPr>
          <w:rFonts w:ascii="Times New Roman" w:hAnsi="Times New Roman" w:cs="Times New Roman"/>
          <w:color w:val="000000" w:themeColor="text1"/>
          <w:sz w:val="28"/>
          <w:szCs w:val="28"/>
          <w:lang w:val="ru-RU"/>
        </w:rPr>
        <w:t>2.3</w:t>
      </w:r>
      <w:r w:rsidRPr="00E04B29">
        <w:rPr>
          <w:rFonts w:ascii="Times New Roman" w:hAnsi="Times New Roman" w:cs="Times New Roman"/>
          <w:color w:val="000000" w:themeColor="text1"/>
          <w:sz w:val="28"/>
          <w:szCs w:val="28"/>
          <w:lang w:val="ru-RU"/>
        </w:rPr>
        <w:t xml:space="preserve"> – Количество 180-кГц каналов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p>
    <w:p w:rsidR="005152F5" w:rsidRPr="00E04B29" w:rsidRDefault="005152F5" w:rsidP="006507D9">
      <w:pPr>
        <w:tabs>
          <w:tab w:val="left" w:pos="630"/>
          <w:tab w:val="left" w:pos="900"/>
          <w:tab w:val="left" w:pos="990"/>
        </w:tabs>
        <w:spacing w:after="0"/>
        <w:jc w:val="both"/>
        <w:rPr>
          <w:rFonts w:ascii="Times New Roman" w:hAnsi="Times New Roman" w:cs="Times New Roman"/>
          <w:color w:val="000000" w:themeColor="text1"/>
          <w:sz w:val="28"/>
          <w:szCs w:val="28"/>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3"/>
        <w:gridCol w:w="1364"/>
        <w:gridCol w:w="1068"/>
        <w:gridCol w:w="1067"/>
        <w:gridCol w:w="1260"/>
        <w:gridCol w:w="1260"/>
        <w:gridCol w:w="1260"/>
      </w:tblGrid>
      <w:tr w:rsidR="002B33B0" w:rsidRPr="00E04B29" w:rsidTr="0005454D">
        <w:trPr>
          <w:trHeight w:val="288"/>
        </w:trPr>
        <w:tc>
          <w:tcPr>
            <w:tcW w:w="2900" w:type="dxa"/>
            <w:vMerge w:val="restart"/>
            <w:noWrap/>
            <w:vAlign w:val="center"/>
            <w:hideMark/>
          </w:tcPr>
          <w:p w:rsidR="002B33B0" w:rsidRPr="000341DD" w:rsidRDefault="002B33B0" w:rsidP="006507D9">
            <w:pPr>
              <w:tabs>
                <w:tab w:val="left" w:pos="630"/>
                <w:tab w:val="left" w:pos="900"/>
                <w:tab w:val="left" w:pos="990"/>
              </w:tabs>
              <w:spacing w:after="0"/>
              <w:rPr>
                <w:rFonts w:ascii="Times New Roman" w:hAnsi="Times New Roman" w:cs="Times New Roman"/>
                <w:bCs/>
                <w:color w:val="000000" w:themeColor="text1"/>
                <w:sz w:val="28"/>
                <w:szCs w:val="28"/>
              </w:rPr>
            </w:pPr>
            <w:r w:rsidRPr="000341DD">
              <w:rPr>
                <w:rFonts w:ascii="Times New Roman" w:hAnsi="Times New Roman" w:cs="Times New Roman"/>
                <w:bCs/>
                <w:color w:val="000000" w:themeColor="text1"/>
                <w:sz w:val="28"/>
                <w:szCs w:val="28"/>
              </w:rPr>
              <w:t>Возможные сценарии</w:t>
            </w:r>
          </w:p>
        </w:tc>
        <w:tc>
          <w:tcPr>
            <w:tcW w:w="7800" w:type="dxa"/>
            <w:gridSpan w:val="6"/>
            <w:noWrap/>
            <w:vAlign w:val="center"/>
            <w:hideMark/>
          </w:tcPr>
          <w:p w:rsidR="002B33B0" w:rsidRPr="000341DD" w:rsidRDefault="002B33B0" w:rsidP="00295B83">
            <w:pPr>
              <w:tabs>
                <w:tab w:val="left" w:pos="630"/>
                <w:tab w:val="left" w:pos="900"/>
                <w:tab w:val="left" w:pos="990"/>
              </w:tabs>
              <w:spacing w:after="0"/>
              <w:ind w:firstLine="709"/>
              <w:jc w:val="center"/>
              <w:rPr>
                <w:rFonts w:ascii="Times New Roman" w:hAnsi="Times New Roman" w:cs="Times New Roman"/>
                <w:bCs/>
                <w:color w:val="000000" w:themeColor="text1"/>
                <w:sz w:val="28"/>
                <w:szCs w:val="28"/>
              </w:rPr>
            </w:pPr>
            <w:r w:rsidRPr="000341DD">
              <w:rPr>
                <w:rFonts w:ascii="Times New Roman" w:hAnsi="Times New Roman" w:cs="Times New Roman"/>
                <w:bCs/>
                <w:color w:val="000000" w:themeColor="text1"/>
                <w:sz w:val="28"/>
                <w:szCs w:val="28"/>
              </w:rPr>
              <w:t>Ширина полосы пропускания</w:t>
            </w:r>
          </w:p>
        </w:tc>
      </w:tr>
      <w:tr w:rsidR="002B33B0" w:rsidRPr="00E04B29" w:rsidTr="0005454D">
        <w:trPr>
          <w:trHeight w:val="288"/>
        </w:trPr>
        <w:tc>
          <w:tcPr>
            <w:tcW w:w="2900" w:type="dxa"/>
            <w:vMerge/>
            <w:hideMark/>
          </w:tcPr>
          <w:p w:rsidR="002B33B0" w:rsidRPr="000341DD" w:rsidRDefault="002B33B0" w:rsidP="00295B83">
            <w:pPr>
              <w:tabs>
                <w:tab w:val="left" w:pos="630"/>
                <w:tab w:val="left" w:pos="900"/>
                <w:tab w:val="left" w:pos="990"/>
              </w:tabs>
              <w:spacing w:after="0"/>
              <w:ind w:firstLine="709"/>
              <w:jc w:val="center"/>
              <w:rPr>
                <w:rFonts w:ascii="Times New Roman" w:hAnsi="Times New Roman" w:cs="Times New Roman"/>
                <w:bCs/>
                <w:color w:val="000000" w:themeColor="text1"/>
                <w:sz w:val="28"/>
                <w:szCs w:val="28"/>
              </w:rPr>
            </w:pPr>
          </w:p>
        </w:tc>
        <w:tc>
          <w:tcPr>
            <w:tcW w:w="1464" w:type="dxa"/>
            <w:noWrap/>
            <w:hideMark/>
          </w:tcPr>
          <w:p w:rsidR="002B33B0" w:rsidRPr="000341DD" w:rsidRDefault="002B33B0" w:rsidP="006507D9">
            <w:pPr>
              <w:tabs>
                <w:tab w:val="left" w:pos="630"/>
                <w:tab w:val="left" w:pos="900"/>
                <w:tab w:val="left" w:pos="990"/>
              </w:tabs>
              <w:spacing w:after="0"/>
              <w:jc w:val="center"/>
              <w:rPr>
                <w:rFonts w:ascii="Times New Roman" w:hAnsi="Times New Roman" w:cs="Times New Roman"/>
                <w:bCs/>
                <w:color w:val="000000" w:themeColor="text1"/>
                <w:sz w:val="28"/>
                <w:szCs w:val="28"/>
              </w:rPr>
            </w:pPr>
            <w:r w:rsidRPr="000341DD">
              <w:rPr>
                <w:rFonts w:ascii="Times New Roman" w:hAnsi="Times New Roman" w:cs="Times New Roman"/>
                <w:bCs/>
                <w:color w:val="000000" w:themeColor="text1"/>
                <w:sz w:val="28"/>
                <w:szCs w:val="28"/>
              </w:rPr>
              <w:t>1.4МГц</w:t>
            </w:r>
          </w:p>
        </w:tc>
        <w:tc>
          <w:tcPr>
            <w:tcW w:w="1142" w:type="dxa"/>
            <w:noWrap/>
            <w:hideMark/>
          </w:tcPr>
          <w:p w:rsidR="002B33B0" w:rsidRPr="000341DD" w:rsidRDefault="002B33B0" w:rsidP="006507D9">
            <w:pPr>
              <w:tabs>
                <w:tab w:val="left" w:pos="630"/>
                <w:tab w:val="left" w:pos="900"/>
                <w:tab w:val="left" w:pos="990"/>
              </w:tabs>
              <w:spacing w:after="0"/>
              <w:jc w:val="center"/>
              <w:rPr>
                <w:rFonts w:ascii="Times New Roman" w:hAnsi="Times New Roman" w:cs="Times New Roman"/>
                <w:bCs/>
                <w:color w:val="000000" w:themeColor="text1"/>
                <w:sz w:val="28"/>
                <w:szCs w:val="28"/>
              </w:rPr>
            </w:pPr>
            <w:r w:rsidRPr="000341DD">
              <w:rPr>
                <w:rFonts w:ascii="Times New Roman" w:hAnsi="Times New Roman" w:cs="Times New Roman"/>
                <w:bCs/>
                <w:color w:val="000000" w:themeColor="text1"/>
                <w:sz w:val="28"/>
                <w:szCs w:val="28"/>
              </w:rPr>
              <w:t>3МГц</w:t>
            </w:r>
          </w:p>
        </w:tc>
        <w:tc>
          <w:tcPr>
            <w:tcW w:w="1141" w:type="dxa"/>
            <w:noWrap/>
            <w:hideMark/>
          </w:tcPr>
          <w:p w:rsidR="002B33B0" w:rsidRPr="000341DD" w:rsidRDefault="002B33B0" w:rsidP="006507D9">
            <w:pPr>
              <w:tabs>
                <w:tab w:val="left" w:pos="630"/>
                <w:tab w:val="left" w:pos="900"/>
                <w:tab w:val="left" w:pos="990"/>
              </w:tabs>
              <w:spacing w:after="0"/>
              <w:jc w:val="center"/>
              <w:rPr>
                <w:rFonts w:ascii="Times New Roman" w:hAnsi="Times New Roman" w:cs="Times New Roman"/>
                <w:bCs/>
                <w:color w:val="000000" w:themeColor="text1"/>
                <w:sz w:val="28"/>
                <w:szCs w:val="28"/>
              </w:rPr>
            </w:pPr>
            <w:r w:rsidRPr="000341DD">
              <w:rPr>
                <w:rFonts w:ascii="Times New Roman" w:hAnsi="Times New Roman" w:cs="Times New Roman"/>
                <w:bCs/>
                <w:color w:val="000000" w:themeColor="text1"/>
                <w:sz w:val="28"/>
                <w:szCs w:val="28"/>
              </w:rPr>
              <w:t>5МГц</w:t>
            </w:r>
          </w:p>
        </w:tc>
        <w:tc>
          <w:tcPr>
            <w:tcW w:w="1351" w:type="dxa"/>
            <w:noWrap/>
            <w:hideMark/>
          </w:tcPr>
          <w:p w:rsidR="002B33B0" w:rsidRPr="000341DD" w:rsidRDefault="002B33B0" w:rsidP="006507D9">
            <w:pPr>
              <w:tabs>
                <w:tab w:val="left" w:pos="630"/>
                <w:tab w:val="left" w:pos="900"/>
                <w:tab w:val="left" w:pos="990"/>
              </w:tabs>
              <w:spacing w:after="0"/>
              <w:jc w:val="center"/>
              <w:rPr>
                <w:rFonts w:ascii="Times New Roman" w:hAnsi="Times New Roman" w:cs="Times New Roman"/>
                <w:bCs/>
                <w:color w:val="000000" w:themeColor="text1"/>
                <w:sz w:val="28"/>
                <w:szCs w:val="28"/>
              </w:rPr>
            </w:pPr>
            <w:r w:rsidRPr="000341DD">
              <w:rPr>
                <w:rFonts w:ascii="Times New Roman" w:hAnsi="Times New Roman" w:cs="Times New Roman"/>
                <w:bCs/>
                <w:color w:val="000000" w:themeColor="text1"/>
                <w:sz w:val="28"/>
                <w:szCs w:val="28"/>
              </w:rPr>
              <w:t>10МГц</w:t>
            </w:r>
          </w:p>
        </w:tc>
        <w:tc>
          <w:tcPr>
            <w:tcW w:w="1351" w:type="dxa"/>
            <w:noWrap/>
            <w:hideMark/>
          </w:tcPr>
          <w:p w:rsidR="002B33B0" w:rsidRPr="000341DD" w:rsidRDefault="002B33B0" w:rsidP="006507D9">
            <w:pPr>
              <w:tabs>
                <w:tab w:val="left" w:pos="630"/>
                <w:tab w:val="left" w:pos="900"/>
                <w:tab w:val="left" w:pos="990"/>
              </w:tabs>
              <w:spacing w:after="0"/>
              <w:jc w:val="center"/>
              <w:rPr>
                <w:rFonts w:ascii="Times New Roman" w:hAnsi="Times New Roman" w:cs="Times New Roman"/>
                <w:bCs/>
                <w:color w:val="000000" w:themeColor="text1"/>
                <w:sz w:val="28"/>
                <w:szCs w:val="28"/>
              </w:rPr>
            </w:pPr>
            <w:r w:rsidRPr="000341DD">
              <w:rPr>
                <w:rFonts w:ascii="Times New Roman" w:hAnsi="Times New Roman" w:cs="Times New Roman"/>
                <w:bCs/>
                <w:color w:val="000000" w:themeColor="text1"/>
                <w:sz w:val="28"/>
                <w:szCs w:val="28"/>
              </w:rPr>
              <w:t>15МГц</w:t>
            </w:r>
          </w:p>
        </w:tc>
        <w:tc>
          <w:tcPr>
            <w:tcW w:w="1351" w:type="dxa"/>
            <w:noWrap/>
            <w:hideMark/>
          </w:tcPr>
          <w:p w:rsidR="002B33B0" w:rsidRPr="000341DD" w:rsidRDefault="002B33B0" w:rsidP="006507D9">
            <w:pPr>
              <w:tabs>
                <w:tab w:val="left" w:pos="630"/>
                <w:tab w:val="left" w:pos="900"/>
                <w:tab w:val="left" w:pos="990"/>
              </w:tabs>
              <w:spacing w:after="0"/>
              <w:jc w:val="center"/>
              <w:rPr>
                <w:rFonts w:ascii="Times New Roman" w:hAnsi="Times New Roman" w:cs="Times New Roman"/>
                <w:bCs/>
                <w:color w:val="000000" w:themeColor="text1"/>
                <w:sz w:val="28"/>
                <w:szCs w:val="28"/>
              </w:rPr>
            </w:pPr>
            <w:r w:rsidRPr="000341DD">
              <w:rPr>
                <w:rFonts w:ascii="Times New Roman" w:hAnsi="Times New Roman" w:cs="Times New Roman"/>
                <w:bCs/>
                <w:color w:val="000000" w:themeColor="text1"/>
                <w:sz w:val="28"/>
                <w:szCs w:val="28"/>
              </w:rPr>
              <w:t>20МГц</w:t>
            </w:r>
          </w:p>
        </w:tc>
      </w:tr>
      <w:tr w:rsidR="002B33B0" w:rsidRPr="00E04B29" w:rsidTr="0005454D">
        <w:trPr>
          <w:trHeight w:val="288"/>
        </w:trPr>
        <w:tc>
          <w:tcPr>
            <w:tcW w:w="2900" w:type="dxa"/>
            <w:noWrap/>
            <w:hideMark/>
          </w:tcPr>
          <w:p w:rsidR="002B33B0" w:rsidRPr="00E04B29" w:rsidRDefault="002B33B0" w:rsidP="006507D9">
            <w:pPr>
              <w:tabs>
                <w:tab w:val="left" w:pos="630"/>
                <w:tab w:val="left" w:pos="900"/>
                <w:tab w:val="left" w:pos="990"/>
              </w:tabs>
              <w:spacing w:after="0"/>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Внутриполосный</w:t>
            </w:r>
          </w:p>
        </w:tc>
        <w:tc>
          <w:tcPr>
            <w:tcW w:w="1464" w:type="dxa"/>
            <w:noWrap/>
            <w:vAlign w:val="center"/>
            <w:hideMark/>
          </w:tcPr>
          <w:p w:rsidR="002B33B0" w:rsidRPr="00E04B29" w:rsidRDefault="002B33B0" w:rsidP="006507D9">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w:t>
            </w:r>
          </w:p>
        </w:tc>
        <w:tc>
          <w:tcPr>
            <w:tcW w:w="1142" w:type="dxa"/>
            <w:noWrap/>
            <w:vAlign w:val="center"/>
            <w:hideMark/>
          </w:tcPr>
          <w:p w:rsidR="002B33B0" w:rsidRPr="00E04B29" w:rsidRDefault="002B33B0" w:rsidP="006507D9">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2</w:t>
            </w:r>
          </w:p>
        </w:tc>
        <w:tc>
          <w:tcPr>
            <w:tcW w:w="1141" w:type="dxa"/>
            <w:noWrap/>
            <w:vAlign w:val="center"/>
            <w:hideMark/>
          </w:tcPr>
          <w:p w:rsidR="002B33B0" w:rsidRPr="00E04B29" w:rsidRDefault="002B33B0" w:rsidP="006507D9">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4</w:t>
            </w:r>
          </w:p>
        </w:tc>
        <w:tc>
          <w:tcPr>
            <w:tcW w:w="1351" w:type="dxa"/>
            <w:noWrap/>
            <w:vAlign w:val="center"/>
            <w:hideMark/>
          </w:tcPr>
          <w:p w:rsidR="002B33B0" w:rsidRPr="00E04B29" w:rsidRDefault="002B33B0" w:rsidP="006507D9">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8</w:t>
            </w:r>
          </w:p>
        </w:tc>
        <w:tc>
          <w:tcPr>
            <w:tcW w:w="1351" w:type="dxa"/>
            <w:noWrap/>
            <w:vAlign w:val="center"/>
            <w:hideMark/>
          </w:tcPr>
          <w:p w:rsidR="002B33B0" w:rsidRPr="00E04B29" w:rsidRDefault="002B33B0" w:rsidP="006507D9">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14</w:t>
            </w:r>
          </w:p>
        </w:tc>
        <w:tc>
          <w:tcPr>
            <w:tcW w:w="1351" w:type="dxa"/>
            <w:noWrap/>
            <w:vAlign w:val="center"/>
            <w:hideMark/>
          </w:tcPr>
          <w:p w:rsidR="002B33B0" w:rsidRPr="00E04B29" w:rsidRDefault="002B33B0" w:rsidP="006507D9">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18</w:t>
            </w:r>
          </w:p>
        </w:tc>
      </w:tr>
      <w:tr w:rsidR="002B33B0" w:rsidRPr="00E04B29" w:rsidTr="0005454D">
        <w:trPr>
          <w:trHeight w:val="288"/>
        </w:trPr>
        <w:tc>
          <w:tcPr>
            <w:tcW w:w="2900" w:type="dxa"/>
            <w:noWrap/>
            <w:hideMark/>
          </w:tcPr>
          <w:p w:rsidR="002B33B0" w:rsidRPr="00E04B29" w:rsidRDefault="002B33B0" w:rsidP="006507D9">
            <w:pPr>
              <w:tabs>
                <w:tab w:val="left" w:pos="630"/>
                <w:tab w:val="left" w:pos="900"/>
                <w:tab w:val="left" w:pos="990"/>
              </w:tabs>
              <w:spacing w:after="0"/>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В защитной полосе</w:t>
            </w:r>
          </w:p>
        </w:tc>
        <w:tc>
          <w:tcPr>
            <w:tcW w:w="1464" w:type="dxa"/>
            <w:noWrap/>
            <w:vAlign w:val="center"/>
            <w:hideMark/>
          </w:tcPr>
          <w:p w:rsidR="002B33B0" w:rsidRPr="00E04B29" w:rsidRDefault="002B33B0" w:rsidP="006507D9">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w:t>
            </w:r>
          </w:p>
        </w:tc>
        <w:tc>
          <w:tcPr>
            <w:tcW w:w="1142" w:type="dxa"/>
            <w:noWrap/>
            <w:vAlign w:val="center"/>
            <w:hideMark/>
          </w:tcPr>
          <w:p w:rsidR="002B33B0" w:rsidRPr="00E04B29" w:rsidRDefault="002B33B0" w:rsidP="006507D9">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w:t>
            </w:r>
          </w:p>
        </w:tc>
        <w:tc>
          <w:tcPr>
            <w:tcW w:w="1141" w:type="dxa"/>
            <w:noWrap/>
            <w:vAlign w:val="center"/>
            <w:hideMark/>
          </w:tcPr>
          <w:p w:rsidR="002B33B0" w:rsidRPr="00E04B29" w:rsidRDefault="002B33B0" w:rsidP="006507D9">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2</w:t>
            </w:r>
          </w:p>
        </w:tc>
        <w:tc>
          <w:tcPr>
            <w:tcW w:w="1351" w:type="dxa"/>
            <w:noWrap/>
            <w:vAlign w:val="center"/>
            <w:hideMark/>
          </w:tcPr>
          <w:p w:rsidR="002B33B0" w:rsidRPr="00E04B29" w:rsidRDefault="002B33B0" w:rsidP="006507D9">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2</w:t>
            </w:r>
          </w:p>
        </w:tc>
        <w:tc>
          <w:tcPr>
            <w:tcW w:w="1351" w:type="dxa"/>
            <w:noWrap/>
            <w:vAlign w:val="center"/>
            <w:hideMark/>
          </w:tcPr>
          <w:p w:rsidR="002B33B0" w:rsidRPr="00E04B29" w:rsidRDefault="002B33B0" w:rsidP="006507D9">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4</w:t>
            </w:r>
          </w:p>
        </w:tc>
        <w:tc>
          <w:tcPr>
            <w:tcW w:w="1351" w:type="dxa"/>
            <w:noWrap/>
            <w:vAlign w:val="center"/>
            <w:hideMark/>
          </w:tcPr>
          <w:p w:rsidR="002B33B0" w:rsidRPr="00E04B29" w:rsidRDefault="002B33B0" w:rsidP="006507D9">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4</w:t>
            </w:r>
          </w:p>
        </w:tc>
      </w:tr>
      <w:tr w:rsidR="002B33B0" w:rsidRPr="00E04B29" w:rsidTr="0005454D">
        <w:trPr>
          <w:trHeight w:val="288"/>
        </w:trPr>
        <w:tc>
          <w:tcPr>
            <w:tcW w:w="2900" w:type="dxa"/>
            <w:noWrap/>
            <w:hideMark/>
          </w:tcPr>
          <w:p w:rsidR="002B33B0" w:rsidRPr="00E04B29" w:rsidRDefault="002B33B0" w:rsidP="006507D9">
            <w:pPr>
              <w:tabs>
                <w:tab w:val="left" w:pos="630"/>
                <w:tab w:val="left" w:pos="900"/>
                <w:tab w:val="left" w:pos="990"/>
              </w:tabs>
              <w:spacing w:after="0"/>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Автономный</w:t>
            </w:r>
          </w:p>
        </w:tc>
        <w:tc>
          <w:tcPr>
            <w:tcW w:w="1464" w:type="dxa"/>
            <w:noWrap/>
            <w:vAlign w:val="center"/>
            <w:hideMark/>
          </w:tcPr>
          <w:p w:rsidR="002B33B0" w:rsidRPr="00E04B29" w:rsidRDefault="002B33B0" w:rsidP="006507D9">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7</w:t>
            </w:r>
          </w:p>
        </w:tc>
        <w:tc>
          <w:tcPr>
            <w:tcW w:w="1142" w:type="dxa"/>
            <w:noWrap/>
            <w:vAlign w:val="center"/>
            <w:hideMark/>
          </w:tcPr>
          <w:p w:rsidR="002B33B0" w:rsidRPr="00E04B29" w:rsidRDefault="002B33B0" w:rsidP="006507D9">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15</w:t>
            </w:r>
          </w:p>
        </w:tc>
        <w:tc>
          <w:tcPr>
            <w:tcW w:w="1141" w:type="dxa"/>
            <w:noWrap/>
            <w:vAlign w:val="center"/>
            <w:hideMark/>
          </w:tcPr>
          <w:p w:rsidR="002B33B0" w:rsidRPr="00E04B29" w:rsidRDefault="002B33B0" w:rsidP="006507D9">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25</w:t>
            </w:r>
          </w:p>
        </w:tc>
        <w:tc>
          <w:tcPr>
            <w:tcW w:w="1351" w:type="dxa"/>
            <w:noWrap/>
            <w:vAlign w:val="center"/>
            <w:hideMark/>
          </w:tcPr>
          <w:p w:rsidR="002B33B0" w:rsidRPr="00E04B29" w:rsidRDefault="002B33B0" w:rsidP="006507D9">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50</w:t>
            </w:r>
          </w:p>
        </w:tc>
        <w:tc>
          <w:tcPr>
            <w:tcW w:w="1351" w:type="dxa"/>
            <w:noWrap/>
            <w:vAlign w:val="center"/>
            <w:hideMark/>
          </w:tcPr>
          <w:p w:rsidR="002B33B0" w:rsidRPr="00E04B29" w:rsidRDefault="002B33B0" w:rsidP="006507D9">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75</w:t>
            </w:r>
          </w:p>
        </w:tc>
        <w:tc>
          <w:tcPr>
            <w:tcW w:w="1351" w:type="dxa"/>
            <w:noWrap/>
            <w:vAlign w:val="center"/>
            <w:hideMark/>
          </w:tcPr>
          <w:p w:rsidR="002B33B0" w:rsidRPr="00E04B29" w:rsidRDefault="002B33B0" w:rsidP="006507D9">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100</w:t>
            </w:r>
          </w:p>
        </w:tc>
      </w:tr>
    </w:tbl>
    <w:p w:rsidR="002B33B0" w:rsidRPr="00E04B29" w:rsidRDefault="002B33B0" w:rsidP="00295B83">
      <w:pPr>
        <w:tabs>
          <w:tab w:val="left" w:pos="630"/>
          <w:tab w:val="left" w:pos="900"/>
          <w:tab w:val="left" w:pos="990"/>
        </w:tabs>
        <w:spacing w:after="0" w:line="240" w:lineRule="auto"/>
        <w:ind w:firstLine="709"/>
        <w:jc w:val="both"/>
        <w:rPr>
          <w:rFonts w:ascii="Times New Roman" w:hAnsi="Times New Roman" w:cs="Times New Roman"/>
          <w:color w:val="000000" w:themeColor="text1"/>
          <w:sz w:val="28"/>
          <w:szCs w:val="28"/>
          <w:lang w:val="kk-KZ"/>
        </w:rPr>
      </w:pPr>
    </w:p>
    <w:p w:rsidR="002B33B0" w:rsidRPr="00E04B29" w:rsidRDefault="002B33B0" w:rsidP="00295B83">
      <w:pPr>
        <w:tabs>
          <w:tab w:val="left" w:pos="630"/>
          <w:tab w:val="left" w:pos="900"/>
          <w:tab w:val="left" w:pos="99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В </w:t>
      </w:r>
      <w:r w:rsidRPr="00E04B29">
        <w:rPr>
          <w:rFonts w:ascii="Times New Roman" w:eastAsia="Calibri" w:hAnsi="Times New Roman" w:cs="Times New Roman"/>
          <w:color w:val="000000" w:themeColor="text1"/>
          <w:sz w:val="28"/>
          <w:szCs w:val="28"/>
          <w:lang w:val="ru-RU"/>
        </w:rPr>
        <w:t>[</w:t>
      </w:r>
      <w:r w:rsidR="001573F9">
        <w:rPr>
          <w:rFonts w:ascii="Times New Roman" w:eastAsia="Calibri" w:hAnsi="Times New Roman" w:cs="Times New Roman"/>
          <w:color w:val="000000" w:themeColor="text1"/>
          <w:sz w:val="28"/>
          <w:szCs w:val="28"/>
          <w:highlight w:val="yellow"/>
          <w:lang w:val="ru-RU"/>
        </w:rPr>
        <w:t>1</w:t>
      </w:r>
      <w:r w:rsidRPr="00E04B29">
        <w:rPr>
          <w:rFonts w:ascii="Times New Roman" w:eastAsia="Calibri" w:hAnsi="Times New Roman" w:cs="Times New Roman"/>
          <w:color w:val="000000" w:themeColor="text1"/>
          <w:sz w:val="28"/>
          <w:szCs w:val="28"/>
          <w:lang w:val="ru-RU"/>
        </w:rPr>
        <w:t xml:space="preserve">] отмечается, что одна БС с одним 200-кГц каналом </w:t>
      </w:r>
      <w:r w:rsidRPr="00E04B29">
        <w:rPr>
          <w:rFonts w:ascii="Times New Roman" w:eastAsia="Calibri" w:hAnsi="Times New Roman" w:cs="Times New Roman"/>
          <w:color w:val="000000" w:themeColor="text1"/>
          <w:sz w:val="28"/>
          <w:szCs w:val="28"/>
        </w:rPr>
        <w:t>NB</w:t>
      </w:r>
      <w:r w:rsidRPr="00E04B29">
        <w:rPr>
          <w:rFonts w:ascii="Times New Roman" w:eastAsia="Calibri" w:hAnsi="Times New Roman" w:cs="Times New Roman"/>
          <w:color w:val="000000" w:themeColor="text1"/>
          <w:sz w:val="28"/>
          <w:szCs w:val="28"/>
          <w:lang w:val="ru-RU"/>
        </w:rPr>
        <w:t>-</w:t>
      </w:r>
      <w:r w:rsidRPr="00E04B29">
        <w:rPr>
          <w:rFonts w:ascii="Times New Roman" w:eastAsia="Calibri" w:hAnsi="Times New Roman" w:cs="Times New Roman"/>
          <w:color w:val="000000" w:themeColor="text1"/>
          <w:sz w:val="28"/>
          <w:szCs w:val="28"/>
        </w:rPr>
        <w:t>IoT</w:t>
      </w:r>
      <w:r w:rsidRPr="00E04B29">
        <w:rPr>
          <w:rFonts w:ascii="Times New Roman" w:eastAsia="Calibri" w:hAnsi="Times New Roman" w:cs="Times New Roman"/>
          <w:color w:val="000000" w:themeColor="text1"/>
          <w:sz w:val="28"/>
          <w:szCs w:val="28"/>
          <w:lang w:val="ru-RU"/>
        </w:rPr>
        <w:t xml:space="preserve"> позволяет подключить 67 тыс. устройств с трафиком, эквивалентым получению 7.5 тыс сообщений в единицу времени. Добавление каждого последующего 180-кГц канала позволит подключить дополнительно около 110 тыс. устройств. Таким образом, выделение только под нужды </w:t>
      </w:r>
      <w:r w:rsidRPr="00E04B29">
        <w:rPr>
          <w:rFonts w:ascii="Times New Roman" w:eastAsia="Calibri" w:hAnsi="Times New Roman" w:cs="Times New Roman"/>
          <w:color w:val="000000" w:themeColor="text1"/>
          <w:sz w:val="28"/>
          <w:szCs w:val="28"/>
        </w:rPr>
        <w:t>IoT</w:t>
      </w:r>
      <w:r w:rsidRPr="00E04B29">
        <w:rPr>
          <w:rFonts w:ascii="Times New Roman" w:eastAsia="Calibri" w:hAnsi="Times New Roman" w:cs="Times New Roman"/>
          <w:color w:val="000000" w:themeColor="text1"/>
          <w:sz w:val="28"/>
          <w:szCs w:val="28"/>
          <w:lang w:val="ru-RU"/>
        </w:rPr>
        <w:t xml:space="preserve"> 10 каналов или 2МГц спектра на одной макробазовой станции позволит подключить порядка 1 миллиона </w:t>
      </w:r>
      <w:r w:rsidRPr="00E04B29">
        <w:rPr>
          <w:rFonts w:ascii="Times New Roman" w:eastAsia="Calibri" w:hAnsi="Times New Roman" w:cs="Times New Roman"/>
          <w:color w:val="000000" w:themeColor="text1"/>
          <w:sz w:val="28"/>
          <w:szCs w:val="28"/>
        </w:rPr>
        <w:t>IoT</w:t>
      </w:r>
      <w:r w:rsidRPr="00E04B29">
        <w:rPr>
          <w:rFonts w:ascii="Times New Roman" w:eastAsia="Calibri" w:hAnsi="Times New Roman" w:cs="Times New Roman"/>
          <w:color w:val="000000" w:themeColor="text1"/>
          <w:sz w:val="28"/>
          <w:szCs w:val="28"/>
          <w:lang w:val="ru-RU"/>
        </w:rPr>
        <w:t xml:space="preserve">-устройств, передающих не более 100 тысяч сообщений в секунду. </w:t>
      </w:r>
    </w:p>
    <w:p w:rsidR="002B33B0" w:rsidRPr="000E53AA" w:rsidRDefault="002B33B0" w:rsidP="00295B83">
      <w:pPr>
        <w:tabs>
          <w:tab w:val="left" w:pos="630"/>
          <w:tab w:val="left" w:pos="900"/>
          <w:tab w:val="left" w:pos="99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kk-KZ"/>
        </w:rPr>
        <w:lastRenderedPageBreak/>
        <w:t xml:space="preserve">Результаты расчета теоретически возможного количества устройств для подключения при использовании каждого сценария развертывания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lang w:val="kk-KZ"/>
        </w:rPr>
        <w:t xml:space="preserve">представлены на рисунке 2.4. Порядок расчета следующий – теоретически максимальное количество устройств (67 тыс. устройств для первого канала и 110 тыс. устройств для последующих) умножается на количество доступных 180-кГц каналов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в зависимости от дос</w:t>
      </w:r>
      <w:r w:rsidR="000E53AA">
        <w:rPr>
          <w:rFonts w:ascii="Times New Roman" w:hAnsi="Times New Roman" w:cs="Times New Roman"/>
          <w:color w:val="000000" w:themeColor="text1"/>
          <w:sz w:val="28"/>
          <w:szCs w:val="28"/>
          <w:lang w:val="ru-RU"/>
        </w:rPr>
        <w:t>тупной ширины пропускания (таблица</w:t>
      </w:r>
      <w:r w:rsidRPr="00E04B29">
        <w:rPr>
          <w:rFonts w:ascii="Times New Roman" w:hAnsi="Times New Roman" w:cs="Times New Roman"/>
          <w:color w:val="000000" w:themeColor="text1"/>
          <w:sz w:val="28"/>
          <w:szCs w:val="28"/>
          <w:lang w:val="ru-RU"/>
        </w:rPr>
        <w:t xml:space="preserve"> 2.2) для каждого сценария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w:t>
      </w:r>
    </w:p>
    <w:p w:rsidR="002B33B0" w:rsidRPr="00E04B29" w:rsidRDefault="002B33B0" w:rsidP="00295B83">
      <w:pPr>
        <w:tabs>
          <w:tab w:val="left" w:pos="630"/>
          <w:tab w:val="left" w:pos="900"/>
          <w:tab w:val="left" w:pos="990"/>
        </w:tabs>
        <w:spacing w:after="0" w:line="240" w:lineRule="auto"/>
        <w:ind w:firstLine="709"/>
        <w:jc w:val="both"/>
        <w:rPr>
          <w:rFonts w:ascii="Times New Roman" w:hAnsi="Times New Roman" w:cs="Times New Roman"/>
          <w:color w:val="000000" w:themeColor="text1"/>
          <w:sz w:val="28"/>
          <w:szCs w:val="28"/>
          <w:lang w:val="kk-KZ"/>
        </w:rPr>
      </w:pPr>
    </w:p>
    <w:p w:rsidR="002B33B0" w:rsidRPr="00E04B29" w:rsidRDefault="002B33B0" w:rsidP="00295B83">
      <w:pPr>
        <w:tabs>
          <w:tab w:val="left" w:pos="630"/>
          <w:tab w:val="left" w:pos="900"/>
          <w:tab w:val="left" w:pos="990"/>
        </w:tabs>
        <w:spacing w:after="0" w:line="240" w:lineRule="auto"/>
        <w:ind w:firstLine="709"/>
        <w:jc w:val="center"/>
        <w:rPr>
          <w:rFonts w:ascii="Times New Roman" w:hAnsi="Times New Roman" w:cs="Times New Roman"/>
          <w:color w:val="000000" w:themeColor="text1"/>
          <w:sz w:val="28"/>
          <w:szCs w:val="28"/>
          <w:lang w:val="kk-KZ"/>
        </w:rPr>
      </w:pPr>
      <w:r w:rsidRPr="00E04B29">
        <w:rPr>
          <w:noProof/>
          <w:color w:val="000000" w:themeColor="text1"/>
          <w:lang w:val="ru-RU" w:eastAsia="ru-RU"/>
        </w:rPr>
        <w:drawing>
          <wp:inline distT="0" distB="0" distL="0" distR="0" wp14:anchorId="1F7890A9" wp14:editId="6F5260FC">
            <wp:extent cx="4572000" cy="2771361"/>
            <wp:effectExtent l="0" t="0" r="0" b="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516553" w:rsidRPr="00E04B29" w:rsidRDefault="00516553" w:rsidP="00295B83">
      <w:pPr>
        <w:tabs>
          <w:tab w:val="left" w:pos="630"/>
          <w:tab w:val="left" w:pos="900"/>
          <w:tab w:val="left" w:pos="990"/>
        </w:tabs>
        <w:spacing w:after="0" w:line="240" w:lineRule="auto"/>
        <w:ind w:firstLine="709"/>
        <w:jc w:val="center"/>
        <w:rPr>
          <w:rFonts w:ascii="Times New Roman" w:hAnsi="Times New Roman" w:cs="Times New Roman"/>
          <w:color w:val="000000" w:themeColor="text1"/>
          <w:sz w:val="28"/>
          <w:szCs w:val="28"/>
          <w:lang w:val="kk-KZ"/>
        </w:rPr>
      </w:pPr>
    </w:p>
    <w:p w:rsidR="002B33B0" w:rsidRPr="00E04B29" w:rsidRDefault="002B33B0" w:rsidP="00295B83">
      <w:pPr>
        <w:tabs>
          <w:tab w:val="left" w:pos="630"/>
          <w:tab w:val="left" w:pos="900"/>
          <w:tab w:val="left" w:pos="990"/>
        </w:tabs>
        <w:spacing w:after="0" w:line="240" w:lineRule="auto"/>
        <w:ind w:firstLine="709"/>
        <w:jc w:val="center"/>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Рисунок 2.4 – Максимальное количество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подключений при ширине полосы пропускания </w:t>
      </w:r>
      <w:r w:rsidRPr="00E04B29">
        <w:rPr>
          <w:rFonts w:ascii="Times New Roman" w:hAnsi="Times New Roman" w:cs="Times New Roman"/>
          <w:color w:val="000000" w:themeColor="text1"/>
          <w:sz w:val="28"/>
          <w:szCs w:val="28"/>
        </w:rPr>
        <w:t>LTE</w:t>
      </w:r>
      <w:r w:rsidRPr="00E04B29">
        <w:rPr>
          <w:rFonts w:ascii="Times New Roman" w:hAnsi="Times New Roman" w:cs="Times New Roman"/>
          <w:color w:val="000000" w:themeColor="text1"/>
          <w:sz w:val="28"/>
          <w:szCs w:val="28"/>
          <w:lang w:val="ru-RU"/>
        </w:rPr>
        <w:t xml:space="preserve"> 3, 5, 10, 15 МГц</w:t>
      </w:r>
    </w:p>
    <w:p w:rsidR="002B33B0" w:rsidRPr="00E04B29" w:rsidRDefault="002B33B0" w:rsidP="00295B83">
      <w:pPr>
        <w:tabs>
          <w:tab w:val="left" w:pos="630"/>
          <w:tab w:val="left" w:pos="900"/>
          <w:tab w:val="left" w:pos="990"/>
        </w:tabs>
        <w:spacing w:after="0" w:line="240" w:lineRule="auto"/>
        <w:ind w:firstLine="709"/>
        <w:jc w:val="both"/>
        <w:rPr>
          <w:rFonts w:ascii="Times New Roman" w:hAnsi="Times New Roman" w:cs="Times New Roman"/>
          <w:color w:val="000000" w:themeColor="text1"/>
          <w:sz w:val="28"/>
          <w:szCs w:val="28"/>
          <w:lang w:val="ru-RU"/>
        </w:rPr>
      </w:pPr>
    </w:p>
    <w:p w:rsidR="002B33B0" w:rsidRPr="00E04B29" w:rsidRDefault="002B33B0" w:rsidP="00295B83">
      <w:pPr>
        <w:tabs>
          <w:tab w:val="left" w:pos="630"/>
          <w:tab w:val="left" w:pos="900"/>
          <w:tab w:val="left" w:pos="99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kk-KZ"/>
        </w:rPr>
        <w:t xml:space="preserve">На практике число подключенных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устройств намного меньше и идентифицируется путем измерения статистических данных, полученных с использованием системы мониторинга и контроля состояния сети (</w:t>
      </w:r>
      <w:r w:rsidRPr="00E04B29">
        <w:rPr>
          <w:rFonts w:ascii="Times New Roman" w:hAnsi="Times New Roman" w:cs="Times New Roman"/>
          <w:color w:val="000000" w:themeColor="text1"/>
          <w:sz w:val="28"/>
          <w:szCs w:val="28"/>
        </w:rPr>
        <w:t>OSS</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Operation</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Support</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System</w:t>
      </w:r>
      <w:r w:rsidRPr="00E04B29">
        <w:rPr>
          <w:rFonts w:ascii="Times New Roman" w:hAnsi="Times New Roman" w:cs="Times New Roman"/>
          <w:color w:val="000000" w:themeColor="text1"/>
          <w:sz w:val="28"/>
          <w:szCs w:val="28"/>
          <w:lang w:val="ru-RU"/>
        </w:rPr>
        <w:t xml:space="preserve">). Для этого фиксируют значения показателей, характеризующих число реальных пользователей или устройств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например, </w:t>
      </w:r>
      <w:r w:rsidRPr="00E04B29">
        <w:rPr>
          <w:rFonts w:ascii="Times New Roman" w:hAnsi="Times New Roman" w:cs="Times New Roman"/>
          <w:b/>
          <w:color w:val="000000" w:themeColor="text1"/>
          <w:sz w:val="28"/>
          <w:szCs w:val="28"/>
          <w:lang w:val="ru-RU"/>
        </w:rPr>
        <w:t>показатель количества активных пользователей (</w:t>
      </w:r>
      <w:r w:rsidRPr="00E04B29">
        <w:rPr>
          <w:rFonts w:ascii="Times New Roman" w:hAnsi="Times New Roman" w:cs="Times New Roman"/>
          <w:b/>
          <w:color w:val="000000" w:themeColor="text1"/>
          <w:sz w:val="28"/>
          <w:szCs w:val="28"/>
        </w:rPr>
        <w:t>NB</w:t>
      </w:r>
      <w:r w:rsidRPr="00E04B29">
        <w:rPr>
          <w:rFonts w:ascii="Times New Roman" w:hAnsi="Times New Roman" w:cs="Times New Roman"/>
          <w:b/>
          <w:color w:val="000000" w:themeColor="text1"/>
          <w:sz w:val="28"/>
          <w:szCs w:val="28"/>
          <w:lang w:val="ru-RU"/>
        </w:rPr>
        <w:t>-</w:t>
      </w:r>
      <w:r w:rsidRPr="00E04B29">
        <w:rPr>
          <w:rFonts w:ascii="Times New Roman" w:hAnsi="Times New Roman" w:cs="Times New Roman"/>
          <w:b/>
          <w:color w:val="000000" w:themeColor="text1"/>
          <w:sz w:val="28"/>
          <w:szCs w:val="28"/>
        </w:rPr>
        <w:t>IoT</w:t>
      </w:r>
      <w:r w:rsidRPr="00E04B29">
        <w:rPr>
          <w:rFonts w:ascii="Times New Roman" w:hAnsi="Times New Roman" w:cs="Times New Roman"/>
          <w:b/>
          <w:color w:val="000000" w:themeColor="text1"/>
          <w:sz w:val="28"/>
          <w:szCs w:val="28"/>
          <w:lang w:val="ru-RU"/>
        </w:rPr>
        <w:t xml:space="preserve"> </w:t>
      </w:r>
      <w:r w:rsidRPr="00E04B29">
        <w:rPr>
          <w:rFonts w:ascii="Times New Roman" w:hAnsi="Times New Roman" w:cs="Times New Roman"/>
          <w:b/>
          <w:color w:val="000000" w:themeColor="text1"/>
          <w:sz w:val="28"/>
          <w:szCs w:val="28"/>
        </w:rPr>
        <w:t>Active</w:t>
      </w:r>
      <w:r w:rsidRPr="00E04B29">
        <w:rPr>
          <w:rFonts w:ascii="Times New Roman" w:hAnsi="Times New Roman" w:cs="Times New Roman"/>
          <w:b/>
          <w:color w:val="000000" w:themeColor="text1"/>
          <w:sz w:val="28"/>
          <w:szCs w:val="28"/>
          <w:lang w:val="ru-RU"/>
        </w:rPr>
        <w:t xml:space="preserve"> </w:t>
      </w:r>
      <w:r w:rsidRPr="00E04B29">
        <w:rPr>
          <w:rFonts w:ascii="Times New Roman" w:hAnsi="Times New Roman" w:cs="Times New Roman"/>
          <w:b/>
          <w:color w:val="000000" w:themeColor="text1"/>
          <w:sz w:val="28"/>
          <w:szCs w:val="28"/>
        </w:rPr>
        <w:t>User</w:t>
      </w:r>
      <w:r w:rsidRPr="00E04B29">
        <w:rPr>
          <w:rFonts w:ascii="Times New Roman" w:hAnsi="Times New Roman" w:cs="Times New Roman"/>
          <w:b/>
          <w:color w:val="000000" w:themeColor="text1"/>
          <w:sz w:val="28"/>
          <w:szCs w:val="28"/>
          <w:lang w:val="ru-RU"/>
        </w:rPr>
        <w:t xml:space="preserve"> </w:t>
      </w:r>
      <w:r w:rsidRPr="00E04B29">
        <w:rPr>
          <w:rFonts w:ascii="Times New Roman" w:hAnsi="Times New Roman" w:cs="Times New Roman"/>
          <w:b/>
          <w:color w:val="000000" w:themeColor="text1"/>
          <w:sz w:val="28"/>
          <w:szCs w:val="28"/>
        </w:rPr>
        <w:t>Number</w:t>
      </w:r>
      <w:r w:rsidRPr="00E04B29">
        <w:rPr>
          <w:rFonts w:ascii="Times New Roman" w:hAnsi="Times New Roman" w:cs="Times New Roman"/>
          <w:b/>
          <w:color w:val="000000" w:themeColor="text1"/>
          <w:sz w:val="28"/>
          <w:szCs w:val="28"/>
          <w:lang w:val="ru-RU"/>
        </w:rPr>
        <w:t>).</w:t>
      </w:r>
    </w:p>
    <w:p w:rsidR="002B33B0" w:rsidRPr="00E04B29" w:rsidRDefault="002B33B0" w:rsidP="00295B83">
      <w:pPr>
        <w:tabs>
          <w:tab w:val="left" w:pos="630"/>
          <w:tab w:val="left" w:pos="900"/>
          <w:tab w:val="left" w:pos="99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b/>
          <w:color w:val="000000" w:themeColor="text1"/>
          <w:sz w:val="28"/>
          <w:szCs w:val="28"/>
          <w:lang w:val="kk-KZ"/>
        </w:rPr>
        <w:t>Среднее количество активных пользователей</w:t>
      </w:r>
      <w:r w:rsidRPr="00E04B29">
        <w:rPr>
          <w:rFonts w:ascii="Times New Roman" w:hAnsi="Times New Roman" w:cs="Times New Roman"/>
          <w:color w:val="000000" w:themeColor="text1"/>
          <w:sz w:val="28"/>
          <w:szCs w:val="28"/>
          <w:lang w:val="kk-KZ"/>
        </w:rPr>
        <w:t xml:space="preserve"> важный показатель, поскольку </w:t>
      </w:r>
      <w:r w:rsidRPr="00E04B29">
        <w:rPr>
          <w:rFonts w:ascii="Times New Roman" w:hAnsi="Times New Roman" w:cs="Times New Roman"/>
          <w:color w:val="000000" w:themeColor="text1"/>
          <w:sz w:val="28"/>
          <w:szCs w:val="28"/>
          <w:lang w:val="ru-RU"/>
        </w:rPr>
        <w:t xml:space="preserve">идентифицирует загруженные участки сети на основе данных от базовых станций, тем самым, позволяет рассчитать планируемую емкость сети. Количество активных пользователей сети неравнозначно суммарному количеству всех подключенных к БС пользователей. Данный показатель фиксируется как для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устройств, так и для обычных </w:t>
      </w:r>
      <w:r w:rsidRPr="00E04B29">
        <w:rPr>
          <w:rFonts w:ascii="Times New Roman" w:hAnsi="Times New Roman" w:cs="Times New Roman"/>
          <w:color w:val="000000" w:themeColor="text1"/>
          <w:sz w:val="28"/>
          <w:szCs w:val="28"/>
        </w:rPr>
        <w:t>LTE</w:t>
      </w:r>
      <w:r w:rsidRPr="00E04B29">
        <w:rPr>
          <w:rFonts w:ascii="Times New Roman" w:hAnsi="Times New Roman" w:cs="Times New Roman"/>
          <w:color w:val="000000" w:themeColor="text1"/>
          <w:sz w:val="28"/>
          <w:szCs w:val="28"/>
          <w:lang w:val="ru-RU"/>
        </w:rPr>
        <w:t xml:space="preserve"> терминал</w:t>
      </w:r>
      <w:r w:rsidR="00F35340">
        <w:rPr>
          <w:rFonts w:ascii="Times New Roman" w:hAnsi="Times New Roman" w:cs="Times New Roman"/>
          <w:color w:val="000000" w:themeColor="text1"/>
          <w:sz w:val="28"/>
          <w:szCs w:val="28"/>
          <w:lang w:val="ru-RU"/>
        </w:rPr>
        <w:t xml:space="preserve">ов (пользователей). Согласно </w:t>
      </w:r>
      <w:r w:rsidR="00F35340" w:rsidRPr="00F35340">
        <w:rPr>
          <w:rFonts w:ascii="Times New Roman" w:hAnsi="Times New Roman" w:cs="Times New Roman"/>
          <w:color w:val="000000" w:themeColor="text1"/>
          <w:sz w:val="28"/>
          <w:szCs w:val="28"/>
          <w:highlight w:val="yellow"/>
          <w:lang w:val="ru-RU"/>
        </w:rPr>
        <w:t>[49</w:t>
      </w:r>
      <w:r w:rsidRPr="00F35340">
        <w:rPr>
          <w:rFonts w:ascii="Times New Roman" w:hAnsi="Times New Roman" w:cs="Times New Roman"/>
          <w:color w:val="000000" w:themeColor="text1"/>
          <w:sz w:val="28"/>
          <w:szCs w:val="28"/>
          <w:highlight w:val="yellow"/>
          <w:lang w:val="ru-RU"/>
        </w:rPr>
        <w:t>]</w:t>
      </w:r>
      <w:r w:rsidRPr="00E04B29">
        <w:rPr>
          <w:rFonts w:ascii="Times New Roman" w:hAnsi="Times New Roman" w:cs="Times New Roman"/>
          <w:color w:val="000000" w:themeColor="text1"/>
          <w:sz w:val="28"/>
          <w:szCs w:val="28"/>
          <w:lang w:val="ru-RU"/>
        </w:rPr>
        <w:t xml:space="preserve"> в один момент времени один активный пользователь </w:t>
      </w:r>
      <w:r w:rsidRPr="00E04B29">
        <w:rPr>
          <w:rFonts w:ascii="Times New Roman" w:hAnsi="Times New Roman" w:cs="Times New Roman"/>
          <w:color w:val="000000" w:themeColor="text1"/>
          <w:sz w:val="28"/>
          <w:szCs w:val="28"/>
        </w:rPr>
        <w:t>LTE</w:t>
      </w:r>
      <w:r w:rsidRPr="00E04B29">
        <w:rPr>
          <w:rFonts w:ascii="Times New Roman" w:hAnsi="Times New Roman" w:cs="Times New Roman"/>
          <w:color w:val="000000" w:themeColor="text1"/>
          <w:sz w:val="28"/>
          <w:szCs w:val="28"/>
          <w:lang w:val="ru-RU"/>
        </w:rPr>
        <w:t xml:space="preserve"> регистрируется на 8,5 подключенных пользователей. Для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терминалов подобную статистику не фиксируют, и ограничиваются рекомендациями производителей оборудования для </w:t>
      </w:r>
      <w:r w:rsidRPr="00E04B29">
        <w:rPr>
          <w:rFonts w:ascii="Times New Roman" w:hAnsi="Times New Roman" w:cs="Times New Roman"/>
          <w:color w:val="000000" w:themeColor="text1"/>
          <w:sz w:val="28"/>
          <w:szCs w:val="28"/>
          <w:lang w:val="ru-RU"/>
        </w:rPr>
        <w:lastRenderedPageBreak/>
        <w:t xml:space="preserve">базовых станций, которые сообщают, что максимальное количество устройств для подключения к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сети составля</w:t>
      </w:r>
      <w:r w:rsidR="00F35340">
        <w:rPr>
          <w:rFonts w:ascii="Times New Roman" w:hAnsi="Times New Roman" w:cs="Times New Roman"/>
          <w:color w:val="000000" w:themeColor="text1"/>
          <w:sz w:val="28"/>
          <w:szCs w:val="28"/>
          <w:lang w:val="ru-RU"/>
        </w:rPr>
        <w:t xml:space="preserve">ет не менее 50 тысяч на </w:t>
      </w:r>
      <w:r w:rsidR="00F35340" w:rsidRPr="00F35340">
        <w:rPr>
          <w:rFonts w:ascii="Times New Roman" w:hAnsi="Times New Roman" w:cs="Times New Roman"/>
          <w:color w:val="000000" w:themeColor="text1"/>
          <w:sz w:val="28"/>
          <w:szCs w:val="28"/>
          <w:highlight w:val="yellow"/>
          <w:lang w:val="ru-RU"/>
        </w:rPr>
        <w:t>соту [50</w:t>
      </w:r>
      <w:r w:rsidRPr="00F35340">
        <w:rPr>
          <w:rFonts w:ascii="Times New Roman" w:hAnsi="Times New Roman" w:cs="Times New Roman"/>
          <w:color w:val="000000" w:themeColor="text1"/>
          <w:sz w:val="28"/>
          <w:szCs w:val="28"/>
          <w:highlight w:val="yellow"/>
          <w:lang w:val="ru-RU"/>
        </w:rPr>
        <w:t>].</w:t>
      </w:r>
      <w:r w:rsidRPr="00E04B29">
        <w:rPr>
          <w:rFonts w:ascii="Times New Roman" w:hAnsi="Times New Roman" w:cs="Times New Roman"/>
          <w:color w:val="000000" w:themeColor="text1"/>
          <w:sz w:val="28"/>
          <w:szCs w:val="28"/>
          <w:lang w:val="ru-RU"/>
        </w:rPr>
        <w:t xml:space="preserve"> </w:t>
      </w:r>
    </w:p>
    <w:p w:rsidR="002B33B0" w:rsidRPr="00E04B29" w:rsidRDefault="002B33B0" w:rsidP="00295B83">
      <w:pPr>
        <w:tabs>
          <w:tab w:val="left" w:pos="630"/>
          <w:tab w:val="left" w:pos="900"/>
          <w:tab w:val="left" w:pos="990"/>
        </w:tabs>
        <w:spacing w:after="0" w:line="240" w:lineRule="auto"/>
        <w:ind w:firstLine="709"/>
        <w:jc w:val="both"/>
        <w:rPr>
          <w:rFonts w:ascii="Times New Roman" w:hAnsi="Times New Roman" w:cs="Times New Roman"/>
          <w:color w:val="000000" w:themeColor="text1"/>
          <w:sz w:val="28"/>
          <w:szCs w:val="28"/>
          <w:lang w:val="ru-RU"/>
        </w:rPr>
      </w:pPr>
    </w:p>
    <w:p w:rsidR="002B33B0" w:rsidRPr="00E04B29" w:rsidRDefault="002B33B0" w:rsidP="00295B83">
      <w:pPr>
        <w:tabs>
          <w:tab w:val="left" w:pos="630"/>
          <w:tab w:val="left" w:pos="900"/>
          <w:tab w:val="left" w:pos="990"/>
        </w:tabs>
        <w:spacing w:after="0" w:line="240" w:lineRule="auto"/>
        <w:ind w:firstLine="709"/>
        <w:jc w:val="both"/>
        <w:rPr>
          <w:rFonts w:ascii="Times New Roman" w:hAnsi="Times New Roman" w:cs="Times New Roman"/>
          <w:b/>
          <w:color w:val="000000" w:themeColor="text1"/>
          <w:sz w:val="28"/>
          <w:szCs w:val="28"/>
          <w:lang w:val="ru-RU"/>
        </w:rPr>
      </w:pPr>
      <w:r w:rsidRPr="00E04B29">
        <w:rPr>
          <w:rFonts w:ascii="Times New Roman" w:hAnsi="Times New Roman" w:cs="Times New Roman"/>
          <w:b/>
          <w:color w:val="000000" w:themeColor="text1"/>
          <w:sz w:val="28"/>
          <w:szCs w:val="28"/>
          <w:lang w:val="ru-RU"/>
        </w:rPr>
        <w:t>В. Зона покрытия сети</w:t>
      </w:r>
    </w:p>
    <w:p w:rsidR="002B33B0" w:rsidRPr="00E04B29" w:rsidRDefault="002B33B0" w:rsidP="00295B83">
      <w:pPr>
        <w:tabs>
          <w:tab w:val="left" w:pos="630"/>
          <w:tab w:val="left" w:pos="900"/>
          <w:tab w:val="left" w:pos="99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Зона покрытия является одной из важнейших факторных групп, характеризующих производительность сети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и достижение параметров </w:t>
      </w:r>
      <w:r w:rsidRPr="00E04B29">
        <w:rPr>
          <w:rFonts w:ascii="Times New Roman" w:hAnsi="Times New Roman" w:cs="Times New Roman"/>
          <w:color w:val="000000" w:themeColor="text1"/>
          <w:sz w:val="28"/>
          <w:szCs w:val="28"/>
        </w:rPr>
        <w:t>QoS</w:t>
      </w:r>
      <w:r w:rsidRPr="00E04B29">
        <w:rPr>
          <w:rFonts w:ascii="Times New Roman" w:hAnsi="Times New Roman" w:cs="Times New Roman"/>
          <w:color w:val="000000" w:themeColor="text1"/>
          <w:sz w:val="28"/>
          <w:szCs w:val="28"/>
          <w:lang w:val="ru-RU"/>
        </w:rPr>
        <w:t xml:space="preserve">. Зона покрытия сети характеризуется параметром, фиксирующим уровень или </w:t>
      </w:r>
      <w:r w:rsidRPr="00E04B29">
        <w:rPr>
          <w:rFonts w:ascii="Times New Roman" w:hAnsi="Times New Roman" w:cs="Times New Roman"/>
          <w:b/>
          <w:color w:val="000000" w:themeColor="text1"/>
          <w:sz w:val="28"/>
          <w:szCs w:val="28"/>
          <w:lang w:val="ru-RU"/>
        </w:rPr>
        <w:t>мощность принимаемого опорного сигнала</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Reference</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Signal</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Received</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Power</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b/>
          <w:color w:val="000000" w:themeColor="text1"/>
          <w:sz w:val="28"/>
          <w:szCs w:val="28"/>
        </w:rPr>
        <w:t>RSRP</w:t>
      </w:r>
      <w:r w:rsidRPr="00E04B29">
        <w:rPr>
          <w:rFonts w:ascii="Times New Roman" w:hAnsi="Times New Roman" w:cs="Times New Roman"/>
          <w:color w:val="000000" w:themeColor="text1"/>
          <w:sz w:val="28"/>
          <w:szCs w:val="28"/>
          <w:lang w:val="ru-RU"/>
        </w:rPr>
        <w:t>) и измеряется в дБм (</w:t>
      </w:r>
      <w:r w:rsidRPr="00E04B29">
        <w:rPr>
          <w:rFonts w:ascii="Times New Roman" w:hAnsi="Times New Roman" w:cs="Times New Roman"/>
          <w:color w:val="000000" w:themeColor="text1"/>
          <w:sz w:val="28"/>
          <w:szCs w:val="28"/>
        </w:rPr>
        <w:t>dBm</w:t>
      </w:r>
      <w:r w:rsidRPr="00E04B29">
        <w:rPr>
          <w:rFonts w:ascii="Times New Roman" w:hAnsi="Times New Roman" w:cs="Times New Roman"/>
          <w:color w:val="000000" w:themeColor="text1"/>
          <w:sz w:val="28"/>
          <w:szCs w:val="28"/>
          <w:lang w:val="ru-RU"/>
        </w:rPr>
        <w:t xml:space="preserve">). Вычисляется как среднее значение мощности принятых опорных сигналов. Уровень принимаемого сигнала замеряется как для </w:t>
      </w:r>
      <w:r w:rsidRPr="00E04B29">
        <w:rPr>
          <w:rFonts w:ascii="Times New Roman" w:hAnsi="Times New Roman" w:cs="Times New Roman"/>
          <w:color w:val="000000" w:themeColor="text1"/>
          <w:sz w:val="28"/>
          <w:szCs w:val="28"/>
        </w:rPr>
        <w:t>LTE</w:t>
      </w:r>
      <w:r w:rsidRPr="00E04B29">
        <w:rPr>
          <w:rFonts w:ascii="Times New Roman" w:hAnsi="Times New Roman" w:cs="Times New Roman"/>
          <w:color w:val="000000" w:themeColor="text1"/>
          <w:sz w:val="28"/>
          <w:szCs w:val="28"/>
          <w:lang w:val="ru-RU"/>
        </w:rPr>
        <w:t xml:space="preserve"> сети, так и для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(табл</w:t>
      </w:r>
      <w:r w:rsidR="000E53AA">
        <w:rPr>
          <w:rFonts w:ascii="Times New Roman" w:hAnsi="Times New Roman" w:cs="Times New Roman"/>
          <w:color w:val="000000" w:themeColor="text1"/>
          <w:sz w:val="28"/>
          <w:szCs w:val="28"/>
          <w:lang w:val="ru-RU"/>
        </w:rPr>
        <w:t>ица</w:t>
      </w:r>
      <w:r w:rsidRPr="00E04B29">
        <w:rPr>
          <w:rFonts w:ascii="Times New Roman" w:hAnsi="Times New Roman" w:cs="Times New Roman"/>
          <w:color w:val="000000" w:themeColor="text1"/>
          <w:sz w:val="28"/>
          <w:szCs w:val="28"/>
          <w:lang w:val="ru-RU"/>
        </w:rPr>
        <w:t xml:space="preserve"> 2</w:t>
      </w:r>
      <w:r w:rsidR="00D45299" w:rsidRPr="00E04B29">
        <w:rPr>
          <w:rFonts w:ascii="Times New Roman" w:hAnsi="Times New Roman" w:cs="Times New Roman"/>
          <w:color w:val="000000" w:themeColor="text1"/>
          <w:sz w:val="28"/>
          <w:szCs w:val="28"/>
          <w:lang w:val="ru-RU"/>
        </w:rPr>
        <w:t>.4</w:t>
      </w:r>
      <w:r w:rsidRPr="00E04B29">
        <w:rPr>
          <w:rFonts w:ascii="Times New Roman" w:hAnsi="Times New Roman" w:cs="Times New Roman"/>
          <w:color w:val="000000" w:themeColor="text1"/>
          <w:sz w:val="28"/>
          <w:szCs w:val="28"/>
          <w:lang w:val="ru-RU"/>
        </w:rPr>
        <w:t xml:space="preserve">). При значениях RSRP ≤ -120 дБм LTE-подключение может быть нестабильным. Поскольку при использовании технологии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не идет передача огромных массивов данных и нет требований к выполнению хэндовера, то требования к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RSRP на границе обслуживания базовой станции снижены до значения -140 дБм. Тогда, диапазон измерения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RSRP</w:t>
      </w:r>
      <w:r w:rsidRPr="00E04B29">
        <w:rPr>
          <w:rFonts w:ascii="Times New Roman" w:hAnsi="Times New Roman" w:cs="Times New Roman"/>
          <w:color w:val="000000" w:themeColor="text1"/>
          <w:sz w:val="28"/>
          <w:szCs w:val="28"/>
          <w:lang w:val="ru-RU"/>
        </w:rPr>
        <w:t xml:space="preserve"> варьируется от -44 до -140 дБм. Значение показателя </w:t>
      </w:r>
      <w:r w:rsidRPr="00E04B29">
        <w:rPr>
          <w:rFonts w:ascii="Times New Roman" w:hAnsi="Times New Roman" w:cs="Times New Roman"/>
          <w:color w:val="000000" w:themeColor="text1"/>
          <w:sz w:val="28"/>
          <w:szCs w:val="28"/>
        </w:rPr>
        <w:t>RSRP</w:t>
      </w:r>
      <w:r w:rsidRPr="00E04B29">
        <w:rPr>
          <w:rFonts w:ascii="Times New Roman" w:hAnsi="Times New Roman" w:cs="Times New Roman"/>
          <w:color w:val="000000" w:themeColor="text1"/>
          <w:sz w:val="28"/>
          <w:szCs w:val="28"/>
          <w:lang w:val="ru-RU"/>
        </w:rPr>
        <w:t xml:space="preserve"> тем ниже (уровень сигнала хуже), чем дальше </w:t>
      </w:r>
      <w:r w:rsidRPr="00E04B29">
        <w:rPr>
          <w:rFonts w:ascii="Times New Roman" w:hAnsi="Times New Roman" w:cs="Times New Roman"/>
          <w:color w:val="000000" w:themeColor="text1"/>
          <w:sz w:val="28"/>
          <w:szCs w:val="28"/>
        </w:rPr>
        <w:t>UE</w:t>
      </w:r>
      <w:r w:rsidRPr="00E04B29">
        <w:rPr>
          <w:rFonts w:ascii="Times New Roman" w:hAnsi="Times New Roman" w:cs="Times New Roman"/>
          <w:color w:val="000000" w:themeColor="text1"/>
          <w:sz w:val="28"/>
          <w:szCs w:val="28"/>
          <w:lang w:val="ru-RU"/>
        </w:rPr>
        <w:t xml:space="preserve"> находится от базовой станции, и наоборот </w:t>
      </w:r>
      <w:r w:rsidRPr="007219E5">
        <w:rPr>
          <w:rFonts w:ascii="Times New Roman" w:hAnsi="Times New Roman" w:cs="Times New Roman"/>
          <w:color w:val="000000" w:themeColor="text1"/>
          <w:sz w:val="28"/>
          <w:szCs w:val="28"/>
          <w:highlight w:val="yellow"/>
          <w:lang w:val="ru-RU"/>
        </w:rPr>
        <w:t>[2</w:t>
      </w:r>
      <w:r w:rsidR="007219E5" w:rsidRPr="007219E5">
        <w:rPr>
          <w:rFonts w:ascii="Times New Roman" w:hAnsi="Times New Roman" w:cs="Times New Roman"/>
          <w:color w:val="000000" w:themeColor="text1"/>
          <w:sz w:val="28"/>
          <w:szCs w:val="28"/>
          <w:highlight w:val="yellow"/>
          <w:lang w:val="ru-RU"/>
        </w:rPr>
        <w:t>2</w:t>
      </w:r>
      <w:r w:rsidRPr="007219E5">
        <w:rPr>
          <w:rFonts w:ascii="Times New Roman" w:hAnsi="Times New Roman" w:cs="Times New Roman"/>
          <w:color w:val="000000" w:themeColor="text1"/>
          <w:sz w:val="28"/>
          <w:szCs w:val="28"/>
          <w:highlight w:val="yellow"/>
          <w:lang w:val="ru-RU"/>
        </w:rPr>
        <w:t>].</w:t>
      </w:r>
      <w:r w:rsidRPr="00E04B29">
        <w:rPr>
          <w:rFonts w:ascii="Times New Roman" w:hAnsi="Times New Roman" w:cs="Times New Roman"/>
          <w:color w:val="000000" w:themeColor="text1"/>
          <w:sz w:val="28"/>
          <w:szCs w:val="28"/>
          <w:lang w:val="ru-RU"/>
        </w:rPr>
        <w:t xml:space="preserve"> Тем самым, удаленность </w:t>
      </w:r>
      <w:r w:rsidRPr="00E04B29">
        <w:rPr>
          <w:rFonts w:ascii="Times New Roman" w:hAnsi="Times New Roman" w:cs="Times New Roman"/>
          <w:color w:val="000000" w:themeColor="text1"/>
          <w:sz w:val="28"/>
          <w:szCs w:val="28"/>
        </w:rPr>
        <w:t>UE</w:t>
      </w:r>
      <w:r w:rsidRPr="00E04B29">
        <w:rPr>
          <w:rFonts w:ascii="Times New Roman" w:hAnsi="Times New Roman" w:cs="Times New Roman"/>
          <w:color w:val="000000" w:themeColor="text1"/>
          <w:sz w:val="28"/>
          <w:szCs w:val="28"/>
          <w:lang w:val="ru-RU"/>
        </w:rPr>
        <w:t xml:space="preserve"> от </w:t>
      </w:r>
      <w:r w:rsidRPr="00E04B29">
        <w:rPr>
          <w:rFonts w:ascii="Times New Roman" w:hAnsi="Times New Roman" w:cs="Times New Roman"/>
          <w:color w:val="000000" w:themeColor="text1"/>
          <w:sz w:val="28"/>
          <w:szCs w:val="28"/>
        </w:rPr>
        <w:t>BTS</w:t>
      </w:r>
      <w:r w:rsidRPr="00E04B29">
        <w:rPr>
          <w:rFonts w:ascii="Times New Roman" w:hAnsi="Times New Roman" w:cs="Times New Roman"/>
          <w:color w:val="000000" w:themeColor="text1"/>
          <w:sz w:val="28"/>
          <w:szCs w:val="28"/>
          <w:lang w:val="ru-RU"/>
        </w:rPr>
        <w:t xml:space="preserve"> напрямую влияет на </w:t>
      </w:r>
      <w:r w:rsidRPr="00E04B29">
        <w:rPr>
          <w:rFonts w:ascii="Times New Roman" w:hAnsi="Times New Roman" w:cs="Times New Roman"/>
          <w:color w:val="000000" w:themeColor="text1"/>
          <w:sz w:val="28"/>
          <w:szCs w:val="28"/>
        </w:rPr>
        <w:t>RSRP</w:t>
      </w:r>
      <w:r w:rsidRPr="00E04B29">
        <w:rPr>
          <w:rFonts w:ascii="Times New Roman" w:hAnsi="Times New Roman" w:cs="Times New Roman"/>
          <w:color w:val="000000" w:themeColor="text1"/>
          <w:sz w:val="28"/>
          <w:szCs w:val="28"/>
          <w:lang w:val="ru-RU"/>
        </w:rPr>
        <w:t xml:space="preserve">. </w:t>
      </w:r>
    </w:p>
    <w:p w:rsidR="002B33B0" w:rsidRPr="00E04B29" w:rsidRDefault="002B33B0" w:rsidP="00295B83">
      <w:pPr>
        <w:tabs>
          <w:tab w:val="left" w:pos="630"/>
          <w:tab w:val="left" w:pos="900"/>
          <w:tab w:val="left" w:pos="990"/>
        </w:tabs>
        <w:spacing w:after="0" w:line="240" w:lineRule="auto"/>
        <w:ind w:firstLine="709"/>
        <w:jc w:val="both"/>
        <w:rPr>
          <w:rFonts w:ascii="Times New Roman" w:hAnsi="Times New Roman" w:cs="Times New Roman"/>
          <w:color w:val="000000" w:themeColor="text1"/>
          <w:sz w:val="28"/>
          <w:szCs w:val="28"/>
          <w:lang w:val="ru-RU"/>
        </w:rPr>
      </w:pPr>
    </w:p>
    <w:p w:rsidR="002B33B0" w:rsidRPr="00E04B29" w:rsidRDefault="002B33B0" w:rsidP="006507D9">
      <w:pPr>
        <w:tabs>
          <w:tab w:val="left" w:pos="630"/>
          <w:tab w:val="left" w:pos="900"/>
          <w:tab w:val="left" w:pos="990"/>
        </w:tabs>
        <w:spacing w:after="0" w:line="240" w:lineRule="auto"/>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Таблица 2.</w:t>
      </w:r>
      <w:r w:rsidR="00D45299" w:rsidRPr="00E04B29">
        <w:rPr>
          <w:rFonts w:ascii="Times New Roman" w:hAnsi="Times New Roman" w:cs="Times New Roman"/>
          <w:color w:val="000000" w:themeColor="text1"/>
          <w:sz w:val="28"/>
          <w:szCs w:val="28"/>
          <w:lang w:val="ru-RU"/>
        </w:rPr>
        <w:t>4</w:t>
      </w:r>
      <w:r w:rsidRPr="00E04B29">
        <w:rPr>
          <w:rFonts w:ascii="Times New Roman" w:hAnsi="Times New Roman" w:cs="Times New Roman"/>
          <w:color w:val="000000" w:themeColor="text1"/>
          <w:sz w:val="28"/>
          <w:szCs w:val="28"/>
          <w:lang w:val="ru-RU"/>
        </w:rPr>
        <w:t xml:space="preserve"> - Сравнение уровней сигнала для </w:t>
      </w:r>
      <w:r w:rsidRPr="00E04B29">
        <w:rPr>
          <w:rFonts w:ascii="Times New Roman" w:hAnsi="Times New Roman" w:cs="Times New Roman"/>
          <w:color w:val="000000" w:themeColor="text1"/>
          <w:sz w:val="28"/>
          <w:szCs w:val="28"/>
        </w:rPr>
        <w:t>LTE</w:t>
      </w:r>
      <w:r w:rsidRPr="00E04B29">
        <w:rPr>
          <w:rFonts w:ascii="Times New Roman" w:hAnsi="Times New Roman" w:cs="Times New Roman"/>
          <w:color w:val="000000" w:themeColor="text1"/>
          <w:sz w:val="28"/>
          <w:szCs w:val="28"/>
          <w:lang w:val="ru-RU"/>
        </w:rPr>
        <w:t xml:space="preserve"> сети и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005822C1">
        <w:rPr>
          <w:rFonts w:ascii="Times New Roman" w:hAnsi="Times New Roman" w:cs="Times New Roman"/>
          <w:color w:val="000000" w:themeColor="text1"/>
          <w:sz w:val="28"/>
          <w:szCs w:val="28"/>
          <w:lang w:val="ru-RU"/>
        </w:rPr>
        <w:t xml:space="preserve"> </w:t>
      </w:r>
      <w:r w:rsidR="005822C1" w:rsidRPr="005822C1">
        <w:rPr>
          <w:rFonts w:ascii="Times New Roman" w:hAnsi="Times New Roman" w:cs="Times New Roman"/>
          <w:color w:val="000000" w:themeColor="text1"/>
          <w:sz w:val="28"/>
          <w:szCs w:val="28"/>
          <w:highlight w:val="yellow"/>
          <w:lang w:val="ru-RU"/>
        </w:rPr>
        <w:t>[51 - 53</w:t>
      </w:r>
      <w:r w:rsidRPr="005822C1">
        <w:rPr>
          <w:rFonts w:ascii="Times New Roman" w:hAnsi="Times New Roman" w:cs="Times New Roman"/>
          <w:color w:val="000000" w:themeColor="text1"/>
          <w:sz w:val="28"/>
          <w:szCs w:val="28"/>
          <w:highlight w:val="yellow"/>
          <w:lang w:val="ru-RU"/>
        </w:rPr>
        <w:t>]</w:t>
      </w:r>
    </w:p>
    <w:p w:rsidR="00516553" w:rsidRPr="00E04B29" w:rsidRDefault="00516553" w:rsidP="006507D9">
      <w:pPr>
        <w:tabs>
          <w:tab w:val="left" w:pos="630"/>
          <w:tab w:val="left" w:pos="900"/>
          <w:tab w:val="left" w:pos="990"/>
        </w:tabs>
        <w:spacing w:after="0" w:line="240" w:lineRule="auto"/>
        <w:jc w:val="both"/>
        <w:rPr>
          <w:rFonts w:ascii="Times New Roman" w:hAnsi="Times New Roman" w:cs="Times New Roman"/>
          <w:color w:val="000000" w:themeColor="text1"/>
          <w:sz w:val="28"/>
          <w:szCs w:val="28"/>
          <w:lang w:val="ru-RU"/>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20"/>
        <w:gridCol w:w="3004"/>
        <w:gridCol w:w="3638"/>
      </w:tblGrid>
      <w:tr w:rsidR="002B33B0" w:rsidRPr="00E04B29" w:rsidTr="006507D9">
        <w:trPr>
          <w:jc w:val="center"/>
        </w:trPr>
        <w:tc>
          <w:tcPr>
            <w:tcW w:w="1666" w:type="pct"/>
          </w:tcPr>
          <w:p w:rsidR="002B33B0" w:rsidRPr="000341DD" w:rsidRDefault="002B33B0" w:rsidP="006507D9">
            <w:pPr>
              <w:tabs>
                <w:tab w:val="left" w:pos="630"/>
                <w:tab w:val="left" w:pos="900"/>
                <w:tab w:val="left" w:pos="990"/>
              </w:tabs>
              <w:spacing w:after="0"/>
              <w:jc w:val="center"/>
              <w:rPr>
                <w:rFonts w:ascii="Times New Roman" w:hAnsi="Times New Roman" w:cs="Times New Roman"/>
                <w:color w:val="000000" w:themeColor="text1"/>
                <w:sz w:val="28"/>
                <w:szCs w:val="28"/>
              </w:rPr>
            </w:pPr>
            <w:r w:rsidRPr="000341DD">
              <w:rPr>
                <w:rFonts w:ascii="Times New Roman" w:hAnsi="Times New Roman" w:cs="Times New Roman"/>
                <w:color w:val="000000" w:themeColor="text1"/>
                <w:sz w:val="28"/>
                <w:szCs w:val="28"/>
              </w:rPr>
              <w:t>LTE</w:t>
            </w:r>
          </w:p>
        </w:tc>
        <w:tc>
          <w:tcPr>
            <w:tcW w:w="1507" w:type="pct"/>
          </w:tcPr>
          <w:p w:rsidR="002B33B0" w:rsidRPr="000341DD" w:rsidRDefault="002B33B0" w:rsidP="006507D9">
            <w:pPr>
              <w:tabs>
                <w:tab w:val="left" w:pos="630"/>
                <w:tab w:val="left" w:pos="900"/>
                <w:tab w:val="left" w:pos="990"/>
              </w:tabs>
              <w:spacing w:after="0"/>
              <w:jc w:val="center"/>
              <w:rPr>
                <w:rFonts w:ascii="Times New Roman" w:hAnsi="Times New Roman" w:cs="Times New Roman"/>
                <w:color w:val="000000" w:themeColor="text1"/>
                <w:sz w:val="28"/>
                <w:szCs w:val="28"/>
              </w:rPr>
            </w:pPr>
            <w:r w:rsidRPr="000341DD">
              <w:rPr>
                <w:rFonts w:ascii="Times New Roman" w:hAnsi="Times New Roman" w:cs="Times New Roman"/>
                <w:color w:val="000000" w:themeColor="text1"/>
                <w:sz w:val="28"/>
                <w:szCs w:val="28"/>
              </w:rPr>
              <w:t>NB-IoT</w:t>
            </w:r>
          </w:p>
        </w:tc>
        <w:tc>
          <w:tcPr>
            <w:tcW w:w="1826" w:type="pct"/>
          </w:tcPr>
          <w:p w:rsidR="002B33B0" w:rsidRPr="000341DD" w:rsidRDefault="002B33B0" w:rsidP="006507D9">
            <w:pPr>
              <w:pStyle w:val="a3"/>
              <w:tabs>
                <w:tab w:val="left" w:pos="630"/>
                <w:tab w:val="left" w:pos="900"/>
                <w:tab w:val="left" w:pos="990"/>
              </w:tabs>
              <w:spacing w:after="0"/>
              <w:ind w:left="0"/>
              <w:contextualSpacing w:val="0"/>
              <w:jc w:val="center"/>
              <w:rPr>
                <w:rFonts w:ascii="Times New Roman" w:hAnsi="Times New Roman" w:cs="Times New Roman"/>
                <w:color w:val="000000" w:themeColor="text1"/>
                <w:sz w:val="28"/>
                <w:szCs w:val="28"/>
              </w:rPr>
            </w:pPr>
            <w:r w:rsidRPr="000341DD">
              <w:rPr>
                <w:rFonts w:ascii="Times New Roman" w:hAnsi="Times New Roman" w:cs="Times New Roman"/>
                <w:color w:val="000000" w:themeColor="text1"/>
                <w:sz w:val="28"/>
                <w:szCs w:val="28"/>
              </w:rPr>
              <w:t>Уровень сигнала (RSRP)</w:t>
            </w:r>
          </w:p>
        </w:tc>
      </w:tr>
      <w:tr w:rsidR="002B33B0" w:rsidRPr="00E04B29" w:rsidTr="006507D9">
        <w:trPr>
          <w:jc w:val="center"/>
        </w:trPr>
        <w:tc>
          <w:tcPr>
            <w:tcW w:w="1666" w:type="pct"/>
          </w:tcPr>
          <w:p w:rsidR="002B33B0" w:rsidRPr="00E04B29" w:rsidRDefault="002B33B0" w:rsidP="006507D9">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&gt; - 80 дБм</w:t>
            </w:r>
          </w:p>
        </w:tc>
        <w:tc>
          <w:tcPr>
            <w:tcW w:w="1507" w:type="pct"/>
          </w:tcPr>
          <w:p w:rsidR="002B33B0" w:rsidRPr="00E04B29" w:rsidRDefault="002B33B0" w:rsidP="006507D9">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&gt; - 84 дБм</w:t>
            </w:r>
          </w:p>
        </w:tc>
        <w:tc>
          <w:tcPr>
            <w:tcW w:w="1826" w:type="pct"/>
          </w:tcPr>
          <w:p w:rsidR="002B33B0" w:rsidRPr="00E04B29" w:rsidRDefault="002B33B0" w:rsidP="006507D9">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Отличный</w:t>
            </w:r>
          </w:p>
        </w:tc>
      </w:tr>
      <w:tr w:rsidR="002B33B0" w:rsidRPr="00E04B29" w:rsidTr="006507D9">
        <w:trPr>
          <w:jc w:val="center"/>
        </w:trPr>
        <w:tc>
          <w:tcPr>
            <w:tcW w:w="1666" w:type="pct"/>
          </w:tcPr>
          <w:p w:rsidR="002B33B0" w:rsidRPr="00E04B29" w:rsidRDefault="002B33B0" w:rsidP="006507D9">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- 80 … - 90 дБм</w:t>
            </w:r>
          </w:p>
        </w:tc>
        <w:tc>
          <w:tcPr>
            <w:tcW w:w="1507" w:type="pct"/>
          </w:tcPr>
          <w:p w:rsidR="002B33B0" w:rsidRPr="00E04B29" w:rsidRDefault="002B33B0" w:rsidP="006507D9">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- 85 … - 102 дБм</w:t>
            </w:r>
          </w:p>
        </w:tc>
        <w:tc>
          <w:tcPr>
            <w:tcW w:w="1826" w:type="pct"/>
          </w:tcPr>
          <w:p w:rsidR="002B33B0" w:rsidRPr="00E04B29" w:rsidRDefault="002B33B0" w:rsidP="006507D9">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Хороший</w:t>
            </w:r>
          </w:p>
        </w:tc>
      </w:tr>
      <w:tr w:rsidR="002B33B0" w:rsidRPr="00E04B29" w:rsidTr="006507D9">
        <w:trPr>
          <w:jc w:val="center"/>
        </w:trPr>
        <w:tc>
          <w:tcPr>
            <w:tcW w:w="1666" w:type="pct"/>
          </w:tcPr>
          <w:p w:rsidR="002B33B0" w:rsidRPr="00E04B29" w:rsidRDefault="002B33B0" w:rsidP="006507D9">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- 90 … - 100 дБм</w:t>
            </w:r>
          </w:p>
        </w:tc>
        <w:tc>
          <w:tcPr>
            <w:tcW w:w="1507" w:type="pct"/>
          </w:tcPr>
          <w:p w:rsidR="002B33B0" w:rsidRPr="00E04B29" w:rsidRDefault="002B33B0" w:rsidP="006507D9">
            <w:pPr>
              <w:pStyle w:val="a3"/>
              <w:tabs>
                <w:tab w:val="left" w:pos="630"/>
                <w:tab w:val="left" w:pos="900"/>
                <w:tab w:val="left" w:pos="990"/>
              </w:tabs>
              <w:spacing w:after="0"/>
              <w:ind w:left="0"/>
              <w:contextualSpacing w:val="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- 103 … - 111 дБм</w:t>
            </w:r>
          </w:p>
        </w:tc>
        <w:tc>
          <w:tcPr>
            <w:tcW w:w="1826" w:type="pct"/>
          </w:tcPr>
          <w:p w:rsidR="002B33B0" w:rsidRPr="00E04B29" w:rsidRDefault="002B33B0" w:rsidP="006507D9">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Удовлетворительный</w:t>
            </w:r>
          </w:p>
        </w:tc>
      </w:tr>
      <w:tr w:rsidR="002B33B0" w:rsidRPr="00E04B29" w:rsidTr="006507D9">
        <w:trPr>
          <w:jc w:val="center"/>
        </w:trPr>
        <w:tc>
          <w:tcPr>
            <w:tcW w:w="1666" w:type="pct"/>
          </w:tcPr>
          <w:p w:rsidR="002B33B0" w:rsidRPr="00E04B29" w:rsidRDefault="002B33B0" w:rsidP="006507D9">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- 100 … - 120 дБм</w:t>
            </w:r>
          </w:p>
        </w:tc>
        <w:tc>
          <w:tcPr>
            <w:tcW w:w="1507" w:type="pct"/>
          </w:tcPr>
          <w:p w:rsidR="002B33B0" w:rsidRPr="00E04B29" w:rsidRDefault="002B33B0" w:rsidP="006507D9">
            <w:pPr>
              <w:pStyle w:val="a3"/>
              <w:tabs>
                <w:tab w:val="left" w:pos="630"/>
                <w:tab w:val="left" w:pos="900"/>
                <w:tab w:val="left" w:pos="990"/>
              </w:tabs>
              <w:spacing w:after="0"/>
              <w:ind w:left="0"/>
              <w:contextualSpacing w:val="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- 112 … - 140 дБм</w:t>
            </w:r>
          </w:p>
        </w:tc>
        <w:tc>
          <w:tcPr>
            <w:tcW w:w="1826" w:type="pct"/>
          </w:tcPr>
          <w:p w:rsidR="002B33B0" w:rsidRPr="00E04B29" w:rsidRDefault="002B33B0" w:rsidP="006507D9">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Плохой</w:t>
            </w:r>
          </w:p>
        </w:tc>
      </w:tr>
      <w:tr w:rsidR="002B33B0" w:rsidRPr="00E04B29" w:rsidTr="006507D9">
        <w:trPr>
          <w:jc w:val="center"/>
        </w:trPr>
        <w:tc>
          <w:tcPr>
            <w:tcW w:w="1666" w:type="pct"/>
          </w:tcPr>
          <w:p w:rsidR="002B33B0" w:rsidRPr="00E04B29" w:rsidRDefault="002B33B0" w:rsidP="006507D9">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 - 120 дБм</w:t>
            </w:r>
          </w:p>
        </w:tc>
        <w:tc>
          <w:tcPr>
            <w:tcW w:w="1507" w:type="pct"/>
          </w:tcPr>
          <w:p w:rsidR="002B33B0" w:rsidRPr="00E04B29" w:rsidRDefault="002B33B0" w:rsidP="006507D9">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  - 140 дБм</w:t>
            </w:r>
          </w:p>
        </w:tc>
        <w:tc>
          <w:tcPr>
            <w:tcW w:w="1826" w:type="pct"/>
          </w:tcPr>
          <w:p w:rsidR="002B33B0" w:rsidRPr="00E04B29" w:rsidRDefault="002B33B0" w:rsidP="006507D9">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Отключение</w:t>
            </w:r>
          </w:p>
        </w:tc>
      </w:tr>
    </w:tbl>
    <w:p w:rsidR="002B33B0" w:rsidRPr="00E04B29" w:rsidRDefault="002B33B0" w:rsidP="00295B83">
      <w:pPr>
        <w:tabs>
          <w:tab w:val="left" w:pos="630"/>
          <w:tab w:val="left" w:pos="900"/>
          <w:tab w:val="left" w:pos="990"/>
        </w:tabs>
        <w:spacing w:after="0" w:line="240" w:lineRule="auto"/>
        <w:ind w:firstLine="709"/>
        <w:jc w:val="both"/>
        <w:rPr>
          <w:rFonts w:ascii="Times New Roman" w:hAnsi="Times New Roman" w:cs="Times New Roman"/>
          <w:color w:val="000000" w:themeColor="text1"/>
          <w:sz w:val="28"/>
          <w:szCs w:val="28"/>
          <w:lang w:val="ru-RU"/>
        </w:rPr>
      </w:pPr>
    </w:p>
    <w:p w:rsidR="002B33B0" w:rsidRPr="00E04B29" w:rsidRDefault="002B33B0" w:rsidP="00295B83">
      <w:pPr>
        <w:tabs>
          <w:tab w:val="left" w:pos="630"/>
          <w:tab w:val="left" w:pos="900"/>
          <w:tab w:val="left" w:pos="990"/>
        </w:tabs>
        <w:spacing w:after="0" w:line="240" w:lineRule="auto"/>
        <w:ind w:firstLine="709"/>
        <w:jc w:val="both"/>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szCs w:val="28"/>
          <w:lang w:val="ru-RU"/>
        </w:rPr>
        <w:t xml:space="preserve">Из </w:t>
      </w:r>
      <w:r w:rsidR="00D45299" w:rsidRPr="00E04B29">
        <w:rPr>
          <w:rFonts w:ascii="Times New Roman" w:hAnsi="Times New Roman" w:cs="Times New Roman"/>
          <w:color w:val="000000" w:themeColor="text1"/>
          <w:sz w:val="28"/>
          <w:szCs w:val="28"/>
          <w:lang w:val="ru-RU"/>
        </w:rPr>
        <w:t>таблицы 2.4</w:t>
      </w:r>
      <w:r w:rsidRPr="00E04B29">
        <w:rPr>
          <w:rFonts w:ascii="Times New Roman" w:hAnsi="Times New Roman" w:cs="Times New Roman"/>
          <w:color w:val="000000" w:themeColor="text1"/>
          <w:sz w:val="28"/>
          <w:szCs w:val="28"/>
          <w:lang w:val="ru-RU"/>
        </w:rPr>
        <w:t xml:space="preserve">. ясно, что для проведения экспериментальных исследований, уровень сигнала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RSRP</w:t>
      </w:r>
      <w:r w:rsidRPr="00E04B29">
        <w:rPr>
          <w:rFonts w:ascii="Times New Roman" w:hAnsi="Times New Roman" w:cs="Times New Roman"/>
          <w:color w:val="000000" w:themeColor="text1"/>
          <w:sz w:val="28"/>
          <w:szCs w:val="28"/>
          <w:lang w:val="ru-RU"/>
        </w:rPr>
        <w:t xml:space="preserve"> не должен быть ниже -140 дБм. </w:t>
      </w:r>
    </w:p>
    <w:p w:rsidR="002B33B0" w:rsidRPr="00E04B29" w:rsidRDefault="002B33B0" w:rsidP="00295B83">
      <w:pPr>
        <w:tabs>
          <w:tab w:val="left" w:pos="630"/>
          <w:tab w:val="left" w:pos="900"/>
          <w:tab w:val="left" w:pos="990"/>
        </w:tabs>
        <w:spacing w:after="0" w:line="240" w:lineRule="auto"/>
        <w:ind w:firstLine="709"/>
        <w:jc w:val="both"/>
        <w:rPr>
          <w:rFonts w:ascii="Times New Roman" w:hAnsi="Times New Roman" w:cs="Times New Roman"/>
          <w:color w:val="000000" w:themeColor="text1"/>
          <w:sz w:val="28"/>
          <w:szCs w:val="28"/>
          <w:lang w:val="ru-RU"/>
        </w:rPr>
      </w:pPr>
    </w:p>
    <w:p w:rsidR="002B33B0" w:rsidRPr="00E04B29" w:rsidRDefault="006507D9" w:rsidP="006507D9">
      <w:pPr>
        <w:tabs>
          <w:tab w:val="left" w:pos="630"/>
          <w:tab w:val="left" w:pos="900"/>
          <w:tab w:val="left" w:pos="990"/>
        </w:tabs>
        <w:spacing w:after="0" w:line="240" w:lineRule="auto"/>
        <w:jc w:val="both"/>
        <w:rPr>
          <w:rFonts w:ascii="Times New Roman" w:hAnsi="Times New Roman" w:cs="Times New Roman"/>
          <w:b/>
          <w:color w:val="000000" w:themeColor="text1"/>
          <w:sz w:val="28"/>
          <w:szCs w:val="28"/>
          <w:lang w:val="ru-RU"/>
        </w:rPr>
      </w:pPr>
      <w:r w:rsidRPr="00E04B29">
        <w:rPr>
          <w:rFonts w:ascii="Times New Roman" w:hAnsi="Times New Roman" w:cs="Times New Roman"/>
          <w:b/>
          <w:color w:val="000000" w:themeColor="text1"/>
          <w:sz w:val="28"/>
          <w:szCs w:val="28"/>
          <w:lang w:val="ru-RU"/>
        </w:rPr>
        <w:tab/>
        <w:t xml:space="preserve"> </w:t>
      </w:r>
      <w:r w:rsidR="002B33B0" w:rsidRPr="00E04B29">
        <w:rPr>
          <w:rFonts w:ascii="Times New Roman" w:hAnsi="Times New Roman" w:cs="Times New Roman"/>
          <w:b/>
          <w:color w:val="000000" w:themeColor="text1"/>
          <w:sz w:val="28"/>
          <w:szCs w:val="28"/>
          <w:lang w:val="ru-RU"/>
        </w:rPr>
        <w:t>Г. Качество сети</w:t>
      </w:r>
    </w:p>
    <w:p w:rsidR="002B33B0" w:rsidRPr="00E04B29" w:rsidRDefault="002B33B0" w:rsidP="00295B83">
      <w:pPr>
        <w:tabs>
          <w:tab w:val="left" w:pos="630"/>
          <w:tab w:val="left" w:pos="900"/>
          <w:tab w:val="left" w:pos="99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К традиционному показателю качества данных в радиоканале относится параметр </w:t>
      </w:r>
      <w:r w:rsidRPr="00E04B29">
        <w:rPr>
          <w:rFonts w:ascii="Times New Roman" w:hAnsi="Times New Roman" w:cs="Times New Roman"/>
          <w:b/>
          <w:color w:val="000000" w:themeColor="text1"/>
          <w:sz w:val="28"/>
          <w:szCs w:val="28"/>
        </w:rPr>
        <w:t>SINR</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Signal</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to</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Interference</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plus</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Noise</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Ratio</w:t>
      </w:r>
      <w:r w:rsidRPr="00E04B29">
        <w:rPr>
          <w:rFonts w:ascii="Times New Roman" w:hAnsi="Times New Roman" w:cs="Times New Roman"/>
          <w:color w:val="000000" w:themeColor="text1"/>
          <w:sz w:val="28"/>
          <w:szCs w:val="28"/>
          <w:lang w:val="ru-RU"/>
        </w:rPr>
        <w:t xml:space="preserve">), </w:t>
      </w:r>
      <w:r w:rsidRPr="000341DD">
        <w:rPr>
          <w:rFonts w:ascii="Times New Roman" w:hAnsi="Times New Roman" w:cs="Times New Roman"/>
          <w:color w:val="000000" w:themeColor="text1"/>
          <w:sz w:val="28"/>
          <w:szCs w:val="28"/>
          <w:lang w:val="ru-RU"/>
        </w:rPr>
        <w:t xml:space="preserve">выражающий отношение сигнала к интерференции плюс шум и измеряемый в </w:t>
      </w:r>
      <w:r w:rsidRPr="000341DD">
        <w:rPr>
          <w:rFonts w:ascii="Times New Roman" w:hAnsi="Times New Roman" w:cs="Times New Roman"/>
          <w:color w:val="000000" w:themeColor="text1"/>
          <w:sz w:val="28"/>
          <w:szCs w:val="28"/>
        </w:rPr>
        <w:t>dB</w:t>
      </w:r>
      <w:r w:rsidR="006C2703">
        <w:rPr>
          <w:rFonts w:ascii="Times New Roman" w:hAnsi="Times New Roman" w:cs="Times New Roman"/>
          <w:color w:val="000000" w:themeColor="text1"/>
          <w:sz w:val="28"/>
          <w:szCs w:val="28"/>
          <w:lang w:val="ru-RU"/>
        </w:rPr>
        <w:t xml:space="preserve"> на приемнике </w:t>
      </w:r>
      <w:r w:rsidR="006C2703" w:rsidRPr="006C2703">
        <w:rPr>
          <w:rFonts w:ascii="Times New Roman" w:hAnsi="Times New Roman" w:cs="Times New Roman"/>
          <w:color w:val="000000" w:themeColor="text1"/>
          <w:sz w:val="28"/>
          <w:szCs w:val="28"/>
          <w:highlight w:val="yellow"/>
          <w:lang w:val="ru-RU"/>
        </w:rPr>
        <w:t>[</w:t>
      </w:r>
      <w:r w:rsidR="00F573E3" w:rsidRPr="00F573E3">
        <w:rPr>
          <w:rFonts w:ascii="Times New Roman" w:hAnsi="Times New Roman" w:cs="Times New Roman"/>
          <w:color w:val="000000" w:themeColor="text1"/>
          <w:sz w:val="28"/>
          <w:szCs w:val="28"/>
          <w:highlight w:val="yellow"/>
          <w:lang w:val="ru-RU"/>
        </w:rPr>
        <w:t xml:space="preserve">23, </w:t>
      </w:r>
      <w:r w:rsidR="006C2703" w:rsidRPr="006C2703">
        <w:rPr>
          <w:rFonts w:ascii="Times New Roman" w:hAnsi="Times New Roman" w:cs="Times New Roman"/>
          <w:color w:val="000000" w:themeColor="text1"/>
          <w:sz w:val="28"/>
          <w:szCs w:val="28"/>
          <w:highlight w:val="yellow"/>
          <w:lang w:val="ru-RU"/>
        </w:rPr>
        <w:t>54, 55</w:t>
      </w:r>
      <w:r w:rsidRPr="006C2703">
        <w:rPr>
          <w:rFonts w:ascii="Times New Roman" w:hAnsi="Times New Roman" w:cs="Times New Roman"/>
          <w:color w:val="000000" w:themeColor="text1"/>
          <w:sz w:val="28"/>
          <w:szCs w:val="28"/>
          <w:highlight w:val="yellow"/>
          <w:lang w:val="ru-RU"/>
        </w:rPr>
        <w:t>].</w:t>
      </w:r>
      <w:r w:rsidRPr="000341DD">
        <w:rPr>
          <w:rFonts w:ascii="Times New Roman" w:hAnsi="Times New Roman" w:cs="Times New Roman"/>
          <w:color w:val="000000" w:themeColor="text1"/>
          <w:sz w:val="28"/>
          <w:szCs w:val="28"/>
          <w:lang w:val="ru-RU"/>
        </w:rPr>
        <w:t xml:space="preserve"> </w:t>
      </w:r>
      <w:r w:rsidRPr="000341DD">
        <w:rPr>
          <w:rFonts w:ascii="Times New Roman" w:hAnsi="Times New Roman" w:cs="Times New Roman"/>
          <w:color w:val="000000" w:themeColor="text1"/>
          <w:sz w:val="28"/>
          <w:szCs w:val="28"/>
        </w:rPr>
        <w:t>SINR</w:t>
      </w:r>
      <w:r w:rsidRPr="000341DD">
        <w:rPr>
          <w:rFonts w:ascii="Times New Roman" w:hAnsi="Times New Roman" w:cs="Times New Roman"/>
          <w:color w:val="000000" w:themeColor="text1"/>
          <w:sz w:val="28"/>
          <w:szCs w:val="28"/>
          <w:lang w:val="ru-RU"/>
        </w:rPr>
        <w:t xml:space="preserve"> используется как основной индикатор </w:t>
      </w:r>
      <w:r w:rsidRPr="000341DD">
        <w:rPr>
          <w:rFonts w:ascii="Times New Roman" w:hAnsi="Times New Roman" w:cs="Times New Roman"/>
          <w:i/>
          <w:color w:val="000000" w:themeColor="text1"/>
          <w:sz w:val="28"/>
          <w:szCs w:val="28"/>
          <w:lang w:val="ru-RU"/>
        </w:rPr>
        <w:t>качества сети,</w:t>
      </w:r>
      <w:r w:rsidRPr="000341DD">
        <w:rPr>
          <w:rFonts w:ascii="Times New Roman" w:hAnsi="Times New Roman" w:cs="Times New Roman"/>
          <w:color w:val="000000" w:themeColor="text1"/>
          <w:sz w:val="28"/>
          <w:szCs w:val="28"/>
          <w:lang w:val="ru-RU"/>
        </w:rPr>
        <w:t xml:space="preserve"> поскольку</w:t>
      </w:r>
      <w:r w:rsidRPr="00E04B29">
        <w:rPr>
          <w:rFonts w:ascii="Times New Roman" w:hAnsi="Times New Roman" w:cs="Times New Roman"/>
          <w:color w:val="000000" w:themeColor="text1"/>
          <w:sz w:val="28"/>
          <w:szCs w:val="28"/>
          <w:lang w:val="ru-RU"/>
        </w:rPr>
        <w:t xml:space="preserve"> измеряется абонентским терминалом и наиболее точно описывает радиоусловия. Однако, в перечень обязательных </w:t>
      </w:r>
      <w:r w:rsidRPr="00E04B29">
        <w:rPr>
          <w:rFonts w:ascii="Times New Roman" w:hAnsi="Times New Roman" w:cs="Times New Roman"/>
          <w:color w:val="000000" w:themeColor="text1"/>
          <w:sz w:val="28"/>
          <w:szCs w:val="28"/>
        </w:rPr>
        <w:t>KPI</w:t>
      </w:r>
      <w:r w:rsidRPr="00E04B29">
        <w:rPr>
          <w:rFonts w:ascii="Times New Roman" w:hAnsi="Times New Roman" w:cs="Times New Roman"/>
          <w:color w:val="000000" w:themeColor="text1"/>
          <w:sz w:val="28"/>
          <w:szCs w:val="28"/>
          <w:lang w:val="ru-RU"/>
        </w:rPr>
        <w:t>, определенных, определенных 3</w:t>
      </w:r>
      <w:r w:rsidRPr="00E04B29">
        <w:rPr>
          <w:rFonts w:ascii="Times New Roman" w:hAnsi="Times New Roman" w:cs="Times New Roman"/>
          <w:color w:val="000000" w:themeColor="text1"/>
          <w:sz w:val="28"/>
          <w:szCs w:val="28"/>
        </w:rPr>
        <w:t>GPP</w:t>
      </w:r>
      <w:r w:rsidRPr="00E04B29">
        <w:rPr>
          <w:rFonts w:ascii="Times New Roman" w:hAnsi="Times New Roman" w:cs="Times New Roman"/>
          <w:color w:val="000000" w:themeColor="text1"/>
          <w:sz w:val="28"/>
          <w:szCs w:val="28"/>
          <w:lang w:val="ru-RU"/>
        </w:rPr>
        <w:t xml:space="preserve">, он не входит. Диапазон измерения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SINR</w:t>
      </w:r>
      <w:r w:rsidRPr="00E04B29">
        <w:rPr>
          <w:rFonts w:ascii="Times New Roman" w:hAnsi="Times New Roman" w:cs="Times New Roman"/>
          <w:color w:val="000000" w:themeColor="text1"/>
          <w:sz w:val="28"/>
          <w:szCs w:val="28"/>
          <w:lang w:val="ru-RU"/>
        </w:rPr>
        <w:t xml:space="preserve"> меняется от – 20 до 20 </w:t>
      </w:r>
      <w:r w:rsidRPr="00E04B29">
        <w:rPr>
          <w:rFonts w:ascii="Times New Roman" w:hAnsi="Times New Roman" w:cs="Times New Roman"/>
          <w:color w:val="000000" w:themeColor="text1"/>
          <w:sz w:val="28"/>
          <w:szCs w:val="28"/>
        </w:rPr>
        <w:t>dB</w:t>
      </w:r>
      <w:r w:rsidRPr="00E04B29">
        <w:rPr>
          <w:rFonts w:ascii="Times New Roman" w:hAnsi="Times New Roman" w:cs="Times New Roman"/>
          <w:color w:val="000000" w:themeColor="text1"/>
          <w:sz w:val="28"/>
          <w:szCs w:val="28"/>
          <w:lang w:val="ru-RU"/>
        </w:rPr>
        <w:t xml:space="preserve">. Чем выше значение </w:t>
      </w:r>
      <w:r w:rsidRPr="00E04B29">
        <w:rPr>
          <w:rFonts w:ascii="Times New Roman" w:hAnsi="Times New Roman" w:cs="Times New Roman"/>
          <w:color w:val="000000" w:themeColor="text1"/>
          <w:sz w:val="28"/>
          <w:szCs w:val="28"/>
        </w:rPr>
        <w:t>SINR</w:t>
      </w:r>
      <w:r w:rsidRPr="00E04B29">
        <w:rPr>
          <w:rFonts w:ascii="Times New Roman" w:hAnsi="Times New Roman" w:cs="Times New Roman"/>
          <w:color w:val="000000" w:themeColor="text1"/>
          <w:sz w:val="28"/>
          <w:szCs w:val="28"/>
          <w:lang w:val="ru-RU"/>
        </w:rPr>
        <w:t>, тем лучше качество сигнала и сети в целом (</w:t>
      </w:r>
      <w:r w:rsidR="000E53AA">
        <w:rPr>
          <w:rFonts w:ascii="Times New Roman" w:hAnsi="Times New Roman" w:cs="Times New Roman"/>
          <w:color w:val="000000" w:themeColor="text1"/>
          <w:sz w:val="28"/>
          <w:szCs w:val="28"/>
          <w:lang w:val="ru-RU"/>
        </w:rPr>
        <w:t>таблица</w:t>
      </w:r>
      <w:r w:rsidR="00D45299" w:rsidRPr="00E04B29">
        <w:rPr>
          <w:rFonts w:ascii="Times New Roman" w:hAnsi="Times New Roman" w:cs="Times New Roman"/>
          <w:color w:val="000000" w:themeColor="text1"/>
          <w:sz w:val="28"/>
          <w:szCs w:val="28"/>
          <w:lang w:val="ru-RU"/>
        </w:rPr>
        <w:t xml:space="preserve"> 2.5</w:t>
      </w:r>
      <w:r w:rsidRPr="00E04B29">
        <w:rPr>
          <w:rFonts w:ascii="Times New Roman" w:hAnsi="Times New Roman" w:cs="Times New Roman"/>
          <w:color w:val="000000" w:themeColor="text1"/>
          <w:sz w:val="28"/>
          <w:szCs w:val="28"/>
          <w:lang w:val="ru-RU"/>
        </w:rPr>
        <w:t xml:space="preserve">). При отрицательном </w:t>
      </w:r>
      <w:r w:rsidRPr="00E04B29">
        <w:rPr>
          <w:rFonts w:ascii="Times New Roman" w:hAnsi="Times New Roman" w:cs="Times New Roman"/>
          <w:color w:val="000000" w:themeColor="text1"/>
          <w:sz w:val="28"/>
          <w:szCs w:val="28"/>
          <w:lang w:val="ru-RU"/>
        </w:rPr>
        <w:lastRenderedPageBreak/>
        <w:t xml:space="preserve">значении </w:t>
      </w:r>
      <w:r w:rsidRPr="00E04B29">
        <w:rPr>
          <w:rFonts w:ascii="Times New Roman" w:hAnsi="Times New Roman" w:cs="Times New Roman"/>
          <w:color w:val="000000" w:themeColor="text1"/>
          <w:sz w:val="28"/>
          <w:szCs w:val="28"/>
        </w:rPr>
        <w:t>SINR</w:t>
      </w:r>
      <w:r w:rsidRPr="00E04B29">
        <w:rPr>
          <w:rFonts w:ascii="Times New Roman" w:hAnsi="Times New Roman" w:cs="Times New Roman"/>
          <w:color w:val="000000" w:themeColor="text1"/>
          <w:sz w:val="28"/>
          <w:szCs w:val="28"/>
          <w:lang w:val="ru-RU"/>
        </w:rPr>
        <w:t xml:space="preserve"> уровень помех превышает уровень полезного сигнала. Показатель качества беспроводной связи </w:t>
      </w:r>
      <w:r w:rsidRPr="00E04B29">
        <w:rPr>
          <w:rFonts w:ascii="Times New Roman" w:hAnsi="Times New Roman" w:cs="Times New Roman"/>
          <w:color w:val="000000" w:themeColor="text1"/>
          <w:sz w:val="28"/>
          <w:szCs w:val="28"/>
        </w:rPr>
        <w:t>SINR</w:t>
      </w:r>
      <w:r w:rsidRPr="00E04B29">
        <w:rPr>
          <w:rFonts w:ascii="Times New Roman" w:hAnsi="Times New Roman" w:cs="Times New Roman"/>
          <w:color w:val="000000" w:themeColor="text1"/>
          <w:sz w:val="28"/>
          <w:szCs w:val="28"/>
          <w:lang w:val="ru-RU"/>
        </w:rPr>
        <w:t xml:space="preserve"> напрямую зависит от расстояния между базовой станцией и абонентским терминалом, передающим данные, и имеет обратную зависимость от мощно</w:t>
      </w:r>
      <w:r w:rsidR="006C2703">
        <w:rPr>
          <w:rFonts w:ascii="Times New Roman" w:hAnsi="Times New Roman" w:cs="Times New Roman"/>
          <w:color w:val="000000" w:themeColor="text1"/>
          <w:sz w:val="28"/>
          <w:szCs w:val="28"/>
          <w:lang w:val="ru-RU"/>
        </w:rPr>
        <w:t xml:space="preserve">сти интерферирующего </w:t>
      </w:r>
      <w:r w:rsidR="006C2703" w:rsidRPr="00F573E3">
        <w:rPr>
          <w:rFonts w:ascii="Times New Roman" w:hAnsi="Times New Roman" w:cs="Times New Roman"/>
          <w:color w:val="000000" w:themeColor="text1"/>
          <w:sz w:val="28"/>
          <w:szCs w:val="28"/>
          <w:highlight w:val="yellow"/>
          <w:lang w:val="ru-RU"/>
        </w:rPr>
        <w:t>сигнала [54</w:t>
      </w:r>
      <w:r w:rsidR="00F573E3" w:rsidRPr="00F573E3">
        <w:rPr>
          <w:rFonts w:ascii="Times New Roman" w:hAnsi="Times New Roman" w:cs="Times New Roman"/>
          <w:color w:val="000000" w:themeColor="text1"/>
          <w:sz w:val="28"/>
          <w:szCs w:val="28"/>
          <w:highlight w:val="yellow"/>
          <w:lang w:val="ru-RU"/>
        </w:rPr>
        <w:t>, 23</w:t>
      </w:r>
      <w:r w:rsidRPr="00F573E3">
        <w:rPr>
          <w:rFonts w:ascii="Times New Roman" w:hAnsi="Times New Roman" w:cs="Times New Roman"/>
          <w:color w:val="000000" w:themeColor="text1"/>
          <w:sz w:val="28"/>
          <w:szCs w:val="28"/>
          <w:highlight w:val="yellow"/>
          <w:lang w:val="ru-RU"/>
        </w:rPr>
        <w:t>].</w:t>
      </w:r>
    </w:p>
    <w:p w:rsidR="002B33B0" w:rsidRPr="00E04B29" w:rsidRDefault="002B33B0" w:rsidP="00295B83">
      <w:pPr>
        <w:pStyle w:val="a3"/>
        <w:tabs>
          <w:tab w:val="left" w:pos="900"/>
          <w:tab w:val="left" w:pos="990"/>
        </w:tabs>
        <w:spacing w:after="0" w:line="240" w:lineRule="auto"/>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Показатели </w:t>
      </w:r>
      <w:r w:rsidRPr="00E04B29">
        <w:rPr>
          <w:rFonts w:ascii="Times New Roman" w:hAnsi="Times New Roman" w:cs="Times New Roman"/>
          <w:color w:val="000000" w:themeColor="text1"/>
          <w:sz w:val="28"/>
          <w:szCs w:val="28"/>
        </w:rPr>
        <w:t>SINR</w:t>
      </w:r>
      <w:r w:rsidRPr="00E04B29">
        <w:rPr>
          <w:rFonts w:ascii="Times New Roman" w:hAnsi="Times New Roman" w:cs="Times New Roman"/>
          <w:color w:val="000000" w:themeColor="text1"/>
          <w:sz w:val="28"/>
          <w:szCs w:val="28"/>
          <w:lang w:val="ru-RU"/>
        </w:rPr>
        <w:t xml:space="preserve"> и </w:t>
      </w:r>
      <w:r w:rsidRPr="00E04B29">
        <w:rPr>
          <w:rFonts w:ascii="Times New Roman" w:hAnsi="Times New Roman" w:cs="Times New Roman"/>
          <w:color w:val="000000" w:themeColor="text1"/>
          <w:sz w:val="28"/>
          <w:szCs w:val="28"/>
        </w:rPr>
        <w:t>RSRP</w:t>
      </w:r>
      <w:r w:rsidRPr="00E04B29">
        <w:rPr>
          <w:rFonts w:ascii="Times New Roman" w:hAnsi="Times New Roman" w:cs="Times New Roman"/>
          <w:color w:val="000000" w:themeColor="text1"/>
          <w:sz w:val="28"/>
          <w:szCs w:val="28"/>
          <w:lang w:val="ru-RU"/>
        </w:rPr>
        <w:t xml:space="preserve"> являются одними из основных </w:t>
      </w:r>
      <w:r w:rsidRPr="00E04B29">
        <w:rPr>
          <w:rFonts w:ascii="Times New Roman" w:hAnsi="Times New Roman" w:cs="Times New Roman"/>
          <w:color w:val="000000" w:themeColor="text1"/>
          <w:sz w:val="28"/>
          <w:szCs w:val="28"/>
        </w:rPr>
        <w:t>KPI</w:t>
      </w:r>
      <w:r w:rsidRPr="00E04B29">
        <w:rPr>
          <w:rFonts w:ascii="Times New Roman" w:hAnsi="Times New Roman" w:cs="Times New Roman"/>
          <w:color w:val="000000" w:themeColor="text1"/>
          <w:sz w:val="28"/>
          <w:szCs w:val="28"/>
          <w:lang w:val="ru-RU"/>
        </w:rPr>
        <w:t>, предназначенных для измерения радиоусловий 4</w:t>
      </w:r>
      <w:r w:rsidRPr="00E04B29">
        <w:rPr>
          <w:rFonts w:ascii="Times New Roman" w:hAnsi="Times New Roman" w:cs="Times New Roman"/>
          <w:color w:val="000000" w:themeColor="text1"/>
          <w:sz w:val="28"/>
          <w:szCs w:val="28"/>
        </w:rPr>
        <w:t>G</w:t>
      </w:r>
      <w:r w:rsidR="00F573E3">
        <w:rPr>
          <w:rFonts w:ascii="Times New Roman" w:hAnsi="Times New Roman" w:cs="Times New Roman"/>
          <w:color w:val="000000" w:themeColor="text1"/>
          <w:sz w:val="28"/>
          <w:szCs w:val="28"/>
          <w:lang w:val="ru-RU"/>
        </w:rPr>
        <w:t xml:space="preserve"> </w:t>
      </w:r>
      <w:r w:rsidR="00F573E3" w:rsidRPr="00F573E3">
        <w:rPr>
          <w:rFonts w:ascii="Times New Roman" w:hAnsi="Times New Roman" w:cs="Times New Roman"/>
          <w:color w:val="000000" w:themeColor="text1"/>
          <w:sz w:val="28"/>
          <w:szCs w:val="28"/>
          <w:highlight w:val="yellow"/>
          <w:lang w:val="ru-RU"/>
        </w:rPr>
        <w:t>сетей [55</w:t>
      </w:r>
      <w:r w:rsidRPr="00F573E3">
        <w:rPr>
          <w:rFonts w:ascii="Times New Roman" w:hAnsi="Times New Roman" w:cs="Times New Roman"/>
          <w:color w:val="000000" w:themeColor="text1"/>
          <w:sz w:val="28"/>
          <w:szCs w:val="28"/>
          <w:highlight w:val="yellow"/>
          <w:lang w:val="ru-RU"/>
        </w:rPr>
        <w:t>].</w:t>
      </w:r>
    </w:p>
    <w:p w:rsidR="002B33B0" w:rsidRPr="00E04B29" w:rsidRDefault="002B33B0" w:rsidP="00295B83">
      <w:pPr>
        <w:tabs>
          <w:tab w:val="left" w:pos="630"/>
          <w:tab w:val="left" w:pos="900"/>
          <w:tab w:val="left" w:pos="99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Корреляция между </w:t>
      </w:r>
      <w:r w:rsidRPr="00E04B29">
        <w:rPr>
          <w:rFonts w:ascii="Times New Roman" w:hAnsi="Times New Roman" w:cs="Times New Roman"/>
          <w:color w:val="000000" w:themeColor="text1"/>
          <w:sz w:val="28"/>
          <w:szCs w:val="28"/>
        </w:rPr>
        <w:t>SINR</w:t>
      </w:r>
      <w:r w:rsidRPr="00E04B29">
        <w:rPr>
          <w:rFonts w:ascii="Times New Roman" w:hAnsi="Times New Roman" w:cs="Times New Roman"/>
          <w:color w:val="000000" w:themeColor="text1"/>
          <w:sz w:val="28"/>
          <w:szCs w:val="28"/>
          <w:lang w:val="ru-RU"/>
        </w:rPr>
        <w:t xml:space="preserve"> и </w:t>
      </w:r>
      <w:r w:rsidRPr="00E04B29">
        <w:rPr>
          <w:rFonts w:ascii="Times New Roman" w:hAnsi="Times New Roman" w:cs="Times New Roman"/>
          <w:color w:val="000000" w:themeColor="text1"/>
          <w:sz w:val="28"/>
          <w:szCs w:val="28"/>
        </w:rPr>
        <w:t>RSRP</w:t>
      </w:r>
      <w:r w:rsidRPr="00E04B29">
        <w:rPr>
          <w:rFonts w:ascii="Times New Roman" w:hAnsi="Times New Roman" w:cs="Times New Roman"/>
          <w:color w:val="000000" w:themeColor="text1"/>
          <w:sz w:val="28"/>
          <w:szCs w:val="28"/>
          <w:lang w:val="ru-RU"/>
        </w:rPr>
        <w:t xml:space="preserve"> приводится ниже:</w:t>
      </w:r>
    </w:p>
    <w:p w:rsidR="002B33B0" w:rsidRPr="00E04B29" w:rsidRDefault="002B33B0" w:rsidP="00295B83">
      <w:pPr>
        <w:tabs>
          <w:tab w:val="left" w:pos="630"/>
          <w:tab w:val="left" w:pos="900"/>
          <w:tab w:val="left" w:pos="990"/>
        </w:tabs>
        <w:spacing w:after="0" w:line="240" w:lineRule="auto"/>
        <w:ind w:firstLine="709"/>
        <w:jc w:val="both"/>
        <w:rPr>
          <w:rFonts w:ascii="Times New Roman" w:hAnsi="Times New Roman" w:cs="Times New Roman"/>
          <w:color w:val="000000" w:themeColor="text1"/>
          <w:sz w:val="28"/>
          <w:szCs w:val="28"/>
          <w:lang w:val="ru-RU"/>
        </w:rPr>
      </w:pPr>
    </w:p>
    <w:p w:rsidR="002B33B0" w:rsidRPr="00E04B29" w:rsidRDefault="002B33B0" w:rsidP="00295B83">
      <w:pPr>
        <w:tabs>
          <w:tab w:val="left" w:pos="630"/>
          <w:tab w:val="left" w:pos="900"/>
          <w:tab w:val="left" w:pos="990"/>
        </w:tabs>
        <w:spacing w:after="0" w:line="240" w:lineRule="auto"/>
        <w:ind w:firstLine="709"/>
        <w:jc w:val="right"/>
        <w:rPr>
          <w:rFonts w:ascii="Times New Roman" w:hAnsi="Times New Roman" w:cs="Times New Roman"/>
          <w:color w:val="000000" w:themeColor="text1"/>
          <w:sz w:val="28"/>
          <w:szCs w:val="28"/>
          <w:lang w:val="ru-RU"/>
        </w:rPr>
      </w:pPr>
      <m:oMath>
        <m:r>
          <w:rPr>
            <w:rFonts w:ascii="Cambria Math" w:hAnsi="Cambria Math" w:cs="Times New Roman"/>
            <w:color w:val="000000" w:themeColor="text1"/>
            <w:sz w:val="28"/>
            <w:szCs w:val="28"/>
          </w:rPr>
          <m:t>SINR</m:t>
        </m:r>
        <m:r>
          <w:rPr>
            <w:rFonts w:ascii="Cambria Math" w:hAnsi="Cambria Math" w:cs="Times New Roman"/>
            <w:color w:val="000000" w:themeColor="text1"/>
            <w:sz w:val="28"/>
            <w:szCs w:val="28"/>
            <w:lang w:val="ru-RU"/>
          </w:rPr>
          <m:t>=</m:t>
        </m:r>
        <m:f>
          <m:fPr>
            <m:ctrlPr>
              <w:rPr>
                <w:rFonts w:ascii="Cambria Math" w:hAnsi="Cambria Math" w:cs="Times New Roman"/>
                <w:i/>
                <w:color w:val="000000" w:themeColor="text1"/>
                <w:sz w:val="28"/>
                <w:szCs w:val="28"/>
              </w:rPr>
            </m:ctrlPr>
          </m:fPr>
          <m:num>
            <m:r>
              <w:rPr>
                <w:rFonts w:ascii="Cambria Math" w:hAnsi="Cambria Math" w:cs="Times New Roman"/>
                <w:color w:val="000000" w:themeColor="text1"/>
                <w:sz w:val="28"/>
                <w:szCs w:val="28"/>
              </w:rPr>
              <m:t>RSRP</m:t>
            </m:r>
            <m:r>
              <w:rPr>
                <w:rFonts w:ascii="Cambria Math" w:hAnsi="Cambria Math" w:cs="Times New Roman"/>
                <w:color w:val="000000" w:themeColor="text1"/>
                <w:sz w:val="28"/>
                <w:szCs w:val="28"/>
                <w:lang w:val="ru-RU"/>
              </w:rPr>
              <m:t xml:space="preserve"> [</m:t>
            </m:r>
            <m:r>
              <w:rPr>
                <w:rFonts w:ascii="Cambria Math" w:hAnsi="Cambria Math" w:cs="Times New Roman"/>
                <w:color w:val="000000" w:themeColor="text1"/>
                <w:sz w:val="28"/>
                <w:szCs w:val="28"/>
              </w:rPr>
              <m:t>W</m:t>
            </m:r>
            <m:r>
              <w:rPr>
                <w:rFonts w:ascii="Cambria Math" w:hAnsi="Cambria Math" w:cs="Times New Roman"/>
                <w:color w:val="000000" w:themeColor="text1"/>
                <w:sz w:val="28"/>
                <w:szCs w:val="28"/>
                <w:lang w:val="ru-RU"/>
              </w:rPr>
              <m:t>]</m:t>
            </m:r>
          </m:num>
          <m:den>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P</m:t>
                </m:r>
              </m:e>
              <m:sub>
                <m:r>
                  <w:rPr>
                    <w:rFonts w:ascii="Cambria Math" w:hAnsi="Cambria Math" w:cs="Times New Roman"/>
                    <w:color w:val="000000" w:themeColor="text1"/>
                    <w:sz w:val="28"/>
                    <w:szCs w:val="28"/>
                  </w:rPr>
                  <m:t>I</m:t>
                </m:r>
                <m:r>
                  <w:rPr>
                    <w:rFonts w:ascii="Cambria Math" w:hAnsi="Cambria Math" w:cs="Times New Roman"/>
                    <w:color w:val="000000" w:themeColor="text1"/>
                    <w:sz w:val="28"/>
                    <w:szCs w:val="28"/>
                    <w:lang w:val="ru-RU"/>
                  </w:rPr>
                  <m:t>, 15</m:t>
                </m:r>
                <m:r>
                  <w:rPr>
                    <w:rFonts w:ascii="Cambria Math" w:hAnsi="Cambria Math" w:cs="Times New Roman"/>
                    <w:color w:val="000000" w:themeColor="text1"/>
                    <w:sz w:val="28"/>
                    <w:szCs w:val="28"/>
                  </w:rPr>
                  <m:t>kHz</m:t>
                </m:r>
              </m:sub>
            </m:sSub>
            <m:r>
              <w:rPr>
                <w:rFonts w:ascii="Cambria Math" w:hAnsi="Cambria Math" w:cs="Times New Roman"/>
                <w:color w:val="000000" w:themeColor="text1"/>
                <w:sz w:val="28"/>
                <w:szCs w:val="28"/>
                <w:lang w:val="ru-RU"/>
              </w:rPr>
              <m:t>+</m:t>
            </m:r>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P</m:t>
                </m:r>
              </m:e>
              <m:sub>
                <m:r>
                  <w:rPr>
                    <w:rFonts w:ascii="Cambria Math" w:hAnsi="Cambria Math" w:cs="Times New Roman"/>
                    <w:color w:val="000000" w:themeColor="text1"/>
                    <w:sz w:val="28"/>
                    <w:szCs w:val="28"/>
                  </w:rPr>
                  <m:t>N</m:t>
                </m:r>
                <m:r>
                  <w:rPr>
                    <w:rFonts w:ascii="Cambria Math" w:hAnsi="Cambria Math" w:cs="Times New Roman"/>
                    <w:color w:val="000000" w:themeColor="text1"/>
                    <w:sz w:val="28"/>
                    <w:szCs w:val="28"/>
                    <w:lang w:val="ru-RU"/>
                  </w:rPr>
                  <m:t xml:space="preserve">, </m:t>
                </m:r>
                <m:r>
                  <w:rPr>
                    <w:rFonts w:ascii="Cambria Math" w:hAnsi="Cambria Math" w:cs="Times New Roman"/>
                    <w:color w:val="000000" w:themeColor="text1"/>
                    <w:sz w:val="28"/>
                    <w:szCs w:val="28"/>
                  </w:rPr>
                  <m:t>eff</m:t>
                </m:r>
                <m:r>
                  <w:rPr>
                    <w:rFonts w:ascii="Cambria Math" w:hAnsi="Cambria Math" w:cs="Times New Roman"/>
                    <w:color w:val="000000" w:themeColor="text1"/>
                    <w:sz w:val="28"/>
                    <w:szCs w:val="28"/>
                    <w:lang w:val="ru-RU"/>
                  </w:rPr>
                  <m:t>,  15</m:t>
                </m:r>
                <m:r>
                  <w:rPr>
                    <w:rFonts w:ascii="Cambria Math" w:hAnsi="Cambria Math" w:cs="Times New Roman"/>
                    <w:color w:val="000000" w:themeColor="text1"/>
                    <w:sz w:val="28"/>
                    <w:szCs w:val="28"/>
                  </w:rPr>
                  <m:t>kHz</m:t>
                </m:r>
              </m:sub>
            </m:sSub>
          </m:den>
        </m:f>
      </m:oMath>
      <w:r w:rsidRPr="00E04B29">
        <w:rPr>
          <w:rFonts w:ascii="Times New Roman" w:hAnsi="Times New Roman" w:cs="Times New Roman"/>
          <w:color w:val="000000" w:themeColor="text1"/>
          <w:sz w:val="28"/>
          <w:szCs w:val="28"/>
          <w:lang w:val="ru-RU"/>
        </w:rPr>
        <w:t xml:space="preserve">                                              (2.3)</w:t>
      </w:r>
    </w:p>
    <w:p w:rsidR="002B33B0" w:rsidRPr="00E04B29" w:rsidRDefault="002B33B0" w:rsidP="00295B83">
      <w:pPr>
        <w:tabs>
          <w:tab w:val="left" w:pos="630"/>
          <w:tab w:val="left" w:pos="900"/>
          <w:tab w:val="left" w:pos="990"/>
        </w:tabs>
        <w:spacing w:after="0" w:line="240" w:lineRule="auto"/>
        <w:ind w:firstLine="709"/>
        <w:jc w:val="both"/>
        <w:rPr>
          <w:rFonts w:ascii="Times New Roman" w:hAnsi="Times New Roman" w:cs="Times New Roman"/>
          <w:color w:val="000000" w:themeColor="text1"/>
          <w:sz w:val="28"/>
          <w:szCs w:val="28"/>
          <w:lang w:val="ru-RU"/>
        </w:rPr>
      </w:pPr>
    </w:p>
    <w:p w:rsidR="002B33B0" w:rsidRPr="00E04B29" w:rsidRDefault="002B33B0" w:rsidP="00295B83">
      <w:pPr>
        <w:tabs>
          <w:tab w:val="left" w:pos="630"/>
          <w:tab w:val="left" w:pos="900"/>
          <w:tab w:val="left" w:pos="99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где </w:t>
      </w:r>
      <m:oMath>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P</m:t>
            </m:r>
          </m:e>
          <m:sub>
            <m:r>
              <w:rPr>
                <w:rFonts w:ascii="Cambria Math" w:hAnsi="Cambria Math" w:cs="Times New Roman"/>
                <w:color w:val="000000" w:themeColor="text1"/>
                <w:sz w:val="28"/>
                <w:szCs w:val="28"/>
              </w:rPr>
              <m:t>I</m:t>
            </m:r>
            <m:r>
              <w:rPr>
                <w:rFonts w:ascii="Cambria Math" w:hAnsi="Cambria Math" w:cs="Times New Roman"/>
                <w:color w:val="000000" w:themeColor="text1"/>
                <w:sz w:val="28"/>
                <w:szCs w:val="28"/>
                <w:lang w:val="ru-RU"/>
              </w:rPr>
              <m:t>, 15</m:t>
            </m:r>
            <m:r>
              <w:rPr>
                <w:rFonts w:ascii="Cambria Math" w:hAnsi="Cambria Math" w:cs="Times New Roman"/>
                <w:color w:val="000000" w:themeColor="text1"/>
                <w:sz w:val="28"/>
                <w:szCs w:val="28"/>
              </w:rPr>
              <m:t>kHz</m:t>
            </m:r>
          </m:sub>
        </m:sSub>
      </m:oMath>
      <w:r w:rsidRPr="00E04B29">
        <w:rPr>
          <w:rFonts w:ascii="Times New Roman" w:hAnsi="Times New Roman" w:cs="Times New Roman"/>
          <w:color w:val="000000" w:themeColor="text1"/>
          <w:sz w:val="28"/>
          <w:szCs w:val="28"/>
          <w:lang w:val="ru-RU"/>
        </w:rPr>
        <w:t xml:space="preserve"> – это мощность помех от внешних источников;</w:t>
      </w:r>
    </w:p>
    <w:p w:rsidR="002B33B0" w:rsidRPr="00E04B29" w:rsidRDefault="00FD7ABD" w:rsidP="00295B83">
      <w:pPr>
        <w:tabs>
          <w:tab w:val="left" w:pos="630"/>
          <w:tab w:val="left" w:pos="900"/>
          <w:tab w:val="left" w:pos="990"/>
        </w:tabs>
        <w:spacing w:after="0" w:line="240" w:lineRule="auto"/>
        <w:ind w:firstLine="709"/>
        <w:jc w:val="both"/>
        <w:rPr>
          <w:rFonts w:ascii="Times New Roman" w:hAnsi="Times New Roman" w:cs="Times New Roman"/>
          <w:color w:val="000000" w:themeColor="text1"/>
          <w:sz w:val="28"/>
          <w:szCs w:val="28"/>
          <w:lang w:val="ru-RU"/>
        </w:rPr>
      </w:pPr>
      <m:oMath>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P</m:t>
            </m:r>
          </m:e>
          <m:sub>
            <m:r>
              <w:rPr>
                <w:rFonts w:ascii="Cambria Math" w:hAnsi="Cambria Math" w:cs="Times New Roman"/>
                <w:color w:val="000000" w:themeColor="text1"/>
                <w:sz w:val="28"/>
                <w:szCs w:val="28"/>
              </w:rPr>
              <m:t>N</m:t>
            </m:r>
            <m:r>
              <w:rPr>
                <w:rFonts w:ascii="Cambria Math" w:hAnsi="Cambria Math" w:cs="Times New Roman"/>
                <w:color w:val="000000" w:themeColor="text1"/>
                <w:sz w:val="28"/>
                <w:szCs w:val="28"/>
                <w:lang w:val="ru-RU"/>
              </w:rPr>
              <m:t xml:space="preserve">, </m:t>
            </m:r>
            <m:r>
              <w:rPr>
                <w:rFonts w:ascii="Cambria Math" w:hAnsi="Cambria Math" w:cs="Times New Roman"/>
                <w:color w:val="000000" w:themeColor="text1"/>
                <w:sz w:val="28"/>
                <w:szCs w:val="28"/>
              </w:rPr>
              <m:t>eff</m:t>
            </m:r>
            <m:r>
              <w:rPr>
                <w:rFonts w:ascii="Cambria Math" w:hAnsi="Cambria Math" w:cs="Times New Roman"/>
                <w:color w:val="000000" w:themeColor="text1"/>
                <w:sz w:val="28"/>
                <w:szCs w:val="28"/>
                <w:lang w:val="ru-RU"/>
              </w:rPr>
              <m:t>,  15</m:t>
            </m:r>
            <m:r>
              <w:rPr>
                <w:rFonts w:ascii="Cambria Math" w:hAnsi="Cambria Math" w:cs="Times New Roman"/>
                <w:color w:val="000000" w:themeColor="text1"/>
                <w:sz w:val="28"/>
                <w:szCs w:val="28"/>
              </w:rPr>
              <m:t>kHz</m:t>
            </m:r>
          </m:sub>
        </m:sSub>
      </m:oMath>
      <w:r w:rsidR="002B33B0" w:rsidRPr="00E04B29">
        <w:rPr>
          <w:rFonts w:ascii="Times New Roman" w:hAnsi="Times New Roman" w:cs="Times New Roman"/>
          <w:color w:val="000000" w:themeColor="text1"/>
          <w:sz w:val="28"/>
          <w:szCs w:val="28"/>
          <w:lang w:val="ru-RU"/>
        </w:rPr>
        <w:t xml:space="preserve"> – эффективная мощность шума.</w:t>
      </w:r>
    </w:p>
    <w:p w:rsidR="002B33B0" w:rsidRPr="00E04B29" w:rsidRDefault="002B33B0" w:rsidP="00295B83">
      <w:pPr>
        <w:tabs>
          <w:tab w:val="left" w:pos="630"/>
          <w:tab w:val="left" w:pos="900"/>
          <w:tab w:val="left" w:pos="990"/>
        </w:tabs>
        <w:spacing w:after="0" w:line="240" w:lineRule="auto"/>
        <w:ind w:firstLine="709"/>
        <w:jc w:val="both"/>
        <w:rPr>
          <w:rFonts w:ascii="Times New Roman" w:hAnsi="Times New Roman" w:cs="Times New Roman"/>
          <w:color w:val="000000" w:themeColor="text1"/>
          <w:sz w:val="28"/>
          <w:szCs w:val="28"/>
          <w:lang w:val="ru-RU"/>
        </w:rPr>
      </w:pPr>
    </w:p>
    <w:p w:rsidR="002B33B0" w:rsidRPr="00E04B29" w:rsidRDefault="002B33B0" w:rsidP="006507D9">
      <w:pPr>
        <w:tabs>
          <w:tab w:val="left" w:pos="630"/>
          <w:tab w:val="left" w:pos="900"/>
          <w:tab w:val="left" w:pos="990"/>
        </w:tabs>
        <w:spacing w:after="0" w:line="240" w:lineRule="auto"/>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Таблица 2.</w:t>
      </w:r>
      <w:r w:rsidR="00D45299" w:rsidRPr="00E04B29">
        <w:rPr>
          <w:rFonts w:ascii="Times New Roman" w:hAnsi="Times New Roman" w:cs="Times New Roman"/>
          <w:color w:val="000000" w:themeColor="text1"/>
          <w:sz w:val="28"/>
          <w:szCs w:val="28"/>
          <w:lang w:val="ru-RU"/>
        </w:rPr>
        <w:t>5</w:t>
      </w:r>
      <w:r w:rsidRPr="00E04B29">
        <w:rPr>
          <w:rFonts w:ascii="Times New Roman" w:hAnsi="Times New Roman" w:cs="Times New Roman"/>
          <w:color w:val="000000" w:themeColor="text1"/>
          <w:sz w:val="28"/>
          <w:szCs w:val="28"/>
          <w:lang w:val="ru-RU"/>
        </w:rPr>
        <w:t xml:space="preserve"> - Сравнение значений </w:t>
      </w:r>
      <w:r w:rsidRPr="00E04B29">
        <w:rPr>
          <w:rFonts w:ascii="Times New Roman" w:hAnsi="Times New Roman" w:cs="Times New Roman"/>
          <w:color w:val="000000" w:themeColor="text1"/>
          <w:sz w:val="28"/>
          <w:szCs w:val="28"/>
        </w:rPr>
        <w:t>SINR</w:t>
      </w:r>
      <w:r w:rsidRPr="00E04B29">
        <w:rPr>
          <w:rFonts w:ascii="Times New Roman" w:hAnsi="Times New Roman" w:cs="Times New Roman"/>
          <w:color w:val="000000" w:themeColor="text1"/>
          <w:sz w:val="28"/>
          <w:szCs w:val="28"/>
          <w:lang w:val="ru-RU"/>
        </w:rPr>
        <w:t xml:space="preserve"> для </w:t>
      </w:r>
      <w:r w:rsidRPr="00E04B29">
        <w:rPr>
          <w:rFonts w:ascii="Times New Roman" w:hAnsi="Times New Roman" w:cs="Times New Roman"/>
          <w:color w:val="000000" w:themeColor="text1"/>
          <w:sz w:val="28"/>
          <w:szCs w:val="28"/>
        </w:rPr>
        <w:t>LTE</w:t>
      </w:r>
      <w:r w:rsidRPr="00E04B29">
        <w:rPr>
          <w:rFonts w:ascii="Times New Roman" w:hAnsi="Times New Roman" w:cs="Times New Roman"/>
          <w:color w:val="000000" w:themeColor="text1"/>
          <w:sz w:val="28"/>
          <w:szCs w:val="28"/>
          <w:lang w:val="ru-RU"/>
        </w:rPr>
        <w:t xml:space="preserve"> сети и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005822C1">
        <w:rPr>
          <w:rFonts w:ascii="Times New Roman" w:hAnsi="Times New Roman" w:cs="Times New Roman"/>
          <w:color w:val="000000" w:themeColor="text1"/>
          <w:sz w:val="28"/>
          <w:szCs w:val="28"/>
          <w:lang w:val="ru-RU"/>
        </w:rPr>
        <w:t xml:space="preserve"> </w:t>
      </w:r>
      <w:r w:rsidR="005822C1" w:rsidRPr="005822C1">
        <w:rPr>
          <w:rFonts w:ascii="Times New Roman" w:hAnsi="Times New Roman" w:cs="Times New Roman"/>
          <w:color w:val="000000" w:themeColor="text1"/>
          <w:sz w:val="28"/>
          <w:szCs w:val="28"/>
          <w:highlight w:val="yellow"/>
          <w:lang w:val="ru-RU"/>
        </w:rPr>
        <w:t>[53</w:t>
      </w:r>
      <w:r w:rsidRPr="005822C1">
        <w:rPr>
          <w:rFonts w:ascii="Times New Roman" w:hAnsi="Times New Roman" w:cs="Times New Roman"/>
          <w:color w:val="000000" w:themeColor="text1"/>
          <w:sz w:val="28"/>
          <w:szCs w:val="28"/>
          <w:highlight w:val="yellow"/>
          <w:lang w:val="ru-RU"/>
        </w:rPr>
        <w:t>]</w:t>
      </w:r>
    </w:p>
    <w:p w:rsidR="00516553" w:rsidRPr="00E04B29" w:rsidRDefault="00516553" w:rsidP="006507D9">
      <w:pPr>
        <w:tabs>
          <w:tab w:val="left" w:pos="630"/>
          <w:tab w:val="left" w:pos="900"/>
          <w:tab w:val="left" w:pos="990"/>
        </w:tabs>
        <w:spacing w:after="0" w:line="240" w:lineRule="auto"/>
        <w:jc w:val="both"/>
        <w:rPr>
          <w:rFonts w:ascii="Times New Roman" w:hAnsi="Times New Roman" w:cs="Times New Roman"/>
          <w:color w:val="000000" w:themeColor="text1"/>
          <w:sz w:val="28"/>
          <w:szCs w:val="28"/>
          <w:lang w:val="ru-RU"/>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20"/>
        <w:gridCol w:w="3004"/>
        <w:gridCol w:w="3638"/>
      </w:tblGrid>
      <w:tr w:rsidR="002B33B0" w:rsidRPr="00E04B29" w:rsidTr="006507D9">
        <w:trPr>
          <w:jc w:val="center"/>
        </w:trPr>
        <w:tc>
          <w:tcPr>
            <w:tcW w:w="1666" w:type="pct"/>
          </w:tcPr>
          <w:p w:rsidR="002B33B0" w:rsidRPr="000341DD" w:rsidRDefault="002B33B0" w:rsidP="006507D9">
            <w:pPr>
              <w:tabs>
                <w:tab w:val="left" w:pos="630"/>
                <w:tab w:val="left" w:pos="900"/>
                <w:tab w:val="left" w:pos="990"/>
              </w:tabs>
              <w:spacing w:after="0"/>
              <w:jc w:val="center"/>
              <w:rPr>
                <w:rFonts w:ascii="Times New Roman" w:hAnsi="Times New Roman" w:cs="Times New Roman"/>
                <w:color w:val="000000" w:themeColor="text1"/>
                <w:sz w:val="28"/>
                <w:szCs w:val="28"/>
              </w:rPr>
            </w:pPr>
            <w:r w:rsidRPr="000341DD">
              <w:rPr>
                <w:rFonts w:ascii="Times New Roman" w:hAnsi="Times New Roman" w:cs="Times New Roman"/>
                <w:color w:val="000000" w:themeColor="text1"/>
                <w:sz w:val="28"/>
                <w:szCs w:val="28"/>
              </w:rPr>
              <w:t>LTE</w:t>
            </w:r>
          </w:p>
        </w:tc>
        <w:tc>
          <w:tcPr>
            <w:tcW w:w="1507" w:type="pct"/>
          </w:tcPr>
          <w:p w:rsidR="002B33B0" w:rsidRPr="000341DD" w:rsidRDefault="002B33B0" w:rsidP="006507D9">
            <w:pPr>
              <w:tabs>
                <w:tab w:val="left" w:pos="630"/>
                <w:tab w:val="left" w:pos="900"/>
                <w:tab w:val="left" w:pos="990"/>
              </w:tabs>
              <w:spacing w:after="0"/>
              <w:jc w:val="center"/>
              <w:rPr>
                <w:rFonts w:ascii="Times New Roman" w:hAnsi="Times New Roman" w:cs="Times New Roman"/>
                <w:color w:val="000000" w:themeColor="text1"/>
                <w:sz w:val="28"/>
                <w:szCs w:val="28"/>
              </w:rPr>
            </w:pPr>
            <w:r w:rsidRPr="000341DD">
              <w:rPr>
                <w:rFonts w:ascii="Times New Roman" w:hAnsi="Times New Roman" w:cs="Times New Roman"/>
                <w:color w:val="000000" w:themeColor="text1"/>
                <w:sz w:val="28"/>
                <w:szCs w:val="28"/>
              </w:rPr>
              <w:t>NB-IoT</w:t>
            </w:r>
          </w:p>
        </w:tc>
        <w:tc>
          <w:tcPr>
            <w:tcW w:w="1826" w:type="pct"/>
          </w:tcPr>
          <w:p w:rsidR="002B33B0" w:rsidRPr="000341DD" w:rsidRDefault="002B33B0" w:rsidP="006507D9">
            <w:pPr>
              <w:pStyle w:val="a3"/>
              <w:tabs>
                <w:tab w:val="left" w:pos="630"/>
                <w:tab w:val="left" w:pos="900"/>
                <w:tab w:val="left" w:pos="990"/>
              </w:tabs>
              <w:spacing w:after="0"/>
              <w:ind w:left="0"/>
              <w:contextualSpacing w:val="0"/>
              <w:jc w:val="center"/>
              <w:rPr>
                <w:rFonts w:ascii="Times New Roman" w:hAnsi="Times New Roman" w:cs="Times New Roman"/>
                <w:color w:val="000000" w:themeColor="text1"/>
                <w:sz w:val="28"/>
                <w:szCs w:val="28"/>
              </w:rPr>
            </w:pPr>
            <w:r w:rsidRPr="000341DD">
              <w:rPr>
                <w:rFonts w:ascii="Times New Roman" w:hAnsi="Times New Roman" w:cs="Times New Roman"/>
                <w:color w:val="000000" w:themeColor="text1"/>
                <w:sz w:val="28"/>
                <w:szCs w:val="28"/>
              </w:rPr>
              <w:t>Качество сети (SINR)</w:t>
            </w:r>
          </w:p>
        </w:tc>
      </w:tr>
      <w:tr w:rsidR="002B33B0" w:rsidRPr="00E04B29" w:rsidTr="006507D9">
        <w:trPr>
          <w:jc w:val="center"/>
        </w:trPr>
        <w:tc>
          <w:tcPr>
            <w:tcW w:w="1666" w:type="pct"/>
          </w:tcPr>
          <w:p w:rsidR="002B33B0" w:rsidRPr="00E04B29" w:rsidRDefault="002B33B0" w:rsidP="006507D9">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&gt; 20 дБ</w:t>
            </w:r>
          </w:p>
        </w:tc>
        <w:tc>
          <w:tcPr>
            <w:tcW w:w="1507" w:type="pct"/>
          </w:tcPr>
          <w:p w:rsidR="002B33B0" w:rsidRPr="00E04B29" w:rsidRDefault="002B33B0" w:rsidP="006507D9">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&gt; 12 дБ</w:t>
            </w:r>
          </w:p>
        </w:tc>
        <w:tc>
          <w:tcPr>
            <w:tcW w:w="1826" w:type="pct"/>
          </w:tcPr>
          <w:p w:rsidR="002B33B0" w:rsidRPr="00E04B29" w:rsidRDefault="002B33B0" w:rsidP="006507D9">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Отличное</w:t>
            </w:r>
          </w:p>
        </w:tc>
      </w:tr>
      <w:tr w:rsidR="002B33B0" w:rsidRPr="00E04B29" w:rsidTr="006507D9">
        <w:trPr>
          <w:jc w:val="center"/>
        </w:trPr>
        <w:tc>
          <w:tcPr>
            <w:tcW w:w="1666" w:type="pct"/>
          </w:tcPr>
          <w:p w:rsidR="002B33B0" w:rsidRPr="00E04B29" w:rsidRDefault="002B33B0" w:rsidP="006507D9">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13 … 20 дБ</w:t>
            </w:r>
          </w:p>
        </w:tc>
        <w:tc>
          <w:tcPr>
            <w:tcW w:w="1507" w:type="pct"/>
          </w:tcPr>
          <w:p w:rsidR="002B33B0" w:rsidRPr="00E04B29" w:rsidRDefault="002B33B0" w:rsidP="006507D9">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10 … 12.5 дБ</w:t>
            </w:r>
          </w:p>
        </w:tc>
        <w:tc>
          <w:tcPr>
            <w:tcW w:w="1826" w:type="pct"/>
          </w:tcPr>
          <w:p w:rsidR="002B33B0" w:rsidRPr="00E04B29" w:rsidRDefault="002B33B0" w:rsidP="006507D9">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Хорошее</w:t>
            </w:r>
          </w:p>
        </w:tc>
      </w:tr>
      <w:tr w:rsidR="002B33B0" w:rsidRPr="00E04B29" w:rsidTr="006507D9">
        <w:trPr>
          <w:jc w:val="center"/>
        </w:trPr>
        <w:tc>
          <w:tcPr>
            <w:tcW w:w="1666" w:type="pct"/>
          </w:tcPr>
          <w:p w:rsidR="002B33B0" w:rsidRPr="00E04B29" w:rsidRDefault="002B33B0" w:rsidP="006507D9">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0 … 13 дБ</w:t>
            </w:r>
          </w:p>
        </w:tc>
        <w:tc>
          <w:tcPr>
            <w:tcW w:w="1507" w:type="pct"/>
          </w:tcPr>
          <w:p w:rsidR="002B33B0" w:rsidRPr="00E04B29" w:rsidRDefault="002B33B0" w:rsidP="006507D9">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7… 10 дБ</w:t>
            </w:r>
          </w:p>
        </w:tc>
        <w:tc>
          <w:tcPr>
            <w:tcW w:w="1826" w:type="pct"/>
          </w:tcPr>
          <w:p w:rsidR="002B33B0" w:rsidRPr="00E04B29" w:rsidRDefault="002B33B0" w:rsidP="006507D9">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Удовлетворительное</w:t>
            </w:r>
          </w:p>
        </w:tc>
      </w:tr>
      <w:tr w:rsidR="002B33B0" w:rsidRPr="00E04B29" w:rsidTr="006507D9">
        <w:trPr>
          <w:jc w:val="center"/>
        </w:trPr>
        <w:tc>
          <w:tcPr>
            <w:tcW w:w="1666" w:type="pct"/>
          </w:tcPr>
          <w:p w:rsidR="002B33B0" w:rsidRPr="00E04B29" w:rsidRDefault="002B33B0" w:rsidP="006507D9">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 0 дБ</w:t>
            </w:r>
          </w:p>
        </w:tc>
        <w:tc>
          <w:tcPr>
            <w:tcW w:w="1507" w:type="pct"/>
          </w:tcPr>
          <w:p w:rsidR="002B33B0" w:rsidRPr="00E04B29" w:rsidRDefault="002B33B0" w:rsidP="006507D9">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&lt; 7 дБ</w:t>
            </w:r>
          </w:p>
        </w:tc>
        <w:tc>
          <w:tcPr>
            <w:tcW w:w="1826" w:type="pct"/>
          </w:tcPr>
          <w:p w:rsidR="002B33B0" w:rsidRPr="00E04B29" w:rsidRDefault="002B33B0" w:rsidP="006507D9">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Плохое</w:t>
            </w:r>
          </w:p>
        </w:tc>
      </w:tr>
    </w:tbl>
    <w:p w:rsidR="002B33B0" w:rsidRPr="00E04B29" w:rsidRDefault="002B33B0" w:rsidP="00295B83">
      <w:pPr>
        <w:tabs>
          <w:tab w:val="left" w:pos="630"/>
          <w:tab w:val="left" w:pos="900"/>
          <w:tab w:val="left" w:pos="990"/>
        </w:tabs>
        <w:spacing w:after="0" w:line="240" w:lineRule="auto"/>
        <w:ind w:firstLine="709"/>
        <w:jc w:val="both"/>
        <w:rPr>
          <w:rFonts w:ascii="Times New Roman" w:hAnsi="Times New Roman" w:cs="Times New Roman"/>
          <w:color w:val="000000" w:themeColor="text1"/>
          <w:sz w:val="28"/>
          <w:szCs w:val="28"/>
          <w:lang w:val="ru-RU"/>
        </w:rPr>
      </w:pPr>
    </w:p>
    <w:p w:rsidR="002B33B0" w:rsidRPr="00E04B29" w:rsidRDefault="002B33B0" w:rsidP="00295B83">
      <w:pPr>
        <w:tabs>
          <w:tab w:val="left" w:pos="630"/>
          <w:tab w:val="left" w:pos="900"/>
          <w:tab w:val="left" w:pos="99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Для IoT-устройств </w:t>
      </w:r>
      <w:r w:rsidRPr="00E04B29">
        <w:rPr>
          <w:rFonts w:ascii="Times New Roman" w:hAnsi="Times New Roman" w:cs="Times New Roman"/>
          <w:color w:val="000000" w:themeColor="text1"/>
          <w:sz w:val="28"/>
          <w:szCs w:val="28"/>
        </w:rPr>
        <w:t>SINR</w:t>
      </w:r>
      <w:r w:rsidRPr="00E04B29">
        <w:rPr>
          <w:rFonts w:ascii="Times New Roman" w:hAnsi="Times New Roman" w:cs="Times New Roman"/>
          <w:color w:val="000000" w:themeColor="text1"/>
          <w:sz w:val="28"/>
          <w:szCs w:val="28"/>
          <w:lang w:val="ru-RU"/>
        </w:rPr>
        <w:t xml:space="preserve"> и </w:t>
      </w:r>
      <w:r w:rsidRPr="00E04B29">
        <w:rPr>
          <w:rFonts w:ascii="Times New Roman" w:hAnsi="Times New Roman" w:cs="Times New Roman"/>
          <w:color w:val="000000" w:themeColor="text1"/>
          <w:sz w:val="28"/>
          <w:szCs w:val="28"/>
        </w:rPr>
        <w:t>RSRP</w:t>
      </w:r>
      <w:r w:rsidRPr="00E04B29">
        <w:rPr>
          <w:rFonts w:ascii="Times New Roman" w:hAnsi="Times New Roman" w:cs="Times New Roman"/>
          <w:color w:val="000000" w:themeColor="text1"/>
          <w:sz w:val="28"/>
          <w:szCs w:val="28"/>
          <w:lang w:val="ru-RU"/>
        </w:rPr>
        <w:t xml:space="preserve"> измеряются на обслуживаемой соте только во время активного соединения. В NB-IoT это происходит потому, что стандарт не поддерживает плавную мобильность и передачу обслуживания, и мало значимо замерять сигналы с соседних сот во время драйв-теста.</w:t>
      </w:r>
    </w:p>
    <w:p w:rsidR="002B33B0" w:rsidRPr="00E04B29" w:rsidRDefault="002B33B0" w:rsidP="00295B83">
      <w:pPr>
        <w:tabs>
          <w:tab w:val="left" w:pos="630"/>
          <w:tab w:val="left" w:pos="900"/>
          <w:tab w:val="left" w:pos="990"/>
        </w:tabs>
        <w:spacing w:after="0" w:line="240" w:lineRule="auto"/>
        <w:ind w:firstLine="709"/>
        <w:jc w:val="both"/>
        <w:rPr>
          <w:rFonts w:ascii="Times New Roman" w:hAnsi="Times New Roman" w:cs="Times New Roman"/>
          <w:color w:val="000000" w:themeColor="text1"/>
          <w:sz w:val="28"/>
          <w:szCs w:val="28"/>
          <w:lang w:val="ru-RU"/>
        </w:rPr>
      </w:pPr>
    </w:p>
    <w:p w:rsidR="002B33B0" w:rsidRPr="00E04B29" w:rsidRDefault="002B33B0" w:rsidP="00295B83">
      <w:pPr>
        <w:tabs>
          <w:tab w:val="left" w:pos="630"/>
          <w:tab w:val="left" w:pos="900"/>
          <w:tab w:val="left" w:pos="990"/>
        </w:tabs>
        <w:spacing w:after="0" w:line="240" w:lineRule="auto"/>
        <w:ind w:firstLine="709"/>
        <w:jc w:val="both"/>
        <w:rPr>
          <w:rFonts w:ascii="Times New Roman" w:hAnsi="Times New Roman" w:cs="Times New Roman"/>
          <w:b/>
          <w:color w:val="000000" w:themeColor="text1"/>
          <w:sz w:val="28"/>
          <w:szCs w:val="28"/>
          <w:lang w:val="ru-RU"/>
        </w:rPr>
      </w:pPr>
      <w:r w:rsidRPr="00E04B29">
        <w:rPr>
          <w:rFonts w:ascii="Times New Roman" w:hAnsi="Times New Roman" w:cs="Times New Roman"/>
          <w:b/>
          <w:color w:val="000000" w:themeColor="text1"/>
          <w:sz w:val="28"/>
          <w:szCs w:val="28"/>
          <w:lang w:val="ru-RU"/>
        </w:rPr>
        <w:t>Д. Помехи</w:t>
      </w:r>
    </w:p>
    <w:p w:rsidR="002B33B0" w:rsidRPr="00E04B29" w:rsidRDefault="002B33B0" w:rsidP="00295B83">
      <w:pPr>
        <w:tabs>
          <w:tab w:val="left" w:pos="630"/>
          <w:tab w:val="left" w:pos="900"/>
          <w:tab w:val="left" w:pos="99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Важным моментом в планировании покрытия сотовой связи является прогнозирование </w:t>
      </w:r>
      <w:r w:rsidRPr="00E04B29">
        <w:rPr>
          <w:rFonts w:ascii="Times New Roman" w:hAnsi="Times New Roman" w:cs="Times New Roman"/>
          <w:b/>
          <w:color w:val="000000" w:themeColor="text1"/>
          <w:sz w:val="28"/>
          <w:szCs w:val="28"/>
          <w:lang w:val="ru-RU"/>
        </w:rPr>
        <w:t>внутрисистемных помех</w:t>
      </w:r>
      <w:r w:rsidRPr="00E04B29">
        <w:rPr>
          <w:rFonts w:ascii="Times New Roman" w:hAnsi="Times New Roman" w:cs="Times New Roman"/>
          <w:color w:val="000000" w:themeColor="text1"/>
          <w:sz w:val="28"/>
          <w:szCs w:val="28"/>
          <w:lang w:val="ru-RU"/>
        </w:rPr>
        <w:t xml:space="preserve"> и </w:t>
      </w:r>
      <w:r w:rsidRPr="00E04B29">
        <w:rPr>
          <w:rFonts w:ascii="Times New Roman" w:hAnsi="Times New Roman" w:cs="Times New Roman"/>
          <w:b/>
          <w:color w:val="000000" w:themeColor="text1"/>
          <w:sz w:val="28"/>
          <w:szCs w:val="28"/>
          <w:lang w:val="ru-RU"/>
        </w:rPr>
        <w:t>интерференции</w:t>
      </w:r>
      <w:r w:rsidRPr="00E04B29">
        <w:rPr>
          <w:rFonts w:ascii="Times New Roman" w:hAnsi="Times New Roman" w:cs="Times New Roman"/>
          <w:color w:val="000000" w:themeColor="text1"/>
          <w:sz w:val="28"/>
          <w:szCs w:val="28"/>
          <w:lang w:val="ru-RU"/>
        </w:rPr>
        <w:t xml:space="preserve">. В стандарте </w:t>
      </w:r>
      <w:r w:rsidRPr="00E04B29">
        <w:rPr>
          <w:rFonts w:ascii="Times New Roman" w:hAnsi="Times New Roman" w:cs="Times New Roman"/>
          <w:color w:val="000000" w:themeColor="text1"/>
          <w:sz w:val="28"/>
          <w:szCs w:val="28"/>
        </w:rPr>
        <w:t>LTE</w:t>
      </w:r>
      <w:r w:rsidRPr="00E04B29">
        <w:rPr>
          <w:rFonts w:ascii="Times New Roman" w:hAnsi="Times New Roman" w:cs="Times New Roman"/>
          <w:color w:val="000000" w:themeColor="text1"/>
          <w:sz w:val="28"/>
          <w:szCs w:val="28"/>
          <w:lang w:val="ru-RU"/>
        </w:rPr>
        <w:t xml:space="preserve"> внутрисистемные помехи сводятся к минимуму благодаря использованию </w:t>
      </w:r>
      <w:r w:rsidRPr="00E04B29">
        <w:rPr>
          <w:rFonts w:ascii="Times New Roman" w:hAnsi="Times New Roman" w:cs="Times New Roman"/>
          <w:color w:val="000000" w:themeColor="text1"/>
          <w:sz w:val="28"/>
          <w:szCs w:val="28"/>
        </w:rPr>
        <w:t>FSS</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Frequency</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Selective</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Scheduling</w:t>
      </w:r>
      <w:r w:rsidRPr="00E04B29">
        <w:rPr>
          <w:rFonts w:ascii="Times New Roman" w:hAnsi="Times New Roman" w:cs="Times New Roman"/>
          <w:color w:val="000000" w:themeColor="text1"/>
          <w:sz w:val="28"/>
          <w:szCs w:val="28"/>
          <w:lang w:val="ru-RU"/>
        </w:rPr>
        <w:t xml:space="preserve">) - настройки распределения диспетчера частотных ресурсов, гибкому частотному плану и </w:t>
      </w:r>
      <w:r w:rsidRPr="00E04B29">
        <w:rPr>
          <w:rFonts w:ascii="Times New Roman" w:hAnsi="Times New Roman" w:cs="Times New Roman"/>
          <w:color w:val="000000" w:themeColor="text1"/>
          <w:sz w:val="28"/>
          <w:szCs w:val="28"/>
        </w:rPr>
        <w:t>ICIC</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Inter</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Cell</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Interference</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Control</w:t>
      </w:r>
      <w:r w:rsidRPr="00E04B29">
        <w:rPr>
          <w:rFonts w:ascii="Times New Roman" w:hAnsi="Times New Roman" w:cs="Times New Roman"/>
          <w:color w:val="000000" w:themeColor="text1"/>
          <w:sz w:val="28"/>
          <w:szCs w:val="28"/>
          <w:lang w:val="ru-RU"/>
        </w:rPr>
        <w:t xml:space="preserve">) - координации помех между отдельными сотами </w:t>
      </w:r>
      <w:r w:rsidRPr="00AE64D5">
        <w:rPr>
          <w:rFonts w:ascii="Times New Roman" w:hAnsi="Times New Roman" w:cs="Times New Roman"/>
          <w:color w:val="000000" w:themeColor="text1"/>
          <w:sz w:val="28"/>
          <w:szCs w:val="28"/>
          <w:highlight w:val="yellow"/>
          <w:lang w:val="ru-RU"/>
        </w:rPr>
        <w:t>[</w:t>
      </w:r>
      <w:r w:rsidR="00AE64D5" w:rsidRPr="00AE64D5">
        <w:rPr>
          <w:rFonts w:ascii="Times New Roman" w:hAnsi="Times New Roman" w:cs="Times New Roman"/>
          <w:color w:val="000000" w:themeColor="text1"/>
          <w:sz w:val="28"/>
          <w:szCs w:val="28"/>
          <w:highlight w:val="yellow"/>
          <w:lang w:val="ru-RU"/>
        </w:rPr>
        <w:t>57</w:t>
      </w:r>
      <w:r w:rsidRPr="00AE64D5">
        <w:rPr>
          <w:rFonts w:ascii="Times New Roman" w:hAnsi="Times New Roman" w:cs="Times New Roman"/>
          <w:color w:val="000000" w:themeColor="text1"/>
          <w:sz w:val="28"/>
          <w:szCs w:val="28"/>
          <w:highlight w:val="yellow"/>
          <w:lang w:val="ru-RU"/>
        </w:rPr>
        <w:t>].</w:t>
      </w:r>
      <w:r w:rsidRPr="00E04B29">
        <w:rPr>
          <w:rFonts w:ascii="Times New Roman" w:hAnsi="Times New Roman" w:cs="Times New Roman"/>
          <w:color w:val="000000" w:themeColor="text1"/>
          <w:sz w:val="28"/>
          <w:szCs w:val="28"/>
          <w:lang w:val="ru-RU"/>
        </w:rPr>
        <w:t xml:space="preserve"> Такого рода помехи, чаще всего, присутствуют на</w:t>
      </w:r>
      <w:r w:rsidR="00C90928">
        <w:rPr>
          <w:rFonts w:ascii="Times New Roman" w:hAnsi="Times New Roman" w:cs="Times New Roman"/>
          <w:color w:val="000000" w:themeColor="text1"/>
          <w:sz w:val="28"/>
          <w:szCs w:val="28"/>
          <w:lang w:val="ru-RU"/>
        </w:rPr>
        <w:t xml:space="preserve"> границах обслуживания сот (рисунок</w:t>
      </w:r>
      <w:r w:rsidRPr="00E04B29">
        <w:rPr>
          <w:rFonts w:ascii="Times New Roman" w:hAnsi="Times New Roman" w:cs="Times New Roman"/>
          <w:color w:val="000000" w:themeColor="text1"/>
          <w:sz w:val="28"/>
          <w:szCs w:val="28"/>
          <w:lang w:val="ru-RU"/>
        </w:rPr>
        <w:t xml:space="preserve"> 2.5), и оказывают негативное влияние на пропускную способность, тем самым, снижая скорости передачи сети и приема информации абонентами, а также создают ограниче</w:t>
      </w:r>
      <w:r w:rsidR="00AE64D5">
        <w:rPr>
          <w:rFonts w:ascii="Times New Roman" w:hAnsi="Times New Roman" w:cs="Times New Roman"/>
          <w:color w:val="000000" w:themeColor="text1"/>
          <w:sz w:val="28"/>
          <w:szCs w:val="28"/>
          <w:lang w:val="ru-RU"/>
        </w:rPr>
        <w:t xml:space="preserve">ния в предоставлении </w:t>
      </w:r>
      <w:r w:rsidR="00AE64D5" w:rsidRPr="00AE64D5">
        <w:rPr>
          <w:rFonts w:ascii="Times New Roman" w:hAnsi="Times New Roman" w:cs="Times New Roman"/>
          <w:color w:val="000000" w:themeColor="text1"/>
          <w:sz w:val="28"/>
          <w:szCs w:val="28"/>
          <w:highlight w:val="yellow"/>
          <w:lang w:val="ru-RU"/>
        </w:rPr>
        <w:t>сервиса [57</w:t>
      </w:r>
      <w:r w:rsidRPr="00AE64D5">
        <w:rPr>
          <w:rFonts w:ascii="Times New Roman" w:hAnsi="Times New Roman" w:cs="Times New Roman"/>
          <w:color w:val="000000" w:themeColor="text1"/>
          <w:sz w:val="28"/>
          <w:szCs w:val="28"/>
          <w:highlight w:val="yellow"/>
          <w:lang w:val="ru-RU"/>
        </w:rPr>
        <w:t>].</w:t>
      </w:r>
      <w:r w:rsidRPr="00E04B29">
        <w:rPr>
          <w:rFonts w:ascii="Times New Roman" w:hAnsi="Times New Roman" w:cs="Times New Roman"/>
          <w:color w:val="000000" w:themeColor="text1"/>
          <w:sz w:val="28"/>
          <w:szCs w:val="28"/>
          <w:lang w:val="ru-RU"/>
        </w:rPr>
        <w:t xml:space="preserve"> </w:t>
      </w:r>
    </w:p>
    <w:p w:rsidR="002B33B0" w:rsidRPr="00E04B29" w:rsidRDefault="002B33B0" w:rsidP="00295B83">
      <w:pPr>
        <w:tabs>
          <w:tab w:val="left" w:pos="630"/>
          <w:tab w:val="left" w:pos="900"/>
          <w:tab w:val="left" w:pos="990"/>
        </w:tabs>
        <w:spacing w:after="0" w:line="240" w:lineRule="auto"/>
        <w:ind w:firstLine="709"/>
        <w:jc w:val="both"/>
        <w:rPr>
          <w:rFonts w:ascii="Times New Roman" w:hAnsi="Times New Roman" w:cs="Times New Roman"/>
          <w:color w:val="000000" w:themeColor="text1"/>
          <w:sz w:val="28"/>
          <w:szCs w:val="28"/>
          <w:lang w:val="ru-RU"/>
        </w:rPr>
      </w:pPr>
    </w:p>
    <w:p w:rsidR="002B33B0" w:rsidRPr="00E04B29" w:rsidRDefault="002B33B0" w:rsidP="00295B83">
      <w:pPr>
        <w:tabs>
          <w:tab w:val="left" w:pos="630"/>
          <w:tab w:val="left" w:pos="900"/>
          <w:tab w:val="left" w:pos="990"/>
        </w:tabs>
        <w:spacing w:after="0" w:line="240" w:lineRule="auto"/>
        <w:ind w:firstLine="709"/>
        <w:jc w:val="center"/>
        <w:rPr>
          <w:rFonts w:ascii="Times New Roman" w:hAnsi="Times New Roman" w:cs="Times New Roman"/>
          <w:color w:val="000000" w:themeColor="text1"/>
          <w:sz w:val="28"/>
          <w:szCs w:val="28"/>
          <w:lang w:val="ru-RU"/>
        </w:rPr>
      </w:pPr>
      <w:r w:rsidRPr="00E04B29">
        <w:rPr>
          <w:rFonts w:ascii="Times New Roman" w:hAnsi="Times New Roman" w:cs="Times New Roman"/>
          <w:noProof/>
          <w:color w:val="000000" w:themeColor="text1"/>
          <w:sz w:val="28"/>
          <w:szCs w:val="28"/>
          <w:lang w:val="ru-RU" w:eastAsia="ru-RU"/>
        </w:rPr>
        <w:lastRenderedPageBreak/>
        <w:drawing>
          <wp:inline distT="0" distB="0" distL="0" distR="0" wp14:anchorId="465F8939" wp14:editId="5A203C47">
            <wp:extent cx="3864610" cy="2211355"/>
            <wp:effectExtent l="0" t="0" r="2540" b="0"/>
            <wp:docPr id="16" name="Picture 16" descr="C:\Users\karin\Downloads\Kari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rin\Downloads\Karina.png"/>
                    <pic:cNvPicPr>
                      <a:picLocks noChangeAspect="1" noChangeArrowheads="1"/>
                    </pic:cNvPicPr>
                  </pic:nvPicPr>
                  <pic:blipFill rotWithShape="1">
                    <a:blip r:embed="rId24">
                      <a:extLst>
                        <a:ext uri="{28A0092B-C50C-407E-A947-70E740481C1C}">
                          <a14:useLocalDpi xmlns:a14="http://schemas.microsoft.com/office/drawing/2010/main" val="0"/>
                        </a:ext>
                      </a:extLst>
                    </a:blip>
                    <a:srcRect b="7239"/>
                    <a:stretch/>
                  </pic:blipFill>
                  <pic:spPr bwMode="auto">
                    <a:xfrm>
                      <a:off x="0" y="0"/>
                      <a:ext cx="3875920" cy="2217827"/>
                    </a:xfrm>
                    <a:prstGeom prst="rect">
                      <a:avLst/>
                    </a:prstGeom>
                    <a:noFill/>
                    <a:ln>
                      <a:noFill/>
                    </a:ln>
                    <a:extLst>
                      <a:ext uri="{53640926-AAD7-44D8-BBD7-CCE9431645EC}">
                        <a14:shadowObscured xmlns:a14="http://schemas.microsoft.com/office/drawing/2010/main"/>
                      </a:ext>
                    </a:extLst>
                  </pic:spPr>
                </pic:pic>
              </a:graphicData>
            </a:graphic>
          </wp:inline>
        </w:drawing>
      </w:r>
    </w:p>
    <w:p w:rsidR="00516553" w:rsidRPr="00E04B29" w:rsidRDefault="00516553" w:rsidP="00295B83">
      <w:pPr>
        <w:tabs>
          <w:tab w:val="left" w:pos="630"/>
          <w:tab w:val="left" w:pos="900"/>
          <w:tab w:val="left" w:pos="990"/>
        </w:tabs>
        <w:spacing w:after="0" w:line="240" w:lineRule="auto"/>
        <w:ind w:firstLine="709"/>
        <w:jc w:val="center"/>
        <w:rPr>
          <w:rFonts w:ascii="Times New Roman" w:hAnsi="Times New Roman" w:cs="Times New Roman"/>
          <w:color w:val="000000" w:themeColor="text1"/>
          <w:sz w:val="28"/>
          <w:szCs w:val="28"/>
          <w:lang w:val="ru-RU"/>
        </w:rPr>
      </w:pPr>
    </w:p>
    <w:p w:rsidR="002B33B0" w:rsidRPr="00E04B29" w:rsidRDefault="002B33B0" w:rsidP="00295B83">
      <w:pPr>
        <w:tabs>
          <w:tab w:val="left" w:pos="630"/>
          <w:tab w:val="left" w:pos="900"/>
          <w:tab w:val="left" w:pos="990"/>
        </w:tabs>
        <w:spacing w:after="0" w:line="240" w:lineRule="auto"/>
        <w:ind w:firstLine="709"/>
        <w:jc w:val="center"/>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Рисунок 2.5 – Возникновение внутрисистемных помех на границе соты </w:t>
      </w:r>
    </w:p>
    <w:p w:rsidR="002B33B0" w:rsidRPr="00E04B29" w:rsidRDefault="002B33B0" w:rsidP="00295B83">
      <w:pPr>
        <w:tabs>
          <w:tab w:val="left" w:pos="630"/>
          <w:tab w:val="left" w:pos="900"/>
          <w:tab w:val="left" w:pos="990"/>
        </w:tabs>
        <w:spacing w:after="0" w:line="240" w:lineRule="auto"/>
        <w:ind w:firstLine="709"/>
        <w:jc w:val="both"/>
        <w:rPr>
          <w:rFonts w:ascii="Times New Roman" w:hAnsi="Times New Roman" w:cs="Times New Roman"/>
          <w:color w:val="000000" w:themeColor="text1"/>
          <w:sz w:val="28"/>
          <w:szCs w:val="28"/>
          <w:lang w:val="ru-RU"/>
        </w:rPr>
      </w:pPr>
    </w:p>
    <w:p w:rsidR="002B33B0" w:rsidRPr="00E04B29" w:rsidRDefault="002B33B0" w:rsidP="00295B83">
      <w:pPr>
        <w:tabs>
          <w:tab w:val="left" w:pos="630"/>
          <w:tab w:val="left" w:pos="900"/>
          <w:tab w:val="left" w:pos="99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Стоит отметить, что согласно документу МСЭ «</w:t>
      </w:r>
      <w:r w:rsidRPr="00E04B29">
        <w:rPr>
          <w:rFonts w:ascii="Times New Roman" w:hAnsi="Times New Roman" w:cs="Times New Roman"/>
          <w:color w:val="000000" w:themeColor="text1"/>
          <w:sz w:val="28"/>
          <w:szCs w:val="28"/>
        </w:rPr>
        <w:t>Radio</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Regulations</w:t>
      </w:r>
      <w:r w:rsidRPr="00E04B29">
        <w:rPr>
          <w:rFonts w:ascii="Times New Roman" w:hAnsi="Times New Roman" w:cs="Times New Roman"/>
          <w:color w:val="000000" w:themeColor="text1"/>
          <w:sz w:val="28"/>
          <w:szCs w:val="28"/>
          <w:lang w:val="ru-RU"/>
        </w:rPr>
        <w:t>» №</w:t>
      </w:r>
      <w:r w:rsidRPr="00E04B29">
        <w:rPr>
          <w:rFonts w:ascii="Times New Roman" w:hAnsi="Times New Roman" w:cs="Times New Roman"/>
          <w:color w:val="000000" w:themeColor="text1"/>
          <w:sz w:val="28"/>
          <w:szCs w:val="28"/>
        </w:rPr>
        <w:t> </w:t>
      </w:r>
      <w:r w:rsidR="0039280A">
        <w:rPr>
          <w:rFonts w:ascii="Times New Roman" w:hAnsi="Times New Roman" w:cs="Times New Roman"/>
          <w:bCs/>
          <w:color w:val="000000" w:themeColor="text1"/>
          <w:sz w:val="28"/>
          <w:szCs w:val="28"/>
          <w:lang w:val="ru-RU"/>
        </w:rPr>
        <w:t xml:space="preserve">1.166 </w:t>
      </w:r>
      <w:r w:rsidR="0039280A" w:rsidRPr="0039280A">
        <w:rPr>
          <w:rFonts w:ascii="Times New Roman" w:hAnsi="Times New Roman" w:cs="Times New Roman"/>
          <w:bCs/>
          <w:color w:val="000000" w:themeColor="text1"/>
          <w:sz w:val="28"/>
          <w:szCs w:val="28"/>
          <w:highlight w:val="yellow"/>
          <w:lang w:val="ru-RU"/>
        </w:rPr>
        <w:t>[58</w:t>
      </w:r>
      <w:r w:rsidRPr="0039280A">
        <w:rPr>
          <w:rFonts w:ascii="Times New Roman" w:hAnsi="Times New Roman" w:cs="Times New Roman"/>
          <w:bCs/>
          <w:color w:val="000000" w:themeColor="text1"/>
          <w:sz w:val="28"/>
          <w:szCs w:val="28"/>
          <w:highlight w:val="yellow"/>
          <w:lang w:val="ru-RU"/>
        </w:rPr>
        <w:t>]</w:t>
      </w:r>
      <w:r w:rsidRPr="0039280A">
        <w:rPr>
          <w:rFonts w:ascii="Times New Roman" w:hAnsi="Times New Roman" w:cs="Times New Roman"/>
          <w:color w:val="000000" w:themeColor="text1"/>
          <w:sz w:val="28"/>
          <w:szCs w:val="28"/>
          <w:highlight w:val="yellow"/>
        </w:rPr>
        <w:t> </w:t>
      </w:r>
      <w:r w:rsidRPr="0039280A">
        <w:rPr>
          <w:rFonts w:ascii="Times New Roman" w:hAnsi="Times New Roman" w:cs="Times New Roman"/>
          <w:color w:val="000000" w:themeColor="text1"/>
          <w:sz w:val="28"/>
          <w:szCs w:val="28"/>
          <w:highlight w:val="yellow"/>
          <w:lang w:val="ru-RU"/>
        </w:rPr>
        <w:t>для</w:t>
      </w:r>
      <w:r w:rsidRPr="00E04B29">
        <w:rPr>
          <w:rFonts w:ascii="Times New Roman" w:hAnsi="Times New Roman" w:cs="Times New Roman"/>
          <w:color w:val="000000" w:themeColor="text1"/>
          <w:sz w:val="28"/>
          <w:szCs w:val="28"/>
          <w:lang w:val="ru-RU"/>
        </w:rPr>
        <w:t xml:space="preserve"> описания вредных воздействий на радиоканалах связи применяется термин интерференция. Под </w:t>
      </w:r>
      <w:r w:rsidRPr="00E04B29">
        <w:rPr>
          <w:rFonts w:ascii="Times New Roman" w:hAnsi="Times New Roman" w:cs="Times New Roman"/>
          <w:b/>
          <w:color w:val="000000" w:themeColor="text1"/>
          <w:sz w:val="28"/>
          <w:szCs w:val="28"/>
          <w:lang w:val="ru-RU"/>
        </w:rPr>
        <w:t>интерференцией</w:t>
      </w:r>
      <w:r w:rsidRPr="00E04B29">
        <w:rPr>
          <w:rFonts w:ascii="Times New Roman" w:hAnsi="Times New Roman" w:cs="Times New Roman"/>
          <w:color w:val="000000" w:themeColor="text1"/>
          <w:sz w:val="28"/>
          <w:szCs w:val="28"/>
          <w:lang w:val="ru-RU"/>
        </w:rPr>
        <w:t xml:space="preserve"> в общем значении понимается взаимодействие сигналов, передаваемых различными источниками на одних и тех же или на близких радиоканалах. </w:t>
      </w:r>
      <w:r w:rsidRPr="00E04B29">
        <w:rPr>
          <w:rFonts w:ascii="Times New Roman" w:hAnsi="Times New Roman" w:cs="Times New Roman"/>
          <w:i/>
          <w:color w:val="000000" w:themeColor="text1"/>
          <w:sz w:val="28"/>
          <w:szCs w:val="28"/>
          <w:lang w:val="ru-RU"/>
        </w:rPr>
        <w:t>Характер их возникновения зачастую схож с внутрисистемными помехами</w:t>
      </w:r>
      <w:r w:rsidRPr="00E04B29">
        <w:rPr>
          <w:rFonts w:ascii="Times New Roman" w:hAnsi="Times New Roman" w:cs="Times New Roman"/>
          <w:color w:val="000000" w:themeColor="text1"/>
          <w:sz w:val="28"/>
          <w:szCs w:val="28"/>
          <w:lang w:val="ru-RU"/>
        </w:rPr>
        <w:t>, но в отличие от последних, на возникновение внешней интерференции не влияет дальность нахождения приемника от базовой станции. Интерференция вызывает искажения изначально переданного сигнала под воздействием сигналов сторонних источников, поэтому интерференцию чаще рассматривают как внешние помехи связи. На практике интерференция измеряется как шум на уровне секторов базовых станций – то есть, остаток после вычитания опорного сигнала из принятого сигнала в соответ</w:t>
      </w:r>
      <w:r w:rsidR="007A3C15">
        <w:rPr>
          <w:rFonts w:ascii="Times New Roman" w:hAnsi="Times New Roman" w:cs="Times New Roman"/>
          <w:color w:val="000000" w:themeColor="text1"/>
          <w:sz w:val="28"/>
          <w:szCs w:val="28"/>
          <w:lang w:val="ru-RU"/>
        </w:rPr>
        <w:t xml:space="preserve">ствующих ресурсных элементах </w:t>
      </w:r>
      <w:r w:rsidR="007A3C15" w:rsidRPr="007A3C15">
        <w:rPr>
          <w:rFonts w:ascii="Times New Roman" w:hAnsi="Times New Roman" w:cs="Times New Roman"/>
          <w:color w:val="000000" w:themeColor="text1"/>
          <w:sz w:val="28"/>
          <w:szCs w:val="28"/>
          <w:highlight w:val="yellow"/>
          <w:lang w:val="ru-RU"/>
        </w:rPr>
        <w:t>[59</w:t>
      </w:r>
      <w:r w:rsidRPr="007A3C15">
        <w:rPr>
          <w:rFonts w:ascii="Times New Roman" w:hAnsi="Times New Roman" w:cs="Times New Roman"/>
          <w:color w:val="000000" w:themeColor="text1"/>
          <w:sz w:val="28"/>
          <w:szCs w:val="28"/>
          <w:highlight w:val="yellow"/>
          <w:lang w:val="ru-RU"/>
        </w:rPr>
        <w:t>].</w:t>
      </w:r>
      <w:r w:rsidRPr="00E04B29">
        <w:rPr>
          <w:rFonts w:ascii="Times New Roman" w:hAnsi="Times New Roman" w:cs="Times New Roman"/>
          <w:color w:val="000000" w:themeColor="text1"/>
          <w:sz w:val="28"/>
          <w:szCs w:val="28"/>
          <w:lang w:val="ru-RU"/>
        </w:rPr>
        <w:t xml:space="preserve"> </w:t>
      </w:r>
    </w:p>
    <w:p w:rsidR="002B33B0" w:rsidRPr="00E04B29" w:rsidRDefault="002B33B0" w:rsidP="00295B83">
      <w:pPr>
        <w:tabs>
          <w:tab w:val="left" w:pos="630"/>
          <w:tab w:val="left" w:pos="900"/>
          <w:tab w:val="left" w:pos="99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Ранее мы приводили описание трех сценариев развертывания технологии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автономного, в защитной полосе и внутри полосы. При анализе эффективности функционирования сети </w:t>
      </w:r>
      <w:r w:rsidRPr="00E04B29">
        <w:rPr>
          <w:rFonts w:ascii="Times New Roman" w:hAnsi="Times New Roman" w:cs="Times New Roman"/>
          <w:i/>
          <w:color w:val="000000" w:themeColor="text1"/>
          <w:sz w:val="28"/>
          <w:szCs w:val="28"/>
          <w:lang w:val="ru-RU"/>
        </w:rPr>
        <w:t>для третьего сценария к обязательной группе факторов относится уровень внутрисистемных помех (интерференция)</w:t>
      </w:r>
      <w:r w:rsidRPr="00E04B29">
        <w:rPr>
          <w:rFonts w:ascii="Times New Roman" w:hAnsi="Times New Roman" w:cs="Times New Roman"/>
          <w:color w:val="000000" w:themeColor="text1"/>
          <w:sz w:val="28"/>
          <w:szCs w:val="28"/>
          <w:lang w:val="ru-RU"/>
        </w:rPr>
        <w:t xml:space="preserve">. Показатель является универсальным и используется для всех трех сценариев. Однако, именно для третьего сценария развертывания из-за близкого «соседства» </w:t>
      </w:r>
      <w:r w:rsidRPr="00E04B29">
        <w:rPr>
          <w:rFonts w:ascii="Times New Roman" w:hAnsi="Times New Roman" w:cs="Times New Roman"/>
          <w:color w:val="000000" w:themeColor="text1"/>
          <w:sz w:val="28"/>
          <w:szCs w:val="28"/>
        </w:rPr>
        <w:t>LTE</w:t>
      </w:r>
      <w:r w:rsidRPr="00E04B29">
        <w:rPr>
          <w:rFonts w:ascii="Times New Roman" w:hAnsi="Times New Roman" w:cs="Times New Roman"/>
          <w:color w:val="000000" w:themeColor="text1"/>
          <w:sz w:val="28"/>
          <w:szCs w:val="28"/>
          <w:lang w:val="ru-RU"/>
        </w:rPr>
        <w:t xml:space="preserve"> и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ресурсных блоков, показатель интерференции может принимать существенную роль в принятии решения об использовании данного сценария. </w:t>
      </w:r>
    </w:p>
    <w:p w:rsidR="002B33B0" w:rsidRPr="00E04B29" w:rsidRDefault="002B33B0" w:rsidP="00295B83">
      <w:pPr>
        <w:tabs>
          <w:tab w:val="left" w:pos="630"/>
          <w:tab w:val="left" w:pos="900"/>
          <w:tab w:val="left" w:pos="990"/>
        </w:tabs>
        <w:spacing w:after="0" w:line="240" w:lineRule="auto"/>
        <w:ind w:firstLine="709"/>
        <w:jc w:val="both"/>
        <w:rPr>
          <w:rFonts w:ascii="Times New Roman" w:hAnsi="Times New Roman" w:cs="Times New Roman"/>
          <w:color w:val="000000" w:themeColor="text1"/>
          <w:sz w:val="28"/>
          <w:szCs w:val="28"/>
          <w:lang w:val="ru-RU"/>
        </w:rPr>
      </w:pPr>
      <w:r w:rsidRPr="000341DD">
        <w:rPr>
          <w:rFonts w:ascii="Times New Roman" w:hAnsi="Times New Roman" w:cs="Times New Roman"/>
          <w:color w:val="000000" w:themeColor="text1"/>
          <w:sz w:val="28"/>
          <w:szCs w:val="28"/>
          <w:lang w:val="ru-RU"/>
        </w:rPr>
        <w:t xml:space="preserve">Для прогнозирования потенциальных внутрисистемных помех </w:t>
      </w:r>
      <w:r w:rsidRPr="00E04B29">
        <w:rPr>
          <w:rFonts w:ascii="Times New Roman" w:hAnsi="Times New Roman" w:cs="Times New Roman"/>
          <w:color w:val="000000" w:themeColor="text1"/>
          <w:sz w:val="28"/>
          <w:szCs w:val="28"/>
          <w:lang w:val="ru-RU"/>
        </w:rPr>
        <w:t xml:space="preserve">требуется расчет уменьшения пропускной способности </w:t>
      </w:r>
      <w:r w:rsidRPr="00E04B29">
        <w:rPr>
          <w:rFonts w:ascii="Times New Roman" w:hAnsi="Times New Roman" w:cs="Times New Roman"/>
          <w:color w:val="000000" w:themeColor="text1"/>
          <w:sz w:val="28"/>
          <w:szCs w:val="28"/>
        </w:rPr>
        <w:t>LTE</w:t>
      </w:r>
      <w:r w:rsidRPr="00E04B29">
        <w:rPr>
          <w:rFonts w:ascii="Times New Roman" w:hAnsi="Times New Roman" w:cs="Times New Roman"/>
          <w:color w:val="000000" w:themeColor="text1"/>
          <w:sz w:val="28"/>
          <w:szCs w:val="28"/>
          <w:lang w:val="ru-RU"/>
        </w:rPr>
        <w:t xml:space="preserve"> БС из-за возникновения сокональных помех. Для этого запишем выражения для максимальной скорости передачи информации, используя </w:t>
      </w:r>
      <w:r w:rsidRPr="00E04B29">
        <w:rPr>
          <w:rFonts w:ascii="Times New Roman" w:hAnsi="Times New Roman" w:cs="Times New Roman"/>
          <w:b/>
          <w:color w:val="000000" w:themeColor="text1"/>
          <w:sz w:val="28"/>
          <w:szCs w:val="28"/>
          <w:lang w:val="ru-RU"/>
        </w:rPr>
        <w:t>теоремы Шеннона</w:t>
      </w:r>
      <w:r w:rsidRPr="00E04B29">
        <w:rPr>
          <w:rFonts w:ascii="Times New Roman" w:hAnsi="Times New Roman" w:cs="Times New Roman"/>
          <w:color w:val="000000" w:themeColor="text1"/>
          <w:sz w:val="28"/>
          <w:szCs w:val="28"/>
          <w:lang w:val="ru-RU"/>
        </w:rPr>
        <w:t xml:space="preserve">, для двух сценариев: </w:t>
      </w:r>
    </w:p>
    <w:p w:rsidR="002B33B0" w:rsidRPr="00E04B29" w:rsidRDefault="002B33B0" w:rsidP="001E51AC">
      <w:pPr>
        <w:pStyle w:val="a3"/>
        <w:numPr>
          <w:ilvl w:val="0"/>
          <w:numId w:val="24"/>
        </w:numPr>
        <w:tabs>
          <w:tab w:val="left" w:pos="630"/>
          <w:tab w:val="left" w:pos="900"/>
          <w:tab w:val="left" w:pos="990"/>
        </w:tabs>
        <w:spacing w:after="0" w:line="240" w:lineRule="auto"/>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полезный сигнал транслируется при наличии аддитивного белого гауссовского шума (АБГШ); </w:t>
      </w:r>
    </w:p>
    <w:p w:rsidR="002B33B0" w:rsidRPr="007B3E08" w:rsidRDefault="002B33B0" w:rsidP="001E51AC">
      <w:pPr>
        <w:pStyle w:val="a3"/>
        <w:numPr>
          <w:ilvl w:val="0"/>
          <w:numId w:val="24"/>
        </w:numPr>
        <w:tabs>
          <w:tab w:val="left" w:pos="630"/>
          <w:tab w:val="left" w:pos="900"/>
          <w:tab w:val="left" w:pos="990"/>
        </w:tabs>
        <w:spacing w:after="0" w:line="240" w:lineRule="auto"/>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lastRenderedPageBreak/>
        <w:t xml:space="preserve">полезный сигнал транслируется в присутствие АБГШ и различных соканальных </w:t>
      </w:r>
      <w:r w:rsidRPr="007B3E08">
        <w:rPr>
          <w:rFonts w:ascii="Times New Roman" w:hAnsi="Times New Roman" w:cs="Times New Roman"/>
          <w:color w:val="000000" w:themeColor="text1"/>
          <w:sz w:val="28"/>
          <w:szCs w:val="28"/>
          <w:highlight w:val="yellow"/>
          <w:lang w:val="ru-RU"/>
        </w:rPr>
        <w:t>помех [</w:t>
      </w:r>
      <w:r w:rsidR="007B3E08" w:rsidRPr="007B3E08">
        <w:rPr>
          <w:rFonts w:ascii="Times New Roman" w:hAnsi="Times New Roman" w:cs="Times New Roman"/>
          <w:color w:val="000000" w:themeColor="text1"/>
          <w:sz w:val="28"/>
          <w:szCs w:val="28"/>
          <w:highlight w:val="yellow"/>
          <w:lang w:val="ru-RU"/>
        </w:rPr>
        <w:t>60</w:t>
      </w:r>
      <w:r w:rsidRPr="007B3E08">
        <w:rPr>
          <w:rFonts w:ascii="Times New Roman" w:hAnsi="Times New Roman" w:cs="Times New Roman"/>
          <w:color w:val="000000" w:themeColor="text1"/>
          <w:sz w:val="28"/>
          <w:szCs w:val="28"/>
          <w:highlight w:val="yellow"/>
          <w:lang w:val="ru-RU"/>
        </w:rPr>
        <w:t>].</w:t>
      </w:r>
    </w:p>
    <w:p w:rsidR="002B33B0" w:rsidRPr="00E04B29" w:rsidRDefault="002B33B0" w:rsidP="00295B83">
      <w:pPr>
        <w:tabs>
          <w:tab w:val="left" w:pos="630"/>
          <w:tab w:val="left" w:pos="900"/>
          <w:tab w:val="left" w:pos="99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Для первого сценария предел (граница) Шеннона для скорости передачи информации в полосе ∆</w:t>
      </w:r>
      <w:r w:rsidRPr="00E04B29">
        <w:rPr>
          <w:rFonts w:ascii="Times New Roman" w:hAnsi="Times New Roman" w:cs="Times New Roman"/>
          <w:color w:val="000000" w:themeColor="text1"/>
          <w:sz w:val="28"/>
          <w:szCs w:val="28"/>
        </w:rPr>
        <w:t>F</w:t>
      </w:r>
      <w:r w:rsidRPr="00E04B29">
        <w:rPr>
          <w:rFonts w:ascii="Times New Roman" w:hAnsi="Times New Roman" w:cs="Times New Roman"/>
          <w:color w:val="000000" w:themeColor="text1"/>
          <w:sz w:val="28"/>
          <w:szCs w:val="28"/>
          <w:lang w:val="ru-RU"/>
        </w:rPr>
        <w:t>:</w:t>
      </w:r>
    </w:p>
    <w:p w:rsidR="002B33B0" w:rsidRPr="00E04B29" w:rsidRDefault="002B33B0" w:rsidP="00295B83">
      <w:pPr>
        <w:tabs>
          <w:tab w:val="left" w:pos="630"/>
          <w:tab w:val="left" w:pos="900"/>
          <w:tab w:val="left" w:pos="990"/>
        </w:tabs>
        <w:spacing w:after="0" w:line="240" w:lineRule="auto"/>
        <w:ind w:firstLine="709"/>
        <w:jc w:val="both"/>
        <w:rPr>
          <w:rFonts w:ascii="Times New Roman" w:hAnsi="Times New Roman" w:cs="Times New Roman"/>
          <w:color w:val="000000" w:themeColor="text1"/>
          <w:sz w:val="28"/>
          <w:szCs w:val="28"/>
          <w:lang w:val="ru-RU"/>
        </w:rPr>
      </w:pPr>
    </w:p>
    <w:p w:rsidR="002B33B0" w:rsidRPr="00E04B29" w:rsidRDefault="00FD7ABD" w:rsidP="00295B83">
      <w:pPr>
        <w:tabs>
          <w:tab w:val="left" w:pos="630"/>
          <w:tab w:val="left" w:pos="900"/>
          <w:tab w:val="left" w:pos="990"/>
        </w:tabs>
        <w:spacing w:after="0" w:line="240" w:lineRule="auto"/>
        <w:ind w:firstLine="709"/>
        <w:jc w:val="right"/>
        <w:rPr>
          <w:rFonts w:ascii="Times New Roman" w:eastAsiaTheme="minorEastAsia" w:hAnsi="Times New Roman" w:cs="Times New Roman"/>
          <w:color w:val="000000" w:themeColor="text1"/>
          <w:sz w:val="28"/>
          <w:szCs w:val="28"/>
          <w:lang w:val="ru-RU"/>
        </w:rPr>
      </w:pPr>
      <m:oMath>
        <m:sSub>
          <m:sSubPr>
            <m:ctrlPr>
              <w:rPr>
                <w:rFonts w:ascii="Cambria Math" w:hAnsi="Cambria Math" w:cs="Times New Roman"/>
                <w:i/>
                <w:color w:val="000000" w:themeColor="text1"/>
                <w:sz w:val="28"/>
                <w:szCs w:val="28"/>
                <w:lang w:val="ru-RU"/>
              </w:rPr>
            </m:ctrlPr>
          </m:sSubPr>
          <m:e>
            <m:r>
              <w:rPr>
                <w:rFonts w:ascii="Cambria Math" w:hAnsi="Cambria Math" w:cs="Times New Roman"/>
                <w:color w:val="000000" w:themeColor="text1"/>
                <w:sz w:val="28"/>
                <w:szCs w:val="28"/>
                <w:lang w:val="ru-RU"/>
              </w:rPr>
              <m:t>С</m:t>
            </m:r>
          </m:e>
          <m:sub>
            <m:r>
              <w:rPr>
                <w:rFonts w:ascii="Cambria Math" w:hAnsi="Cambria Math" w:cs="Times New Roman"/>
                <w:color w:val="000000" w:themeColor="text1"/>
                <w:sz w:val="28"/>
                <w:szCs w:val="28"/>
                <w:lang w:val="ru-RU"/>
              </w:rPr>
              <m:t>1</m:t>
            </m:r>
          </m:sub>
        </m:sSub>
        <m:r>
          <w:rPr>
            <w:rFonts w:ascii="Cambria Math" w:hAnsi="Cambria Math" w:cs="Times New Roman"/>
            <w:color w:val="000000" w:themeColor="text1"/>
            <w:sz w:val="28"/>
            <w:szCs w:val="28"/>
            <w:lang w:val="ru-RU"/>
          </w:rPr>
          <m:t>=</m:t>
        </m:r>
        <m:r>
          <m:rPr>
            <m:sty m:val="p"/>
          </m:rPr>
          <w:rPr>
            <w:rFonts w:ascii="Cambria Math" w:hAnsi="Cambria Math" w:cs="Times New Roman"/>
            <w:color w:val="000000" w:themeColor="text1"/>
            <w:sz w:val="28"/>
            <w:szCs w:val="28"/>
            <w:lang w:val="ru-RU"/>
          </w:rPr>
          <m:t>∆</m:t>
        </m:r>
        <m:r>
          <m:rPr>
            <m:sty m:val="p"/>
          </m:rPr>
          <w:rPr>
            <w:rFonts w:ascii="Cambria Math" w:hAnsi="Cambria Math" w:cs="Times New Roman"/>
            <w:color w:val="000000" w:themeColor="text1"/>
            <w:sz w:val="28"/>
            <w:szCs w:val="28"/>
          </w:rPr>
          <m:t>F</m:t>
        </m:r>
        <m:r>
          <m:rPr>
            <m:sty m:val="p"/>
          </m:rPr>
          <w:rPr>
            <w:rFonts w:ascii="Cambria Math" w:hAnsi="Cambria Math" w:cs="Times New Roman"/>
            <w:color w:val="000000" w:themeColor="text1"/>
            <w:sz w:val="28"/>
            <w:szCs w:val="28"/>
            <w:lang w:val="ru-RU"/>
          </w:rPr>
          <m:t xml:space="preserve"> </m:t>
        </m:r>
        <m:sSub>
          <m:sSubPr>
            <m:ctrlPr>
              <w:rPr>
                <w:rFonts w:ascii="Cambria Math" w:hAnsi="Times New Roman" w:cs="Times New Roman"/>
                <w:i/>
                <w:color w:val="000000" w:themeColor="text1"/>
                <w:sz w:val="28"/>
                <w:szCs w:val="28"/>
              </w:rPr>
            </m:ctrlPr>
          </m:sSubPr>
          <m:e>
            <m:r>
              <w:rPr>
                <w:rFonts w:ascii="Cambria Math" w:hAnsi="Times New Roman" w:cs="Times New Roman"/>
                <w:color w:val="000000" w:themeColor="text1"/>
                <w:sz w:val="28"/>
                <w:szCs w:val="28"/>
              </w:rPr>
              <m:t>log</m:t>
            </m:r>
          </m:e>
          <m:sub>
            <m:r>
              <w:rPr>
                <w:rFonts w:ascii="Cambria Math" w:hAnsi="Times New Roman" w:cs="Times New Roman"/>
                <w:color w:val="000000" w:themeColor="text1"/>
                <w:sz w:val="28"/>
                <w:szCs w:val="28"/>
                <w:lang w:val="ru-RU"/>
              </w:rPr>
              <m:t>2</m:t>
            </m:r>
          </m:sub>
        </m:sSub>
        <m:d>
          <m:dPr>
            <m:ctrlPr>
              <w:rPr>
                <w:rFonts w:ascii="Cambria Math" w:hAnsi="Times New Roman" w:cs="Times New Roman"/>
                <w:i/>
                <w:color w:val="000000" w:themeColor="text1"/>
                <w:sz w:val="28"/>
                <w:szCs w:val="28"/>
                <w:lang w:val="ru-RU"/>
              </w:rPr>
            </m:ctrlPr>
          </m:dPr>
          <m:e>
            <m:r>
              <w:rPr>
                <w:rFonts w:ascii="Cambria Math" w:hAnsi="Times New Roman" w:cs="Times New Roman"/>
                <w:color w:val="000000" w:themeColor="text1"/>
                <w:sz w:val="28"/>
                <w:szCs w:val="28"/>
                <w:lang w:val="ru-RU"/>
              </w:rPr>
              <m:t>1+</m:t>
            </m:r>
            <m:f>
              <m:fPr>
                <m:ctrlPr>
                  <w:rPr>
                    <w:rFonts w:ascii="Cambria Math" w:hAnsi="Times New Roman" w:cs="Times New Roman"/>
                    <w:i/>
                    <w:color w:val="000000" w:themeColor="text1"/>
                    <w:sz w:val="28"/>
                    <w:szCs w:val="28"/>
                  </w:rPr>
                </m:ctrlPr>
              </m:fPr>
              <m:num>
                <m:sSub>
                  <m:sSubPr>
                    <m:ctrlPr>
                      <w:rPr>
                        <w:rFonts w:ascii="Cambria Math" w:hAnsi="Times New Roman" w:cs="Times New Roman"/>
                        <w:i/>
                        <w:color w:val="000000" w:themeColor="text1"/>
                        <w:sz w:val="28"/>
                        <w:szCs w:val="28"/>
                      </w:rPr>
                    </m:ctrlPr>
                  </m:sSubPr>
                  <m:e>
                    <m:r>
                      <w:rPr>
                        <w:rFonts w:ascii="Cambria Math" w:hAnsi="Times New Roman" w:cs="Times New Roman"/>
                        <w:color w:val="000000" w:themeColor="text1"/>
                        <w:sz w:val="28"/>
                        <w:szCs w:val="28"/>
                      </w:rPr>
                      <m:t>P</m:t>
                    </m:r>
                  </m:e>
                  <m:sub>
                    <m:r>
                      <w:rPr>
                        <w:rFonts w:ascii="Cambria Math" w:hAnsi="Times New Roman" w:cs="Times New Roman"/>
                        <w:color w:val="000000" w:themeColor="text1"/>
                        <w:sz w:val="28"/>
                        <w:szCs w:val="28"/>
                      </w:rPr>
                      <m:t>c</m:t>
                    </m:r>
                  </m:sub>
                </m:sSub>
                <m:sSub>
                  <m:sSubPr>
                    <m:ctrlPr>
                      <w:rPr>
                        <w:rFonts w:ascii="Cambria Math" w:hAnsi="Times New Roman" w:cs="Times New Roman"/>
                        <w:i/>
                        <w:color w:val="000000" w:themeColor="text1"/>
                        <w:sz w:val="28"/>
                        <w:szCs w:val="28"/>
                      </w:rPr>
                    </m:ctrlPr>
                  </m:sSubPr>
                  <m:e>
                    <m:r>
                      <w:rPr>
                        <w:rFonts w:ascii="Cambria Math" w:hAnsi="Times New Roman" w:cs="Times New Roman"/>
                        <w:color w:val="000000" w:themeColor="text1"/>
                        <w:sz w:val="28"/>
                        <w:szCs w:val="28"/>
                      </w:rPr>
                      <m:t>L</m:t>
                    </m:r>
                  </m:e>
                  <m:sub>
                    <m:r>
                      <w:rPr>
                        <w:rFonts w:ascii="Cambria Math" w:hAnsi="Times New Roman" w:cs="Times New Roman"/>
                        <w:color w:val="000000" w:themeColor="text1"/>
                        <w:sz w:val="28"/>
                        <w:szCs w:val="28"/>
                      </w:rPr>
                      <m:t>c</m:t>
                    </m:r>
                  </m:sub>
                </m:sSub>
              </m:num>
              <m:den>
                <m:r>
                  <w:rPr>
                    <w:rFonts w:ascii="Cambria Math" w:hAnsi="Times New Roman" w:cs="Times New Roman"/>
                    <w:color w:val="000000" w:themeColor="text1"/>
                    <w:sz w:val="28"/>
                    <w:szCs w:val="28"/>
                  </w:rPr>
                  <m:t>N</m:t>
                </m:r>
              </m:den>
            </m:f>
          </m:e>
        </m:d>
      </m:oMath>
      <w:r w:rsidR="002B33B0" w:rsidRPr="00E04B29">
        <w:rPr>
          <w:rFonts w:ascii="Times New Roman" w:eastAsiaTheme="minorEastAsia" w:hAnsi="Times New Roman" w:cs="Times New Roman"/>
          <w:i/>
          <w:color w:val="000000" w:themeColor="text1"/>
          <w:sz w:val="28"/>
          <w:szCs w:val="28"/>
          <w:lang w:val="ru-RU"/>
        </w:rPr>
        <w:t xml:space="preserve">,                                    </w:t>
      </w:r>
      <w:r w:rsidR="002B33B0" w:rsidRPr="00E04B29">
        <w:rPr>
          <w:rFonts w:ascii="Times New Roman" w:eastAsiaTheme="minorEastAsia" w:hAnsi="Times New Roman" w:cs="Times New Roman"/>
          <w:color w:val="000000" w:themeColor="text1"/>
          <w:sz w:val="28"/>
          <w:szCs w:val="28"/>
          <w:lang w:val="ru-RU"/>
        </w:rPr>
        <w:t xml:space="preserve">   (2.4)</w:t>
      </w:r>
    </w:p>
    <w:p w:rsidR="002B33B0" w:rsidRPr="00E04B29" w:rsidRDefault="002B33B0" w:rsidP="00295B83">
      <w:pPr>
        <w:tabs>
          <w:tab w:val="left" w:pos="630"/>
          <w:tab w:val="left" w:pos="900"/>
          <w:tab w:val="left" w:pos="990"/>
        </w:tabs>
        <w:spacing w:after="0" w:line="240" w:lineRule="auto"/>
        <w:ind w:firstLine="709"/>
        <w:jc w:val="both"/>
        <w:rPr>
          <w:rFonts w:ascii="Times New Roman" w:eastAsiaTheme="minorEastAsia" w:hAnsi="Times New Roman" w:cs="Times New Roman"/>
          <w:i/>
          <w:color w:val="000000" w:themeColor="text1"/>
          <w:sz w:val="28"/>
          <w:szCs w:val="28"/>
          <w:lang w:val="ru-RU"/>
        </w:rPr>
      </w:pPr>
    </w:p>
    <w:p w:rsidR="002B33B0" w:rsidRPr="00E04B29" w:rsidRDefault="002B33B0" w:rsidP="00295B83">
      <w:pPr>
        <w:tabs>
          <w:tab w:val="left" w:pos="630"/>
          <w:tab w:val="left" w:pos="900"/>
          <w:tab w:val="left" w:pos="990"/>
        </w:tabs>
        <w:spacing w:after="0" w:line="240" w:lineRule="auto"/>
        <w:ind w:firstLine="709"/>
        <w:jc w:val="both"/>
        <w:rPr>
          <w:rFonts w:ascii="Times New Roman" w:eastAsiaTheme="minorEastAsia" w:hAnsi="Times New Roman" w:cs="Times New Roman"/>
          <w:color w:val="000000" w:themeColor="text1"/>
          <w:sz w:val="28"/>
          <w:szCs w:val="28"/>
          <w:lang w:val="ru-RU"/>
        </w:rPr>
      </w:pPr>
      <w:r w:rsidRPr="00E04B29">
        <w:rPr>
          <w:rFonts w:ascii="Times New Roman" w:eastAsiaTheme="minorEastAsia" w:hAnsi="Times New Roman" w:cs="Times New Roman"/>
          <w:color w:val="000000" w:themeColor="text1"/>
          <w:sz w:val="28"/>
          <w:szCs w:val="28"/>
          <w:lang w:val="ru-RU"/>
        </w:rPr>
        <w:t xml:space="preserve">где </w:t>
      </w:r>
      <m:oMath>
        <m:sSub>
          <m:sSubPr>
            <m:ctrlPr>
              <w:rPr>
                <w:rFonts w:ascii="Cambria Math" w:hAnsi="Cambria Math" w:cs="Times New Roman"/>
                <w:i/>
                <w:color w:val="000000" w:themeColor="text1"/>
                <w:sz w:val="28"/>
                <w:szCs w:val="28"/>
                <w:lang w:val="ru-RU"/>
              </w:rPr>
            </m:ctrlPr>
          </m:sSubPr>
          <m:e>
            <m:r>
              <w:rPr>
                <w:rFonts w:ascii="Cambria Math" w:hAnsi="Cambria Math" w:cs="Times New Roman"/>
                <w:color w:val="000000" w:themeColor="text1"/>
                <w:sz w:val="28"/>
                <w:szCs w:val="28"/>
                <w:lang w:val="ru-RU"/>
              </w:rPr>
              <m:t>С</m:t>
            </m:r>
          </m:e>
          <m:sub>
            <m:r>
              <w:rPr>
                <w:rFonts w:ascii="Cambria Math" w:hAnsi="Cambria Math" w:cs="Times New Roman"/>
                <w:color w:val="000000" w:themeColor="text1"/>
                <w:sz w:val="28"/>
                <w:szCs w:val="28"/>
                <w:lang w:val="ru-RU"/>
              </w:rPr>
              <m:t>1</m:t>
            </m:r>
          </m:sub>
        </m:sSub>
        <m:r>
          <w:rPr>
            <w:rFonts w:ascii="Cambria Math" w:hAnsi="Cambria Math" w:cs="Times New Roman"/>
            <w:color w:val="000000" w:themeColor="text1"/>
            <w:sz w:val="28"/>
            <w:szCs w:val="28"/>
            <w:lang w:val="ru-RU"/>
          </w:rPr>
          <m:t xml:space="preserve"> </m:t>
        </m:r>
      </m:oMath>
      <w:r w:rsidRPr="00E04B29">
        <w:rPr>
          <w:rFonts w:ascii="Times New Roman" w:eastAsiaTheme="minorEastAsia" w:hAnsi="Times New Roman" w:cs="Times New Roman"/>
          <w:color w:val="000000" w:themeColor="text1"/>
          <w:sz w:val="28"/>
          <w:szCs w:val="28"/>
          <w:lang w:val="ru-RU"/>
        </w:rPr>
        <w:t>- пропускная способность канала, бит/</w:t>
      </w:r>
      <w:r w:rsidRPr="00E04B29">
        <w:rPr>
          <w:rFonts w:ascii="Times New Roman" w:eastAsiaTheme="minorEastAsia" w:hAnsi="Times New Roman" w:cs="Times New Roman"/>
          <w:color w:val="000000" w:themeColor="text1"/>
          <w:sz w:val="28"/>
          <w:szCs w:val="28"/>
        </w:rPr>
        <w:t>c</w:t>
      </w:r>
      <w:r w:rsidRPr="00E04B29">
        <w:rPr>
          <w:rFonts w:ascii="Times New Roman" w:eastAsiaTheme="minorEastAsia" w:hAnsi="Times New Roman" w:cs="Times New Roman"/>
          <w:color w:val="000000" w:themeColor="text1"/>
          <w:sz w:val="28"/>
          <w:szCs w:val="28"/>
          <w:lang w:val="ru-RU"/>
        </w:rPr>
        <w:t>;</w:t>
      </w:r>
    </w:p>
    <w:p w:rsidR="002B33B0" w:rsidRPr="00E04B29" w:rsidRDefault="002B33B0" w:rsidP="00295B83">
      <w:pPr>
        <w:tabs>
          <w:tab w:val="left" w:pos="630"/>
          <w:tab w:val="left" w:pos="900"/>
          <w:tab w:val="left" w:pos="990"/>
        </w:tabs>
        <w:spacing w:after="0" w:line="240" w:lineRule="auto"/>
        <w:ind w:firstLine="709"/>
        <w:jc w:val="both"/>
        <w:rPr>
          <w:rFonts w:ascii="Times New Roman" w:eastAsiaTheme="minorEastAsia" w:hAnsi="Times New Roman" w:cs="Times New Roman"/>
          <w:color w:val="000000" w:themeColor="text1"/>
          <w:sz w:val="28"/>
          <w:szCs w:val="28"/>
          <w:lang w:val="ru-RU"/>
        </w:rPr>
      </w:pPr>
      <m:oMath>
        <m:r>
          <m:rPr>
            <m:sty m:val="p"/>
          </m:rPr>
          <w:rPr>
            <w:rFonts w:ascii="Cambria Math" w:hAnsi="Cambria Math" w:cs="Times New Roman"/>
            <w:color w:val="000000" w:themeColor="text1"/>
            <w:sz w:val="28"/>
            <w:szCs w:val="28"/>
            <w:lang w:val="ru-RU"/>
          </w:rPr>
          <m:t>∆</m:t>
        </m:r>
        <m:r>
          <w:rPr>
            <w:rFonts w:ascii="Cambria Math" w:hAnsi="Cambria Math" w:cs="Times New Roman"/>
            <w:color w:val="000000" w:themeColor="text1"/>
            <w:sz w:val="28"/>
            <w:szCs w:val="28"/>
          </w:rPr>
          <m:t>F</m:t>
        </m:r>
      </m:oMath>
      <w:r w:rsidRPr="00E04B29">
        <w:rPr>
          <w:rFonts w:ascii="Times New Roman" w:eastAsiaTheme="minorEastAsia" w:hAnsi="Times New Roman" w:cs="Times New Roman"/>
          <w:color w:val="000000" w:themeColor="text1"/>
          <w:sz w:val="28"/>
          <w:szCs w:val="28"/>
          <w:lang w:val="ru-RU"/>
        </w:rPr>
        <w:t xml:space="preserve"> - ширина полосы пропускания канала, Гц;</w:t>
      </w:r>
    </w:p>
    <w:p w:rsidR="002B33B0" w:rsidRPr="00E04B29" w:rsidRDefault="00FD7ABD" w:rsidP="00295B83">
      <w:pPr>
        <w:tabs>
          <w:tab w:val="left" w:pos="630"/>
          <w:tab w:val="left" w:pos="900"/>
          <w:tab w:val="left" w:pos="990"/>
        </w:tabs>
        <w:spacing w:after="0" w:line="240" w:lineRule="auto"/>
        <w:ind w:firstLine="709"/>
        <w:jc w:val="both"/>
        <w:rPr>
          <w:rFonts w:ascii="Times New Roman" w:eastAsiaTheme="minorEastAsia" w:hAnsi="Times New Roman" w:cs="Times New Roman"/>
          <w:color w:val="000000" w:themeColor="text1"/>
          <w:sz w:val="28"/>
          <w:szCs w:val="28"/>
          <w:lang w:val="ru-RU"/>
        </w:rPr>
      </w:pPr>
      <m:oMath>
        <m:sSub>
          <m:sSubPr>
            <m:ctrlPr>
              <w:rPr>
                <w:rFonts w:ascii="Cambria Math" w:hAnsi="Times New Roman" w:cs="Times New Roman"/>
                <w:i/>
                <w:color w:val="000000" w:themeColor="text1"/>
                <w:sz w:val="28"/>
                <w:szCs w:val="28"/>
              </w:rPr>
            </m:ctrlPr>
          </m:sSubPr>
          <m:e>
            <m:r>
              <w:rPr>
                <w:rFonts w:ascii="Cambria Math" w:hAnsi="Times New Roman" w:cs="Times New Roman"/>
                <w:color w:val="000000" w:themeColor="text1"/>
                <w:sz w:val="28"/>
                <w:szCs w:val="28"/>
              </w:rPr>
              <m:t>P</m:t>
            </m:r>
          </m:e>
          <m:sub>
            <m:r>
              <w:rPr>
                <w:rFonts w:ascii="Cambria Math" w:hAnsi="Times New Roman" w:cs="Times New Roman"/>
                <w:color w:val="000000" w:themeColor="text1"/>
                <w:sz w:val="28"/>
                <w:szCs w:val="28"/>
              </w:rPr>
              <m:t>c</m:t>
            </m:r>
          </m:sub>
        </m:sSub>
      </m:oMath>
      <w:r w:rsidR="002B33B0" w:rsidRPr="00E04B29">
        <w:rPr>
          <w:rFonts w:ascii="Times New Roman" w:eastAsiaTheme="minorEastAsia" w:hAnsi="Times New Roman" w:cs="Times New Roman"/>
          <w:color w:val="000000" w:themeColor="text1"/>
          <w:sz w:val="28"/>
          <w:szCs w:val="28"/>
          <w:lang w:val="ru-RU"/>
        </w:rPr>
        <w:t xml:space="preserve"> - мощность передачика полезного сигнала, Вт;</w:t>
      </w:r>
    </w:p>
    <w:p w:rsidR="002B33B0" w:rsidRPr="00E04B29" w:rsidRDefault="00FD7ABD" w:rsidP="00295B83">
      <w:pPr>
        <w:tabs>
          <w:tab w:val="left" w:pos="630"/>
          <w:tab w:val="left" w:pos="900"/>
          <w:tab w:val="left" w:pos="990"/>
        </w:tabs>
        <w:spacing w:after="0" w:line="240" w:lineRule="auto"/>
        <w:ind w:firstLine="709"/>
        <w:jc w:val="both"/>
        <w:rPr>
          <w:rFonts w:ascii="Times New Roman" w:eastAsiaTheme="minorEastAsia" w:hAnsi="Times New Roman" w:cs="Times New Roman"/>
          <w:color w:val="000000" w:themeColor="text1"/>
          <w:sz w:val="28"/>
          <w:szCs w:val="28"/>
          <w:lang w:val="ru-RU"/>
        </w:rPr>
      </w:pPr>
      <m:oMath>
        <m:sSub>
          <m:sSubPr>
            <m:ctrlPr>
              <w:rPr>
                <w:rFonts w:ascii="Cambria Math" w:hAnsi="Times New Roman" w:cs="Times New Roman"/>
                <w:i/>
                <w:color w:val="000000" w:themeColor="text1"/>
                <w:sz w:val="28"/>
                <w:szCs w:val="28"/>
              </w:rPr>
            </m:ctrlPr>
          </m:sSubPr>
          <m:e>
            <m:r>
              <w:rPr>
                <w:rFonts w:ascii="Cambria Math" w:hAnsi="Times New Roman" w:cs="Times New Roman"/>
                <w:color w:val="000000" w:themeColor="text1"/>
                <w:sz w:val="28"/>
                <w:szCs w:val="28"/>
              </w:rPr>
              <m:t>L</m:t>
            </m:r>
          </m:e>
          <m:sub>
            <m:r>
              <w:rPr>
                <w:rFonts w:ascii="Cambria Math" w:hAnsi="Times New Roman" w:cs="Times New Roman"/>
                <w:color w:val="000000" w:themeColor="text1"/>
                <w:sz w:val="28"/>
                <w:szCs w:val="28"/>
              </w:rPr>
              <m:t>c</m:t>
            </m:r>
          </m:sub>
        </m:sSub>
      </m:oMath>
      <w:r w:rsidR="002B33B0" w:rsidRPr="00E04B29">
        <w:rPr>
          <w:rFonts w:ascii="Times New Roman" w:eastAsiaTheme="minorEastAsia" w:hAnsi="Times New Roman" w:cs="Times New Roman"/>
          <w:color w:val="000000" w:themeColor="text1"/>
          <w:sz w:val="28"/>
          <w:szCs w:val="28"/>
          <w:lang w:val="ru-RU"/>
        </w:rPr>
        <w:t xml:space="preserve"> - ослабление полезного сигнала между передатчиком и приемником, Вт;</w:t>
      </w:r>
    </w:p>
    <w:p w:rsidR="002B33B0" w:rsidRPr="00E04B29" w:rsidRDefault="002B33B0" w:rsidP="00295B83">
      <w:pPr>
        <w:tabs>
          <w:tab w:val="left" w:pos="630"/>
          <w:tab w:val="left" w:pos="900"/>
          <w:tab w:val="left" w:pos="990"/>
        </w:tabs>
        <w:spacing w:after="0" w:line="240" w:lineRule="auto"/>
        <w:ind w:firstLine="709"/>
        <w:jc w:val="both"/>
        <w:rPr>
          <w:rFonts w:ascii="Times New Roman" w:eastAsiaTheme="minorEastAsia" w:hAnsi="Times New Roman" w:cs="Times New Roman"/>
          <w:color w:val="000000" w:themeColor="text1"/>
          <w:sz w:val="28"/>
          <w:szCs w:val="28"/>
          <w:lang w:val="ru-RU"/>
        </w:rPr>
      </w:pPr>
      <w:r w:rsidRPr="00E04B29">
        <w:rPr>
          <w:rFonts w:ascii="Cambria Math" w:eastAsiaTheme="minorEastAsia" w:hAnsi="Cambria Math" w:cs="Cambria Math"/>
          <w:color w:val="000000" w:themeColor="text1"/>
          <w:sz w:val="28"/>
          <w:szCs w:val="28"/>
        </w:rPr>
        <w:t>𝑁</w:t>
      </w:r>
      <w:r w:rsidRPr="00E04B29">
        <w:rPr>
          <w:rFonts w:ascii="Times New Roman" w:eastAsiaTheme="minorEastAsia" w:hAnsi="Times New Roman" w:cs="Times New Roman"/>
          <w:color w:val="000000" w:themeColor="text1"/>
          <w:sz w:val="28"/>
          <w:szCs w:val="28"/>
          <w:lang w:val="ru-RU"/>
        </w:rPr>
        <w:t xml:space="preserve"> - мощность АБГШ, Вт.</w:t>
      </w:r>
    </w:p>
    <w:p w:rsidR="002B33B0" w:rsidRPr="00E04B29" w:rsidRDefault="002B33B0" w:rsidP="00295B83">
      <w:pPr>
        <w:tabs>
          <w:tab w:val="left" w:pos="630"/>
          <w:tab w:val="left" w:pos="900"/>
          <w:tab w:val="left" w:pos="990"/>
        </w:tabs>
        <w:spacing w:after="0" w:line="240" w:lineRule="auto"/>
        <w:ind w:firstLine="709"/>
        <w:jc w:val="both"/>
        <w:rPr>
          <w:rFonts w:ascii="Times New Roman" w:hAnsi="Times New Roman" w:cs="Times New Roman"/>
          <w:color w:val="000000" w:themeColor="text1"/>
          <w:sz w:val="28"/>
          <w:szCs w:val="28"/>
          <w:lang w:val="ru-RU"/>
        </w:rPr>
      </w:pPr>
    </w:p>
    <w:p w:rsidR="002B33B0" w:rsidRPr="00E04B29" w:rsidRDefault="002B33B0" w:rsidP="00295B83">
      <w:pPr>
        <w:tabs>
          <w:tab w:val="left" w:pos="630"/>
          <w:tab w:val="left" w:pos="900"/>
          <w:tab w:val="left" w:pos="99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Во втором сценарии присутствуют АБГШ и соканальные помехи. Тогда потенциальная скорость передачи информации будет рассчитываться следующим образом:</w:t>
      </w:r>
    </w:p>
    <w:p w:rsidR="002B33B0" w:rsidRPr="00E04B29" w:rsidRDefault="002B33B0" w:rsidP="00295B83">
      <w:pPr>
        <w:tabs>
          <w:tab w:val="left" w:pos="630"/>
          <w:tab w:val="left" w:pos="900"/>
          <w:tab w:val="left" w:pos="990"/>
        </w:tabs>
        <w:spacing w:after="0" w:line="240" w:lineRule="auto"/>
        <w:ind w:firstLine="709"/>
        <w:jc w:val="both"/>
        <w:rPr>
          <w:rFonts w:ascii="Times New Roman" w:hAnsi="Times New Roman" w:cs="Times New Roman"/>
          <w:color w:val="000000" w:themeColor="text1"/>
          <w:sz w:val="28"/>
          <w:szCs w:val="28"/>
          <w:lang w:val="ru-RU"/>
        </w:rPr>
      </w:pPr>
    </w:p>
    <w:p w:rsidR="002B33B0" w:rsidRPr="00E04B29" w:rsidRDefault="00FD7ABD" w:rsidP="00295B83">
      <w:pPr>
        <w:tabs>
          <w:tab w:val="left" w:pos="630"/>
          <w:tab w:val="left" w:pos="900"/>
          <w:tab w:val="left" w:pos="990"/>
        </w:tabs>
        <w:spacing w:after="0" w:line="240" w:lineRule="auto"/>
        <w:ind w:firstLine="709"/>
        <w:jc w:val="right"/>
        <w:rPr>
          <w:rFonts w:ascii="Times New Roman" w:eastAsiaTheme="minorEastAsia" w:hAnsi="Times New Roman" w:cs="Times New Roman"/>
          <w:color w:val="000000" w:themeColor="text1"/>
          <w:sz w:val="28"/>
          <w:szCs w:val="28"/>
          <w:lang w:val="ru-RU"/>
        </w:rPr>
      </w:pPr>
      <m:oMath>
        <m:sSub>
          <m:sSubPr>
            <m:ctrlPr>
              <w:rPr>
                <w:rFonts w:ascii="Cambria Math" w:hAnsi="Cambria Math" w:cs="Times New Roman"/>
                <w:i/>
                <w:color w:val="000000" w:themeColor="text1"/>
                <w:sz w:val="28"/>
                <w:szCs w:val="28"/>
                <w:lang w:val="ru-RU"/>
              </w:rPr>
            </m:ctrlPr>
          </m:sSubPr>
          <m:e>
            <m:r>
              <w:rPr>
                <w:rFonts w:ascii="Cambria Math" w:hAnsi="Cambria Math" w:cs="Times New Roman"/>
                <w:color w:val="000000" w:themeColor="text1"/>
                <w:sz w:val="28"/>
                <w:szCs w:val="28"/>
                <w:lang w:val="ru-RU"/>
              </w:rPr>
              <m:t>С</m:t>
            </m:r>
          </m:e>
          <m:sub>
            <m:r>
              <w:rPr>
                <w:rFonts w:ascii="Cambria Math" w:hAnsi="Cambria Math" w:cs="Times New Roman"/>
                <w:color w:val="000000" w:themeColor="text1"/>
                <w:sz w:val="28"/>
                <w:szCs w:val="28"/>
                <w:lang w:val="ru-RU"/>
              </w:rPr>
              <m:t>2</m:t>
            </m:r>
          </m:sub>
        </m:sSub>
        <m:r>
          <w:rPr>
            <w:rFonts w:ascii="Cambria Math" w:hAnsi="Cambria Math" w:cs="Times New Roman"/>
            <w:color w:val="000000" w:themeColor="text1"/>
            <w:sz w:val="28"/>
            <w:szCs w:val="28"/>
            <w:lang w:val="ru-RU"/>
          </w:rPr>
          <m:t>=</m:t>
        </m:r>
        <m:r>
          <m:rPr>
            <m:sty m:val="p"/>
          </m:rPr>
          <w:rPr>
            <w:rFonts w:ascii="Cambria Math" w:hAnsi="Cambria Math" w:cs="Times New Roman"/>
            <w:color w:val="000000" w:themeColor="text1"/>
            <w:sz w:val="28"/>
            <w:szCs w:val="28"/>
            <w:lang w:val="ru-RU"/>
          </w:rPr>
          <m:t>∆</m:t>
        </m:r>
        <m:r>
          <m:rPr>
            <m:sty m:val="p"/>
          </m:rPr>
          <w:rPr>
            <w:rFonts w:ascii="Cambria Math" w:hAnsi="Cambria Math" w:cs="Times New Roman"/>
            <w:color w:val="000000" w:themeColor="text1"/>
            <w:sz w:val="28"/>
            <w:szCs w:val="28"/>
          </w:rPr>
          <m:t>F</m:t>
        </m:r>
        <m:r>
          <m:rPr>
            <m:sty m:val="p"/>
          </m:rPr>
          <w:rPr>
            <w:rFonts w:ascii="Cambria Math" w:hAnsi="Cambria Math" w:cs="Times New Roman"/>
            <w:color w:val="000000" w:themeColor="text1"/>
            <w:sz w:val="28"/>
            <w:szCs w:val="28"/>
            <w:lang w:val="ru-RU"/>
          </w:rPr>
          <m:t xml:space="preserve"> </m:t>
        </m:r>
        <m:sSub>
          <m:sSubPr>
            <m:ctrlPr>
              <w:rPr>
                <w:rFonts w:ascii="Cambria Math" w:hAnsi="Times New Roman" w:cs="Times New Roman"/>
                <w:i/>
                <w:color w:val="000000" w:themeColor="text1"/>
                <w:sz w:val="28"/>
                <w:szCs w:val="28"/>
              </w:rPr>
            </m:ctrlPr>
          </m:sSubPr>
          <m:e>
            <m:r>
              <w:rPr>
                <w:rFonts w:ascii="Cambria Math" w:hAnsi="Times New Roman" w:cs="Times New Roman"/>
                <w:color w:val="000000" w:themeColor="text1"/>
                <w:sz w:val="28"/>
                <w:szCs w:val="28"/>
              </w:rPr>
              <m:t>log</m:t>
            </m:r>
          </m:e>
          <m:sub>
            <m:r>
              <w:rPr>
                <w:rFonts w:ascii="Cambria Math" w:hAnsi="Times New Roman" w:cs="Times New Roman"/>
                <w:color w:val="000000" w:themeColor="text1"/>
                <w:sz w:val="28"/>
                <w:szCs w:val="28"/>
                <w:lang w:val="ru-RU"/>
              </w:rPr>
              <m:t>2</m:t>
            </m:r>
          </m:sub>
        </m:sSub>
        <m:d>
          <m:dPr>
            <m:ctrlPr>
              <w:rPr>
                <w:rFonts w:ascii="Cambria Math" w:hAnsi="Times New Roman" w:cs="Times New Roman"/>
                <w:i/>
                <w:color w:val="000000" w:themeColor="text1"/>
                <w:sz w:val="28"/>
                <w:szCs w:val="28"/>
                <w:lang w:val="ru-RU"/>
              </w:rPr>
            </m:ctrlPr>
          </m:dPr>
          <m:e>
            <m:r>
              <w:rPr>
                <w:rFonts w:ascii="Cambria Math" w:hAnsi="Times New Roman" w:cs="Times New Roman"/>
                <w:color w:val="000000" w:themeColor="text1"/>
                <w:sz w:val="28"/>
                <w:szCs w:val="28"/>
                <w:lang w:val="ru-RU"/>
              </w:rPr>
              <m:t>1+</m:t>
            </m:r>
            <m:f>
              <m:fPr>
                <m:ctrlPr>
                  <w:rPr>
                    <w:rFonts w:ascii="Cambria Math" w:hAnsi="Times New Roman" w:cs="Times New Roman"/>
                    <w:i/>
                    <w:color w:val="000000" w:themeColor="text1"/>
                    <w:sz w:val="28"/>
                    <w:szCs w:val="28"/>
                  </w:rPr>
                </m:ctrlPr>
              </m:fPr>
              <m:num>
                <m:sSub>
                  <m:sSubPr>
                    <m:ctrlPr>
                      <w:rPr>
                        <w:rFonts w:ascii="Cambria Math" w:hAnsi="Times New Roman" w:cs="Times New Roman"/>
                        <w:i/>
                        <w:color w:val="000000" w:themeColor="text1"/>
                        <w:sz w:val="28"/>
                        <w:szCs w:val="28"/>
                      </w:rPr>
                    </m:ctrlPr>
                  </m:sSubPr>
                  <m:e>
                    <m:r>
                      <w:rPr>
                        <w:rFonts w:ascii="Cambria Math" w:hAnsi="Times New Roman" w:cs="Times New Roman"/>
                        <w:color w:val="000000" w:themeColor="text1"/>
                        <w:sz w:val="28"/>
                        <w:szCs w:val="28"/>
                      </w:rPr>
                      <m:t>P</m:t>
                    </m:r>
                  </m:e>
                  <m:sub>
                    <m:r>
                      <w:rPr>
                        <w:rFonts w:ascii="Cambria Math" w:hAnsi="Times New Roman" w:cs="Times New Roman"/>
                        <w:color w:val="000000" w:themeColor="text1"/>
                        <w:sz w:val="28"/>
                        <w:szCs w:val="28"/>
                      </w:rPr>
                      <m:t>c</m:t>
                    </m:r>
                  </m:sub>
                </m:sSub>
                <m:sSub>
                  <m:sSubPr>
                    <m:ctrlPr>
                      <w:rPr>
                        <w:rFonts w:ascii="Cambria Math" w:hAnsi="Times New Roman" w:cs="Times New Roman"/>
                        <w:i/>
                        <w:color w:val="000000" w:themeColor="text1"/>
                        <w:sz w:val="28"/>
                        <w:szCs w:val="28"/>
                      </w:rPr>
                    </m:ctrlPr>
                  </m:sSubPr>
                  <m:e>
                    <m:r>
                      <w:rPr>
                        <w:rFonts w:ascii="Cambria Math" w:hAnsi="Times New Roman" w:cs="Times New Roman"/>
                        <w:color w:val="000000" w:themeColor="text1"/>
                        <w:sz w:val="28"/>
                        <w:szCs w:val="28"/>
                      </w:rPr>
                      <m:t>L</m:t>
                    </m:r>
                  </m:e>
                  <m:sub>
                    <m:r>
                      <w:rPr>
                        <w:rFonts w:ascii="Cambria Math" w:hAnsi="Times New Roman" w:cs="Times New Roman"/>
                        <w:color w:val="000000" w:themeColor="text1"/>
                        <w:sz w:val="28"/>
                        <w:szCs w:val="28"/>
                      </w:rPr>
                      <m:t>c</m:t>
                    </m:r>
                  </m:sub>
                </m:sSub>
              </m:num>
              <m:den>
                <m:r>
                  <w:rPr>
                    <w:rFonts w:ascii="Cambria Math" w:hAnsi="Times New Roman" w:cs="Times New Roman"/>
                    <w:color w:val="000000" w:themeColor="text1"/>
                    <w:sz w:val="28"/>
                    <w:szCs w:val="28"/>
                  </w:rPr>
                  <m:t>N</m:t>
                </m:r>
                <m:r>
                  <w:rPr>
                    <w:rFonts w:ascii="Cambria Math" w:hAnsi="Times New Roman" w:cs="Times New Roman"/>
                    <w:color w:val="000000" w:themeColor="text1"/>
                    <w:sz w:val="28"/>
                    <w:szCs w:val="28"/>
                    <w:lang w:val="ru-RU"/>
                  </w:rPr>
                  <m:t>+</m:t>
                </m:r>
                <m:nary>
                  <m:naryPr>
                    <m:chr m:val="∑"/>
                    <m:limLoc m:val="undOvr"/>
                    <m:ctrlPr>
                      <w:rPr>
                        <w:rFonts w:ascii="Cambria Math" w:hAnsi="Cambria Math" w:cs="Times New Roman"/>
                        <w:i/>
                        <w:color w:val="000000" w:themeColor="text1"/>
                        <w:sz w:val="28"/>
                        <w:szCs w:val="28"/>
                        <w:lang w:val="ru-RU"/>
                      </w:rPr>
                    </m:ctrlPr>
                  </m:naryPr>
                  <m:sub>
                    <m:r>
                      <w:rPr>
                        <w:rFonts w:ascii="Cambria Math" w:hAnsi="Cambria Math" w:cs="Times New Roman"/>
                        <w:color w:val="000000" w:themeColor="text1"/>
                        <w:sz w:val="28"/>
                        <w:szCs w:val="28"/>
                        <w:lang w:val="ru-RU"/>
                      </w:rPr>
                      <m:t>i=1</m:t>
                    </m:r>
                  </m:sub>
                  <m:sup>
                    <m:r>
                      <w:rPr>
                        <w:rFonts w:ascii="Cambria Math" w:hAnsi="Cambria Math" w:cs="Times New Roman"/>
                        <w:color w:val="000000" w:themeColor="text1"/>
                        <w:sz w:val="28"/>
                        <w:szCs w:val="28"/>
                      </w:rPr>
                      <m:t>k</m:t>
                    </m:r>
                  </m:sup>
                  <m:e>
                    <m:sSub>
                      <m:sSubPr>
                        <m:ctrlPr>
                          <w:rPr>
                            <w:rFonts w:ascii="Cambria Math" w:hAnsi="Cambria Math" w:cs="Times New Roman"/>
                            <w:i/>
                            <w:color w:val="000000" w:themeColor="text1"/>
                            <w:sz w:val="28"/>
                            <w:szCs w:val="28"/>
                            <w:lang w:val="ru-RU"/>
                          </w:rPr>
                        </m:ctrlPr>
                      </m:sSubPr>
                      <m:e>
                        <m:r>
                          <w:rPr>
                            <w:rFonts w:ascii="Cambria Math" w:hAnsi="Cambria Math" w:cs="Times New Roman"/>
                            <w:color w:val="000000" w:themeColor="text1"/>
                            <w:sz w:val="28"/>
                            <w:szCs w:val="28"/>
                            <w:lang w:val="ru-RU"/>
                          </w:rPr>
                          <m:t>P</m:t>
                        </m:r>
                      </m:e>
                      <m:sub>
                        <m:r>
                          <w:rPr>
                            <w:rFonts w:ascii="Cambria Math" w:hAnsi="Cambria Math" w:cs="Times New Roman"/>
                            <w:color w:val="000000" w:themeColor="text1"/>
                            <w:sz w:val="28"/>
                            <w:szCs w:val="28"/>
                            <w:lang w:val="ru-RU"/>
                          </w:rPr>
                          <m:t>i</m:t>
                        </m:r>
                      </m:sub>
                    </m:sSub>
                    <m:sSub>
                      <m:sSubPr>
                        <m:ctrlPr>
                          <w:rPr>
                            <w:rFonts w:ascii="Cambria Math" w:hAnsi="Cambria Math" w:cs="Times New Roman"/>
                            <w:i/>
                            <w:color w:val="000000" w:themeColor="text1"/>
                            <w:sz w:val="28"/>
                            <w:szCs w:val="28"/>
                            <w:lang w:val="ru-RU"/>
                          </w:rPr>
                        </m:ctrlPr>
                      </m:sSubPr>
                      <m:e>
                        <m:r>
                          <w:rPr>
                            <w:rFonts w:ascii="Cambria Math" w:hAnsi="Cambria Math" w:cs="Times New Roman"/>
                            <w:color w:val="000000" w:themeColor="text1"/>
                            <w:sz w:val="28"/>
                            <w:szCs w:val="28"/>
                            <w:lang w:val="ru-RU"/>
                          </w:rPr>
                          <m:t>L</m:t>
                        </m:r>
                      </m:e>
                      <m:sub>
                        <m:r>
                          <w:rPr>
                            <w:rFonts w:ascii="Cambria Math" w:hAnsi="Cambria Math" w:cs="Times New Roman"/>
                            <w:color w:val="000000" w:themeColor="text1"/>
                            <w:sz w:val="28"/>
                            <w:szCs w:val="28"/>
                            <w:lang w:val="ru-RU"/>
                          </w:rPr>
                          <m:t>i</m:t>
                        </m:r>
                      </m:sub>
                    </m:sSub>
                  </m:e>
                </m:nary>
              </m:den>
            </m:f>
          </m:e>
        </m:d>
      </m:oMath>
      <w:r w:rsidR="002B33B0" w:rsidRPr="00E04B29">
        <w:rPr>
          <w:rFonts w:ascii="Times New Roman" w:eastAsiaTheme="minorEastAsia" w:hAnsi="Times New Roman" w:cs="Times New Roman"/>
          <w:i/>
          <w:color w:val="000000" w:themeColor="text1"/>
          <w:sz w:val="28"/>
          <w:szCs w:val="28"/>
          <w:lang w:val="ru-RU"/>
        </w:rPr>
        <w:t xml:space="preserve">,                                    </w:t>
      </w:r>
      <w:r w:rsidR="002B33B0" w:rsidRPr="00E04B29">
        <w:rPr>
          <w:rFonts w:ascii="Times New Roman" w:eastAsiaTheme="minorEastAsia" w:hAnsi="Times New Roman" w:cs="Times New Roman"/>
          <w:color w:val="000000" w:themeColor="text1"/>
          <w:sz w:val="28"/>
          <w:szCs w:val="28"/>
          <w:lang w:val="ru-RU"/>
        </w:rPr>
        <w:t xml:space="preserve">   (2.5)</w:t>
      </w:r>
    </w:p>
    <w:p w:rsidR="002B33B0" w:rsidRPr="00E04B29" w:rsidRDefault="002B33B0" w:rsidP="00295B83">
      <w:pPr>
        <w:tabs>
          <w:tab w:val="left" w:pos="630"/>
          <w:tab w:val="left" w:pos="900"/>
          <w:tab w:val="left" w:pos="990"/>
        </w:tabs>
        <w:spacing w:after="0" w:line="240" w:lineRule="auto"/>
        <w:ind w:firstLine="709"/>
        <w:jc w:val="both"/>
        <w:rPr>
          <w:rFonts w:ascii="Times New Roman" w:hAnsi="Times New Roman" w:cs="Times New Roman"/>
          <w:color w:val="000000" w:themeColor="text1"/>
          <w:sz w:val="28"/>
          <w:szCs w:val="28"/>
          <w:lang w:val="ru-RU"/>
        </w:rPr>
      </w:pPr>
    </w:p>
    <w:p w:rsidR="002B33B0" w:rsidRPr="00E04B29" w:rsidRDefault="002B33B0" w:rsidP="00295B83">
      <w:pPr>
        <w:tabs>
          <w:tab w:val="left" w:pos="630"/>
          <w:tab w:val="left" w:pos="900"/>
          <w:tab w:val="left" w:pos="99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где </w:t>
      </w:r>
      <w:r w:rsidRPr="00E04B29">
        <w:rPr>
          <w:rFonts w:ascii="Times New Roman" w:hAnsi="Times New Roman" w:cs="Times New Roman"/>
          <w:i/>
          <w:color w:val="000000" w:themeColor="text1"/>
          <w:sz w:val="28"/>
          <w:szCs w:val="28"/>
        </w:rPr>
        <w:t>i</w:t>
      </w:r>
      <w:r w:rsidRPr="00E04B29">
        <w:rPr>
          <w:rFonts w:ascii="Times New Roman" w:hAnsi="Times New Roman" w:cs="Times New Roman"/>
          <w:color w:val="000000" w:themeColor="text1"/>
          <w:sz w:val="28"/>
          <w:szCs w:val="28"/>
          <w:lang w:val="ru-RU"/>
        </w:rPr>
        <w:t xml:space="preserve"> - номер источника возникновения соканальных помех; </w:t>
      </w:r>
    </w:p>
    <w:p w:rsidR="002B33B0" w:rsidRPr="00E04B29" w:rsidRDefault="00FD7ABD" w:rsidP="00295B83">
      <w:pPr>
        <w:tabs>
          <w:tab w:val="left" w:pos="630"/>
          <w:tab w:val="left" w:pos="900"/>
          <w:tab w:val="left" w:pos="990"/>
        </w:tabs>
        <w:spacing w:after="0" w:line="240" w:lineRule="auto"/>
        <w:ind w:firstLine="709"/>
        <w:jc w:val="both"/>
        <w:rPr>
          <w:rFonts w:ascii="Times New Roman" w:hAnsi="Times New Roman" w:cs="Times New Roman"/>
          <w:color w:val="000000" w:themeColor="text1"/>
          <w:sz w:val="28"/>
          <w:szCs w:val="28"/>
          <w:lang w:val="ru-RU"/>
        </w:rPr>
      </w:pPr>
      <m:oMath>
        <m:sSub>
          <m:sSubPr>
            <m:ctrlPr>
              <w:rPr>
                <w:rFonts w:ascii="Cambria Math" w:hAnsi="Cambria Math" w:cs="Times New Roman"/>
                <w:i/>
                <w:color w:val="000000" w:themeColor="text1"/>
                <w:sz w:val="28"/>
                <w:szCs w:val="28"/>
                <w:lang w:val="ru-RU"/>
              </w:rPr>
            </m:ctrlPr>
          </m:sSubPr>
          <m:e>
            <m:r>
              <w:rPr>
                <w:rFonts w:ascii="Cambria Math" w:hAnsi="Cambria Math" w:cs="Times New Roman"/>
                <w:color w:val="000000" w:themeColor="text1"/>
                <w:sz w:val="28"/>
                <w:szCs w:val="28"/>
                <w:lang w:val="ru-RU"/>
              </w:rPr>
              <m:t>P</m:t>
            </m:r>
          </m:e>
          <m:sub>
            <m:r>
              <w:rPr>
                <w:rFonts w:ascii="Cambria Math" w:hAnsi="Cambria Math" w:cs="Times New Roman"/>
                <w:color w:val="000000" w:themeColor="text1"/>
                <w:sz w:val="28"/>
                <w:szCs w:val="28"/>
                <w:lang w:val="ru-RU"/>
              </w:rPr>
              <m:t>i</m:t>
            </m:r>
          </m:sub>
        </m:sSub>
      </m:oMath>
      <w:r w:rsidR="002B33B0" w:rsidRPr="00E04B29">
        <w:rPr>
          <w:rFonts w:ascii="Times New Roman" w:hAnsi="Times New Roman" w:cs="Times New Roman"/>
          <w:color w:val="000000" w:themeColor="text1"/>
          <w:sz w:val="28"/>
          <w:szCs w:val="28"/>
          <w:lang w:val="ru-RU"/>
        </w:rPr>
        <w:t xml:space="preserve"> - уровень мощности излучения </w:t>
      </w:r>
      <w:r w:rsidR="002B33B0" w:rsidRPr="00E04B29">
        <w:rPr>
          <w:rFonts w:ascii="Times New Roman" w:hAnsi="Times New Roman" w:cs="Times New Roman"/>
          <w:i/>
          <w:color w:val="000000" w:themeColor="text1"/>
          <w:sz w:val="28"/>
          <w:szCs w:val="28"/>
        </w:rPr>
        <w:t>i</w:t>
      </w:r>
      <w:r w:rsidR="002B33B0" w:rsidRPr="00E04B29">
        <w:rPr>
          <w:rFonts w:ascii="Times New Roman" w:hAnsi="Times New Roman" w:cs="Times New Roman"/>
          <w:color w:val="000000" w:themeColor="text1"/>
          <w:sz w:val="28"/>
          <w:szCs w:val="28"/>
          <w:lang w:val="ru-RU"/>
        </w:rPr>
        <w:t xml:space="preserve">-й помехи; </w:t>
      </w:r>
    </w:p>
    <w:p w:rsidR="002B33B0" w:rsidRPr="00E04B29" w:rsidRDefault="00FD7ABD" w:rsidP="00295B83">
      <w:pPr>
        <w:tabs>
          <w:tab w:val="left" w:pos="630"/>
          <w:tab w:val="left" w:pos="900"/>
          <w:tab w:val="left" w:pos="990"/>
        </w:tabs>
        <w:spacing w:after="0" w:line="240" w:lineRule="auto"/>
        <w:ind w:firstLine="709"/>
        <w:jc w:val="both"/>
        <w:rPr>
          <w:rFonts w:ascii="Times New Roman" w:hAnsi="Times New Roman" w:cs="Times New Roman"/>
          <w:color w:val="000000" w:themeColor="text1"/>
          <w:sz w:val="28"/>
          <w:szCs w:val="28"/>
          <w:lang w:val="ru-RU"/>
        </w:rPr>
      </w:pPr>
      <m:oMath>
        <m:sSub>
          <m:sSubPr>
            <m:ctrlPr>
              <w:rPr>
                <w:rFonts w:ascii="Cambria Math" w:hAnsi="Cambria Math" w:cs="Times New Roman"/>
                <w:i/>
                <w:color w:val="000000" w:themeColor="text1"/>
                <w:sz w:val="28"/>
                <w:szCs w:val="28"/>
                <w:lang w:val="ru-RU"/>
              </w:rPr>
            </m:ctrlPr>
          </m:sSubPr>
          <m:e>
            <m:r>
              <w:rPr>
                <w:rFonts w:ascii="Cambria Math" w:hAnsi="Cambria Math" w:cs="Times New Roman"/>
                <w:color w:val="000000" w:themeColor="text1"/>
                <w:sz w:val="28"/>
                <w:szCs w:val="28"/>
                <w:lang w:val="ru-RU"/>
              </w:rPr>
              <m:t>L</m:t>
            </m:r>
          </m:e>
          <m:sub>
            <m:r>
              <w:rPr>
                <w:rFonts w:ascii="Cambria Math" w:hAnsi="Cambria Math" w:cs="Times New Roman"/>
                <w:color w:val="000000" w:themeColor="text1"/>
                <w:sz w:val="28"/>
                <w:szCs w:val="28"/>
                <w:lang w:val="ru-RU"/>
              </w:rPr>
              <m:t>i</m:t>
            </m:r>
          </m:sub>
        </m:sSub>
      </m:oMath>
      <w:r w:rsidR="002B33B0" w:rsidRPr="00E04B29">
        <w:rPr>
          <w:rFonts w:ascii="Times New Roman" w:hAnsi="Times New Roman" w:cs="Times New Roman"/>
          <w:color w:val="000000" w:themeColor="text1"/>
          <w:sz w:val="28"/>
          <w:szCs w:val="28"/>
          <w:lang w:val="ru-RU"/>
        </w:rPr>
        <w:t xml:space="preserve"> - ослабление </w:t>
      </w:r>
      <w:r w:rsidR="002B33B0" w:rsidRPr="00E04B29">
        <w:rPr>
          <w:rFonts w:ascii="Times New Roman" w:hAnsi="Times New Roman" w:cs="Times New Roman"/>
          <w:i/>
          <w:color w:val="000000" w:themeColor="text1"/>
          <w:sz w:val="28"/>
          <w:szCs w:val="28"/>
        </w:rPr>
        <w:t>i</w:t>
      </w:r>
      <w:r w:rsidR="002B33B0" w:rsidRPr="00E04B29">
        <w:rPr>
          <w:rFonts w:ascii="Times New Roman" w:hAnsi="Times New Roman" w:cs="Times New Roman"/>
          <w:color w:val="000000" w:themeColor="text1"/>
          <w:sz w:val="28"/>
          <w:szCs w:val="28"/>
          <w:lang w:val="ru-RU"/>
        </w:rPr>
        <w:t>-й помехи, возникающей между передатчиком БС и точкой приема информации.</w:t>
      </w:r>
    </w:p>
    <w:p w:rsidR="002B33B0" w:rsidRPr="00E04B29" w:rsidRDefault="002B33B0" w:rsidP="00295B83">
      <w:pPr>
        <w:tabs>
          <w:tab w:val="left" w:pos="630"/>
          <w:tab w:val="left" w:pos="900"/>
          <w:tab w:val="left" w:pos="990"/>
        </w:tabs>
        <w:spacing w:after="0" w:line="240" w:lineRule="auto"/>
        <w:ind w:firstLine="709"/>
        <w:jc w:val="both"/>
        <w:rPr>
          <w:rFonts w:ascii="Times New Roman" w:hAnsi="Times New Roman" w:cs="Times New Roman"/>
          <w:color w:val="000000" w:themeColor="text1"/>
          <w:sz w:val="28"/>
          <w:szCs w:val="28"/>
          <w:lang w:val="ru-RU"/>
        </w:rPr>
      </w:pPr>
    </w:p>
    <w:p w:rsidR="002B33B0" w:rsidRPr="00E04B29" w:rsidRDefault="002B33B0" w:rsidP="00295B83">
      <w:pPr>
        <w:tabs>
          <w:tab w:val="left" w:pos="630"/>
          <w:tab w:val="left" w:pos="900"/>
          <w:tab w:val="left" w:pos="99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Тогда снижение потенциальной скорости передачи БС при возникновении внутрисистемных помех можно рассчитать следующим образом:</w:t>
      </w:r>
    </w:p>
    <w:p w:rsidR="002B33B0" w:rsidRPr="00E04B29" w:rsidRDefault="002B33B0" w:rsidP="00295B83">
      <w:pPr>
        <w:tabs>
          <w:tab w:val="left" w:pos="630"/>
          <w:tab w:val="left" w:pos="900"/>
          <w:tab w:val="left" w:pos="990"/>
        </w:tabs>
        <w:spacing w:after="0" w:line="240" w:lineRule="auto"/>
        <w:ind w:firstLine="709"/>
        <w:jc w:val="both"/>
        <w:rPr>
          <w:rFonts w:ascii="Times New Roman" w:hAnsi="Times New Roman" w:cs="Times New Roman"/>
          <w:color w:val="000000" w:themeColor="text1"/>
          <w:sz w:val="28"/>
          <w:szCs w:val="28"/>
          <w:lang w:val="ru-RU"/>
        </w:rPr>
      </w:pPr>
    </w:p>
    <w:p w:rsidR="002B33B0" w:rsidRPr="00E04B29" w:rsidRDefault="002B33B0" w:rsidP="00295B83">
      <w:pPr>
        <w:tabs>
          <w:tab w:val="left" w:pos="630"/>
          <w:tab w:val="left" w:pos="900"/>
          <w:tab w:val="left" w:pos="990"/>
        </w:tabs>
        <w:spacing w:after="0" w:line="240" w:lineRule="auto"/>
        <w:ind w:left="720" w:firstLine="709"/>
        <w:jc w:val="both"/>
        <w:rPr>
          <w:rFonts w:ascii="Times New Roman" w:eastAsiaTheme="minorEastAsia" w:hAnsi="Times New Roman" w:cs="Times New Roman"/>
          <w:color w:val="000000" w:themeColor="text1"/>
          <w:sz w:val="28"/>
          <w:szCs w:val="28"/>
          <w:lang w:val="ru-RU"/>
        </w:rPr>
      </w:pPr>
      <m:oMath>
        <m:r>
          <m:rPr>
            <m:sty m:val="p"/>
          </m:rPr>
          <w:rPr>
            <w:rFonts w:ascii="Cambria Math" w:hAnsi="Cambria Math" w:cs="Times New Roman"/>
            <w:color w:val="000000" w:themeColor="text1"/>
            <w:sz w:val="28"/>
            <w:szCs w:val="28"/>
            <w:lang w:val="ru-RU"/>
          </w:rPr>
          <m:t xml:space="preserve">∆С= </m:t>
        </m:r>
        <m:sSub>
          <m:sSubPr>
            <m:ctrlPr>
              <w:rPr>
                <w:rFonts w:ascii="Cambria Math" w:hAnsi="Cambria Math" w:cs="Times New Roman"/>
                <w:i/>
                <w:color w:val="000000" w:themeColor="text1"/>
                <w:sz w:val="28"/>
                <w:szCs w:val="28"/>
                <w:lang w:val="ru-RU"/>
              </w:rPr>
            </m:ctrlPr>
          </m:sSubPr>
          <m:e>
            <m:r>
              <w:rPr>
                <w:rFonts w:ascii="Cambria Math" w:hAnsi="Cambria Math" w:cs="Times New Roman"/>
                <w:color w:val="000000" w:themeColor="text1"/>
                <w:sz w:val="28"/>
                <w:szCs w:val="28"/>
                <w:lang w:val="ru-RU"/>
              </w:rPr>
              <m:t>С</m:t>
            </m:r>
          </m:e>
          <m:sub>
            <m:r>
              <w:rPr>
                <w:rFonts w:ascii="Cambria Math" w:hAnsi="Cambria Math" w:cs="Times New Roman"/>
                <w:color w:val="000000" w:themeColor="text1"/>
                <w:sz w:val="28"/>
                <w:szCs w:val="28"/>
                <w:lang w:val="ru-RU"/>
              </w:rPr>
              <m:t>1</m:t>
            </m:r>
          </m:sub>
        </m:sSub>
        <m:r>
          <w:rPr>
            <w:rFonts w:ascii="Cambria Math" w:hAnsi="Cambria Math" w:cs="Times New Roman"/>
            <w:color w:val="000000" w:themeColor="text1"/>
            <w:sz w:val="28"/>
            <w:szCs w:val="28"/>
            <w:lang w:val="ru-RU"/>
          </w:rPr>
          <m:t xml:space="preserve">- </m:t>
        </m:r>
        <m:sSub>
          <m:sSubPr>
            <m:ctrlPr>
              <w:rPr>
                <w:rFonts w:ascii="Cambria Math" w:hAnsi="Cambria Math" w:cs="Times New Roman"/>
                <w:i/>
                <w:color w:val="000000" w:themeColor="text1"/>
                <w:sz w:val="28"/>
                <w:szCs w:val="28"/>
                <w:lang w:val="ru-RU"/>
              </w:rPr>
            </m:ctrlPr>
          </m:sSubPr>
          <m:e>
            <m:r>
              <w:rPr>
                <w:rFonts w:ascii="Cambria Math" w:hAnsi="Cambria Math" w:cs="Times New Roman"/>
                <w:color w:val="000000" w:themeColor="text1"/>
                <w:sz w:val="28"/>
                <w:szCs w:val="28"/>
                <w:lang w:val="ru-RU"/>
              </w:rPr>
              <m:t>С</m:t>
            </m:r>
          </m:e>
          <m:sub>
            <m:r>
              <w:rPr>
                <w:rFonts w:ascii="Cambria Math" w:hAnsi="Cambria Math" w:cs="Times New Roman"/>
                <w:color w:val="000000" w:themeColor="text1"/>
                <w:sz w:val="28"/>
                <w:szCs w:val="28"/>
                <w:lang w:val="ru-RU"/>
              </w:rPr>
              <m:t>2</m:t>
            </m:r>
          </m:sub>
        </m:sSub>
        <m:r>
          <w:rPr>
            <w:rFonts w:ascii="Cambria Math" w:hAnsi="Cambria Math" w:cs="Times New Roman"/>
            <w:color w:val="000000" w:themeColor="text1"/>
            <w:sz w:val="28"/>
            <w:szCs w:val="28"/>
            <w:lang w:val="ru-RU"/>
          </w:rPr>
          <m:t>=</m:t>
        </m:r>
        <m:r>
          <m:rPr>
            <m:sty m:val="p"/>
          </m:rPr>
          <w:rPr>
            <w:rFonts w:ascii="Cambria Math" w:hAnsi="Cambria Math" w:cs="Times New Roman"/>
            <w:color w:val="000000" w:themeColor="text1"/>
            <w:sz w:val="28"/>
            <w:szCs w:val="28"/>
            <w:lang w:val="ru-RU"/>
          </w:rPr>
          <m:t>∆</m:t>
        </m:r>
        <m:r>
          <m:rPr>
            <m:sty m:val="p"/>
          </m:rPr>
          <w:rPr>
            <w:rFonts w:ascii="Cambria Math" w:hAnsi="Cambria Math" w:cs="Times New Roman"/>
            <w:color w:val="000000" w:themeColor="text1"/>
            <w:sz w:val="28"/>
            <w:szCs w:val="28"/>
          </w:rPr>
          <m:t>F</m:t>
        </m:r>
        <m:r>
          <m:rPr>
            <m:sty m:val="p"/>
          </m:rPr>
          <w:rPr>
            <w:rFonts w:ascii="Cambria Math" w:hAnsi="Cambria Math" w:cs="Times New Roman"/>
            <w:color w:val="000000" w:themeColor="text1"/>
            <w:sz w:val="28"/>
            <w:szCs w:val="28"/>
            <w:lang w:val="ru-RU"/>
          </w:rPr>
          <m:t xml:space="preserve"> </m:t>
        </m:r>
        <m:sSub>
          <m:sSubPr>
            <m:ctrlPr>
              <w:rPr>
                <w:rFonts w:ascii="Cambria Math" w:hAnsi="Times New Roman" w:cs="Times New Roman"/>
                <w:i/>
                <w:color w:val="000000" w:themeColor="text1"/>
                <w:sz w:val="28"/>
                <w:szCs w:val="28"/>
              </w:rPr>
            </m:ctrlPr>
          </m:sSubPr>
          <m:e>
            <m:r>
              <w:rPr>
                <w:rFonts w:ascii="Cambria Math" w:hAnsi="Times New Roman" w:cs="Times New Roman"/>
                <w:color w:val="000000" w:themeColor="text1"/>
                <w:sz w:val="28"/>
                <w:szCs w:val="28"/>
              </w:rPr>
              <m:t>log</m:t>
            </m:r>
          </m:e>
          <m:sub>
            <m:r>
              <w:rPr>
                <w:rFonts w:ascii="Cambria Math" w:hAnsi="Times New Roman" w:cs="Times New Roman"/>
                <w:color w:val="000000" w:themeColor="text1"/>
                <w:sz w:val="28"/>
                <w:szCs w:val="28"/>
                <w:lang w:val="ru-RU"/>
              </w:rPr>
              <m:t>2</m:t>
            </m:r>
          </m:sub>
        </m:sSub>
        <m:d>
          <m:dPr>
            <m:ctrlPr>
              <w:rPr>
                <w:rFonts w:ascii="Cambria Math" w:hAnsi="Times New Roman" w:cs="Times New Roman"/>
                <w:i/>
                <w:color w:val="000000" w:themeColor="text1"/>
                <w:sz w:val="28"/>
                <w:szCs w:val="28"/>
                <w:lang w:val="ru-RU"/>
              </w:rPr>
            </m:ctrlPr>
          </m:dPr>
          <m:e>
            <m:r>
              <w:rPr>
                <w:rFonts w:ascii="Cambria Math" w:hAnsi="Times New Roman" w:cs="Times New Roman"/>
                <w:color w:val="000000" w:themeColor="text1"/>
                <w:sz w:val="28"/>
                <w:szCs w:val="28"/>
                <w:lang w:val="ru-RU"/>
              </w:rPr>
              <m:t>1+</m:t>
            </m:r>
            <m:f>
              <m:fPr>
                <m:ctrlPr>
                  <w:rPr>
                    <w:rFonts w:ascii="Cambria Math" w:hAnsi="Times New Roman" w:cs="Times New Roman"/>
                    <w:i/>
                    <w:color w:val="000000" w:themeColor="text1"/>
                    <w:sz w:val="28"/>
                    <w:szCs w:val="28"/>
                  </w:rPr>
                </m:ctrlPr>
              </m:fPr>
              <m:num>
                <m:sSub>
                  <m:sSubPr>
                    <m:ctrlPr>
                      <w:rPr>
                        <w:rFonts w:ascii="Cambria Math" w:hAnsi="Times New Roman" w:cs="Times New Roman"/>
                        <w:i/>
                        <w:color w:val="000000" w:themeColor="text1"/>
                        <w:sz w:val="28"/>
                        <w:szCs w:val="28"/>
                      </w:rPr>
                    </m:ctrlPr>
                  </m:sSubPr>
                  <m:e>
                    <m:r>
                      <w:rPr>
                        <w:rFonts w:ascii="Cambria Math" w:hAnsi="Times New Roman" w:cs="Times New Roman"/>
                        <w:color w:val="000000" w:themeColor="text1"/>
                        <w:sz w:val="28"/>
                        <w:szCs w:val="28"/>
                      </w:rPr>
                      <m:t>P</m:t>
                    </m:r>
                  </m:e>
                  <m:sub>
                    <m:r>
                      <w:rPr>
                        <w:rFonts w:ascii="Cambria Math" w:hAnsi="Times New Roman" w:cs="Times New Roman"/>
                        <w:color w:val="000000" w:themeColor="text1"/>
                        <w:sz w:val="28"/>
                        <w:szCs w:val="28"/>
                      </w:rPr>
                      <m:t>c</m:t>
                    </m:r>
                  </m:sub>
                </m:sSub>
                <m:sSub>
                  <m:sSubPr>
                    <m:ctrlPr>
                      <w:rPr>
                        <w:rFonts w:ascii="Cambria Math" w:hAnsi="Times New Roman" w:cs="Times New Roman"/>
                        <w:i/>
                        <w:color w:val="000000" w:themeColor="text1"/>
                        <w:sz w:val="28"/>
                        <w:szCs w:val="28"/>
                      </w:rPr>
                    </m:ctrlPr>
                  </m:sSubPr>
                  <m:e>
                    <m:r>
                      <w:rPr>
                        <w:rFonts w:ascii="Cambria Math" w:hAnsi="Times New Roman" w:cs="Times New Roman"/>
                        <w:color w:val="000000" w:themeColor="text1"/>
                        <w:sz w:val="28"/>
                        <w:szCs w:val="28"/>
                      </w:rPr>
                      <m:t>L</m:t>
                    </m:r>
                  </m:e>
                  <m:sub>
                    <m:r>
                      <w:rPr>
                        <w:rFonts w:ascii="Cambria Math" w:hAnsi="Times New Roman" w:cs="Times New Roman"/>
                        <w:color w:val="000000" w:themeColor="text1"/>
                        <w:sz w:val="28"/>
                        <w:szCs w:val="28"/>
                      </w:rPr>
                      <m:t>c</m:t>
                    </m:r>
                  </m:sub>
                </m:sSub>
              </m:num>
              <m:den>
                <m:r>
                  <w:rPr>
                    <w:rFonts w:ascii="Cambria Math" w:hAnsi="Times New Roman" w:cs="Times New Roman"/>
                    <w:color w:val="000000" w:themeColor="text1"/>
                    <w:sz w:val="28"/>
                    <w:szCs w:val="28"/>
                  </w:rPr>
                  <m:t>N</m:t>
                </m:r>
              </m:den>
            </m:f>
          </m:e>
        </m:d>
        <m:r>
          <m:rPr>
            <m:sty m:val="p"/>
          </m:rPr>
          <w:rPr>
            <w:rFonts w:ascii="Cambria Math" w:hAnsi="Cambria Math" w:cs="Times New Roman"/>
            <w:color w:val="000000" w:themeColor="text1"/>
            <w:sz w:val="28"/>
            <w:szCs w:val="28"/>
            <w:lang w:val="ru-RU"/>
          </w:rPr>
          <m:t>-∆</m:t>
        </m:r>
        <m:r>
          <m:rPr>
            <m:sty m:val="p"/>
          </m:rPr>
          <w:rPr>
            <w:rFonts w:ascii="Cambria Math" w:hAnsi="Cambria Math" w:cs="Times New Roman"/>
            <w:color w:val="000000" w:themeColor="text1"/>
            <w:sz w:val="28"/>
            <w:szCs w:val="28"/>
          </w:rPr>
          <m:t>F</m:t>
        </m:r>
        <m:r>
          <m:rPr>
            <m:sty m:val="p"/>
          </m:rPr>
          <w:rPr>
            <w:rFonts w:ascii="Cambria Math" w:hAnsi="Cambria Math" w:cs="Times New Roman"/>
            <w:color w:val="000000" w:themeColor="text1"/>
            <w:sz w:val="28"/>
            <w:szCs w:val="28"/>
            <w:lang w:val="ru-RU"/>
          </w:rPr>
          <m:t xml:space="preserve"> </m:t>
        </m:r>
        <m:sSub>
          <m:sSubPr>
            <m:ctrlPr>
              <w:rPr>
                <w:rFonts w:ascii="Cambria Math" w:hAnsi="Times New Roman" w:cs="Times New Roman"/>
                <w:i/>
                <w:color w:val="000000" w:themeColor="text1"/>
                <w:sz w:val="28"/>
                <w:szCs w:val="28"/>
              </w:rPr>
            </m:ctrlPr>
          </m:sSubPr>
          <m:e>
            <m:r>
              <w:rPr>
                <w:rFonts w:ascii="Cambria Math" w:hAnsi="Times New Roman" w:cs="Times New Roman"/>
                <w:color w:val="000000" w:themeColor="text1"/>
                <w:sz w:val="28"/>
                <w:szCs w:val="28"/>
              </w:rPr>
              <m:t>log</m:t>
            </m:r>
          </m:e>
          <m:sub>
            <m:r>
              <w:rPr>
                <w:rFonts w:ascii="Cambria Math" w:hAnsi="Times New Roman" w:cs="Times New Roman"/>
                <w:color w:val="000000" w:themeColor="text1"/>
                <w:sz w:val="28"/>
                <w:szCs w:val="28"/>
                <w:lang w:val="ru-RU"/>
              </w:rPr>
              <m:t>2</m:t>
            </m:r>
          </m:sub>
        </m:sSub>
        <m:d>
          <m:dPr>
            <m:ctrlPr>
              <w:rPr>
                <w:rFonts w:ascii="Cambria Math" w:hAnsi="Times New Roman" w:cs="Times New Roman"/>
                <w:i/>
                <w:color w:val="000000" w:themeColor="text1"/>
                <w:sz w:val="28"/>
                <w:szCs w:val="28"/>
                <w:lang w:val="ru-RU"/>
              </w:rPr>
            </m:ctrlPr>
          </m:dPr>
          <m:e>
            <m:r>
              <w:rPr>
                <w:rFonts w:ascii="Cambria Math" w:hAnsi="Times New Roman" w:cs="Times New Roman"/>
                <w:color w:val="000000" w:themeColor="text1"/>
                <w:sz w:val="28"/>
                <w:szCs w:val="28"/>
                <w:lang w:val="ru-RU"/>
              </w:rPr>
              <m:t>1+</m:t>
            </m:r>
            <m:f>
              <m:fPr>
                <m:ctrlPr>
                  <w:rPr>
                    <w:rFonts w:ascii="Cambria Math" w:hAnsi="Times New Roman" w:cs="Times New Roman"/>
                    <w:i/>
                    <w:color w:val="000000" w:themeColor="text1"/>
                    <w:sz w:val="28"/>
                    <w:szCs w:val="28"/>
                  </w:rPr>
                </m:ctrlPr>
              </m:fPr>
              <m:num>
                <m:sSub>
                  <m:sSubPr>
                    <m:ctrlPr>
                      <w:rPr>
                        <w:rFonts w:ascii="Cambria Math" w:hAnsi="Times New Roman" w:cs="Times New Roman"/>
                        <w:i/>
                        <w:color w:val="000000" w:themeColor="text1"/>
                        <w:sz w:val="28"/>
                        <w:szCs w:val="28"/>
                      </w:rPr>
                    </m:ctrlPr>
                  </m:sSubPr>
                  <m:e>
                    <m:r>
                      <w:rPr>
                        <w:rFonts w:ascii="Cambria Math" w:hAnsi="Times New Roman" w:cs="Times New Roman"/>
                        <w:color w:val="000000" w:themeColor="text1"/>
                        <w:sz w:val="28"/>
                        <w:szCs w:val="28"/>
                      </w:rPr>
                      <m:t>P</m:t>
                    </m:r>
                  </m:e>
                  <m:sub>
                    <m:r>
                      <w:rPr>
                        <w:rFonts w:ascii="Cambria Math" w:hAnsi="Times New Roman" w:cs="Times New Roman"/>
                        <w:color w:val="000000" w:themeColor="text1"/>
                        <w:sz w:val="28"/>
                        <w:szCs w:val="28"/>
                      </w:rPr>
                      <m:t>c</m:t>
                    </m:r>
                  </m:sub>
                </m:sSub>
                <m:sSub>
                  <m:sSubPr>
                    <m:ctrlPr>
                      <w:rPr>
                        <w:rFonts w:ascii="Cambria Math" w:hAnsi="Times New Roman" w:cs="Times New Roman"/>
                        <w:i/>
                        <w:color w:val="000000" w:themeColor="text1"/>
                        <w:sz w:val="28"/>
                        <w:szCs w:val="28"/>
                      </w:rPr>
                    </m:ctrlPr>
                  </m:sSubPr>
                  <m:e>
                    <m:r>
                      <w:rPr>
                        <w:rFonts w:ascii="Cambria Math" w:hAnsi="Times New Roman" w:cs="Times New Roman"/>
                        <w:color w:val="000000" w:themeColor="text1"/>
                        <w:sz w:val="28"/>
                        <w:szCs w:val="28"/>
                      </w:rPr>
                      <m:t>L</m:t>
                    </m:r>
                  </m:e>
                  <m:sub>
                    <m:r>
                      <w:rPr>
                        <w:rFonts w:ascii="Cambria Math" w:hAnsi="Times New Roman" w:cs="Times New Roman"/>
                        <w:color w:val="000000" w:themeColor="text1"/>
                        <w:sz w:val="28"/>
                        <w:szCs w:val="28"/>
                      </w:rPr>
                      <m:t>c</m:t>
                    </m:r>
                  </m:sub>
                </m:sSub>
              </m:num>
              <m:den>
                <m:r>
                  <w:rPr>
                    <w:rFonts w:ascii="Cambria Math" w:hAnsi="Times New Roman" w:cs="Times New Roman"/>
                    <w:color w:val="000000" w:themeColor="text1"/>
                    <w:sz w:val="28"/>
                    <w:szCs w:val="28"/>
                  </w:rPr>
                  <m:t>N</m:t>
                </m:r>
                <m:r>
                  <w:rPr>
                    <w:rFonts w:ascii="Cambria Math" w:hAnsi="Times New Roman" w:cs="Times New Roman"/>
                    <w:color w:val="000000" w:themeColor="text1"/>
                    <w:sz w:val="28"/>
                    <w:szCs w:val="28"/>
                    <w:lang w:val="ru-RU"/>
                  </w:rPr>
                  <m:t>+</m:t>
                </m:r>
                <m:nary>
                  <m:naryPr>
                    <m:chr m:val="∑"/>
                    <m:limLoc m:val="undOvr"/>
                    <m:ctrlPr>
                      <w:rPr>
                        <w:rFonts w:ascii="Cambria Math" w:hAnsi="Cambria Math" w:cs="Times New Roman"/>
                        <w:i/>
                        <w:color w:val="000000" w:themeColor="text1"/>
                        <w:sz w:val="28"/>
                        <w:szCs w:val="28"/>
                        <w:lang w:val="ru-RU"/>
                      </w:rPr>
                    </m:ctrlPr>
                  </m:naryPr>
                  <m:sub>
                    <m:r>
                      <w:rPr>
                        <w:rFonts w:ascii="Cambria Math" w:hAnsi="Cambria Math" w:cs="Times New Roman"/>
                        <w:color w:val="000000" w:themeColor="text1"/>
                        <w:sz w:val="28"/>
                        <w:szCs w:val="28"/>
                        <w:lang w:val="ru-RU"/>
                      </w:rPr>
                      <m:t>i=1</m:t>
                    </m:r>
                  </m:sub>
                  <m:sup>
                    <m:r>
                      <w:rPr>
                        <w:rFonts w:ascii="Cambria Math" w:hAnsi="Cambria Math" w:cs="Times New Roman"/>
                        <w:color w:val="000000" w:themeColor="text1"/>
                        <w:sz w:val="28"/>
                        <w:szCs w:val="28"/>
                      </w:rPr>
                      <m:t>k</m:t>
                    </m:r>
                  </m:sup>
                  <m:e>
                    <m:sSub>
                      <m:sSubPr>
                        <m:ctrlPr>
                          <w:rPr>
                            <w:rFonts w:ascii="Cambria Math" w:hAnsi="Cambria Math" w:cs="Times New Roman"/>
                            <w:i/>
                            <w:color w:val="000000" w:themeColor="text1"/>
                            <w:sz w:val="28"/>
                            <w:szCs w:val="28"/>
                            <w:lang w:val="ru-RU"/>
                          </w:rPr>
                        </m:ctrlPr>
                      </m:sSubPr>
                      <m:e>
                        <m:r>
                          <w:rPr>
                            <w:rFonts w:ascii="Cambria Math" w:hAnsi="Cambria Math" w:cs="Times New Roman"/>
                            <w:color w:val="000000" w:themeColor="text1"/>
                            <w:sz w:val="28"/>
                            <w:szCs w:val="28"/>
                            <w:lang w:val="ru-RU"/>
                          </w:rPr>
                          <m:t>P</m:t>
                        </m:r>
                      </m:e>
                      <m:sub>
                        <m:r>
                          <w:rPr>
                            <w:rFonts w:ascii="Cambria Math" w:hAnsi="Cambria Math" w:cs="Times New Roman"/>
                            <w:color w:val="000000" w:themeColor="text1"/>
                            <w:sz w:val="28"/>
                            <w:szCs w:val="28"/>
                            <w:lang w:val="ru-RU"/>
                          </w:rPr>
                          <m:t>i</m:t>
                        </m:r>
                      </m:sub>
                    </m:sSub>
                    <m:sSub>
                      <m:sSubPr>
                        <m:ctrlPr>
                          <w:rPr>
                            <w:rFonts w:ascii="Cambria Math" w:hAnsi="Cambria Math" w:cs="Times New Roman"/>
                            <w:i/>
                            <w:color w:val="000000" w:themeColor="text1"/>
                            <w:sz w:val="28"/>
                            <w:szCs w:val="28"/>
                            <w:lang w:val="ru-RU"/>
                          </w:rPr>
                        </m:ctrlPr>
                      </m:sSubPr>
                      <m:e>
                        <m:r>
                          <w:rPr>
                            <w:rFonts w:ascii="Cambria Math" w:hAnsi="Cambria Math" w:cs="Times New Roman"/>
                            <w:color w:val="000000" w:themeColor="text1"/>
                            <w:sz w:val="28"/>
                            <w:szCs w:val="28"/>
                            <w:lang w:val="ru-RU"/>
                          </w:rPr>
                          <m:t>L</m:t>
                        </m:r>
                      </m:e>
                      <m:sub>
                        <m:r>
                          <w:rPr>
                            <w:rFonts w:ascii="Cambria Math" w:hAnsi="Cambria Math" w:cs="Times New Roman"/>
                            <w:color w:val="000000" w:themeColor="text1"/>
                            <w:sz w:val="28"/>
                            <w:szCs w:val="28"/>
                            <w:lang w:val="ru-RU"/>
                          </w:rPr>
                          <m:t>i</m:t>
                        </m:r>
                      </m:sub>
                    </m:sSub>
                  </m:e>
                </m:nary>
              </m:den>
            </m:f>
          </m:e>
        </m:d>
        <m:r>
          <m:rPr>
            <m:sty m:val="p"/>
          </m:rPr>
          <w:rPr>
            <w:rFonts w:ascii="Cambria Math" w:hAnsi="Cambria Math" w:cs="Times New Roman"/>
            <w:color w:val="000000" w:themeColor="text1"/>
            <w:sz w:val="28"/>
            <w:szCs w:val="28"/>
            <w:lang w:val="ru-RU"/>
          </w:rPr>
          <m:t>=∆</m:t>
        </m:r>
        <m:r>
          <m:rPr>
            <m:sty m:val="p"/>
          </m:rPr>
          <w:rPr>
            <w:rFonts w:ascii="Cambria Math" w:hAnsi="Cambria Math" w:cs="Times New Roman"/>
            <w:color w:val="000000" w:themeColor="text1"/>
            <w:sz w:val="28"/>
            <w:szCs w:val="28"/>
          </w:rPr>
          <m:t>F</m:t>
        </m:r>
        <m:r>
          <m:rPr>
            <m:sty m:val="p"/>
          </m:rPr>
          <w:rPr>
            <w:rFonts w:ascii="Cambria Math" w:hAnsi="Cambria Math" w:cs="Times New Roman"/>
            <w:color w:val="000000" w:themeColor="text1"/>
            <w:sz w:val="28"/>
            <w:szCs w:val="28"/>
            <w:lang w:val="ru-RU"/>
          </w:rPr>
          <m:t xml:space="preserve"> </m:t>
        </m:r>
        <m:sSub>
          <m:sSubPr>
            <m:ctrlPr>
              <w:rPr>
                <w:rFonts w:ascii="Cambria Math" w:hAnsi="Times New Roman" w:cs="Times New Roman"/>
                <w:i/>
                <w:color w:val="000000" w:themeColor="text1"/>
                <w:sz w:val="28"/>
                <w:szCs w:val="28"/>
              </w:rPr>
            </m:ctrlPr>
          </m:sSubPr>
          <m:e>
            <m:r>
              <w:rPr>
                <w:rFonts w:ascii="Cambria Math" w:hAnsi="Times New Roman" w:cs="Times New Roman"/>
                <w:color w:val="000000" w:themeColor="text1"/>
                <w:sz w:val="28"/>
                <w:szCs w:val="28"/>
              </w:rPr>
              <m:t>log</m:t>
            </m:r>
          </m:e>
          <m:sub>
            <m:r>
              <w:rPr>
                <w:rFonts w:ascii="Cambria Math" w:hAnsi="Times New Roman" w:cs="Times New Roman"/>
                <w:color w:val="000000" w:themeColor="text1"/>
                <w:sz w:val="28"/>
                <w:szCs w:val="28"/>
                <w:lang w:val="ru-RU"/>
              </w:rPr>
              <m:t>2</m:t>
            </m:r>
          </m:sub>
        </m:sSub>
        <m:d>
          <m:dPr>
            <m:ctrlPr>
              <w:rPr>
                <w:rFonts w:ascii="Cambria Math" w:hAnsi="Times New Roman" w:cs="Times New Roman"/>
                <w:i/>
                <w:color w:val="000000" w:themeColor="text1"/>
                <w:sz w:val="28"/>
                <w:szCs w:val="28"/>
              </w:rPr>
            </m:ctrlPr>
          </m:dPr>
          <m:e>
            <m:f>
              <m:fPr>
                <m:ctrlPr>
                  <w:rPr>
                    <w:rFonts w:ascii="Cambria Math" w:hAnsi="Times New Roman" w:cs="Times New Roman"/>
                    <w:i/>
                    <w:color w:val="000000" w:themeColor="text1"/>
                    <w:sz w:val="28"/>
                    <w:szCs w:val="28"/>
                    <w:lang w:val="ru-RU"/>
                  </w:rPr>
                </m:ctrlPr>
              </m:fPr>
              <m:num>
                <m:r>
                  <w:rPr>
                    <w:rFonts w:ascii="Cambria Math" w:hAnsi="Times New Roman" w:cs="Times New Roman"/>
                    <w:color w:val="000000" w:themeColor="text1"/>
                    <w:sz w:val="28"/>
                    <w:szCs w:val="28"/>
                    <w:lang w:val="ru-RU"/>
                  </w:rPr>
                  <m:t>1+</m:t>
                </m:r>
                <m:f>
                  <m:fPr>
                    <m:ctrlPr>
                      <w:rPr>
                        <w:rFonts w:ascii="Cambria Math" w:hAnsi="Times New Roman" w:cs="Times New Roman"/>
                        <w:i/>
                        <w:color w:val="000000" w:themeColor="text1"/>
                        <w:sz w:val="28"/>
                        <w:szCs w:val="28"/>
                      </w:rPr>
                    </m:ctrlPr>
                  </m:fPr>
                  <m:num>
                    <m:sSub>
                      <m:sSubPr>
                        <m:ctrlPr>
                          <w:rPr>
                            <w:rFonts w:ascii="Cambria Math" w:hAnsi="Times New Roman" w:cs="Times New Roman"/>
                            <w:i/>
                            <w:color w:val="000000" w:themeColor="text1"/>
                            <w:sz w:val="28"/>
                            <w:szCs w:val="28"/>
                          </w:rPr>
                        </m:ctrlPr>
                      </m:sSubPr>
                      <m:e>
                        <m:r>
                          <w:rPr>
                            <w:rFonts w:ascii="Cambria Math" w:hAnsi="Times New Roman" w:cs="Times New Roman"/>
                            <w:color w:val="000000" w:themeColor="text1"/>
                            <w:sz w:val="28"/>
                            <w:szCs w:val="28"/>
                          </w:rPr>
                          <m:t>P</m:t>
                        </m:r>
                      </m:e>
                      <m:sub>
                        <m:r>
                          <w:rPr>
                            <w:rFonts w:ascii="Cambria Math" w:hAnsi="Times New Roman" w:cs="Times New Roman"/>
                            <w:color w:val="000000" w:themeColor="text1"/>
                            <w:sz w:val="28"/>
                            <w:szCs w:val="28"/>
                          </w:rPr>
                          <m:t>c</m:t>
                        </m:r>
                      </m:sub>
                    </m:sSub>
                    <m:sSub>
                      <m:sSubPr>
                        <m:ctrlPr>
                          <w:rPr>
                            <w:rFonts w:ascii="Cambria Math" w:hAnsi="Times New Roman" w:cs="Times New Roman"/>
                            <w:i/>
                            <w:color w:val="000000" w:themeColor="text1"/>
                            <w:sz w:val="28"/>
                            <w:szCs w:val="28"/>
                          </w:rPr>
                        </m:ctrlPr>
                      </m:sSubPr>
                      <m:e>
                        <m:r>
                          <w:rPr>
                            <w:rFonts w:ascii="Cambria Math" w:hAnsi="Times New Roman" w:cs="Times New Roman"/>
                            <w:color w:val="000000" w:themeColor="text1"/>
                            <w:sz w:val="28"/>
                            <w:szCs w:val="28"/>
                          </w:rPr>
                          <m:t>L</m:t>
                        </m:r>
                      </m:e>
                      <m:sub>
                        <m:r>
                          <w:rPr>
                            <w:rFonts w:ascii="Cambria Math" w:hAnsi="Times New Roman" w:cs="Times New Roman"/>
                            <w:color w:val="000000" w:themeColor="text1"/>
                            <w:sz w:val="28"/>
                            <w:szCs w:val="28"/>
                          </w:rPr>
                          <m:t>c</m:t>
                        </m:r>
                      </m:sub>
                    </m:sSub>
                  </m:num>
                  <m:den>
                    <m:r>
                      <w:rPr>
                        <w:rFonts w:ascii="Cambria Math" w:hAnsi="Times New Roman" w:cs="Times New Roman"/>
                        <w:color w:val="000000" w:themeColor="text1"/>
                        <w:sz w:val="28"/>
                        <w:szCs w:val="28"/>
                      </w:rPr>
                      <m:t>N</m:t>
                    </m:r>
                  </m:den>
                </m:f>
              </m:num>
              <m:den>
                <m:r>
                  <w:rPr>
                    <w:rFonts w:ascii="Cambria Math" w:hAnsi="Times New Roman" w:cs="Times New Roman"/>
                    <w:color w:val="000000" w:themeColor="text1"/>
                    <w:sz w:val="28"/>
                    <w:szCs w:val="28"/>
                    <w:lang w:val="ru-RU"/>
                  </w:rPr>
                  <m:t>1+</m:t>
                </m:r>
                <m:f>
                  <m:fPr>
                    <m:ctrlPr>
                      <w:rPr>
                        <w:rFonts w:ascii="Cambria Math" w:hAnsi="Times New Roman" w:cs="Times New Roman"/>
                        <w:i/>
                        <w:color w:val="000000" w:themeColor="text1"/>
                        <w:sz w:val="28"/>
                        <w:szCs w:val="28"/>
                      </w:rPr>
                    </m:ctrlPr>
                  </m:fPr>
                  <m:num>
                    <m:sSub>
                      <m:sSubPr>
                        <m:ctrlPr>
                          <w:rPr>
                            <w:rFonts w:ascii="Cambria Math" w:hAnsi="Times New Roman" w:cs="Times New Roman"/>
                            <w:i/>
                            <w:color w:val="000000" w:themeColor="text1"/>
                            <w:sz w:val="28"/>
                            <w:szCs w:val="28"/>
                          </w:rPr>
                        </m:ctrlPr>
                      </m:sSubPr>
                      <m:e>
                        <m:r>
                          <w:rPr>
                            <w:rFonts w:ascii="Cambria Math" w:hAnsi="Times New Roman" w:cs="Times New Roman"/>
                            <w:color w:val="000000" w:themeColor="text1"/>
                            <w:sz w:val="28"/>
                            <w:szCs w:val="28"/>
                          </w:rPr>
                          <m:t>P</m:t>
                        </m:r>
                      </m:e>
                      <m:sub>
                        <m:r>
                          <w:rPr>
                            <w:rFonts w:ascii="Cambria Math" w:hAnsi="Times New Roman" w:cs="Times New Roman"/>
                            <w:color w:val="000000" w:themeColor="text1"/>
                            <w:sz w:val="28"/>
                            <w:szCs w:val="28"/>
                          </w:rPr>
                          <m:t>c</m:t>
                        </m:r>
                      </m:sub>
                    </m:sSub>
                    <m:sSub>
                      <m:sSubPr>
                        <m:ctrlPr>
                          <w:rPr>
                            <w:rFonts w:ascii="Cambria Math" w:hAnsi="Times New Roman" w:cs="Times New Roman"/>
                            <w:i/>
                            <w:color w:val="000000" w:themeColor="text1"/>
                            <w:sz w:val="28"/>
                            <w:szCs w:val="28"/>
                          </w:rPr>
                        </m:ctrlPr>
                      </m:sSubPr>
                      <m:e>
                        <m:r>
                          <w:rPr>
                            <w:rFonts w:ascii="Cambria Math" w:hAnsi="Times New Roman" w:cs="Times New Roman"/>
                            <w:color w:val="000000" w:themeColor="text1"/>
                            <w:sz w:val="28"/>
                            <w:szCs w:val="28"/>
                          </w:rPr>
                          <m:t>L</m:t>
                        </m:r>
                      </m:e>
                      <m:sub>
                        <m:r>
                          <w:rPr>
                            <w:rFonts w:ascii="Cambria Math" w:hAnsi="Times New Roman" w:cs="Times New Roman"/>
                            <w:color w:val="000000" w:themeColor="text1"/>
                            <w:sz w:val="28"/>
                            <w:szCs w:val="28"/>
                          </w:rPr>
                          <m:t>c</m:t>
                        </m:r>
                      </m:sub>
                    </m:sSub>
                  </m:num>
                  <m:den>
                    <m:r>
                      <w:rPr>
                        <w:rFonts w:ascii="Cambria Math" w:hAnsi="Times New Roman" w:cs="Times New Roman"/>
                        <w:color w:val="000000" w:themeColor="text1"/>
                        <w:sz w:val="28"/>
                        <w:szCs w:val="28"/>
                      </w:rPr>
                      <m:t>N</m:t>
                    </m:r>
                    <m:r>
                      <w:rPr>
                        <w:rFonts w:ascii="Cambria Math" w:hAnsi="Times New Roman" w:cs="Times New Roman"/>
                        <w:color w:val="000000" w:themeColor="text1"/>
                        <w:sz w:val="28"/>
                        <w:szCs w:val="28"/>
                        <w:lang w:val="ru-RU"/>
                      </w:rPr>
                      <m:t>+</m:t>
                    </m:r>
                    <m:nary>
                      <m:naryPr>
                        <m:chr m:val="∑"/>
                        <m:limLoc m:val="undOvr"/>
                        <m:ctrlPr>
                          <w:rPr>
                            <w:rFonts w:ascii="Cambria Math" w:hAnsi="Cambria Math" w:cs="Times New Roman"/>
                            <w:i/>
                            <w:color w:val="000000" w:themeColor="text1"/>
                            <w:sz w:val="28"/>
                            <w:szCs w:val="28"/>
                            <w:lang w:val="ru-RU"/>
                          </w:rPr>
                        </m:ctrlPr>
                      </m:naryPr>
                      <m:sub>
                        <m:r>
                          <w:rPr>
                            <w:rFonts w:ascii="Cambria Math" w:hAnsi="Cambria Math" w:cs="Times New Roman"/>
                            <w:color w:val="000000" w:themeColor="text1"/>
                            <w:sz w:val="28"/>
                            <w:szCs w:val="28"/>
                            <w:lang w:val="ru-RU"/>
                          </w:rPr>
                          <m:t>i=1</m:t>
                        </m:r>
                      </m:sub>
                      <m:sup>
                        <m:r>
                          <w:rPr>
                            <w:rFonts w:ascii="Cambria Math" w:hAnsi="Cambria Math" w:cs="Times New Roman"/>
                            <w:color w:val="000000" w:themeColor="text1"/>
                            <w:sz w:val="28"/>
                            <w:szCs w:val="28"/>
                          </w:rPr>
                          <m:t>k</m:t>
                        </m:r>
                      </m:sup>
                      <m:e>
                        <m:sSub>
                          <m:sSubPr>
                            <m:ctrlPr>
                              <w:rPr>
                                <w:rFonts w:ascii="Cambria Math" w:hAnsi="Cambria Math" w:cs="Times New Roman"/>
                                <w:i/>
                                <w:color w:val="000000" w:themeColor="text1"/>
                                <w:sz w:val="28"/>
                                <w:szCs w:val="28"/>
                                <w:lang w:val="ru-RU"/>
                              </w:rPr>
                            </m:ctrlPr>
                          </m:sSubPr>
                          <m:e>
                            <m:r>
                              <w:rPr>
                                <w:rFonts w:ascii="Cambria Math" w:hAnsi="Cambria Math" w:cs="Times New Roman"/>
                                <w:color w:val="000000" w:themeColor="text1"/>
                                <w:sz w:val="28"/>
                                <w:szCs w:val="28"/>
                                <w:lang w:val="ru-RU"/>
                              </w:rPr>
                              <m:t>P</m:t>
                            </m:r>
                          </m:e>
                          <m:sub>
                            <m:r>
                              <w:rPr>
                                <w:rFonts w:ascii="Cambria Math" w:hAnsi="Cambria Math" w:cs="Times New Roman"/>
                                <w:color w:val="000000" w:themeColor="text1"/>
                                <w:sz w:val="28"/>
                                <w:szCs w:val="28"/>
                                <w:lang w:val="ru-RU"/>
                              </w:rPr>
                              <m:t>i</m:t>
                            </m:r>
                          </m:sub>
                        </m:sSub>
                        <m:sSub>
                          <m:sSubPr>
                            <m:ctrlPr>
                              <w:rPr>
                                <w:rFonts w:ascii="Cambria Math" w:hAnsi="Cambria Math" w:cs="Times New Roman"/>
                                <w:i/>
                                <w:color w:val="000000" w:themeColor="text1"/>
                                <w:sz w:val="28"/>
                                <w:szCs w:val="28"/>
                                <w:lang w:val="ru-RU"/>
                              </w:rPr>
                            </m:ctrlPr>
                          </m:sSubPr>
                          <m:e>
                            <m:r>
                              <w:rPr>
                                <w:rFonts w:ascii="Cambria Math" w:hAnsi="Cambria Math" w:cs="Times New Roman"/>
                                <w:color w:val="000000" w:themeColor="text1"/>
                                <w:sz w:val="28"/>
                                <w:szCs w:val="28"/>
                                <w:lang w:val="ru-RU"/>
                              </w:rPr>
                              <m:t>L</m:t>
                            </m:r>
                          </m:e>
                          <m:sub>
                            <m:r>
                              <w:rPr>
                                <w:rFonts w:ascii="Cambria Math" w:hAnsi="Cambria Math" w:cs="Times New Roman"/>
                                <w:color w:val="000000" w:themeColor="text1"/>
                                <w:sz w:val="28"/>
                                <w:szCs w:val="28"/>
                                <w:lang w:val="ru-RU"/>
                              </w:rPr>
                              <m:t>i</m:t>
                            </m:r>
                          </m:sub>
                        </m:sSub>
                      </m:e>
                    </m:nary>
                  </m:den>
                </m:f>
              </m:den>
            </m:f>
            <m:ctrlPr>
              <w:rPr>
                <w:rFonts w:ascii="Cambria Math" w:hAnsi="Times New Roman" w:cs="Times New Roman"/>
                <w:i/>
                <w:color w:val="000000" w:themeColor="text1"/>
                <w:sz w:val="28"/>
                <w:szCs w:val="28"/>
                <w:lang w:val="ru-RU"/>
              </w:rPr>
            </m:ctrlPr>
          </m:e>
        </m:d>
        <m:r>
          <w:rPr>
            <w:rFonts w:ascii="Cambria Math" w:hAnsi="Times New Roman" w:cs="Times New Roman"/>
            <w:color w:val="000000" w:themeColor="text1"/>
            <w:sz w:val="28"/>
            <w:szCs w:val="28"/>
            <w:lang w:val="ru-RU"/>
          </w:rPr>
          <m:t xml:space="preserve"> = </m:t>
        </m:r>
        <m:r>
          <m:rPr>
            <m:sty m:val="p"/>
          </m:rPr>
          <w:rPr>
            <w:rFonts w:ascii="Cambria Math" w:hAnsi="Cambria Math" w:cs="Times New Roman"/>
            <w:color w:val="000000" w:themeColor="text1"/>
            <w:sz w:val="28"/>
            <w:szCs w:val="28"/>
            <w:lang w:val="ru-RU"/>
          </w:rPr>
          <m:t>∆</m:t>
        </m:r>
        <m:r>
          <m:rPr>
            <m:sty m:val="p"/>
          </m:rPr>
          <w:rPr>
            <w:rFonts w:ascii="Cambria Math" w:hAnsi="Cambria Math" w:cs="Times New Roman"/>
            <w:color w:val="000000" w:themeColor="text1"/>
            <w:sz w:val="28"/>
            <w:szCs w:val="28"/>
          </w:rPr>
          <m:t>F</m:t>
        </m:r>
        <m:r>
          <m:rPr>
            <m:sty m:val="p"/>
          </m:rPr>
          <w:rPr>
            <w:rFonts w:ascii="Cambria Math" w:hAnsi="Cambria Math" w:cs="Times New Roman"/>
            <w:color w:val="000000" w:themeColor="text1"/>
            <w:sz w:val="28"/>
            <w:szCs w:val="28"/>
            <w:lang w:val="ru-RU"/>
          </w:rPr>
          <m:t xml:space="preserve"> </m:t>
        </m:r>
        <m:sSub>
          <m:sSubPr>
            <m:ctrlPr>
              <w:rPr>
                <w:rFonts w:ascii="Cambria Math" w:hAnsi="Times New Roman" w:cs="Times New Roman"/>
                <w:i/>
                <w:color w:val="000000" w:themeColor="text1"/>
                <w:sz w:val="28"/>
                <w:szCs w:val="28"/>
              </w:rPr>
            </m:ctrlPr>
          </m:sSubPr>
          <m:e>
            <m:r>
              <w:rPr>
                <w:rFonts w:ascii="Cambria Math" w:hAnsi="Times New Roman" w:cs="Times New Roman"/>
                <w:color w:val="000000" w:themeColor="text1"/>
                <w:sz w:val="28"/>
                <w:szCs w:val="28"/>
              </w:rPr>
              <m:t>log</m:t>
            </m:r>
          </m:e>
          <m:sub>
            <m:r>
              <w:rPr>
                <w:rFonts w:ascii="Cambria Math" w:hAnsi="Times New Roman" w:cs="Times New Roman"/>
                <w:color w:val="000000" w:themeColor="text1"/>
                <w:sz w:val="28"/>
                <w:szCs w:val="28"/>
                <w:lang w:val="ru-RU"/>
              </w:rPr>
              <m:t>2</m:t>
            </m:r>
          </m:sub>
        </m:sSub>
        <m:d>
          <m:dPr>
            <m:ctrlPr>
              <w:rPr>
                <w:rFonts w:ascii="Cambria Math" w:hAnsi="Times New Roman" w:cs="Times New Roman"/>
                <w:i/>
                <w:color w:val="000000" w:themeColor="text1"/>
                <w:sz w:val="28"/>
                <w:szCs w:val="28"/>
              </w:rPr>
            </m:ctrlPr>
          </m:dPr>
          <m:e>
            <m:f>
              <m:fPr>
                <m:ctrlPr>
                  <w:rPr>
                    <w:rFonts w:ascii="Cambria Math" w:hAnsi="Times New Roman" w:cs="Times New Roman"/>
                    <w:i/>
                    <w:color w:val="000000" w:themeColor="text1"/>
                    <w:sz w:val="28"/>
                    <w:szCs w:val="28"/>
                    <w:lang w:val="ru-RU"/>
                  </w:rPr>
                </m:ctrlPr>
              </m:fPr>
              <m:num>
                <m:r>
                  <w:rPr>
                    <w:rFonts w:ascii="Cambria Math" w:hAnsi="Times New Roman" w:cs="Times New Roman"/>
                    <w:color w:val="000000" w:themeColor="text1"/>
                    <w:sz w:val="28"/>
                    <w:szCs w:val="28"/>
                    <w:lang w:val="ru-RU"/>
                  </w:rPr>
                  <m:t>1+</m:t>
                </m:r>
                <m:f>
                  <m:fPr>
                    <m:ctrlPr>
                      <w:rPr>
                        <w:rFonts w:ascii="Cambria Math" w:hAnsi="Times New Roman" w:cs="Times New Roman"/>
                        <w:i/>
                        <w:color w:val="000000" w:themeColor="text1"/>
                        <w:sz w:val="28"/>
                        <w:szCs w:val="28"/>
                      </w:rPr>
                    </m:ctrlPr>
                  </m:fPr>
                  <m:num>
                    <m:sSub>
                      <m:sSubPr>
                        <m:ctrlPr>
                          <w:rPr>
                            <w:rFonts w:ascii="Cambria Math" w:hAnsi="Times New Roman" w:cs="Times New Roman"/>
                            <w:i/>
                            <w:color w:val="000000" w:themeColor="text1"/>
                            <w:sz w:val="28"/>
                            <w:szCs w:val="28"/>
                          </w:rPr>
                        </m:ctrlPr>
                      </m:sSubPr>
                      <m:e>
                        <m:r>
                          <w:rPr>
                            <w:rFonts w:ascii="Cambria Math" w:hAnsi="Times New Roman" w:cs="Times New Roman"/>
                            <w:color w:val="000000" w:themeColor="text1"/>
                            <w:sz w:val="28"/>
                            <w:szCs w:val="28"/>
                          </w:rPr>
                          <m:t>P</m:t>
                        </m:r>
                      </m:e>
                      <m:sub>
                        <m:r>
                          <w:rPr>
                            <w:rFonts w:ascii="Cambria Math" w:hAnsi="Times New Roman" w:cs="Times New Roman"/>
                            <w:color w:val="000000" w:themeColor="text1"/>
                            <w:sz w:val="28"/>
                            <w:szCs w:val="28"/>
                          </w:rPr>
                          <m:t>c</m:t>
                        </m:r>
                      </m:sub>
                    </m:sSub>
                    <m:sSub>
                      <m:sSubPr>
                        <m:ctrlPr>
                          <w:rPr>
                            <w:rFonts w:ascii="Cambria Math" w:hAnsi="Times New Roman" w:cs="Times New Roman"/>
                            <w:i/>
                            <w:color w:val="000000" w:themeColor="text1"/>
                            <w:sz w:val="28"/>
                            <w:szCs w:val="28"/>
                          </w:rPr>
                        </m:ctrlPr>
                      </m:sSubPr>
                      <m:e>
                        <m:r>
                          <w:rPr>
                            <w:rFonts w:ascii="Cambria Math" w:hAnsi="Times New Roman" w:cs="Times New Roman"/>
                            <w:color w:val="000000" w:themeColor="text1"/>
                            <w:sz w:val="28"/>
                            <w:szCs w:val="28"/>
                          </w:rPr>
                          <m:t>L</m:t>
                        </m:r>
                      </m:e>
                      <m:sub>
                        <m:r>
                          <w:rPr>
                            <w:rFonts w:ascii="Cambria Math" w:hAnsi="Times New Roman" w:cs="Times New Roman"/>
                            <w:color w:val="000000" w:themeColor="text1"/>
                            <w:sz w:val="28"/>
                            <w:szCs w:val="28"/>
                          </w:rPr>
                          <m:t>c</m:t>
                        </m:r>
                      </m:sub>
                    </m:sSub>
                  </m:num>
                  <m:den>
                    <m:r>
                      <w:rPr>
                        <w:rFonts w:ascii="Cambria Math" w:hAnsi="Times New Roman" w:cs="Times New Roman"/>
                        <w:color w:val="000000" w:themeColor="text1"/>
                        <w:sz w:val="28"/>
                        <w:szCs w:val="28"/>
                      </w:rPr>
                      <m:t>N</m:t>
                    </m:r>
                  </m:den>
                </m:f>
              </m:num>
              <m:den>
                <m:r>
                  <w:rPr>
                    <w:rFonts w:ascii="Cambria Math" w:hAnsi="Times New Roman" w:cs="Times New Roman"/>
                    <w:color w:val="000000" w:themeColor="text1"/>
                    <w:sz w:val="28"/>
                    <w:szCs w:val="28"/>
                    <w:lang w:val="ru-RU"/>
                  </w:rPr>
                  <m:t>1+</m:t>
                </m:r>
                <m:sSup>
                  <m:sSupPr>
                    <m:ctrlPr>
                      <w:rPr>
                        <w:rFonts w:ascii="Cambria Math" w:hAnsi="Times New Roman" w:cs="Times New Roman"/>
                        <w:i/>
                        <w:color w:val="000000" w:themeColor="text1"/>
                        <w:sz w:val="28"/>
                        <w:szCs w:val="28"/>
                        <w:lang w:val="ru-RU"/>
                      </w:rPr>
                    </m:ctrlPr>
                  </m:sSupPr>
                  <m:e>
                    <m:d>
                      <m:dPr>
                        <m:ctrlPr>
                          <w:rPr>
                            <w:rFonts w:ascii="Cambria Math" w:hAnsi="Times New Roman" w:cs="Times New Roman"/>
                            <w:i/>
                            <w:color w:val="000000" w:themeColor="text1"/>
                            <w:sz w:val="28"/>
                            <w:szCs w:val="28"/>
                            <w:lang w:val="ru-RU"/>
                          </w:rPr>
                        </m:ctrlPr>
                      </m:dPr>
                      <m:e>
                        <m:f>
                          <m:fPr>
                            <m:ctrlPr>
                              <w:rPr>
                                <w:rFonts w:ascii="Cambria Math" w:hAnsi="Times New Roman" w:cs="Times New Roman"/>
                                <w:i/>
                                <w:color w:val="000000" w:themeColor="text1"/>
                                <w:sz w:val="28"/>
                                <w:szCs w:val="28"/>
                              </w:rPr>
                            </m:ctrlPr>
                          </m:fPr>
                          <m:num>
                            <m:r>
                              <w:rPr>
                                <w:rFonts w:ascii="Cambria Math" w:hAnsi="Cambria Math" w:cs="Times New Roman"/>
                                <w:color w:val="000000" w:themeColor="text1"/>
                                <w:sz w:val="28"/>
                                <w:szCs w:val="28"/>
                              </w:rPr>
                              <m:t>N</m:t>
                            </m:r>
                          </m:num>
                          <m:den>
                            <m:sSub>
                              <m:sSubPr>
                                <m:ctrlPr>
                                  <w:rPr>
                                    <w:rFonts w:ascii="Cambria Math" w:hAnsi="Times New Roman" w:cs="Times New Roman"/>
                                    <w:i/>
                                    <w:color w:val="000000" w:themeColor="text1"/>
                                    <w:sz w:val="28"/>
                                    <w:szCs w:val="28"/>
                                  </w:rPr>
                                </m:ctrlPr>
                              </m:sSubPr>
                              <m:e>
                                <m:r>
                                  <w:rPr>
                                    <w:rFonts w:ascii="Cambria Math" w:hAnsi="Times New Roman" w:cs="Times New Roman"/>
                                    <w:color w:val="000000" w:themeColor="text1"/>
                                    <w:sz w:val="28"/>
                                    <w:szCs w:val="28"/>
                                  </w:rPr>
                                  <m:t>P</m:t>
                                </m:r>
                              </m:e>
                              <m:sub>
                                <m:r>
                                  <w:rPr>
                                    <w:rFonts w:ascii="Cambria Math" w:hAnsi="Times New Roman" w:cs="Times New Roman"/>
                                    <w:color w:val="000000" w:themeColor="text1"/>
                                    <w:sz w:val="28"/>
                                    <w:szCs w:val="28"/>
                                  </w:rPr>
                                  <m:t>c</m:t>
                                </m:r>
                              </m:sub>
                            </m:sSub>
                            <m:sSub>
                              <m:sSubPr>
                                <m:ctrlPr>
                                  <w:rPr>
                                    <w:rFonts w:ascii="Cambria Math" w:hAnsi="Times New Roman" w:cs="Times New Roman"/>
                                    <w:i/>
                                    <w:color w:val="000000" w:themeColor="text1"/>
                                    <w:sz w:val="28"/>
                                    <w:szCs w:val="28"/>
                                  </w:rPr>
                                </m:ctrlPr>
                              </m:sSubPr>
                              <m:e>
                                <m:r>
                                  <w:rPr>
                                    <w:rFonts w:ascii="Cambria Math" w:hAnsi="Times New Roman" w:cs="Times New Roman"/>
                                    <w:color w:val="000000" w:themeColor="text1"/>
                                    <w:sz w:val="28"/>
                                    <w:szCs w:val="28"/>
                                  </w:rPr>
                                  <m:t>L</m:t>
                                </m:r>
                              </m:e>
                              <m:sub>
                                <m:r>
                                  <w:rPr>
                                    <w:rFonts w:ascii="Cambria Math" w:hAnsi="Times New Roman" w:cs="Times New Roman"/>
                                    <w:color w:val="000000" w:themeColor="text1"/>
                                    <w:sz w:val="28"/>
                                    <w:szCs w:val="28"/>
                                  </w:rPr>
                                  <m:t>c</m:t>
                                </m:r>
                              </m:sub>
                            </m:sSub>
                          </m:den>
                        </m:f>
                        <m:r>
                          <w:rPr>
                            <w:rFonts w:ascii="Cambria Math" w:hAnsi="Times New Roman" w:cs="Times New Roman"/>
                            <w:color w:val="000000" w:themeColor="text1"/>
                            <w:sz w:val="28"/>
                            <w:szCs w:val="28"/>
                            <w:lang w:val="ru-RU"/>
                          </w:rPr>
                          <m:t>+</m:t>
                        </m:r>
                        <m:f>
                          <m:fPr>
                            <m:ctrlPr>
                              <w:rPr>
                                <w:rFonts w:ascii="Cambria Math" w:hAnsi="Times New Roman" w:cs="Times New Roman"/>
                                <w:i/>
                                <w:color w:val="000000" w:themeColor="text1"/>
                                <w:sz w:val="28"/>
                                <w:szCs w:val="28"/>
                              </w:rPr>
                            </m:ctrlPr>
                          </m:fPr>
                          <m:num>
                            <m:nary>
                              <m:naryPr>
                                <m:chr m:val="∑"/>
                                <m:limLoc m:val="undOvr"/>
                                <m:ctrlPr>
                                  <w:rPr>
                                    <w:rFonts w:ascii="Cambria Math" w:hAnsi="Cambria Math" w:cs="Times New Roman"/>
                                    <w:i/>
                                    <w:color w:val="000000" w:themeColor="text1"/>
                                    <w:sz w:val="28"/>
                                    <w:szCs w:val="28"/>
                                    <w:lang w:val="ru-RU"/>
                                  </w:rPr>
                                </m:ctrlPr>
                              </m:naryPr>
                              <m:sub>
                                <m:r>
                                  <w:rPr>
                                    <w:rFonts w:ascii="Cambria Math" w:hAnsi="Cambria Math" w:cs="Times New Roman"/>
                                    <w:color w:val="000000" w:themeColor="text1"/>
                                    <w:sz w:val="28"/>
                                    <w:szCs w:val="28"/>
                                    <w:lang w:val="ru-RU"/>
                                  </w:rPr>
                                  <m:t>i=1</m:t>
                                </m:r>
                              </m:sub>
                              <m:sup>
                                <m:r>
                                  <w:rPr>
                                    <w:rFonts w:ascii="Cambria Math" w:hAnsi="Cambria Math" w:cs="Times New Roman"/>
                                    <w:color w:val="000000" w:themeColor="text1"/>
                                    <w:sz w:val="28"/>
                                    <w:szCs w:val="28"/>
                                  </w:rPr>
                                  <m:t>k</m:t>
                                </m:r>
                              </m:sup>
                              <m:e>
                                <m:sSub>
                                  <m:sSubPr>
                                    <m:ctrlPr>
                                      <w:rPr>
                                        <w:rFonts w:ascii="Cambria Math" w:hAnsi="Cambria Math" w:cs="Times New Roman"/>
                                        <w:i/>
                                        <w:color w:val="000000" w:themeColor="text1"/>
                                        <w:sz w:val="28"/>
                                        <w:szCs w:val="28"/>
                                        <w:lang w:val="ru-RU"/>
                                      </w:rPr>
                                    </m:ctrlPr>
                                  </m:sSubPr>
                                  <m:e>
                                    <m:r>
                                      <w:rPr>
                                        <w:rFonts w:ascii="Cambria Math" w:hAnsi="Cambria Math" w:cs="Times New Roman"/>
                                        <w:color w:val="000000" w:themeColor="text1"/>
                                        <w:sz w:val="28"/>
                                        <w:szCs w:val="28"/>
                                        <w:lang w:val="ru-RU"/>
                                      </w:rPr>
                                      <m:t>P</m:t>
                                    </m:r>
                                  </m:e>
                                  <m:sub>
                                    <m:r>
                                      <w:rPr>
                                        <w:rFonts w:ascii="Cambria Math" w:hAnsi="Cambria Math" w:cs="Times New Roman"/>
                                        <w:color w:val="000000" w:themeColor="text1"/>
                                        <w:sz w:val="28"/>
                                        <w:szCs w:val="28"/>
                                        <w:lang w:val="ru-RU"/>
                                      </w:rPr>
                                      <m:t>i</m:t>
                                    </m:r>
                                  </m:sub>
                                </m:sSub>
                                <m:sSub>
                                  <m:sSubPr>
                                    <m:ctrlPr>
                                      <w:rPr>
                                        <w:rFonts w:ascii="Cambria Math" w:hAnsi="Cambria Math" w:cs="Times New Roman"/>
                                        <w:i/>
                                        <w:color w:val="000000" w:themeColor="text1"/>
                                        <w:sz w:val="28"/>
                                        <w:szCs w:val="28"/>
                                        <w:lang w:val="ru-RU"/>
                                      </w:rPr>
                                    </m:ctrlPr>
                                  </m:sSubPr>
                                  <m:e>
                                    <m:r>
                                      <w:rPr>
                                        <w:rFonts w:ascii="Cambria Math" w:hAnsi="Cambria Math" w:cs="Times New Roman"/>
                                        <w:color w:val="000000" w:themeColor="text1"/>
                                        <w:sz w:val="28"/>
                                        <w:szCs w:val="28"/>
                                        <w:lang w:val="ru-RU"/>
                                      </w:rPr>
                                      <m:t>L</m:t>
                                    </m:r>
                                  </m:e>
                                  <m:sub>
                                    <m:r>
                                      <w:rPr>
                                        <w:rFonts w:ascii="Cambria Math" w:hAnsi="Cambria Math" w:cs="Times New Roman"/>
                                        <w:color w:val="000000" w:themeColor="text1"/>
                                        <w:sz w:val="28"/>
                                        <w:szCs w:val="28"/>
                                        <w:lang w:val="ru-RU"/>
                                      </w:rPr>
                                      <m:t>i</m:t>
                                    </m:r>
                                  </m:sub>
                                </m:sSub>
                              </m:e>
                            </m:nary>
                          </m:num>
                          <m:den>
                            <m:sSub>
                              <m:sSubPr>
                                <m:ctrlPr>
                                  <w:rPr>
                                    <w:rFonts w:ascii="Cambria Math" w:hAnsi="Times New Roman" w:cs="Times New Roman"/>
                                    <w:i/>
                                    <w:color w:val="000000" w:themeColor="text1"/>
                                    <w:sz w:val="28"/>
                                    <w:szCs w:val="28"/>
                                  </w:rPr>
                                </m:ctrlPr>
                              </m:sSubPr>
                              <m:e>
                                <m:r>
                                  <w:rPr>
                                    <w:rFonts w:ascii="Cambria Math" w:hAnsi="Times New Roman" w:cs="Times New Roman"/>
                                    <w:color w:val="000000" w:themeColor="text1"/>
                                    <w:sz w:val="28"/>
                                    <w:szCs w:val="28"/>
                                  </w:rPr>
                                  <m:t>P</m:t>
                                </m:r>
                              </m:e>
                              <m:sub>
                                <m:r>
                                  <w:rPr>
                                    <w:rFonts w:ascii="Cambria Math" w:hAnsi="Times New Roman" w:cs="Times New Roman"/>
                                    <w:color w:val="000000" w:themeColor="text1"/>
                                    <w:sz w:val="28"/>
                                    <w:szCs w:val="28"/>
                                  </w:rPr>
                                  <m:t>c</m:t>
                                </m:r>
                              </m:sub>
                            </m:sSub>
                            <m:sSub>
                              <m:sSubPr>
                                <m:ctrlPr>
                                  <w:rPr>
                                    <w:rFonts w:ascii="Cambria Math" w:hAnsi="Times New Roman" w:cs="Times New Roman"/>
                                    <w:i/>
                                    <w:color w:val="000000" w:themeColor="text1"/>
                                    <w:sz w:val="28"/>
                                    <w:szCs w:val="28"/>
                                  </w:rPr>
                                </m:ctrlPr>
                              </m:sSubPr>
                              <m:e>
                                <m:r>
                                  <w:rPr>
                                    <w:rFonts w:ascii="Cambria Math" w:hAnsi="Times New Roman" w:cs="Times New Roman"/>
                                    <w:color w:val="000000" w:themeColor="text1"/>
                                    <w:sz w:val="28"/>
                                    <w:szCs w:val="28"/>
                                  </w:rPr>
                                  <m:t>L</m:t>
                                </m:r>
                              </m:e>
                              <m:sub>
                                <m:r>
                                  <w:rPr>
                                    <w:rFonts w:ascii="Cambria Math" w:hAnsi="Times New Roman" w:cs="Times New Roman"/>
                                    <w:color w:val="000000" w:themeColor="text1"/>
                                    <w:sz w:val="28"/>
                                    <w:szCs w:val="28"/>
                                  </w:rPr>
                                  <m:t>c</m:t>
                                </m:r>
                              </m:sub>
                            </m:sSub>
                          </m:den>
                        </m:f>
                        <m:ctrlPr>
                          <w:rPr>
                            <w:rFonts w:ascii="Cambria Math" w:hAnsi="Times New Roman" w:cs="Times New Roman"/>
                            <w:i/>
                            <w:color w:val="000000" w:themeColor="text1"/>
                            <w:sz w:val="28"/>
                            <w:szCs w:val="28"/>
                          </w:rPr>
                        </m:ctrlPr>
                      </m:e>
                    </m:d>
                  </m:e>
                  <m:sup>
                    <m:r>
                      <w:rPr>
                        <w:rFonts w:ascii="Cambria Math" w:hAnsi="Times New Roman" w:cs="Times New Roman"/>
                        <w:color w:val="000000" w:themeColor="text1"/>
                        <w:sz w:val="28"/>
                        <w:szCs w:val="28"/>
                        <w:lang w:val="ru-RU"/>
                      </w:rPr>
                      <m:t>-</m:t>
                    </m:r>
                    <m:r>
                      <w:rPr>
                        <w:rFonts w:ascii="Cambria Math" w:hAnsi="Times New Roman" w:cs="Times New Roman"/>
                        <w:color w:val="000000" w:themeColor="text1"/>
                        <w:sz w:val="28"/>
                        <w:szCs w:val="28"/>
                        <w:lang w:val="ru-RU"/>
                      </w:rPr>
                      <m:t>1</m:t>
                    </m:r>
                  </m:sup>
                </m:sSup>
              </m:den>
            </m:f>
            <m:ctrlPr>
              <w:rPr>
                <w:rFonts w:ascii="Cambria Math" w:hAnsi="Times New Roman" w:cs="Times New Roman"/>
                <w:i/>
                <w:color w:val="000000" w:themeColor="text1"/>
                <w:sz w:val="28"/>
                <w:szCs w:val="28"/>
                <w:lang w:val="ru-RU"/>
              </w:rPr>
            </m:ctrlPr>
          </m:e>
        </m:d>
      </m:oMath>
      <w:r w:rsidRPr="00E04B29">
        <w:rPr>
          <w:rFonts w:ascii="Times New Roman" w:eastAsiaTheme="minorEastAsia" w:hAnsi="Times New Roman" w:cs="Times New Roman"/>
          <w:color w:val="000000" w:themeColor="text1"/>
          <w:sz w:val="28"/>
          <w:szCs w:val="28"/>
          <w:lang w:val="ru-RU"/>
        </w:rPr>
        <w:t>.                       (2.6)</w:t>
      </w:r>
    </w:p>
    <w:p w:rsidR="002B33B0" w:rsidRPr="00E04B29" w:rsidRDefault="002B33B0" w:rsidP="00295B83">
      <w:pPr>
        <w:tabs>
          <w:tab w:val="left" w:pos="630"/>
          <w:tab w:val="left" w:pos="900"/>
          <w:tab w:val="left" w:pos="990"/>
        </w:tabs>
        <w:spacing w:after="0" w:line="240" w:lineRule="auto"/>
        <w:ind w:left="720" w:firstLine="709"/>
        <w:jc w:val="both"/>
        <w:rPr>
          <w:rFonts w:ascii="Times New Roman" w:eastAsiaTheme="minorEastAsia" w:hAnsi="Times New Roman" w:cs="Times New Roman"/>
          <w:color w:val="000000" w:themeColor="text1"/>
          <w:sz w:val="28"/>
          <w:szCs w:val="28"/>
          <w:lang w:val="ru-RU"/>
        </w:rPr>
      </w:pPr>
    </w:p>
    <w:p w:rsidR="002B33B0" w:rsidRPr="00E04B29" w:rsidRDefault="002B33B0" w:rsidP="00295B83">
      <w:pPr>
        <w:tabs>
          <w:tab w:val="left" w:pos="630"/>
          <w:tab w:val="left" w:pos="900"/>
          <w:tab w:val="left" w:pos="990"/>
        </w:tabs>
        <w:spacing w:after="0" w:line="240" w:lineRule="auto"/>
        <w:ind w:firstLine="709"/>
        <w:jc w:val="both"/>
        <w:rPr>
          <w:rFonts w:ascii="Times New Roman" w:eastAsiaTheme="minorEastAsia" w:hAnsi="Times New Roman" w:cs="Times New Roman"/>
          <w:color w:val="000000" w:themeColor="text1"/>
          <w:sz w:val="28"/>
          <w:szCs w:val="28"/>
          <w:lang w:val="ru-RU"/>
        </w:rPr>
      </w:pPr>
      <w:r w:rsidRPr="00E04B29">
        <w:rPr>
          <w:rFonts w:ascii="Times New Roman" w:eastAsiaTheme="minorEastAsia" w:hAnsi="Times New Roman" w:cs="Times New Roman"/>
          <w:color w:val="000000" w:themeColor="text1"/>
          <w:sz w:val="28"/>
          <w:szCs w:val="28"/>
          <w:lang w:val="ru-RU"/>
        </w:rPr>
        <w:t xml:space="preserve">Произведем в (2.6) замену отношения сигнал/шум через </w:t>
      </w:r>
      <m:oMath>
        <m:sSup>
          <m:sSupPr>
            <m:ctrlPr>
              <w:rPr>
                <w:rFonts w:ascii="Cambria Math" w:hAnsi="Cambria Math" w:cs="Times New Roman"/>
                <w:i/>
                <w:color w:val="000000" w:themeColor="text1"/>
                <w:sz w:val="28"/>
                <w:szCs w:val="28"/>
              </w:rPr>
            </m:ctrlPr>
          </m:sSupPr>
          <m:e>
            <m:r>
              <w:rPr>
                <w:rFonts w:ascii="Cambria Math" w:hAnsi="Times New Roman" w:cs="Times New Roman"/>
                <w:color w:val="000000" w:themeColor="text1"/>
                <w:sz w:val="28"/>
                <w:szCs w:val="28"/>
                <w:lang w:val="ru-RU"/>
              </w:rPr>
              <m:t>h</m:t>
            </m:r>
          </m:e>
          <m:sup>
            <m:r>
              <w:rPr>
                <w:rFonts w:ascii="Cambria Math" w:hAnsi="Cambria Math" w:cs="Times New Roman"/>
                <w:color w:val="000000" w:themeColor="text1"/>
                <w:sz w:val="28"/>
                <w:szCs w:val="28"/>
                <w:lang w:val="ru-RU"/>
              </w:rPr>
              <m:t>2</m:t>
            </m:r>
          </m:sup>
        </m:sSup>
        <m:r>
          <w:rPr>
            <w:rFonts w:ascii="Cambria Math" w:hAnsi="Cambria Math" w:cs="Times New Roman"/>
            <w:color w:val="000000" w:themeColor="text1"/>
            <w:sz w:val="28"/>
            <w:szCs w:val="28"/>
            <w:lang w:val="ru-RU"/>
          </w:rPr>
          <m:t>=</m:t>
        </m:r>
        <m:f>
          <m:fPr>
            <m:ctrlPr>
              <w:rPr>
                <w:rFonts w:ascii="Cambria Math" w:hAnsi="Times New Roman" w:cs="Times New Roman"/>
                <w:i/>
                <w:color w:val="000000" w:themeColor="text1"/>
                <w:sz w:val="28"/>
                <w:szCs w:val="28"/>
              </w:rPr>
            </m:ctrlPr>
          </m:fPr>
          <m:num>
            <m:sSub>
              <m:sSubPr>
                <m:ctrlPr>
                  <w:rPr>
                    <w:rFonts w:ascii="Cambria Math" w:hAnsi="Times New Roman" w:cs="Times New Roman"/>
                    <w:i/>
                    <w:color w:val="000000" w:themeColor="text1"/>
                    <w:sz w:val="28"/>
                    <w:szCs w:val="28"/>
                  </w:rPr>
                </m:ctrlPr>
              </m:sSubPr>
              <m:e>
                <m:r>
                  <w:rPr>
                    <w:rFonts w:ascii="Cambria Math" w:hAnsi="Times New Roman" w:cs="Times New Roman"/>
                    <w:color w:val="000000" w:themeColor="text1"/>
                    <w:sz w:val="28"/>
                    <w:szCs w:val="28"/>
                  </w:rPr>
                  <m:t>P</m:t>
                </m:r>
              </m:e>
              <m:sub>
                <m:r>
                  <w:rPr>
                    <w:rFonts w:ascii="Cambria Math" w:hAnsi="Times New Roman" w:cs="Times New Roman"/>
                    <w:color w:val="000000" w:themeColor="text1"/>
                    <w:sz w:val="28"/>
                    <w:szCs w:val="28"/>
                  </w:rPr>
                  <m:t>c</m:t>
                </m:r>
              </m:sub>
            </m:sSub>
            <m:sSub>
              <m:sSubPr>
                <m:ctrlPr>
                  <w:rPr>
                    <w:rFonts w:ascii="Cambria Math" w:hAnsi="Times New Roman" w:cs="Times New Roman"/>
                    <w:i/>
                    <w:color w:val="000000" w:themeColor="text1"/>
                    <w:sz w:val="28"/>
                    <w:szCs w:val="28"/>
                  </w:rPr>
                </m:ctrlPr>
              </m:sSubPr>
              <m:e>
                <m:r>
                  <w:rPr>
                    <w:rFonts w:ascii="Cambria Math" w:hAnsi="Times New Roman" w:cs="Times New Roman"/>
                    <w:color w:val="000000" w:themeColor="text1"/>
                    <w:sz w:val="28"/>
                    <w:szCs w:val="28"/>
                  </w:rPr>
                  <m:t>L</m:t>
                </m:r>
              </m:e>
              <m:sub>
                <m:r>
                  <w:rPr>
                    <w:rFonts w:ascii="Cambria Math" w:hAnsi="Times New Roman" w:cs="Times New Roman"/>
                    <w:color w:val="000000" w:themeColor="text1"/>
                    <w:sz w:val="28"/>
                    <w:szCs w:val="28"/>
                  </w:rPr>
                  <m:t>c</m:t>
                </m:r>
              </m:sub>
            </m:sSub>
          </m:num>
          <m:den>
            <m:r>
              <w:rPr>
                <w:rFonts w:ascii="Cambria Math" w:hAnsi="Times New Roman" w:cs="Times New Roman"/>
                <w:color w:val="000000" w:themeColor="text1"/>
                <w:sz w:val="28"/>
                <w:szCs w:val="28"/>
              </w:rPr>
              <m:t>N</m:t>
            </m:r>
          </m:den>
        </m:f>
      </m:oMath>
      <w:r w:rsidRPr="00E04B29">
        <w:rPr>
          <w:rFonts w:ascii="Times New Roman" w:eastAsiaTheme="minorEastAsia" w:hAnsi="Times New Roman" w:cs="Times New Roman"/>
          <w:color w:val="000000" w:themeColor="text1"/>
          <w:sz w:val="28"/>
          <w:szCs w:val="28"/>
          <w:lang w:val="ru-RU"/>
        </w:rPr>
        <w:t xml:space="preserve"> и отношения сигнал/помеха – </w:t>
      </w:r>
      <m:oMath>
        <m:sSup>
          <m:sSupPr>
            <m:ctrlPr>
              <w:rPr>
                <w:rFonts w:ascii="Cambria Math" w:hAnsi="Cambria Math" w:cs="Times New Roman"/>
                <w:i/>
                <w:color w:val="000000" w:themeColor="text1"/>
                <w:sz w:val="28"/>
                <w:szCs w:val="28"/>
              </w:rPr>
            </m:ctrlPr>
          </m:sSupPr>
          <m:e>
            <m:r>
              <w:rPr>
                <w:rFonts w:ascii="Cambria Math" w:hAnsi="Times New Roman" w:cs="Times New Roman"/>
                <w:color w:val="000000" w:themeColor="text1"/>
                <w:sz w:val="28"/>
                <w:szCs w:val="28"/>
              </w:rPr>
              <m:t>q</m:t>
            </m:r>
          </m:e>
          <m:sup>
            <m:r>
              <w:rPr>
                <w:rFonts w:ascii="Cambria Math" w:hAnsi="Cambria Math" w:cs="Times New Roman"/>
                <w:color w:val="000000" w:themeColor="text1"/>
                <w:sz w:val="28"/>
                <w:szCs w:val="28"/>
                <w:lang w:val="ru-RU"/>
              </w:rPr>
              <m:t>2</m:t>
            </m:r>
          </m:sup>
        </m:sSup>
        <m:r>
          <w:rPr>
            <w:rFonts w:ascii="Cambria Math" w:hAnsi="Cambria Math" w:cs="Times New Roman"/>
            <w:color w:val="000000" w:themeColor="text1"/>
            <w:sz w:val="28"/>
            <w:szCs w:val="28"/>
            <w:lang w:val="ru-RU"/>
          </w:rPr>
          <m:t>=</m:t>
        </m:r>
        <m:f>
          <m:fPr>
            <m:ctrlPr>
              <w:rPr>
                <w:rFonts w:ascii="Cambria Math" w:hAnsi="Times New Roman" w:cs="Times New Roman"/>
                <w:i/>
                <w:color w:val="000000" w:themeColor="text1"/>
                <w:sz w:val="28"/>
                <w:szCs w:val="28"/>
              </w:rPr>
            </m:ctrlPr>
          </m:fPr>
          <m:num>
            <m:sSub>
              <m:sSubPr>
                <m:ctrlPr>
                  <w:rPr>
                    <w:rFonts w:ascii="Cambria Math" w:hAnsi="Times New Roman" w:cs="Times New Roman"/>
                    <w:i/>
                    <w:color w:val="000000" w:themeColor="text1"/>
                    <w:sz w:val="28"/>
                    <w:szCs w:val="28"/>
                  </w:rPr>
                </m:ctrlPr>
              </m:sSubPr>
              <m:e>
                <m:r>
                  <w:rPr>
                    <w:rFonts w:ascii="Cambria Math" w:hAnsi="Times New Roman" w:cs="Times New Roman"/>
                    <w:color w:val="000000" w:themeColor="text1"/>
                    <w:sz w:val="28"/>
                    <w:szCs w:val="28"/>
                  </w:rPr>
                  <m:t>P</m:t>
                </m:r>
              </m:e>
              <m:sub>
                <m:r>
                  <w:rPr>
                    <w:rFonts w:ascii="Cambria Math" w:hAnsi="Times New Roman" w:cs="Times New Roman"/>
                    <w:color w:val="000000" w:themeColor="text1"/>
                    <w:sz w:val="28"/>
                    <w:szCs w:val="28"/>
                  </w:rPr>
                  <m:t>c</m:t>
                </m:r>
              </m:sub>
            </m:sSub>
            <m:sSub>
              <m:sSubPr>
                <m:ctrlPr>
                  <w:rPr>
                    <w:rFonts w:ascii="Cambria Math" w:hAnsi="Times New Roman" w:cs="Times New Roman"/>
                    <w:i/>
                    <w:color w:val="000000" w:themeColor="text1"/>
                    <w:sz w:val="28"/>
                    <w:szCs w:val="28"/>
                  </w:rPr>
                </m:ctrlPr>
              </m:sSubPr>
              <m:e>
                <m:r>
                  <w:rPr>
                    <w:rFonts w:ascii="Cambria Math" w:hAnsi="Times New Roman" w:cs="Times New Roman"/>
                    <w:color w:val="000000" w:themeColor="text1"/>
                    <w:sz w:val="28"/>
                    <w:szCs w:val="28"/>
                  </w:rPr>
                  <m:t>L</m:t>
                </m:r>
              </m:e>
              <m:sub>
                <m:r>
                  <w:rPr>
                    <w:rFonts w:ascii="Cambria Math" w:hAnsi="Times New Roman" w:cs="Times New Roman"/>
                    <w:color w:val="000000" w:themeColor="text1"/>
                    <w:sz w:val="28"/>
                    <w:szCs w:val="28"/>
                  </w:rPr>
                  <m:t>c</m:t>
                </m:r>
              </m:sub>
            </m:sSub>
          </m:num>
          <m:den>
            <m:sSub>
              <m:sSubPr>
                <m:ctrlPr>
                  <w:rPr>
                    <w:rFonts w:ascii="Cambria Math" w:hAnsi="Times New Roman" w:cs="Times New Roman"/>
                    <w:i/>
                    <w:color w:val="000000" w:themeColor="text1"/>
                    <w:sz w:val="28"/>
                    <w:szCs w:val="28"/>
                  </w:rPr>
                </m:ctrlPr>
              </m:sSubPr>
              <m:e>
                <m:nary>
                  <m:naryPr>
                    <m:chr m:val="∑"/>
                    <m:limLoc m:val="undOvr"/>
                    <m:ctrlPr>
                      <w:rPr>
                        <w:rFonts w:ascii="Cambria Math" w:hAnsi="Cambria Math" w:cs="Times New Roman"/>
                        <w:i/>
                        <w:color w:val="000000" w:themeColor="text1"/>
                        <w:sz w:val="28"/>
                        <w:szCs w:val="28"/>
                        <w:lang w:val="ru-RU"/>
                      </w:rPr>
                    </m:ctrlPr>
                  </m:naryPr>
                  <m:sub>
                    <m:r>
                      <w:rPr>
                        <w:rFonts w:ascii="Cambria Math" w:hAnsi="Cambria Math" w:cs="Times New Roman"/>
                        <w:color w:val="000000" w:themeColor="text1"/>
                        <w:sz w:val="28"/>
                        <w:szCs w:val="28"/>
                        <w:lang w:val="ru-RU"/>
                      </w:rPr>
                      <m:t>i=1</m:t>
                    </m:r>
                  </m:sub>
                  <m:sup>
                    <m:r>
                      <w:rPr>
                        <w:rFonts w:ascii="Cambria Math" w:hAnsi="Cambria Math" w:cs="Times New Roman"/>
                        <w:color w:val="000000" w:themeColor="text1"/>
                        <w:sz w:val="28"/>
                        <w:szCs w:val="28"/>
                      </w:rPr>
                      <m:t>k</m:t>
                    </m:r>
                  </m:sup>
                  <m:e>
                    <m:sSub>
                      <m:sSubPr>
                        <m:ctrlPr>
                          <w:rPr>
                            <w:rFonts w:ascii="Cambria Math" w:hAnsi="Cambria Math" w:cs="Times New Roman"/>
                            <w:i/>
                            <w:color w:val="000000" w:themeColor="text1"/>
                            <w:sz w:val="28"/>
                            <w:szCs w:val="28"/>
                            <w:lang w:val="ru-RU"/>
                          </w:rPr>
                        </m:ctrlPr>
                      </m:sSubPr>
                      <m:e>
                        <m:r>
                          <w:rPr>
                            <w:rFonts w:ascii="Cambria Math" w:hAnsi="Cambria Math" w:cs="Times New Roman"/>
                            <w:color w:val="000000" w:themeColor="text1"/>
                            <w:sz w:val="28"/>
                            <w:szCs w:val="28"/>
                            <w:lang w:val="ru-RU"/>
                          </w:rPr>
                          <m:t>P</m:t>
                        </m:r>
                      </m:e>
                      <m:sub>
                        <m:r>
                          <w:rPr>
                            <w:rFonts w:ascii="Cambria Math" w:hAnsi="Cambria Math" w:cs="Times New Roman"/>
                            <w:color w:val="000000" w:themeColor="text1"/>
                            <w:sz w:val="28"/>
                            <w:szCs w:val="28"/>
                            <w:lang w:val="ru-RU"/>
                          </w:rPr>
                          <m:t>i</m:t>
                        </m:r>
                      </m:sub>
                    </m:sSub>
                    <m:sSub>
                      <m:sSubPr>
                        <m:ctrlPr>
                          <w:rPr>
                            <w:rFonts w:ascii="Cambria Math" w:hAnsi="Cambria Math" w:cs="Times New Roman"/>
                            <w:i/>
                            <w:color w:val="000000" w:themeColor="text1"/>
                            <w:sz w:val="28"/>
                            <w:szCs w:val="28"/>
                            <w:lang w:val="ru-RU"/>
                          </w:rPr>
                        </m:ctrlPr>
                      </m:sSubPr>
                      <m:e>
                        <m:r>
                          <w:rPr>
                            <w:rFonts w:ascii="Cambria Math" w:hAnsi="Cambria Math" w:cs="Times New Roman"/>
                            <w:color w:val="000000" w:themeColor="text1"/>
                            <w:sz w:val="28"/>
                            <w:szCs w:val="28"/>
                            <w:lang w:val="ru-RU"/>
                          </w:rPr>
                          <m:t>L</m:t>
                        </m:r>
                      </m:e>
                      <m:sub>
                        <m:r>
                          <w:rPr>
                            <w:rFonts w:ascii="Cambria Math" w:hAnsi="Cambria Math" w:cs="Times New Roman"/>
                            <w:color w:val="000000" w:themeColor="text1"/>
                            <w:sz w:val="28"/>
                            <w:szCs w:val="28"/>
                            <w:lang w:val="ru-RU"/>
                          </w:rPr>
                          <m:t>i</m:t>
                        </m:r>
                      </m:sub>
                    </m:sSub>
                  </m:e>
                </m:nary>
              </m:e>
              <m:sub>
                <m:r>
                  <w:rPr>
                    <w:rFonts w:ascii="Cambria Math" w:hAnsi="Times New Roman" w:cs="Times New Roman"/>
                    <w:color w:val="000000" w:themeColor="text1"/>
                    <w:sz w:val="28"/>
                    <w:szCs w:val="28"/>
                  </w:rPr>
                  <m:t>c</m:t>
                </m:r>
              </m:sub>
            </m:sSub>
          </m:den>
        </m:f>
      </m:oMath>
      <w:r w:rsidRPr="00E04B29">
        <w:rPr>
          <w:rFonts w:ascii="Times New Roman" w:eastAsiaTheme="minorEastAsia" w:hAnsi="Times New Roman" w:cs="Times New Roman"/>
          <w:color w:val="000000" w:themeColor="text1"/>
          <w:sz w:val="28"/>
          <w:szCs w:val="28"/>
          <w:lang w:val="ru-RU"/>
        </w:rPr>
        <w:t xml:space="preserve">. Тогда </w:t>
      </w:r>
      <m:oMath>
        <m:r>
          <m:rPr>
            <m:sty m:val="p"/>
          </m:rPr>
          <w:rPr>
            <w:rFonts w:ascii="Cambria Math" w:hAnsi="Cambria Math" w:cs="Times New Roman"/>
            <w:color w:val="000000" w:themeColor="text1"/>
            <w:sz w:val="28"/>
            <w:szCs w:val="28"/>
            <w:lang w:val="ru-RU"/>
          </w:rPr>
          <m:t>∆С</m:t>
        </m:r>
      </m:oMath>
    </w:p>
    <w:p w:rsidR="002B33B0" w:rsidRPr="00E04B29" w:rsidRDefault="002B33B0" w:rsidP="00295B83">
      <w:pPr>
        <w:tabs>
          <w:tab w:val="left" w:pos="630"/>
          <w:tab w:val="left" w:pos="900"/>
          <w:tab w:val="left" w:pos="990"/>
        </w:tabs>
        <w:spacing w:after="0" w:line="240" w:lineRule="auto"/>
        <w:ind w:firstLine="709"/>
        <w:jc w:val="both"/>
        <w:rPr>
          <w:rFonts w:ascii="Times New Roman" w:eastAsiaTheme="minorEastAsia" w:hAnsi="Times New Roman" w:cs="Times New Roman"/>
          <w:color w:val="000000" w:themeColor="text1"/>
          <w:sz w:val="28"/>
          <w:szCs w:val="28"/>
          <w:lang w:val="ru-RU"/>
        </w:rPr>
      </w:pPr>
    </w:p>
    <w:p w:rsidR="002B33B0" w:rsidRPr="00E04B29" w:rsidRDefault="002B33B0" w:rsidP="00295B83">
      <w:pPr>
        <w:tabs>
          <w:tab w:val="left" w:pos="630"/>
          <w:tab w:val="left" w:pos="900"/>
          <w:tab w:val="left" w:pos="990"/>
        </w:tabs>
        <w:spacing w:after="0" w:line="240" w:lineRule="auto"/>
        <w:ind w:left="720" w:firstLine="709"/>
        <w:jc w:val="right"/>
        <w:rPr>
          <w:rFonts w:ascii="Times New Roman" w:eastAsiaTheme="minorEastAsia" w:hAnsi="Times New Roman" w:cs="Times New Roman"/>
          <w:color w:val="000000" w:themeColor="text1"/>
          <w:sz w:val="28"/>
          <w:szCs w:val="28"/>
          <w:lang w:val="ru-RU"/>
        </w:rPr>
      </w:pPr>
      <m:oMath>
        <m:r>
          <m:rPr>
            <m:sty m:val="p"/>
          </m:rPr>
          <w:rPr>
            <w:rFonts w:ascii="Cambria Math" w:hAnsi="Cambria Math" w:cs="Times New Roman"/>
            <w:color w:val="000000" w:themeColor="text1"/>
            <w:sz w:val="28"/>
            <w:szCs w:val="28"/>
            <w:lang w:val="ru-RU"/>
          </w:rPr>
          <w:lastRenderedPageBreak/>
          <m:t>∆С= ∆</m:t>
        </m:r>
        <m:r>
          <m:rPr>
            <m:sty m:val="p"/>
          </m:rPr>
          <w:rPr>
            <w:rFonts w:ascii="Cambria Math" w:hAnsi="Cambria Math" w:cs="Times New Roman"/>
            <w:color w:val="000000" w:themeColor="text1"/>
            <w:sz w:val="28"/>
            <w:szCs w:val="28"/>
          </w:rPr>
          <m:t>F</m:t>
        </m:r>
        <m:r>
          <m:rPr>
            <m:sty m:val="p"/>
          </m:rPr>
          <w:rPr>
            <w:rFonts w:ascii="Cambria Math" w:hAnsi="Cambria Math" w:cs="Times New Roman"/>
            <w:color w:val="000000" w:themeColor="text1"/>
            <w:sz w:val="28"/>
            <w:szCs w:val="28"/>
            <w:lang w:val="ru-RU"/>
          </w:rPr>
          <m:t xml:space="preserve"> </m:t>
        </m:r>
        <m:sSub>
          <m:sSubPr>
            <m:ctrlPr>
              <w:rPr>
                <w:rFonts w:ascii="Cambria Math" w:hAnsi="Times New Roman" w:cs="Times New Roman"/>
                <w:i/>
                <w:color w:val="000000" w:themeColor="text1"/>
                <w:sz w:val="28"/>
                <w:szCs w:val="28"/>
              </w:rPr>
            </m:ctrlPr>
          </m:sSubPr>
          <m:e>
            <m:r>
              <w:rPr>
                <w:rFonts w:ascii="Cambria Math" w:hAnsi="Times New Roman" w:cs="Times New Roman"/>
                <w:color w:val="000000" w:themeColor="text1"/>
                <w:sz w:val="28"/>
                <w:szCs w:val="28"/>
              </w:rPr>
              <m:t>log</m:t>
            </m:r>
          </m:e>
          <m:sub>
            <m:r>
              <w:rPr>
                <w:rFonts w:ascii="Cambria Math" w:hAnsi="Times New Roman" w:cs="Times New Roman"/>
                <w:color w:val="000000" w:themeColor="text1"/>
                <w:sz w:val="28"/>
                <w:szCs w:val="28"/>
                <w:lang w:val="ru-RU"/>
              </w:rPr>
              <m:t>2</m:t>
            </m:r>
          </m:sub>
        </m:sSub>
        <m:d>
          <m:dPr>
            <m:ctrlPr>
              <w:rPr>
                <w:rFonts w:ascii="Cambria Math" w:hAnsi="Times New Roman" w:cs="Times New Roman"/>
                <w:i/>
                <w:color w:val="000000" w:themeColor="text1"/>
                <w:sz w:val="28"/>
                <w:szCs w:val="28"/>
              </w:rPr>
            </m:ctrlPr>
          </m:dPr>
          <m:e>
            <m:f>
              <m:fPr>
                <m:ctrlPr>
                  <w:rPr>
                    <w:rFonts w:ascii="Cambria Math" w:hAnsi="Times New Roman" w:cs="Times New Roman"/>
                    <w:i/>
                    <w:color w:val="000000" w:themeColor="text1"/>
                    <w:sz w:val="28"/>
                    <w:szCs w:val="28"/>
                    <w:lang w:val="ru-RU"/>
                  </w:rPr>
                </m:ctrlPr>
              </m:fPr>
              <m:num>
                <m:r>
                  <w:rPr>
                    <w:rFonts w:ascii="Cambria Math" w:hAnsi="Times New Roman" w:cs="Times New Roman"/>
                    <w:color w:val="000000" w:themeColor="text1"/>
                    <w:sz w:val="28"/>
                    <w:szCs w:val="28"/>
                    <w:lang w:val="ru-RU"/>
                  </w:rPr>
                  <m:t>1+</m:t>
                </m:r>
                <m:sSup>
                  <m:sSupPr>
                    <m:ctrlPr>
                      <w:rPr>
                        <w:rFonts w:ascii="Cambria Math" w:hAnsi="Cambria Math" w:cs="Times New Roman"/>
                        <w:i/>
                        <w:color w:val="000000" w:themeColor="text1"/>
                        <w:sz w:val="28"/>
                        <w:szCs w:val="28"/>
                      </w:rPr>
                    </m:ctrlPr>
                  </m:sSupPr>
                  <m:e>
                    <m:r>
                      <w:rPr>
                        <w:rFonts w:ascii="Cambria Math" w:hAnsi="Times New Roman" w:cs="Times New Roman"/>
                        <w:color w:val="000000" w:themeColor="text1"/>
                        <w:sz w:val="28"/>
                        <w:szCs w:val="28"/>
                        <w:lang w:val="ru-RU"/>
                      </w:rPr>
                      <m:t>h</m:t>
                    </m:r>
                  </m:e>
                  <m:sup>
                    <m:r>
                      <w:rPr>
                        <w:rFonts w:ascii="Cambria Math" w:hAnsi="Cambria Math" w:cs="Times New Roman"/>
                        <w:color w:val="000000" w:themeColor="text1"/>
                        <w:sz w:val="28"/>
                        <w:szCs w:val="28"/>
                        <w:lang w:val="ru-RU"/>
                      </w:rPr>
                      <m:t>2</m:t>
                    </m:r>
                  </m:sup>
                </m:sSup>
              </m:num>
              <m:den>
                <m:r>
                  <w:rPr>
                    <w:rFonts w:ascii="Cambria Math" w:hAnsi="Times New Roman" w:cs="Times New Roman"/>
                    <w:color w:val="000000" w:themeColor="text1"/>
                    <w:sz w:val="28"/>
                    <w:szCs w:val="28"/>
                    <w:lang w:val="ru-RU"/>
                  </w:rPr>
                  <m:t>1+</m:t>
                </m:r>
                <m:sSup>
                  <m:sSupPr>
                    <m:ctrlPr>
                      <w:rPr>
                        <w:rFonts w:ascii="Cambria Math" w:hAnsi="Times New Roman" w:cs="Times New Roman"/>
                        <w:i/>
                        <w:color w:val="000000" w:themeColor="text1"/>
                        <w:sz w:val="28"/>
                        <w:szCs w:val="28"/>
                        <w:lang w:val="ru-RU"/>
                      </w:rPr>
                    </m:ctrlPr>
                  </m:sSupPr>
                  <m:e>
                    <m:d>
                      <m:dPr>
                        <m:ctrlPr>
                          <w:rPr>
                            <w:rFonts w:ascii="Cambria Math" w:hAnsi="Times New Roman" w:cs="Times New Roman"/>
                            <w:i/>
                            <w:color w:val="000000" w:themeColor="text1"/>
                            <w:sz w:val="28"/>
                            <w:szCs w:val="28"/>
                            <w:lang w:val="ru-RU"/>
                          </w:rPr>
                        </m:ctrlPr>
                      </m:dPr>
                      <m:e>
                        <m:f>
                          <m:fPr>
                            <m:ctrlPr>
                              <w:rPr>
                                <w:rFonts w:ascii="Cambria Math" w:hAnsi="Times New Roman" w:cs="Times New Roman"/>
                                <w:i/>
                                <w:color w:val="000000" w:themeColor="text1"/>
                                <w:sz w:val="28"/>
                                <w:szCs w:val="28"/>
                              </w:rPr>
                            </m:ctrlPr>
                          </m:fPr>
                          <m:num>
                            <m:r>
                              <w:rPr>
                                <w:rFonts w:ascii="Cambria Math" w:hAnsi="Cambria Math" w:cs="Times New Roman"/>
                                <w:color w:val="000000" w:themeColor="text1"/>
                                <w:sz w:val="28"/>
                                <w:szCs w:val="28"/>
                                <w:lang w:val="ru-RU"/>
                              </w:rPr>
                              <m:t>1</m:t>
                            </m:r>
                          </m:num>
                          <m:den>
                            <m:sSup>
                              <m:sSupPr>
                                <m:ctrlPr>
                                  <w:rPr>
                                    <w:rFonts w:ascii="Cambria Math" w:hAnsi="Cambria Math" w:cs="Times New Roman"/>
                                    <w:i/>
                                    <w:color w:val="000000" w:themeColor="text1"/>
                                    <w:sz w:val="28"/>
                                    <w:szCs w:val="28"/>
                                  </w:rPr>
                                </m:ctrlPr>
                              </m:sSupPr>
                              <m:e>
                                <m:r>
                                  <w:rPr>
                                    <w:rFonts w:ascii="Cambria Math" w:hAnsi="Times New Roman" w:cs="Times New Roman"/>
                                    <w:color w:val="000000" w:themeColor="text1"/>
                                    <w:sz w:val="28"/>
                                    <w:szCs w:val="28"/>
                                    <w:lang w:val="ru-RU"/>
                                  </w:rPr>
                                  <m:t>h</m:t>
                                </m:r>
                              </m:e>
                              <m:sup>
                                <m:r>
                                  <w:rPr>
                                    <w:rFonts w:ascii="Cambria Math" w:hAnsi="Cambria Math" w:cs="Times New Roman"/>
                                    <w:color w:val="000000" w:themeColor="text1"/>
                                    <w:sz w:val="28"/>
                                    <w:szCs w:val="28"/>
                                    <w:lang w:val="ru-RU"/>
                                  </w:rPr>
                                  <m:t>2</m:t>
                                </m:r>
                              </m:sup>
                            </m:sSup>
                          </m:den>
                        </m:f>
                        <m:r>
                          <w:rPr>
                            <w:rFonts w:ascii="Cambria Math" w:hAnsi="Times New Roman" w:cs="Times New Roman"/>
                            <w:color w:val="000000" w:themeColor="text1"/>
                            <w:sz w:val="28"/>
                            <w:szCs w:val="28"/>
                            <w:lang w:val="ru-RU"/>
                          </w:rPr>
                          <m:t>+</m:t>
                        </m:r>
                        <m:f>
                          <m:fPr>
                            <m:ctrlPr>
                              <w:rPr>
                                <w:rFonts w:ascii="Cambria Math" w:hAnsi="Times New Roman" w:cs="Times New Roman"/>
                                <w:i/>
                                <w:color w:val="000000" w:themeColor="text1"/>
                                <w:sz w:val="28"/>
                                <w:szCs w:val="28"/>
                              </w:rPr>
                            </m:ctrlPr>
                          </m:fPr>
                          <m:num>
                            <m:r>
                              <w:rPr>
                                <w:rFonts w:ascii="Cambria Math" w:hAnsi="Cambria Math" w:cs="Times New Roman"/>
                                <w:color w:val="000000" w:themeColor="text1"/>
                                <w:sz w:val="28"/>
                                <w:szCs w:val="28"/>
                                <w:lang w:val="ru-RU"/>
                              </w:rPr>
                              <m:t>1</m:t>
                            </m:r>
                          </m:num>
                          <m:den>
                            <m:sSup>
                              <m:sSupPr>
                                <m:ctrlPr>
                                  <w:rPr>
                                    <w:rFonts w:ascii="Cambria Math" w:hAnsi="Cambria Math" w:cs="Times New Roman"/>
                                    <w:i/>
                                    <w:color w:val="000000" w:themeColor="text1"/>
                                    <w:sz w:val="28"/>
                                    <w:szCs w:val="28"/>
                                  </w:rPr>
                                </m:ctrlPr>
                              </m:sSupPr>
                              <m:e>
                                <m:r>
                                  <w:rPr>
                                    <w:rFonts w:ascii="Cambria Math" w:hAnsi="Times New Roman" w:cs="Times New Roman"/>
                                    <w:color w:val="000000" w:themeColor="text1"/>
                                    <w:sz w:val="28"/>
                                    <w:szCs w:val="28"/>
                                  </w:rPr>
                                  <m:t>q</m:t>
                                </m:r>
                              </m:e>
                              <m:sup>
                                <m:r>
                                  <w:rPr>
                                    <w:rFonts w:ascii="Cambria Math" w:hAnsi="Cambria Math" w:cs="Times New Roman"/>
                                    <w:color w:val="000000" w:themeColor="text1"/>
                                    <w:sz w:val="28"/>
                                    <w:szCs w:val="28"/>
                                    <w:lang w:val="ru-RU"/>
                                  </w:rPr>
                                  <m:t>2</m:t>
                                </m:r>
                              </m:sup>
                            </m:sSup>
                          </m:den>
                        </m:f>
                        <m:ctrlPr>
                          <w:rPr>
                            <w:rFonts w:ascii="Cambria Math" w:hAnsi="Times New Roman" w:cs="Times New Roman"/>
                            <w:i/>
                            <w:color w:val="000000" w:themeColor="text1"/>
                            <w:sz w:val="28"/>
                            <w:szCs w:val="28"/>
                          </w:rPr>
                        </m:ctrlPr>
                      </m:e>
                    </m:d>
                  </m:e>
                  <m:sup>
                    <m:r>
                      <w:rPr>
                        <w:rFonts w:ascii="Cambria Math" w:hAnsi="Times New Roman" w:cs="Times New Roman"/>
                        <w:color w:val="000000" w:themeColor="text1"/>
                        <w:sz w:val="28"/>
                        <w:szCs w:val="28"/>
                        <w:lang w:val="ru-RU"/>
                      </w:rPr>
                      <m:t>-</m:t>
                    </m:r>
                    <m:r>
                      <w:rPr>
                        <w:rFonts w:ascii="Cambria Math" w:hAnsi="Times New Roman" w:cs="Times New Roman"/>
                        <w:color w:val="000000" w:themeColor="text1"/>
                        <w:sz w:val="28"/>
                        <w:szCs w:val="28"/>
                        <w:lang w:val="ru-RU"/>
                      </w:rPr>
                      <m:t>1</m:t>
                    </m:r>
                  </m:sup>
                </m:sSup>
              </m:den>
            </m:f>
            <m:ctrlPr>
              <w:rPr>
                <w:rFonts w:ascii="Cambria Math" w:hAnsi="Times New Roman" w:cs="Times New Roman"/>
                <w:i/>
                <w:color w:val="000000" w:themeColor="text1"/>
                <w:sz w:val="28"/>
                <w:szCs w:val="28"/>
                <w:lang w:val="ru-RU"/>
              </w:rPr>
            </m:ctrlPr>
          </m:e>
        </m:d>
      </m:oMath>
      <w:r w:rsidRPr="00E04B29">
        <w:rPr>
          <w:rFonts w:ascii="Times New Roman" w:eastAsiaTheme="minorEastAsia" w:hAnsi="Times New Roman" w:cs="Times New Roman"/>
          <w:color w:val="000000" w:themeColor="text1"/>
          <w:sz w:val="28"/>
          <w:szCs w:val="28"/>
          <w:lang w:val="ru-RU"/>
        </w:rPr>
        <w:t xml:space="preserve">                                           (2.7)                                                                   </w:t>
      </w:r>
    </w:p>
    <w:p w:rsidR="002B33B0" w:rsidRPr="00E04B29" w:rsidRDefault="002B33B0" w:rsidP="00295B83">
      <w:pPr>
        <w:tabs>
          <w:tab w:val="left" w:pos="630"/>
          <w:tab w:val="left" w:pos="900"/>
          <w:tab w:val="left" w:pos="990"/>
        </w:tabs>
        <w:spacing w:after="0" w:line="240" w:lineRule="auto"/>
        <w:ind w:firstLine="709"/>
        <w:jc w:val="both"/>
        <w:rPr>
          <w:rFonts w:ascii="Times New Roman" w:eastAsiaTheme="minorEastAsia" w:hAnsi="Times New Roman" w:cs="Times New Roman"/>
          <w:color w:val="000000" w:themeColor="text1"/>
          <w:sz w:val="28"/>
          <w:szCs w:val="28"/>
          <w:lang w:val="ru-RU"/>
        </w:rPr>
      </w:pPr>
    </w:p>
    <w:p w:rsidR="002B33B0" w:rsidRPr="00E04B29" w:rsidRDefault="002B33B0" w:rsidP="00295B83">
      <w:pPr>
        <w:tabs>
          <w:tab w:val="left" w:pos="630"/>
          <w:tab w:val="left" w:pos="900"/>
          <w:tab w:val="left" w:pos="990"/>
        </w:tabs>
        <w:spacing w:after="0" w:line="240" w:lineRule="auto"/>
        <w:ind w:firstLine="709"/>
        <w:jc w:val="both"/>
        <w:rPr>
          <w:rFonts w:ascii="Times New Roman" w:eastAsiaTheme="minorEastAsia" w:hAnsi="Times New Roman" w:cs="Times New Roman"/>
          <w:color w:val="000000" w:themeColor="text1"/>
          <w:sz w:val="28"/>
          <w:szCs w:val="28"/>
          <w:lang w:val="ru-RU"/>
        </w:rPr>
      </w:pPr>
      <w:r w:rsidRPr="00E04B29">
        <w:rPr>
          <w:rFonts w:ascii="Times New Roman" w:eastAsiaTheme="minorEastAsia" w:hAnsi="Times New Roman" w:cs="Times New Roman"/>
          <w:color w:val="000000" w:themeColor="text1"/>
          <w:sz w:val="28"/>
          <w:szCs w:val="28"/>
          <w:lang w:val="ru-RU"/>
        </w:rPr>
        <w:t xml:space="preserve">Используя формулу 2.7 рассчитаем на сколько процентов снизится пропускная способность базовых станций </w:t>
      </w:r>
      <w:r w:rsidRPr="00E04B29">
        <w:rPr>
          <w:rFonts w:ascii="Times New Roman" w:eastAsiaTheme="minorEastAsia" w:hAnsi="Times New Roman" w:cs="Times New Roman"/>
          <w:color w:val="000000" w:themeColor="text1"/>
          <w:sz w:val="28"/>
          <w:szCs w:val="28"/>
        </w:rPr>
        <w:t>LTE</w:t>
      </w:r>
      <w:r w:rsidRPr="00E04B29">
        <w:rPr>
          <w:rFonts w:ascii="Times New Roman" w:eastAsiaTheme="minorEastAsia" w:hAnsi="Times New Roman" w:cs="Times New Roman"/>
          <w:color w:val="000000" w:themeColor="text1"/>
          <w:sz w:val="28"/>
          <w:szCs w:val="28"/>
          <w:lang w:val="ru-RU"/>
        </w:rPr>
        <w:t xml:space="preserve"> при ухудшении радиоусловиях. Входные параметры представлены в </w:t>
      </w:r>
      <w:r w:rsidR="00D45299" w:rsidRPr="00E04B29">
        <w:rPr>
          <w:rFonts w:ascii="Times New Roman" w:eastAsiaTheme="minorEastAsia" w:hAnsi="Times New Roman" w:cs="Times New Roman"/>
          <w:color w:val="000000" w:themeColor="text1"/>
          <w:sz w:val="28"/>
          <w:szCs w:val="28"/>
          <w:lang w:val="ru-RU"/>
        </w:rPr>
        <w:t>таблице 2.6</w:t>
      </w:r>
      <w:r w:rsidRPr="00E04B29">
        <w:rPr>
          <w:rFonts w:ascii="Times New Roman" w:eastAsiaTheme="minorEastAsia" w:hAnsi="Times New Roman" w:cs="Times New Roman"/>
          <w:color w:val="000000" w:themeColor="text1"/>
          <w:sz w:val="28"/>
          <w:szCs w:val="28"/>
          <w:lang w:val="ru-RU"/>
        </w:rPr>
        <w:t xml:space="preserve">, результаты расчета – на рисунке 2.6 и в </w:t>
      </w:r>
      <w:r w:rsidR="00D45299" w:rsidRPr="00E04B29">
        <w:rPr>
          <w:rFonts w:ascii="Times New Roman" w:eastAsiaTheme="minorEastAsia" w:hAnsi="Times New Roman" w:cs="Times New Roman"/>
          <w:color w:val="000000" w:themeColor="text1"/>
          <w:sz w:val="28"/>
          <w:szCs w:val="28"/>
          <w:lang w:val="ru-RU"/>
        </w:rPr>
        <w:t>таблице 2.7</w:t>
      </w:r>
      <w:r w:rsidRPr="00E04B29">
        <w:rPr>
          <w:rFonts w:ascii="Times New Roman" w:eastAsiaTheme="minorEastAsia" w:hAnsi="Times New Roman" w:cs="Times New Roman"/>
          <w:color w:val="000000" w:themeColor="text1"/>
          <w:sz w:val="28"/>
          <w:szCs w:val="28"/>
          <w:lang w:val="ru-RU"/>
        </w:rPr>
        <w:t>.</w:t>
      </w:r>
    </w:p>
    <w:p w:rsidR="002B33B0" w:rsidRPr="00E04B29" w:rsidRDefault="002B33B0" w:rsidP="00295B83">
      <w:pPr>
        <w:tabs>
          <w:tab w:val="left" w:pos="630"/>
          <w:tab w:val="left" w:pos="900"/>
          <w:tab w:val="left" w:pos="990"/>
        </w:tabs>
        <w:spacing w:after="0" w:line="240" w:lineRule="auto"/>
        <w:ind w:firstLine="709"/>
        <w:jc w:val="both"/>
        <w:rPr>
          <w:rFonts w:ascii="Times New Roman" w:eastAsiaTheme="minorEastAsia" w:hAnsi="Times New Roman" w:cs="Times New Roman"/>
          <w:color w:val="000000" w:themeColor="text1"/>
          <w:sz w:val="28"/>
          <w:szCs w:val="28"/>
          <w:lang w:val="ru-RU"/>
        </w:rPr>
      </w:pPr>
    </w:p>
    <w:p w:rsidR="002B33B0" w:rsidRPr="00E04B29" w:rsidRDefault="002B33B0" w:rsidP="006507D9">
      <w:pPr>
        <w:tabs>
          <w:tab w:val="left" w:pos="630"/>
          <w:tab w:val="left" w:pos="900"/>
          <w:tab w:val="left" w:pos="990"/>
        </w:tabs>
        <w:spacing w:after="0" w:line="240" w:lineRule="auto"/>
        <w:jc w:val="both"/>
        <w:rPr>
          <w:rFonts w:ascii="Times New Roman" w:eastAsiaTheme="minorEastAsia" w:hAnsi="Times New Roman" w:cs="Times New Roman"/>
          <w:color w:val="000000" w:themeColor="text1"/>
          <w:sz w:val="28"/>
          <w:szCs w:val="28"/>
          <w:lang w:val="ru-RU"/>
        </w:rPr>
      </w:pPr>
      <w:r w:rsidRPr="00E04B29">
        <w:rPr>
          <w:rFonts w:ascii="Times New Roman" w:eastAsiaTheme="minorEastAsia" w:hAnsi="Times New Roman" w:cs="Times New Roman"/>
          <w:color w:val="000000" w:themeColor="text1"/>
          <w:sz w:val="28"/>
          <w:szCs w:val="28"/>
          <w:lang w:val="ru-RU"/>
        </w:rPr>
        <w:t>Таблица 2.</w:t>
      </w:r>
      <w:r w:rsidR="00D45299" w:rsidRPr="00E04B29">
        <w:rPr>
          <w:rFonts w:ascii="Times New Roman" w:eastAsiaTheme="minorEastAsia" w:hAnsi="Times New Roman" w:cs="Times New Roman"/>
          <w:color w:val="000000" w:themeColor="text1"/>
          <w:sz w:val="28"/>
          <w:szCs w:val="28"/>
          <w:lang w:val="ru-RU"/>
        </w:rPr>
        <w:t>6</w:t>
      </w:r>
      <w:r w:rsidRPr="00E04B29">
        <w:rPr>
          <w:rFonts w:ascii="Times New Roman" w:eastAsiaTheme="minorEastAsia" w:hAnsi="Times New Roman" w:cs="Times New Roman"/>
          <w:color w:val="000000" w:themeColor="text1"/>
          <w:sz w:val="28"/>
          <w:szCs w:val="28"/>
          <w:lang w:val="ru-RU"/>
        </w:rPr>
        <w:t xml:space="preserve"> – Входные параметры для расчета пропускной способности </w:t>
      </w:r>
      <w:r w:rsidRPr="00E04B29">
        <w:rPr>
          <w:rFonts w:ascii="Times New Roman" w:eastAsiaTheme="minorEastAsia" w:hAnsi="Times New Roman" w:cs="Times New Roman"/>
          <w:color w:val="000000" w:themeColor="text1"/>
          <w:sz w:val="28"/>
          <w:szCs w:val="28"/>
        </w:rPr>
        <w:t>NB</w:t>
      </w:r>
      <w:r w:rsidRPr="00E04B29">
        <w:rPr>
          <w:rFonts w:ascii="Times New Roman" w:eastAsiaTheme="minorEastAsia" w:hAnsi="Times New Roman" w:cs="Times New Roman"/>
          <w:color w:val="000000" w:themeColor="text1"/>
          <w:sz w:val="28"/>
          <w:szCs w:val="28"/>
          <w:lang w:val="ru-RU"/>
        </w:rPr>
        <w:t>-</w:t>
      </w:r>
      <w:r w:rsidRPr="00E04B29">
        <w:rPr>
          <w:rFonts w:ascii="Times New Roman" w:eastAsiaTheme="minorEastAsia" w:hAnsi="Times New Roman" w:cs="Times New Roman"/>
          <w:color w:val="000000" w:themeColor="text1"/>
          <w:sz w:val="28"/>
          <w:szCs w:val="28"/>
        </w:rPr>
        <w:t>IoT</w:t>
      </w:r>
      <w:r w:rsidRPr="00E04B29">
        <w:rPr>
          <w:rFonts w:ascii="Times New Roman" w:eastAsiaTheme="minorEastAsia" w:hAnsi="Times New Roman" w:cs="Times New Roman"/>
          <w:color w:val="000000" w:themeColor="text1"/>
          <w:sz w:val="28"/>
          <w:szCs w:val="28"/>
          <w:lang w:val="ru-RU"/>
        </w:rPr>
        <w:t xml:space="preserve"> сети</w:t>
      </w:r>
    </w:p>
    <w:p w:rsidR="00516553" w:rsidRPr="00E04B29" w:rsidRDefault="00516553" w:rsidP="006507D9">
      <w:pPr>
        <w:tabs>
          <w:tab w:val="left" w:pos="630"/>
          <w:tab w:val="left" w:pos="900"/>
          <w:tab w:val="left" w:pos="990"/>
        </w:tabs>
        <w:spacing w:after="0" w:line="240" w:lineRule="auto"/>
        <w:jc w:val="both"/>
        <w:rPr>
          <w:rFonts w:ascii="Times New Roman" w:eastAsiaTheme="minorEastAsia" w:hAnsi="Times New Roman" w:cs="Times New Roman"/>
          <w:color w:val="000000" w:themeColor="text1"/>
          <w:sz w:val="28"/>
          <w:szCs w:val="28"/>
          <w:lang w:val="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68"/>
        <w:gridCol w:w="2110"/>
        <w:gridCol w:w="2584"/>
      </w:tblGrid>
      <w:tr w:rsidR="002B33B0" w:rsidRPr="00E04B29" w:rsidTr="0025115C">
        <w:trPr>
          <w:trHeight w:val="288"/>
        </w:trPr>
        <w:tc>
          <w:tcPr>
            <w:tcW w:w="2644" w:type="pct"/>
            <w:vMerge w:val="restart"/>
            <w:noWrap/>
            <w:vAlign w:val="center"/>
            <w:hideMark/>
          </w:tcPr>
          <w:p w:rsidR="002B33B0" w:rsidRPr="000341DD" w:rsidRDefault="002B33B0" w:rsidP="006507D9">
            <w:pPr>
              <w:tabs>
                <w:tab w:val="left" w:pos="630"/>
                <w:tab w:val="left" w:pos="900"/>
                <w:tab w:val="left" w:pos="990"/>
              </w:tabs>
              <w:spacing w:after="0"/>
              <w:ind w:firstLine="709"/>
              <w:rPr>
                <w:rFonts w:ascii="Times New Roman" w:eastAsiaTheme="minorEastAsia" w:hAnsi="Times New Roman" w:cs="Times New Roman"/>
                <w:color w:val="000000" w:themeColor="text1"/>
                <w:sz w:val="28"/>
                <w:szCs w:val="28"/>
              </w:rPr>
            </w:pPr>
            <w:r w:rsidRPr="000341DD">
              <w:rPr>
                <w:rFonts w:ascii="Times New Roman" w:eastAsiaTheme="minorEastAsia" w:hAnsi="Times New Roman" w:cs="Times New Roman"/>
                <w:color w:val="000000" w:themeColor="text1"/>
                <w:sz w:val="28"/>
                <w:szCs w:val="28"/>
              </w:rPr>
              <w:t>Наименование параметра</w:t>
            </w:r>
          </w:p>
        </w:tc>
        <w:tc>
          <w:tcPr>
            <w:tcW w:w="2356" w:type="pct"/>
            <w:gridSpan w:val="2"/>
            <w:noWrap/>
            <w:vAlign w:val="center"/>
            <w:hideMark/>
          </w:tcPr>
          <w:p w:rsidR="002B33B0" w:rsidRPr="000341DD" w:rsidRDefault="002B33B0" w:rsidP="00A83B90">
            <w:pPr>
              <w:tabs>
                <w:tab w:val="left" w:pos="630"/>
                <w:tab w:val="left" w:pos="900"/>
                <w:tab w:val="left" w:pos="990"/>
              </w:tabs>
              <w:spacing w:after="0"/>
              <w:jc w:val="center"/>
              <w:rPr>
                <w:rFonts w:ascii="Times New Roman" w:eastAsiaTheme="minorEastAsia" w:hAnsi="Times New Roman" w:cs="Times New Roman"/>
                <w:color w:val="000000" w:themeColor="text1"/>
                <w:sz w:val="28"/>
                <w:szCs w:val="28"/>
              </w:rPr>
            </w:pPr>
            <w:r w:rsidRPr="000341DD">
              <w:rPr>
                <w:rFonts w:ascii="Times New Roman" w:eastAsiaTheme="minorEastAsia" w:hAnsi="Times New Roman" w:cs="Times New Roman"/>
                <w:color w:val="000000" w:themeColor="text1"/>
                <w:sz w:val="28"/>
                <w:szCs w:val="28"/>
              </w:rPr>
              <w:t>Сценарий</w:t>
            </w:r>
          </w:p>
        </w:tc>
      </w:tr>
      <w:tr w:rsidR="002B33B0" w:rsidRPr="00E04B29" w:rsidTr="0025115C">
        <w:trPr>
          <w:trHeight w:val="288"/>
        </w:trPr>
        <w:tc>
          <w:tcPr>
            <w:tcW w:w="2644" w:type="pct"/>
            <w:vMerge/>
            <w:vAlign w:val="center"/>
            <w:hideMark/>
          </w:tcPr>
          <w:p w:rsidR="002B33B0" w:rsidRPr="000341DD" w:rsidRDefault="002B33B0" w:rsidP="00295B83">
            <w:pPr>
              <w:tabs>
                <w:tab w:val="left" w:pos="630"/>
                <w:tab w:val="left" w:pos="900"/>
                <w:tab w:val="left" w:pos="990"/>
              </w:tabs>
              <w:spacing w:after="0"/>
              <w:ind w:firstLine="709"/>
              <w:jc w:val="center"/>
              <w:rPr>
                <w:rFonts w:ascii="Times New Roman" w:eastAsiaTheme="minorEastAsia" w:hAnsi="Times New Roman" w:cs="Times New Roman"/>
                <w:color w:val="000000" w:themeColor="text1"/>
                <w:sz w:val="28"/>
                <w:szCs w:val="28"/>
              </w:rPr>
            </w:pPr>
          </w:p>
        </w:tc>
        <w:tc>
          <w:tcPr>
            <w:tcW w:w="1059" w:type="pct"/>
            <w:noWrap/>
            <w:vAlign w:val="center"/>
            <w:hideMark/>
          </w:tcPr>
          <w:p w:rsidR="002B33B0" w:rsidRPr="000341DD" w:rsidRDefault="007C48E1" w:rsidP="00A83B90">
            <w:pPr>
              <w:tabs>
                <w:tab w:val="left" w:pos="630"/>
                <w:tab w:val="left" w:pos="900"/>
                <w:tab w:val="left" w:pos="990"/>
              </w:tabs>
              <w:spacing w:after="0"/>
              <w:jc w:val="center"/>
              <w:rPr>
                <w:rFonts w:ascii="Times New Roman" w:eastAsiaTheme="minorEastAsia" w:hAnsi="Times New Roman" w:cs="Times New Roman"/>
                <w:color w:val="000000" w:themeColor="text1"/>
                <w:sz w:val="28"/>
                <w:szCs w:val="28"/>
              </w:rPr>
            </w:pPr>
            <w:r w:rsidRPr="000341DD">
              <w:rPr>
                <w:rFonts w:ascii="Times New Roman" w:eastAsiaTheme="minorEastAsia" w:hAnsi="Times New Roman" w:cs="Times New Roman"/>
                <w:color w:val="000000" w:themeColor="text1"/>
                <w:sz w:val="28"/>
                <w:szCs w:val="28"/>
              </w:rPr>
              <w:t>Standalone</w:t>
            </w:r>
          </w:p>
        </w:tc>
        <w:tc>
          <w:tcPr>
            <w:tcW w:w="1297" w:type="pct"/>
            <w:noWrap/>
            <w:vAlign w:val="center"/>
            <w:hideMark/>
          </w:tcPr>
          <w:p w:rsidR="002B33B0" w:rsidRPr="000341DD" w:rsidRDefault="007C48E1" w:rsidP="00516553">
            <w:pPr>
              <w:tabs>
                <w:tab w:val="left" w:pos="630"/>
                <w:tab w:val="left" w:pos="900"/>
                <w:tab w:val="left" w:pos="990"/>
              </w:tabs>
              <w:spacing w:after="0"/>
              <w:jc w:val="center"/>
              <w:rPr>
                <w:rFonts w:ascii="Times New Roman" w:eastAsiaTheme="minorEastAsia" w:hAnsi="Times New Roman" w:cs="Times New Roman"/>
                <w:color w:val="000000" w:themeColor="text1"/>
                <w:sz w:val="28"/>
                <w:szCs w:val="28"/>
                <w:lang w:val="ru-RU"/>
              </w:rPr>
            </w:pPr>
            <w:r w:rsidRPr="000341DD">
              <w:rPr>
                <w:rFonts w:ascii="Times New Roman" w:eastAsiaTheme="minorEastAsia" w:hAnsi="Times New Roman" w:cs="Times New Roman"/>
                <w:color w:val="000000" w:themeColor="text1"/>
                <w:sz w:val="28"/>
                <w:szCs w:val="28"/>
              </w:rPr>
              <w:t>Guard</w:t>
            </w:r>
            <w:r w:rsidR="00D5571D" w:rsidRPr="000341DD">
              <w:rPr>
                <w:rFonts w:ascii="Times New Roman" w:eastAsiaTheme="minorEastAsia" w:hAnsi="Times New Roman" w:cs="Times New Roman"/>
                <w:color w:val="000000" w:themeColor="text1"/>
                <w:sz w:val="28"/>
                <w:szCs w:val="28"/>
              </w:rPr>
              <w:t xml:space="preserve"> </w:t>
            </w:r>
            <w:r w:rsidRPr="000341DD">
              <w:rPr>
                <w:rFonts w:ascii="Times New Roman" w:eastAsiaTheme="minorEastAsia" w:hAnsi="Times New Roman" w:cs="Times New Roman"/>
                <w:color w:val="000000" w:themeColor="text1"/>
                <w:sz w:val="28"/>
                <w:szCs w:val="28"/>
              </w:rPr>
              <w:t>band</w:t>
            </w:r>
            <w:r w:rsidRPr="000341DD">
              <w:rPr>
                <w:rFonts w:ascii="Times New Roman" w:eastAsiaTheme="minorEastAsia" w:hAnsi="Times New Roman" w:cs="Times New Roman"/>
                <w:color w:val="000000" w:themeColor="text1"/>
                <w:sz w:val="28"/>
                <w:szCs w:val="28"/>
                <w:lang w:val="ru-RU"/>
              </w:rPr>
              <w:t>, Inband</w:t>
            </w:r>
          </w:p>
        </w:tc>
      </w:tr>
      <w:tr w:rsidR="002B33B0" w:rsidRPr="00E04B29" w:rsidTr="0025115C">
        <w:trPr>
          <w:trHeight w:val="288"/>
        </w:trPr>
        <w:tc>
          <w:tcPr>
            <w:tcW w:w="2644" w:type="pct"/>
            <w:noWrap/>
            <w:vAlign w:val="center"/>
            <w:hideMark/>
          </w:tcPr>
          <w:p w:rsidR="002B33B0" w:rsidRPr="00E04B29" w:rsidRDefault="002B33B0" w:rsidP="006507D9">
            <w:pPr>
              <w:tabs>
                <w:tab w:val="left" w:pos="630"/>
                <w:tab w:val="left" w:pos="900"/>
                <w:tab w:val="left" w:pos="990"/>
              </w:tabs>
              <w:spacing w:after="0"/>
              <w:rPr>
                <w:rFonts w:ascii="Times New Roman" w:eastAsiaTheme="minorEastAsia" w:hAnsi="Times New Roman" w:cs="Times New Roman"/>
                <w:color w:val="000000" w:themeColor="text1"/>
                <w:sz w:val="28"/>
                <w:szCs w:val="28"/>
                <w:lang w:val="ru-RU"/>
              </w:rPr>
            </w:pPr>
            <w:r w:rsidRPr="00E04B29">
              <w:rPr>
                <w:rFonts w:ascii="Times New Roman" w:eastAsiaTheme="minorEastAsia" w:hAnsi="Times New Roman" w:cs="Times New Roman"/>
                <w:color w:val="000000" w:themeColor="text1"/>
                <w:sz w:val="28"/>
                <w:szCs w:val="28"/>
                <w:lang w:val="ru-RU"/>
              </w:rPr>
              <w:t>Ширина полосы пропускания, МГц</w:t>
            </w:r>
          </w:p>
        </w:tc>
        <w:tc>
          <w:tcPr>
            <w:tcW w:w="2356" w:type="pct"/>
            <w:gridSpan w:val="2"/>
            <w:noWrap/>
            <w:vAlign w:val="center"/>
            <w:hideMark/>
          </w:tcPr>
          <w:p w:rsidR="002B33B0" w:rsidRPr="00E04B29" w:rsidRDefault="002B33B0" w:rsidP="00A83B90">
            <w:pPr>
              <w:tabs>
                <w:tab w:val="left" w:pos="630"/>
                <w:tab w:val="left" w:pos="900"/>
                <w:tab w:val="left" w:pos="990"/>
              </w:tabs>
              <w:spacing w:after="0"/>
              <w:jc w:val="center"/>
              <w:rPr>
                <w:rFonts w:ascii="Times New Roman" w:eastAsiaTheme="minorEastAsia" w:hAnsi="Times New Roman" w:cs="Times New Roman"/>
                <w:color w:val="000000" w:themeColor="text1"/>
                <w:sz w:val="28"/>
                <w:szCs w:val="28"/>
                <w:lang w:val="ru-RU"/>
              </w:rPr>
            </w:pPr>
            <w:r w:rsidRPr="00E04B29">
              <w:rPr>
                <w:rFonts w:ascii="Times New Roman" w:eastAsiaTheme="minorEastAsia" w:hAnsi="Times New Roman" w:cs="Times New Roman"/>
                <w:color w:val="000000" w:themeColor="text1"/>
                <w:sz w:val="28"/>
                <w:szCs w:val="28"/>
                <w:lang w:val="ru-RU"/>
              </w:rPr>
              <w:t>10</w:t>
            </w:r>
          </w:p>
        </w:tc>
      </w:tr>
      <w:tr w:rsidR="002B33B0" w:rsidRPr="00E04B29" w:rsidTr="0025115C">
        <w:trPr>
          <w:trHeight w:val="288"/>
        </w:trPr>
        <w:tc>
          <w:tcPr>
            <w:tcW w:w="2644" w:type="pct"/>
            <w:noWrap/>
            <w:vAlign w:val="center"/>
            <w:hideMark/>
          </w:tcPr>
          <w:p w:rsidR="002B33B0" w:rsidRPr="00E04B29" w:rsidRDefault="002B33B0" w:rsidP="006507D9">
            <w:pPr>
              <w:tabs>
                <w:tab w:val="left" w:pos="630"/>
                <w:tab w:val="left" w:pos="900"/>
                <w:tab w:val="left" w:pos="990"/>
              </w:tabs>
              <w:spacing w:after="0"/>
              <w:rPr>
                <w:rFonts w:ascii="Times New Roman" w:eastAsiaTheme="minorEastAsia" w:hAnsi="Times New Roman" w:cs="Times New Roman"/>
                <w:color w:val="000000" w:themeColor="text1"/>
                <w:sz w:val="28"/>
                <w:szCs w:val="28"/>
                <w:lang w:val="ru-RU"/>
              </w:rPr>
            </w:pPr>
            <w:r w:rsidRPr="00E04B29">
              <w:rPr>
                <w:rFonts w:ascii="Times New Roman" w:eastAsiaTheme="minorEastAsia" w:hAnsi="Times New Roman" w:cs="Times New Roman"/>
                <w:color w:val="000000" w:themeColor="text1"/>
                <w:sz w:val="28"/>
                <w:szCs w:val="28"/>
                <w:lang w:val="ru-RU"/>
              </w:rPr>
              <w:t>Мощность передатчика полезного сигнала, дБм</w:t>
            </w:r>
          </w:p>
        </w:tc>
        <w:tc>
          <w:tcPr>
            <w:tcW w:w="1059" w:type="pct"/>
            <w:noWrap/>
            <w:vAlign w:val="center"/>
            <w:hideMark/>
          </w:tcPr>
          <w:p w:rsidR="002B33B0" w:rsidRPr="00E04B29" w:rsidRDefault="002B33B0" w:rsidP="00A83B90">
            <w:pPr>
              <w:tabs>
                <w:tab w:val="left" w:pos="630"/>
                <w:tab w:val="left" w:pos="900"/>
                <w:tab w:val="left" w:pos="990"/>
              </w:tabs>
              <w:spacing w:after="0"/>
              <w:jc w:val="center"/>
              <w:rPr>
                <w:rFonts w:ascii="Times New Roman" w:eastAsiaTheme="minorEastAsia" w:hAnsi="Times New Roman" w:cs="Times New Roman"/>
                <w:color w:val="000000" w:themeColor="text1"/>
                <w:sz w:val="28"/>
                <w:szCs w:val="28"/>
                <w:lang w:val="ru-RU"/>
              </w:rPr>
            </w:pPr>
            <w:r w:rsidRPr="00E04B29">
              <w:rPr>
                <w:rFonts w:ascii="Times New Roman" w:eastAsiaTheme="minorEastAsia" w:hAnsi="Times New Roman" w:cs="Times New Roman"/>
                <w:color w:val="000000" w:themeColor="text1"/>
                <w:sz w:val="28"/>
                <w:szCs w:val="28"/>
                <w:lang w:val="ru-RU"/>
              </w:rPr>
              <w:t>43</w:t>
            </w:r>
          </w:p>
        </w:tc>
        <w:tc>
          <w:tcPr>
            <w:tcW w:w="1297" w:type="pct"/>
            <w:noWrap/>
            <w:vAlign w:val="center"/>
            <w:hideMark/>
          </w:tcPr>
          <w:p w:rsidR="002B33B0" w:rsidRPr="00E04B29" w:rsidRDefault="002B33B0" w:rsidP="00A83B90">
            <w:pPr>
              <w:tabs>
                <w:tab w:val="left" w:pos="630"/>
                <w:tab w:val="left" w:pos="900"/>
                <w:tab w:val="left" w:pos="990"/>
              </w:tabs>
              <w:spacing w:after="0"/>
              <w:jc w:val="center"/>
              <w:rPr>
                <w:rFonts w:ascii="Times New Roman" w:eastAsiaTheme="minorEastAsia" w:hAnsi="Times New Roman" w:cs="Times New Roman"/>
                <w:color w:val="000000" w:themeColor="text1"/>
                <w:sz w:val="28"/>
                <w:szCs w:val="28"/>
                <w:lang w:val="ru-RU"/>
              </w:rPr>
            </w:pPr>
            <w:r w:rsidRPr="00E04B29">
              <w:rPr>
                <w:rFonts w:ascii="Times New Roman" w:eastAsiaTheme="minorEastAsia" w:hAnsi="Times New Roman" w:cs="Times New Roman"/>
                <w:color w:val="000000" w:themeColor="text1"/>
                <w:sz w:val="28"/>
                <w:szCs w:val="28"/>
                <w:lang w:val="ru-RU"/>
              </w:rPr>
              <w:t>35</w:t>
            </w:r>
          </w:p>
        </w:tc>
      </w:tr>
      <w:tr w:rsidR="002B33B0" w:rsidRPr="00E04B29" w:rsidTr="0025115C">
        <w:trPr>
          <w:trHeight w:val="288"/>
        </w:trPr>
        <w:tc>
          <w:tcPr>
            <w:tcW w:w="2644" w:type="pct"/>
            <w:noWrap/>
            <w:vAlign w:val="center"/>
            <w:hideMark/>
          </w:tcPr>
          <w:p w:rsidR="002B33B0" w:rsidRPr="00E04B29" w:rsidRDefault="002B33B0" w:rsidP="006507D9">
            <w:pPr>
              <w:tabs>
                <w:tab w:val="left" w:pos="630"/>
                <w:tab w:val="left" w:pos="900"/>
                <w:tab w:val="left" w:pos="990"/>
              </w:tabs>
              <w:spacing w:after="0"/>
              <w:rPr>
                <w:rFonts w:ascii="Times New Roman" w:eastAsiaTheme="minorEastAsia" w:hAnsi="Times New Roman" w:cs="Times New Roman"/>
                <w:color w:val="000000" w:themeColor="text1"/>
                <w:sz w:val="28"/>
                <w:szCs w:val="28"/>
                <w:lang w:val="ru-RU"/>
              </w:rPr>
            </w:pPr>
            <w:r w:rsidRPr="00E04B29">
              <w:rPr>
                <w:rFonts w:ascii="Times New Roman" w:eastAsiaTheme="minorEastAsia" w:hAnsi="Times New Roman" w:cs="Times New Roman"/>
                <w:color w:val="000000" w:themeColor="text1"/>
                <w:sz w:val="28"/>
                <w:szCs w:val="28"/>
                <w:lang w:val="ru-RU"/>
              </w:rPr>
              <w:t>Расстояние между приемником и передатчиком, м</w:t>
            </w:r>
          </w:p>
        </w:tc>
        <w:tc>
          <w:tcPr>
            <w:tcW w:w="2356" w:type="pct"/>
            <w:gridSpan w:val="2"/>
            <w:noWrap/>
            <w:vAlign w:val="center"/>
            <w:hideMark/>
          </w:tcPr>
          <w:p w:rsidR="002B33B0" w:rsidRPr="00E04B29" w:rsidRDefault="002B33B0" w:rsidP="00A83B90">
            <w:pPr>
              <w:tabs>
                <w:tab w:val="left" w:pos="630"/>
                <w:tab w:val="left" w:pos="900"/>
                <w:tab w:val="left" w:pos="990"/>
              </w:tabs>
              <w:spacing w:after="0"/>
              <w:jc w:val="center"/>
              <w:rPr>
                <w:rFonts w:ascii="Times New Roman" w:eastAsiaTheme="minorEastAsia" w:hAnsi="Times New Roman" w:cs="Times New Roman"/>
                <w:color w:val="000000" w:themeColor="text1"/>
                <w:sz w:val="28"/>
                <w:szCs w:val="28"/>
              </w:rPr>
            </w:pPr>
            <w:r w:rsidRPr="00E04B29">
              <w:rPr>
                <w:rFonts w:ascii="Times New Roman" w:eastAsiaTheme="minorEastAsia" w:hAnsi="Times New Roman" w:cs="Times New Roman"/>
                <w:color w:val="000000" w:themeColor="text1"/>
                <w:sz w:val="28"/>
                <w:szCs w:val="28"/>
              </w:rPr>
              <w:t>450</w:t>
            </w:r>
          </w:p>
        </w:tc>
      </w:tr>
      <w:tr w:rsidR="002B33B0" w:rsidRPr="00E04B29" w:rsidTr="0025115C">
        <w:trPr>
          <w:trHeight w:val="288"/>
        </w:trPr>
        <w:tc>
          <w:tcPr>
            <w:tcW w:w="2644" w:type="pct"/>
            <w:noWrap/>
            <w:vAlign w:val="center"/>
            <w:hideMark/>
          </w:tcPr>
          <w:p w:rsidR="002B33B0" w:rsidRPr="00E04B29" w:rsidRDefault="002B33B0" w:rsidP="006507D9">
            <w:pPr>
              <w:tabs>
                <w:tab w:val="left" w:pos="630"/>
                <w:tab w:val="left" w:pos="900"/>
                <w:tab w:val="left" w:pos="990"/>
              </w:tabs>
              <w:spacing w:after="0"/>
              <w:rPr>
                <w:rFonts w:ascii="Times New Roman" w:eastAsiaTheme="minorEastAsia" w:hAnsi="Times New Roman" w:cs="Times New Roman"/>
                <w:color w:val="000000" w:themeColor="text1"/>
                <w:sz w:val="28"/>
                <w:szCs w:val="28"/>
                <w:lang w:val="ru-RU"/>
              </w:rPr>
            </w:pPr>
            <w:r w:rsidRPr="00E04B29">
              <w:rPr>
                <w:rFonts w:ascii="Times New Roman" w:eastAsiaTheme="minorEastAsia" w:hAnsi="Times New Roman" w:cs="Times New Roman"/>
                <w:color w:val="000000" w:themeColor="text1"/>
                <w:sz w:val="28"/>
                <w:szCs w:val="28"/>
                <w:lang w:val="ru-RU"/>
              </w:rPr>
              <w:t>Коэффициент осла</w:t>
            </w:r>
            <w:r w:rsidR="007B3E08">
              <w:rPr>
                <w:rFonts w:ascii="Times New Roman" w:eastAsiaTheme="minorEastAsia" w:hAnsi="Times New Roman" w:cs="Times New Roman"/>
                <w:color w:val="000000" w:themeColor="text1"/>
                <w:sz w:val="28"/>
                <w:szCs w:val="28"/>
                <w:lang w:val="ru-RU"/>
              </w:rPr>
              <w:t xml:space="preserve">бления полезного сигнала, дБ </w:t>
            </w:r>
            <w:r w:rsidR="007B3E08" w:rsidRPr="007B3E08">
              <w:rPr>
                <w:rFonts w:ascii="Times New Roman" w:eastAsiaTheme="minorEastAsia" w:hAnsi="Times New Roman" w:cs="Times New Roman"/>
                <w:color w:val="000000" w:themeColor="text1"/>
                <w:sz w:val="28"/>
                <w:szCs w:val="28"/>
                <w:highlight w:val="yellow"/>
                <w:lang w:val="ru-RU"/>
              </w:rPr>
              <w:t>[61</w:t>
            </w:r>
            <w:r w:rsidRPr="007B3E08">
              <w:rPr>
                <w:rFonts w:ascii="Times New Roman" w:eastAsiaTheme="minorEastAsia" w:hAnsi="Times New Roman" w:cs="Times New Roman"/>
                <w:color w:val="000000" w:themeColor="text1"/>
                <w:sz w:val="28"/>
                <w:szCs w:val="28"/>
                <w:highlight w:val="yellow"/>
                <w:lang w:val="ru-RU"/>
              </w:rPr>
              <w:t>]</w:t>
            </w:r>
          </w:p>
        </w:tc>
        <w:tc>
          <w:tcPr>
            <w:tcW w:w="2356" w:type="pct"/>
            <w:gridSpan w:val="2"/>
            <w:noWrap/>
            <w:vAlign w:val="center"/>
            <w:hideMark/>
          </w:tcPr>
          <w:p w:rsidR="002B33B0" w:rsidRPr="00E04B29" w:rsidRDefault="002B33B0" w:rsidP="00A83B90">
            <w:pPr>
              <w:tabs>
                <w:tab w:val="left" w:pos="630"/>
                <w:tab w:val="left" w:pos="900"/>
                <w:tab w:val="left" w:pos="990"/>
              </w:tabs>
              <w:spacing w:after="0"/>
              <w:jc w:val="center"/>
              <w:rPr>
                <w:rFonts w:ascii="Times New Roman" w:eastAsiaTheme="minorEastAsia" w:hAnsi="Times New Roman" w:cs="Times New Roman"/>
                <w:color w:val="000000" w:themeColor="text1"/>
                <w:sz w:val="28"/>
                <w:szCs w:val="28"/>
              </w:rPr>
            </w:pPr>
            <w:r w:rsidRPr="00E04B29">
              <w:rPr>
                <w:rFonts w:ascii="Times New Roman" w:eastAsiaTheme="minorEastAsia" w:hAnsi="Times New Roman" w:cs="Times New Roman"/>
                <w:color w:val="000000" w:themeColor="text1"/>
                <w:sz w:val="28"/>
                <w:szCs w:val="28"/>
              </w:rPr>
              <w:t>-73.74...-83.28</w:t>
            </w:r>
          </w:p>
        </w:tc>
      </w:tr>
      <w:tr w:rsidR="002B33B0" w:rsidRPr="00E04B29" w:rsidTr="0025115C">
        <w:trPr>
          <w:trHeight w:val="288"/>
        </w:trPr>
        <w:tc>
          <w:tcPr>
            <w:tcW w:w="2644" w:type="pct"/>
            <w:noWrap/>
            <w:vAlign w:val="center"/>
            <w:hideMark/>
          </w:tcPr>
          <w:p w:rsidR="002B33B0" w:rsidRPr="00E04B29" w:rsidRDefault="002B33B0" w:rsidP="007B3E08">
            <w:pPr>
              <w:tabs>
                <w:tab w:val="left" w:pos="630"/>
                <w:tab w:val="left" w:pos="900"/>
                <w:tab w:val="left" w:pos="990"/>
              </w:tabs>
              <w:spacing w:after="0"/>
              <w:rPr>
                <w:rFonts w:ascii="Times New Roman" w:eastAsiaTheme="minorEastAsia" w:hAnsi="Times New Roman" w:cs="Times New Roman"/>
                <w:color w:val="000000" w:themeColor="text1"/>
                <w:sz w:val="28"/>
                <w:szCs w:val="28"/>
                <w:lang w:val="ru-RU"/>
              </w:rPr>
            </w:pPr>
            <w:r w:rsidRPr="00E04B29">
              <w:rPr>
                <w:rFonts w:ascii="Times New Roman" w:eastAsiaTheme="minorEastAsia" w:hAnsi="Times New Roman" w:cs="Times New Roman"/>
                <w:color w:val="000000" w:themeColor="text1"/>
                <w:sz w:val="28"/>
                <w:szCs w:val="28"/>
                <w:lang w:val="ru-RU"/>
              </w:rPr>
              <w:t xml:space="preserve">Уровень спектральной плотности мощности АБГШ приемника, Вт </w:t>
            </w:r>
            <w:r w:rsidRPr="007B3E08">
              <w:rPr>
                <w:rFonts w:ascii="Times New Roman" w:eastAsiaTheme="minorEastAsia" w:hAnsi="Times New Roman" w:cs="Times New Roman"/>
                <w:color w:val="000000" w:themeColor="text1"/>
                <w:sz w:val="28"/>
                <w:szCs w:val="28"/>
                <w:highlight w:val="yellow"/>
                <w:lang w:val="ru-RU"/>
              </w:rPr>
              <w:t>[</w:t>
            </w:r>
            <w:r w:rsidR="007B3E08" w:rsidRPr="007B3E08">
              <w:rPr>
                <w:rFonts w:ascii="Times New Roman" w:eastAsiaTheme="minorEastAsia" w:hAnsi="Times New Roman" w:cs="Times New Roman"/>
                <w:color w:val="000000" w:themeColor="text1"/>
                <w:sz w:val="28"/>
                <w:szCs w:val="28"/>
                <w:highlight w:val="yellow"/>
                <w:lang w:val="ru-RU"/>
              </w:rPr>
              <w:t>61</w:t>
            </w:r>
            <w:r w:rsidRPr="007B3E08">
              <w:rPr>
                <w:rFonts w:ascii="Times New Roman" w:eastAsiaTheme="minorEastAsia" w:hAnsi="Times New Roman" w:cs="Times New Roman"/>
                <w:color w:val="000000" w:themeColor="text1"/>
                <w:sz w:val="28"/>
                <w:szCs w:val="28"/>
                <w:highlight w:val="yellow"/>
                <w:lang w:val="ru-RU"/>
              </w:rPr>
              <w:t>]</w:t>
            </w:r>
          </w:p>
        </w:tc>
        <w:tc>
          <w:tcPr>
            <w:tcW w:w="2356" w:type="pct"/>
            <w:gridSpan w:val="2"/>
            <w:noWrap/>
            <w:vAlign w:val="center"/>
            <w:hideMark/>
          </w:tcPr>
          <w:p w:rsidR="002B33B0" w:rsidRPr="00E04B29" w:rsidRDefault="002B33B0" w:rsidP="00A83B90">
            <w:pPr>
              <w:tabs>
                <w:tab w:val="left" w:pos="630"/>
                <w:tab w:val="left" w:pos="900"/>
                <w:tab w:val="left" w:pos="990"/>
              </w:tabs>
              <w:spacing w:after="0"/>
              <w:jc w:val="center"/>
              <w:rPr>
                <w:rFonts w:ascii="Times New Roman" w:eastAsiaTheme="minorEastAsia" w:hAnsi="Times New Roman" w:cs="Times New Roman"/>
                <w:color w:val="000000" w:themeColor="text1"/>
                <w:sz w:val="28"/>
                <w:szCs w:val="28"/>
              </w:rPr>
            </w:pPr>
            <w:r w:rsidRPr="00E04B29">
              <w:rPr>
                <w:rFonts w:ascii="Times New Roman" w:eastAsiaTheme="minorEastAsia" w:hAnsi="Times New Roman" w:cs="Times New Roman"/>
                <w:color w:val="000000" w:themeColor="text1"/>
                <w:sz w:val="28"/>
                <w:szCs w:val="28"/>
              </w:rPr>
              <w:t>10</w:t>
            </w:r>
            <w:r w:rsidRPr="00E04B29">
              <w:rPr>
                <w:rFonts w:ascii="Times New Roman" w:eastAsiaTheme="minorEastAsia" w:hAnsi="Times New Roman" w:cs="Times New Roman"/>
                <w:color w:val="000000" w:themeColor="text1"/>
                <w:sz w:val="28"/>
                <w:szCs w:val="28"/>
                <w:vertAlign w:val="superscript"/>
              </w:rPr>
              <w:t>-10</w:t>
            </w:r>
          </w:p>
        </w:tc>
      </w:tr>
    </w:tbl>
    <w:p w:rsidR="002B33B0" w:rsidRPr="00E04B29" w:rsidRDefault="002B33B0" w:rsidP="00295B83">
      <w:pPr>
        <w:tabs>
          <w:tab w:val="left" w:pos="630"/>
          <w:tab w:val="left" w:pos="900"/>
          <w:tab w:val="left" w:pos="990"/>
        </w:tabs>
        <w:spacing w:after="0" w:line="240" w:lineRule="auto"/>
        <w:ind w:firstLine="709"/>
        <w:jc w:val="both"/>
        <w:rPr>
          <w:rFonts w:ascii="Times New Roman" w:eastAsiaTheme="minorEastAsia" w:hAnsi="Times New Roman" w:cs="Times New Roman"/>
          <w:color w:val="000000" w:themeColor="text1"/>
          <w:sz w:val="28"/>
          <w:szCs w:val="28"/>
        </w:rPr>
      </w:pPr>
    </w:p>
    <w:p w:rsidR="002B33B0" w:rsidRPr="00E04B29" w:rsidRDefault="002B33B0" w:rsidP="00D5571D">
      <w:pPr>
        <w:tabs>
          <w:tab w:val="left" w:pos="630"/>
          <w:tab w:val="left" w:pos="900"/>
          <w:tab w:val="left" w:pos="990"/>
        </w:tabs>
        <w:spacing w:after="0" w:line="240" w:lineRule="auto"/>
        <w:ind w:firstLine="709"/>
        <w:jc w:val="center"/>
        <w:rPr>
          <w:rFonts w:ascii="Times New Roman" w:hAnsi="Times New Roman" w:cs="Times New Roman"/>
          <w:color w:val="000000" w:themeColor="text1"/>
          <w:sz w:val="28"/>
          <w:szCs w:val="28"/>
          <w:lang w:val="ru-RU"/>
        </w:rPr>
      </w:pPr>
      <w:r w:rsidRPr="00E04B29">
        <w:rPr>
          <w:rFonts w:ascii="Times New Roman" w:hAnsi="Times New Roman" w:cs="Times New Roman"/>
          <w:noProof/>
          <w:color w:val="000000" w:themeColor="text1"/>
          <w:sz w:val="28"/>
          <w:szCs w:val="28"/>
          <w:lang w:val="ru-RU" w:eastAsia="ru-RU"/>
        </w:rPr>
        <w:drawing>
          <wp:inline distT="0" distB="0" distL="0" distR="0" wp14:anchorId="21B55134" wp14:editId="43F8F076">
            <wp:extent cx="4596765" cy="263253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5">
                      <a:extLst>
                        <a:ext uri="{28A0092B-C50C-407E-A947-70E740481C1C}">
                          <a14:useLocalDpi xmlns:a14="http://schemas.microsoft.com/office/drawing/2010/main" val="0"/>
                        </a:ext>
                      </a:extLst>
                    </a:blip>
                    <a:srcRect b="5651"/>
                    <a:stretch/>
                  </pic:blipFill>
                  <pic:spPr bwMode="auto">
                    <a:xfrm>
                      <a:off x="0" y="0"/>
                      <a:ext cx="4603952" cy="2636653"/>
                    </a:xfrm>
                    <a:prstGeom prst="rect">
                      <a:avLst/>
                    </a:prstGeom>
                    <a:noFill/>
                    <a:ln>
                      <a:noFill/>
                    </a:ln>
                    <a:extLst>
                      <a:ext uri="{53640926-AAD7-44D8-BBD7-CCE9431645EC}">
                        <a14:shadowObscured xmlns:a14="http://schemas.microsoft.com/office/drawing/2010/main"/>
                      </a:ext>
                    </a:extLst>
                  </pic:spPr>
                </pic:pic>
              </a:graphicData>
            </a:graphic>
          </wp:inline>
        </w:drawing>
      </w:r>
    </w:p>
    <w:p w:rsidR="00661CA2" w:rsidRPr="00E04B29" w:rsidRDefault="00661CA2" w:rsidP="00295B83">
      <w:pPr>
        <w:tabs>
          <w:tab w:val="left" w:pos="630"/>
          <w:tab w:val="left" w:pos="900"/>
          <w:tab w:val="left" w:pos="990"/>
        </w:tabs>
        <w:spacing w:after="0" w:line="240" w:lineRule="auto"/>
        <w:ind w:firstLine="709"/>
        <w:jc w:val="center"/>
        <w:rPr>
          <w:rFonts w:ascii="Times New Roman" w:hAnsi="Times New Roman" w:cs="Times New Roman"/>
          <w:color w:val="000000" w:themeColor="text1"/>
          <w:sz w:val="28"/>
          <w:szCs w:val="28"/>
          <w:lang w:val="ru-RU"/>
        </w:rPr>
      </w:pPr>
    </w:p>
    <w:p w:rsidR="002B33B0" w:rsidRPr="00E04B29" w:rsidRDefault="002B33B0" w:rsidP="00295B83">
      <w:pPr>
        <w:tabs>
          <w:tab w:val="left" w:pos="630"/>
          <w:tab w:val="left" w:pos="900"/>
          <w:tab w:val="left" w:pos="990"/>
        </w:tabs>
        <w:spacing w:after="0" w:line="240" w:lineRule="auto"/>
        <w:ind w:firstLine="709"/>
        <w:jc w:val="center"/>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Рисунок 2.</w:t>
      </w:r>
      <w:r w:rsidR="00A83B90" w:rsidRPr="00E04B29">
        <w:rPr>
          <w:rFonts w:ascii="Times New Roman" w:hAnsi="Times New Roman" w:cs="Times New Roman"/>
          <w:color w:val="000000" w:themeColor="text1"/>
          <w:sz w:val="28"/>
          <w:szCs w:val="28"/>
          <w:lang w:val="ru-RU"/>
        </w:rPr>
        <w:t>6 -</w:t>
      </w:r>
      <w:r w:rsidRPr="00E04B29">
        <w:rPr>
          <w:rFonts w:ascii="Times New Roman" w:hAnsi="Times New Roman" w:cs="Times New Roman"/>
          <w:color w:val="000000" w:themeColor="text1"/>
          <w:sz w:val="28"/>
          <w:szCs w:val="28"/>
          <w:lang w:val="ru-RU"/>
        </w:rPr>
        <w:t xml:space="preserve"> Влияние помех на снижение пропускной способности 4</w:t>
      </w:r>
      <w:r w:rsidRPr="00E04B29">
        <w:rPr>
          <w:rFonts w:ascii="Times New Roman" w:hAnsi="Times New Roman" w:cs="Times New Roman"/>
          <w:color w:val="000000" w:themeColor="text1"/>
          <w:sz w:val="28"/>
          <w:szCs w:val="28"/>
        </w:rPr>
        <w:t>G</w:t>
      </w:r>
      <w:r w:rsidRPr="00E04B29">
        <w:rPr>
          <w:rFonts w:ascii="Times New Roman" w:hAnsi="Times New Roman" w:cs="Times New Roman"/>
          <w:color w:val="000000" w:themeColor="text1"/>
          <w:sz w:val="28"/>
          <w:szCs w:val="28"/>
          <w:lang w:val="ru-RU"/>
        </w:rPr>
        <w:t xml:space="preserve"> БС</w:t>
      </w:r>
    </w:p>
    <w:p w:rsidR="00D5571D" w:rsidRPr="00E04B29" w:rsidRDefault="00D5571D" w:rsidP="00D5571D">
      <w:pPr>
        <w:tabs>
          <w:tab w:val="left" w:pos="630"/>
          <w:tab w:val="left" w:pos="900"/>
          <w:tab w:val="left" w:pos="990"/>
        </w:tabs>
        <w:spacing w:after="0" w:line="240" w:lineRule="auto"/>
        <w:ind w:firstLine="709"/>
        <w:jc w:val="both"/>
        <w:rPr>
          <w:rFonts w:ascii="Times New Roman" w:eastAsiaTheme="minorEastAsia" w:hAnsi="Times New Roman" w:cs="Times New Roman"/>
          <w:color w:val="000000" w:themeColor="text1"/>
          <w:sz w:val="28"/>
          <w:szCs w:val="28"/>
          <w:lang w:val="ru-RU"/>
        </w:rPr>
      </w:pPr>
    </w:p>
    <w:p w:rsidR="00D5571D" w:rsidRPr="00E04B29" w:rsidRDefault="00D5571D" w:rsidP="00D5571D">
      <w:pPr>
        <w:tabs>
          <w:tab w:val="left" w:pos="630"/>
          <w:tab w:val="left" w:pos="900"/>
          <w:tab w:val="left" w:pos="99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eastAsiaTheme="minorEastAsia" w:hAnsi="Times New Roman" w:cs="Times New Roman"/>
          <w:color w:val="000000" w:themeColor="text1"/>
          <w:sz w:val="28"/>
          <w:szCs w:val="28"/>
          <w:lang w:val="ru-RU"/>
        </w:rPr>
        <w:lastRenderedPageBreak/>
        <w:t>Анализ снижения пропускной способности 4</w:t>
      </w:r>
      <w:r w:rsidRPr="00E04B29">
        <w:rPr>
          <w:rFonts w:ascii="Times New Roman" w:eastAsiaTheme="minorEastAsia" w:hAnsi="Times New Roman" w:cs="Times New Roman"/>
          <w:color w:val="000000" w:themeColor="text1"/>
          <w:sz w:val="28"/>
          <w:szCs w:val="28"/>
        </w:rPr>
        <w:t>G</w:t>
      </w:r>
      <w:r w:rsidRPr="00E04B29">
        <w:rPr>
          <w:rFonts w:ascii="Times New Roman" w:eastAsiaTheme="minorEastAsia" w:hAnsi="Times New Roman" w:cs="Times New Roman"/>
          <w:color w:val="000000" w:themeColor="text1"/>
          <w:sz w:val="28"/>
          <w:szCs w:val="28"/>
          <w:lang w:val="ru-RU"/>
        </w:rPr>
        <w:t xml:space="preserve"> БС из-за возникновения помех показал (</w:t>
      </w:r>
      <w:r w:rsidR="000E53AA">
        <w:rPr>
          <w:rFonts w:ascii="Times New Roman" w:eastAsiaTheme="minorEastAsia" w:hAnsi="Times New Roman" w:cs="Times New Roman"/>
          <w:color w:val="000000" w:themeColor="text1"/>
          <w:sz w:val="28"/>
          <w:szCs w:val="28"/>
          <w:lang w:val="ru-RU"/>
        </w:rPr>
        <w:t>таблица</w:t>
      </w:r>
      <w:r w:rsidR="00D45299" w:rsidRPr="00E04B29">
        <w:rPr>
          <w:rFonts w:ascii="Times New Roman" w:eastAsiaTheme="minorEastAsia" w:hAnsi="Times New Roman" w:cs="Times New Roman"/>
          <w:color w:val="000000" w:themeColor="text1"/>
          <w:sz w:val="28"/>
          <w:szCs w:val="28"/>
          <w:lang w:val="ru-RU"/>
        </w:rPr>
        <w:t xml:space="preserve"> 2.7</w:t>
      </w:r>
      <w:r w:rsidRPr="00E04B29">
        <w:rPr>
          <w:rFonts w:ascii="Times New Roman" w:eastAsiaTheme="minorEastAsia" w:hAnsi="Times New Roman" w:cs="Times New Roman"/>
          <w:color w:val="000000" w:themeColor="text1"/>
          <w:sz w:val="28"/>
          <w:szCs w:val="28"/>
          <w:lang w:val="ru-RU"/>
        </w:rPr>
        <w:t>), что на краю обслуживания соты мощность внутрисистемных помех может достигать мощ</w:t>
      </w:r>
      <w:r w:rsidR="00C90928">
        <w:rPr>
          <w:rFonts w:ascii="Times New Roman" w:eastAsiaTheme="minorEastAsia" w:hAnsi="Times New Roman" w:cs="Times New Roman"/>
          <w:color w:val="000000" w:themeColor="text1"/>
          <w:sz w:val="28"/>
          <w:szCs w:val="28"/>
          <w:lang w:val="ru-RU"/>
        </w:rPr>
        <w:t>ности полезного сигнала БС (рисунок</w:t>
      </w:r>
      <w:r w:rsidRPr="00E04B29">
        <w:rPr>
          <w:rFonts w:ascii="Times New Roman" w:eastAsiaTheme="minorEastAsia" w:hAnsi="Times New Roman" w:cs="Times New Roman"/>
          <w:color w:val="000000" w:themeColor="text1"/>
          <w:sz w:val="28"/>
          <w:szCs w:val="28"/>
          <w:lang w:val="ru-RU"/>
        </w:rPr>
        <w:t xml:space="preserve"> 2.6). </w:t>
      </w:r>
    </w:p>
    <w:p w:rsidR="002B33B0" w:rsidRPr="00E04B29" w:rsidRDefault="002B33B0" w:rsidP="00295B83">
      <w:pPr>
        <w:tabs>
          <w:tab w:val="left" w:pos="630"/>
          <w:tab w:val="left" w:pos="900"/>
          <w:tab w:val="left" w:pos="990"/>
        </w:tabs>
        <w:spacing w:after="0" w:line="240" w:lineRule="auto"/>
        <w:ind w:firstLine="709"/>
        <w:jc w:val="both"/>
        <w:rPr>
          <w:rFonts w:ascii="Times New Roman" w:hAnsi="Times New Roman" w:cs="Times New Roman"/>
          <w:color w:val="000000" w:themeColor="text1"/>
          <w:sz w:val="28"/>
          <w:szCs w:val="28"/>
          <w:lang w:val="ru-RU"/>
        </w:rPr>
      </w:pPr>
    </w:p>
    <w:p w:rsidR="002B33B0" w:rsidRPr="00E04B29" w:rsidRDefault="00D45299" w:rsidP="00A83B90">
      <w:pPr>
        <w:tabs>
          <w:tab w:val="left" w:pos="630"/>
          <w:tab w:val="left" w:pos="900"/>
          <w:tab w:val="left" w:pos="990"/>
        </w:tabs>
        <w:spacing w:after="0" w:line="240" w:lineRule="auto"/>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Таблица 2.7</w:t>
      </w:r>
      <w:r w:rsidR="00A83B90" w:rsidRPr="00E04B29">
        <w:rPr>
          <w:rFonts w:ascii="Times New Roman" w:hAnsi="Times New Roman" w:cs="Times New Roman"/>
          <w:color w:val="000000" w:themeColor="text1"/>
          <w:sz w:val="28"/>
          <w:szCs w:val="28"/>
          <w:lang w:val="ru-RU"/>
        </w:rPr>
        <w:t xml:space="preserve"> -</w:t>
      </w:r>
      <w:r w:rsidR="002B33B0" w:rsidRPr="00E04B29">
        <w:rPr>
          <w:rFonts w:ascii="Times New Roman" w:hAnsi="Times New Roman" w:cs="Times New Roman"/>
          <w:color w:val="000000" w:themeColor="text1"/>
          <w:sz w:val="28"/>
          <w:szCs w:val="28"/>
          <w:lang w:val="ru-RU"/>
        </w:rPr>
        <w:t xml:space="preserve"> Изменение пропускной способности </w:t>
      </w:r>
      <w:r w:rsidR="002B33B0" w:rsidRPr="00E04B29">
        <w:rPr>
          <w:rFonts w:ascii="Times New Roman" w:hAnsi="Times New Roman" w:cs="Times New Roman"/>
          <w:color w:val="000000" w:themeColor="text1"/>
          <w:sz w:val="28"/>
          <w:szCs w:val="28"/>
        </w:rPr>
        <w:t>c</w:t>
      </w:r>
      <w:r w:rsidR="002B33B0" w:rsidRPr="00E04B29">
        <w:rPr>
          <w:rFonts w:ascii="Times New Roman" w:hAnsi="Times New Roman" w:cs="Times New Roman"/>
          <w:color w:val="000000" w:themeColor="text1"/>
          <w:sz w:val="28"/>
          <w:szCs w:val="28"/>
          <w:lang w:val="ru-RU"/>
        </w:rPr>
        <w:t xml:space="preserve">ети при увеличении уровня внутрисистемных помех </w:t>
      </w:r>
    </w:p>
    <w:p w:rsidR="00B67D16" w:rsidRPr="00E04B29" w:rsidRDefault="00B67D16" w:rsidP="00A83B90">
      <w:pPr>
        <w:tabs>
          <w:tab w:val="left" w:pos="630"/>
          <w:tab w:val="left" w:pos="900"/>
          <w:tab w:val="left" w:pos="990"/>
        </w:tabs>
        <w:spacing w:after="0" w:line="240" w:lineRule="auto"/>
        <w:jc w:val="both"/>
        <w:rPr>
          <w:rFonts w:ascii="Times New Roman" w:hAnsi="Times New Roman" w:cs="Times New Roman"/>
          <w:color w:val="000000" w:themeColor="text1"/>
          <w:sz w:val="28"/>
          <w:szCs w:val="28"/>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0"/>
        <w:gridCol w:w="1823"/>
        <w:gridCol w:w="2218"/>
        <w:gridCol w:w="1823"/>
        <w:gridCol w:w="2218"/>
      </w:tblGrid>
      <w:tr w:rsidR="002B33B0" w:rsidRPr="000341DD" w:rsidTr="0005454D">
        <w:trPr>
          <w:trHeight w:val="288"/>
        </w:trPr>
        <w:tc>
          <w:tcPr>
            <w:tcW w:w="0" w:type="auto"/>
            <w:vMerge w:val="restart"/>
            <w:noWrap/>
            <w:vAlign w:val="center"/>
            <w:hideMark/>
          </w:tcPr>
          <w:p w:rsidR="002B33B0" w:rsidRPr="000341DD" w:rsidRDefault="002B33B0" w:rsidP="00A83B90">
            <w:pPr>
              <w:tabs>
                <w:tab w:val="left" w:pos="630"/>
                <w:tab w:val="left" w:pos="900"/>
                <w:tab w:val="left" w:pos="990"/>
              </w:tabs>
              <w:spacing w:after="0"/>
              <w:rPr>
                <w:rFonts w:ascii="Times New Roman" w:hAnsi="Times New Roman" w:cs="Times New Roman"/>
                <w:color w:val="000000" w:themeColor="text1"/>
                <w:sz w:val="28"/>
                <w:szCs w:val="28"/>
              </w:rPr>
            </w:pPr>
            <w:r w:rsidRPr="000341DD">
              <w:rPr>
                <w:rFonts w:ascii="Times New Roman" w:hAnsi="Times New Roman" w:cs="Times New Roman"/>
                <w:color w:val="000000" w:themeColor="text1"/>
                <w:sz w:val="28"/>
                <w:szCs w:val="28"/>
              </w:rPr>
              <w:t>Отношение сигнал/помеха</w:t>
            </w:r>
          </w:p>
        </w:tc>
        <w:tc>
          <w:tcPr>
            <w:tcW w:w="0" w:type="auto"/>
            <w:gridSpan w:val="4"/>
            <w:noWrap/>
            <w:vAlign w:val="center"/>
            <w:hideMark/>
          </w:tcPr>
          <w:p w:rsidR="002B33B0" w:rsidRPr="000341DD" w:rsidRDefault="002B33B0" w:rsidP="00A83B90">
            <w:pPr>
              <w:tabs>
                <w:tab w:val="left" w:pos="630"/>
                <w:tab w:val="left" w:pos="900"/>
                <w:tab w:val="left" w:pos="990"/>
              </w:tabs>
              <w:spacing w:after="0"/>
              <w:jc w:val="center"/>
              <w:rPr>
                <w:rFonts w:ascii="Times New Roman" w:hAnsi="Times New Roman" w:cs="Times New Roman"/>
                <w:color w:val="000000" w:themeColor="text1"/>
                <w:sz w:val="28"/>
                <w:szCs w:val="28"/>
              </w:rPr>
            </w:pPr>
            <w:r w:rsidRPr="000341DD">
              <w:rPr>
                <w:rFonts w:ascii="Times New Roman" w:hAnsi="Times New Roman" w:cs="Times New Roman"/>
                <w:color w:val="000000" w:themeColor="text1"/>
                <w:sz w:val="28"/>
                <w:szCs w:val="28"/>
              </w:rPr>
              <w:t>Сценарий NB-IoT / ∆С, %</w:t>
            </w:r>
          </w:p>
        </w:tc>
      </w:tr>
      <w:tr w:rsidR="002B33B0" w:rsidRPr="005D4871" w:rsidTr="0005454D">
        <w:trPr>
          <w:trHeight w:val="288"/>
        </w:trPr>
        <w:tc>
          <w:tcPr>
            <w:tcW w:w="0" w:type="auto"/>
            <w:vMerge/>
            <w:noWrap/>
            <w:vAlign w:val="center"/>
            <w:hideMark/>
          </w:tcPr>
          <w:p w:rsidR="002B33B0" w:rsidRPr="000341DD" w:rsidRDefault="002B33B0" w:rsidP="00295B83">
            <w:pPr>
              <w:tabs>
                <w:tab w:val="left" w:pos="630"/>
                <w:tab w:val="left" w:pos="900"/>
                <w:tab w:val="left" w:pos="990"/>
              </w:tabs>
              <w:spacing w:after="0"/>
              <w:ind w:firstLine="709"/>
              <w:jc w:val="center"/>
              <w:rPr>
                <w:rFonts w:ascii="Times New Roman" w:hAnsi="Times New Roman" w:cs="Times New Roman"/>
                <w:color w:val="000000" w:themeColor="text1"/>
                <w:sz w:val="28"/>
                <w:szCs w:val="28"/>
              </w:rPr>
            </w:pPr>
          </w:p>
        </w:tc>
        <w:tc>
          <w:tcPr>
            <w:tcW w:w="0" w:type="auto"/>
            <w:noWrap/>
            <w:vAlign w:val="center"/>
            <w:hideMark/>
          </w:tcPr>
          <w:p w:rsidR="002B33B0" w:rsidRPr="000341DD" w:rsidRDefault="00661CA2" w:rsidP="00A83B90">
            <w:pPr>
              <w:tabs>
                <w:tab w:val="left" w:pos="630"/>
                <w:tab w:val="left" w:pos="900"/>
                <w:tab w:val="left" w:pos="990"/>
              </w:tabs>
              <w:spacing w:after="0"/>
              <w:rPr>
                <w:rFonts w:ascii="Times New Roman" w:hAnsi="Times New Roman" w:cs="Times New Roman"/>
                <w:color w:val="000000" w:themeColor="text1"/>
                <w:sz w:val="28"/>
                <w:szCs w:val="28"/>
              </w:rPr>
            </w:pPr>
            <w:r w:rsidRPr="000341DD">
              <w:rPr>
                <w:rFonts w:ascii="Times New Roman" w:hAnsi="Times New Roman" w:cs="Times New Roman"/>
                <w:color w:val="000000" w:themeColor="text1"/>
                <w:sz w:val="28"/>
                <w:szCs w:val="28"/>
              </w:rPr>
              <w:t>Автономный, при h²</w:t>
            </w:r>
            <w:r w:rsidR="002B33B0" w:rsidRPr="000341DD">
              <w:rPr>
                <w:rFonts w:ascii="Times New Roman" w:hAnsi="Times New Roman" w:cs="Times New Roman"/>
                <w:color w:val="000000" w:themeColor="text1"/>
                <w:sz w:val="28"/>
                <w:szCs w:val="28"/>
              </w:rPr>
              <w:t xml:space="preserve"> 8, дБ</w:t>
            </w:r>
          </w:p>
        </w:tc>
        <w:tc>
          <w:tcPr>
            <w:tcW w:w="0" w:type="auto"/>
            <w:noWrap/>
            <w:vAlign w:val="center"/>
            <w:hideMark/>
          </w:tcPr>
          <w:p w:rsidR="002B33B0" w:rsidRPr="000341DD" w:rsidRDefault="002B33B0" w:rsidP="00A83B90">
            <w:pPr>
              <w:tabs>
                <w:tab w:val="left" w:pos="630"/>
                <w:tab w:val="left" w:pos="900"/>
                <w:tab w:val="left" w:pos="990"/>
              </w:tabs>
              <w:spacing w:after="0"/>
              <w:rPr>
                <w:rFonts w:ascii="Times New Roman" w:hAnsi="Times New Roman" w:cs="Times New Roman"/>
                <w:color w:val="000000" w:themeColor="text1"/>
                <w:sz w:val="28"/>
                <w:szCs w:val="28"/>
                <w:lang w:val="ru-RU"/>
              </w:rPr>
            </w:pPr>
            <w:r w:rsidRPr="000341DD">
              <w:rPr>
                <w:rFonts w:ascii="Times New Roman" w:hAnsi="Times New Roman" w:cs="Times New Roman"/>
                <w:color w:val="000000" w:themeColor="text1"/>
                <w:sz w:val="28"/>
                <w:szCs w:val="28"/>
                <w:lang w:val="ru-RU"/>
              </w:rPr>
              <w:t xml:space="preserve">В защитной полосе, при </w:t>
            </w:r>
            <w:r w:rsidRPr="000341DD">
              <w:rPr>
                <w:rFonts w:ascii="Times New Roman" w:hAnsi="Times New Roman" w:cs="Times New Roman"/>
                <w:color w:val="000000" w:themeColor="text1"/>
                <w:sz w:val="28"/>
                <w:szCs w:val="28"/>
              </w:rPr>
              <w:t>h</w:t>
            </w:r>
            <w:r w:rsidR="00661CA2" w:rsidRPr="000341DD">
              <w:rPr>
                <w:rFonts w:ascii="Times New Roman" w:hAnsi="Times New Roman" w:cs="Times New Roman"/>
                <w:color w:val="000000" w:themeColor="text1"/>
                <w:sz w:val="28"/>
                <w:szCs w:val="28"/>
                <w:lang w:val="ru-RU"/>
              </w:rPr>
              <w:t>²</w:t>
            </w:r>
            <w:r w:rsidRPr="000341DD">
              <w:rPr>
                <w:rFonts w:ascii="Times New Roman" w:hAnsi="Times New Roman" w:cs="Times New Roman"/>
                <w:color w:val="000000" w:themeColor="text1"/>
                <w:sz w:val="28"/>
                <w:szCs w:val="28"/>
                <w:lang w:val="ru-RU"/>
              </w:rPr>
              <w:t xml:space="preserve"> 8, дБ</w:t>
            </w:r>
          </w:p>
        </w:tc>
        <w:tc>
          <w:tcPr>
            <w:tcW w:w="0" w:type="auto"/>
            <w:noWrap/>
            <w:vAlign w:val="center"/>
            <w:hideMark/>
          </w:tcPr>
          <w:p w:rsidR="002B33B0" w:rsidRPr="000341DD" w:rsidRDefault="00661CA2" w:rsidP="00A83B90">
            <w:pPr>
              <w:tabs>
                <w:tab w:val="left" w:pos="630"/>
                <w:tab w:val="left" w:pos="900"/>
                <w:tab w:val="left" w:pos="990"/>
              </w:tabs>
              <w:spacing w:after="0"/>
              <w:rPr>
                <w:rFonts w:ascii="Times New Roman" w:hAnsi="Times New Roman" w:cs="Times New Roman"/>
                <w:color w:val="000000" w:themeColor="text1"/>
                <w:sz w:val="28"/>
                <w:szCs w:val="28"/>
              </w:rPr>
            </w:pPr>
            <w:r w:rsidRPr="000341DD">
              <w:rPr>
                <w:rFonts w:ascii="Times New Roman" w:hAnsi="Times New Roman" w:cs="Times New Roman"/>
                <w:color w:val="000000" w:themeColor="text1"/>
                <w:sz w:val="28"/>
                <w:szCs w:val="28"/>
              </w:rPr>
              <w:t>Автономный, при h²</w:t>
            </w:r>
            <w:r w:rsidR="002B33B0" w:rsidRPr="000341DD">
              <w:rPr>
                <w:rFonts w:ascii="Times New Roman" w:hAnsi="Times New Roman" w:cs="Times New Roman"/>
                <w:color w:val="000000" w:themeColor="text1"/>
                <w:sz w:val="28"/>
                <w:szCs w:val="28"/>
              </w:rPr>
              <w:t xml:space="preserve"> 0, дБ</w:t>
            </w:r>
          </w:p>
        </w:tc>
        <w:tc>
          <w:tcPr>
            <w:tcW w:w="0" w:type="auto"/>
            <w:noWrap/>
            <w:vAlign w:val="center"/>
            <w:hideMark/>
          </w:tcPr>
          <w:p w:rsidR="002B33B0" w:rsidRPr="000341DD" w:rsidRDefault="002B33B0" w:rsidP="00A83B90">
            <w:pPr>
              <w:tabs>
                <w:tab w:val="left" w:pos="630"/>
                <w:tab w:val="left" w:pos="900"/>
                <w:tab w:val="left" w:pos="990"/>
              </w:tabs>
              <w:spacing w:after="0"/>
              <w:rPr>
                <w:rFonts w:ascii="Times New Roman" w:hAnsi="Times New Roman" w:cs="Times New Roman"/>
                <w:color w:val="000000" w:themeColor="text1"/>
                <w:sz w:val="28"/>
                <w:szCs w:val="28"/>
                <w:lang w:val="ru-RU"/>
              </w:rPr>
            </w:pPr>
            <w:r w:rsidRPr="000341DD">
              <w:rPr>
                <w:rFonts w:ascii="Times New Roman" w:hAnsi="Times New Roman" w:cs="Times New Roman"/>
                <w:color w:val="000000" w:themeColor="text1"/>
                <w:sz w:val="28"/>
                <w:szCs w:val="28"/>
                <w:lang w:val="ru-RU"/>
              </w:rPr>
              <w:t xml:space="preserve">В защитной полосе, при </w:t>
            </w:r>
            <w:r w:rsidRPr="000341DD">
              <w:rPr>
                <w:rFonts w:ascii="Times New Roman" w:hAnsi="Times New Roman" w:cs="Times New Roman"/>
                <w:color w:val="000000" w:themeColor="text1"/>
                <w:sz w:val="28"/>
                <w:szCs w:val="28"/>
              </w:rPr>
              <w:t>h</w:t>
            </w:r>
            <w:r w:rsidR="00661CA2" w:rsidRPr="000341DD">
              <w:rPr>
                <w:rFonts w:ascii="Times New Roman" w:hAnsi="Times New Roman" w:cs="Times New Roman"/>
                <w:color w:val="000000" w:themeColor="text1"/>
                <w:sz w:val="28"/>
                <w:szCs w:val="28"/>
                <w:lang w:val="ru-RU"/>
              </w:rPr>
              <w:t>²</w:t>
            </w:r>
            <w:r w:rsidRPr="000341DD">
              <w:rPr>
                <w:rFonts w:ascii="Times New Roman" w:hAnsi="Times New Roman" w:cs="Times New Roman"/>
                <w:color w:val="000000" w:themeColor="text1"/>
                <w:sz w:val="28"/>
                <w:szCs w:val="28"/>
                <w:lang w:val="ru-RU"/>
              </w:rPr>
              <w:t xml:space="preserve"> 0, дБ</w:t>
            </w:r>
          </w:p>
        </w:tc>
      </w:tr>
      <w:tr w:rsidR="002B33B0" w:rsidRPr="00E04B29" w:rsidTr="0005454D">
        <w:trPr>
          <w:trHeight w:val="288"/>
        </w:trPr>
        <w:tc>
          <w:tcPr>
            <w:tcW w:w="0" w:type="auto"/>
            <w:noWrap/>
            <w:vAlign w:val="center"/>
            <w:hideMark/>
          </w:tcPr>
          <w:p w:rsidR="002B33B0" w:rsidRPr="00E04B29" w:rsidRDefault="002B33B0" w:rsidP="00A83B90">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-10</w:t>
            </w:r>
          </w:p>
        </w:tc>
        <w:tc>
          <w:tcPr>
            <w:tcW w:w="0" w:type="auto"/>
            <w:noWrap/>
            <w:vAlign w:val="center"/>
            <w:hideMark/>
          </w:tcPr>
          <w:p w:rsidR="002B33B0" w:rsidRPr="00E04B29" w:rsidRDefault="002B33B0" w:rsidP="00A83B90">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88</w:t>
            </w:r>
          </w:p>
        </w:tc>
        <w:tc>
          <w:tcPr>
            <w:tcW w:w="0" w:type="auto"/>
            <w:noWrap/>
            <w:vAlign w:val="center"/>
            <w:hideMark/>
          </w:tcPr>
          <w:p w:rsidR="002B33B0" w:rsidRPr="00E04B29" w:rsidRDefault="002B33B0" w:rsidP="00295B83">
            <w:pPr>
              <w:tabs>
                <w:tab w:val="left" w:pos="630"/>
                <w:tab w:val="left" w:pos="900"/>
                <w:tab w:val="left" w:pos="990"/>
              </w:tabs>
              <w:spacing w:after="0"/>
              <w:ind w:firstLine="709"/>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91</w:t>
            </w:r>
          </w:p>
        </w:tc>
        <w:tc>
          <w:tcPr>
            <w:tcW w:w="0" w:type="auto"/>
            <w:noWrap/>
            <w:vAlign w:val="center"/>
            <w:hideMark/>
          </w:tcPr>
          <w:p w:rsidR="002B33B0" w:rsidRPr="00E04B29" w:rsidRDefault="002B33B0" w:rsidP="00295B83">
            <w:pPr>
              <w:tabs>
                <w:tab w:val="left" w:pos="630"/>
                <w:tab w:val="left" w:pos="900"/>
                <w:tab w:val="left" w:pos="990"/>
              </w:tabs>
              <w:spacing w:after="0"/>
              <w:ind w:firstLine="709"/>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93</w:t>
            </w:r>
          </w:p>
        </w:tc>
        <w:tc>
          <w:tcPr>
            <w:tcW w:w="0" w:type="auto"/>
            <w:noWrap/>
            <w:vAlign w:val="center"/>
            <w:hideMark/>
          </w:tcPr>
          <w:p w:rsidR="002B33B0" w:rsidRPr="00E04B29" w:rsidRDefault="002B33B0" w:rsidP="00A83B90">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94</w:t>
            </w:r>
          </w:p>
        </w:tc>
      </w:tr>
      <w:tr w:rsidR="002B33B0" w:rsidRPr="00E04B29" w:rsidTr="0005454D">
        <w:trPr>
          <w:trHeight w:val="288"/>
        </w:trPr>
        <w:tc>
          <w:tcPr>
            <w:tcW w:w="0" w:type="auto"/>
            <w:noWrap/>
            <w:vAlign w:val="center"/>
            <w:hideMark/>
          </w:tcPr>
          <w:p w:rsidR="002B33B0" w:rsidRPr="00E04B29" w:rsidRDefault="002B33B0" w:rsidP="00A83B90">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-8</w:t>
            </w:r>
          </w:p>
        </w:tc>
        <w:tc>
          <w:tcPr>
            <w:tcW w:w="0" w:type="auto"/>
            <w:noWrap/>
            <w:vAlign w:val="center"/>
            <w:hideMark/>
          </w:tcPr>
          <w:p w:rsidR="002B33B0" w:rsidRPr="00E04B29" w:rsidRDefault="002B33B0" w:rsidP="00A83B90">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79</w:t>
            </w:r>
          </w:p>
        </w:tc>
        <w:tc>
          <w:tcPr>
            <w:tcW w:w="0" w:type="auto"/>
            <w:noWrap/>
            <w:vAlign w:val="center"/>
            <w:hideMark/>
          </w:tcPr>
          <w:p w:rsidR="002B33B0" w:rsidRPr="00E04B29" w:rsidRDefault="002B33B0" w:rsidP="00295B83">
            <w:pPr>
              <w:tabs>
                <w:tab w:val="left" w:pos="630"/>
                <w:tab w:val="left" w:pos="900"/>
                <w:tab w:val="left" w:pos="990"/>
              </w:tabs>
              <w:spacing w:after="0"/>
              <w:ind w:firstLine="709"/>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82</w:t>
            </w:r>
          </w:p>
        </w:tc>
        <w:tc>
          <w:tcPr>
            <w:tcW w:w="0" w:type="auto"/>
            <w:noWrap/>
            <w:vAlign w:val="center"/>
            <w:hideMark/>
          </w:tcPr>
          <w:p w:rsidR="002B33B0" w:rsidRPr="00E04B29" w:rsidRDefault="002B33B0" w:rsidP="00295B83">
            <w:pPr>
              <w:tabs>
                <w:tab w:val="left" w:pos="630"/>
                <w:tab w:val="left" w:pos="900"/>
                <w:tab w:val="left" w:pos="990"/>
              </w:tabs>
              <w:spacing w:after="0"/>
              <w:ind w:firstLine="709"/>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86</w:t>
            </w:r>
          </w:p>
        </w:tc>
        <w:tc>
          <w:tcPr>
            <w:tcW w:w="0" w:type="auto"/>
            <w:noWrap/>
            <w:vAlign w:val="center"/>
            <w:hideMark/>
          </w:tcPr>
          <w:p w:rsidR="002B33B0" w:rsidRPr="00E04B29" w:rsidRDefault="002B33B0" w:rsidP="00A83B90">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89</w:t>
            </w:r>
          </w:p>
        </w:tc>
      </w:tr>
      <w:tr w:rsidR="002B33B0" w:rsidRPr="00E04B29" w:rsidTr="0005454D">
        <w:trPr>
          <w:trHeight w:val="288"/>
        </w:trPr>
        <w:tc>
          <w:tcPr>
            <w:tcW w:w="0" w:type="auto"/>
            <w:noWrap/>
            <w:vAlign w:val="center"/>
            <w:hideMark/>
          </w:tcPr>
          <w:p w:rsidR="002B33B0" w:rsidRPr="00E04B29" w:rsidRDefault="002B33B0" w:rsidP="00A83B90">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-6</w:t>
            </w:r>
          </w:p>
        </w:tc>
        <w:tc>
          <w:tcPr>
            <w:tcW w:w="0" w:type="auto"/>
            <w:noWrap/>
            <w:vAlign w:val="center"/>
            <w:hideMark/>
          </w:tcPr>
          <w:p w:rsidR="002B33B0" w:rsidRPr="00E04B29" w:rsidRDefault="002B33B0" w:rsidP="00A83B90">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70</w:t>
            </w:r>
          </w:p>
        </w:tc>
        <w:tc>
          <w:tcPr>
            <w:tcW w:w="0" w:type="auto"/>
            <w:noWrap/>
            <w:vAlign w:val="center"/>
            <w:hideMark/>
          </w:tcPr>
          <w:p w:rsidR="002B33B0" w:rsidRPr="00E04B29" w:rsidRDefault="002B33B0" w:rsidP="00295B83">
            <w:pPr>
              <w:tabs>
                <w:tab w:val="left" w:pos="630"/>
                <w:tab w:val="left" w:pos="900"/>
                <w:tab w:val="left" w:pos="990"/>
              </w:tabs>
              <w:spacing w:after="0"/>
              <w:ind w:firstLine="709"/>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74</w:t>
            </w:r>
          </w:p>
        </w:tc>
        <w:tc>
          <w:tcPr>
            <w:tcW w:w="0" w:type="auto"/>
            <w:noWrap/>
            <w:vAlign w:val="center"/>
            <w:hideMark/>
          </w:tcPr>
          <w:p w:rsidR="002B33B0" w:rsidRPr="00E04B29" w:rsidRDefault="002B33B0" w:rsidP="00295B83">
            <w:pPr>
              <w:tabs>
                <w:tab w:val="left" w:pos="630"/>
                <w:tab w:val="left" w:pos="900"/>
                <w:tab w:val="left" w:pos="990"/>
              </w:tabs>
              <w:spacing w:after="0"/>
              <w:ind w:firstLine="709"/>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81</w:t>
            </w:r>
          </w:p>
        </w:tc>
        <w:tc>
          <w:tcPr>
            <w:tcW w:w="0" w:type="auto"/>
            <w:noWrap/>
            <w:vAlign w:val="center"/>
            <w:hideMark/>
          </w:tcPr>
          <w:p w:rsidR="002B33B0" w:rsidRPr="00E04B29" w:rsidRDefault="002B33B0" w:rsidP="00A83B90">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84</w:t>
            </w:r>
          </w:p>
        </w:tc>
      </w:tr>
      <w:tr w:rsidR="002B33B0" w:rsidRPr="00E04B29" w:rsidTr="0005454D">
        <w:trPr>
          <w:trHeight w:val="288"/>
        </w:trPr>
        <w:tc>
          <w:tcPr>
            <w:tcW w:w="0" w:type="auto"/>
            <w:noWrap/>
            <w:vAlign w:val="center"/>
            <w:hideMark/>
          </w:tcPr>
          <w:p w:rsidR="002B33B0" w:rsidRPr="00E04B29" w:rsidRDefault="002B33B0" w:rsidP="00A83B90">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-4</w:t>
            </w:r>
          </w:p>
        </w:tc>
        <w:tc>
          <w:tcPr>
            <w:tcW w:w="0" w:type="auto"/>
            <w:noWrap/>
            <w:vAlign w:val="center"/>
            <w:hideMark/>
          </w:tcPr>
          <w:p w:rsidR="002B33B0" w:rsidRPr="00E04B29" w:rsidRDefault="002B33B0" w:rsidP="00A83B90">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60</w:t>
            </w:r>
          </w:p>
        </w:tc>
        <w:tc>
          <w:tcPr>
            <w:tcW w:w="0" w:type="auto"/>
            <w:noWrap/>
            <w:vAlign w:val="center"/>
            <w:hideMark/>
          </w:tcPr>
          <w:p w:rsidR="002B33B0" w:rsidRPr="00E04B29" w:rsidRDefault="002B33B0" w:rsidP="00295B83">
            <w:pPr>
              <w:tabs>
                <w:tab w:val="left" w:pos="630"/>
                <w:tab w:val="left" w:pos="900"/>
                <w:tab w:val="left" w:pos="990"/>
              </w:tabs>
              <w:spacing w:after="0"/>
              <w:ind w:firstLine="709"/>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65</w:t>
            </w:r>
          </w:p>
        </w:tc>
        <w:tc>
          <w:tcPr>
            <w:tcW w:w="0" w:type="auto"/>
            <w:noWrap/>
            <w:vAlign w:val="center"/>
            <w:hideMark/>
          </w:tcPr>
          <w:p w:rsidR="002B33B0" w:rsidRPr="00E04B29" w:rsidRDefault="002B33B0" w:rsidP="00295B83">
            <w:pPr>
              <w:tabs>
                <w:tab w:val="left" w:pos="630"/>
                <w:tab w:val="left" w:pos="900"/>
                <w:tab w:val="left" w:pos="990"/>
              </w:tabs>
              <w:spacing w:after="0"/>
              <w:ind w:firstLine="709"/>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74</w:t>
            </w:r>
          </w:p>
        </w:tc>
        <w:tc>
          <w:tcPr>
            <w:tcW w:w="0" w:type="auto"/>
            <w:noWrap/>
            <w:vAlign w:val="center"/>
            <w:hideMark/>
          </w:tcPr>
          <w:p w:rsidR="002B33B0" w:rsidRPr="00E04B29" w:rsidRDefault="002B33B0" w:rsidP="00A83B90">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78</w:t>
            </w:r>
          </w:p>
        </w:tc>
      </w:tr>
      <w:tr w:rsidR="002B33B0" w:rsidRPr="00E04B29" w:rsidTr="0005454D">
        <w:trPr>
          <w:trHeight w:val="288"/>
        </w:trPr>
        <w:tc>
          <w:tcPr>
            <w:tcW w:w="0" w:type="auto"/>
            <w:noWrap/>
            <w:vAlign w:val="center"/>
            <w:hideMark/>
          </w:tcPr>
          <w:p w:rsidR="002B33B0" w:rsidRPr="00E04B29" w:rsidRDefault="002B33B0" w:rsidP="00A83B90">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-2</w:t>
            </w:r>
          </w:p>
        </w:tc>
        <w:tc>
          <w:tcPr>
            <w:tcW w:w="0" w:type="auto"/>
            <w:noWrap/>
            <w:vAlign w:val="center"/>
            <w:hideMark/>
          </w:tcPr>
          <w:p w:rsidR="002B33B0" w:rsidRPr="00E04B29" w:rsidRDefault="002B33B0" w:rsidP="00A83B90">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50</w:t>
            </w:r>
          </w:p>
        </w:tc>
        <w:tc>
          <w:tcPr>
            <w:tcW w:w="0" w:type="auto"/>
            <w:noWrap/>
            <w:vAlign w:val="center"/>
            <w:hideMark/>
          </w:tcPr>
          <w:p w:rsidR="002B33B0" w:rsidRPr="00E04B29" w:rsidRDefault="002B33B0" w:rsidP="00295B83">
            <w:pPr>
              <w:tabs>
                <w:tab w:val="left" w:pos="630"/>
                <w:tab w:val="left" w:pos="900"/>
                <w:tab w:val="left" w:pos="990"/>
              </w:tabs>
              <w:spacing w:after="0"/>
              <w:ind w:firstLine="709"/>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56</w:t>
            </w:r>
          </w:p>
        </w:tc>
        <w:tc>
          <w:tcPr>
            <w:tcW w:w="0" w:type="auto"/>
            <w:noWrap/>
            <w:vAlign w:val="center"/>
            <w:hideMark/>
          </w:tcPr>
          <w:p w:rsidR="002B33B0" w:rsidRPr="00E04B29" w:rsidRDefault="002B33B0" w:rsidP="00295B83">
            <w:pPr>
              <w:tabs>
                <w:tab w:val="left" w:pos="630"/>
                <w:tab w:val="left" w:pos="900"/>
                <w:tab w:val="left" w:pos="990"/>
              </w:tabs>
              <w:spacing w:after="0"/>
              <w:ind w:firstLine="709"/>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67</w:t>
            </w:r>
          </w:p>
        </w:tc>
        <w:tc>
          <w:tcPr>
            <w:tcW w:w="0" w:type="auto"/>
            <w:noWrap/>
            <w:vAlign w:val="center"/>
            <w:hideMark/>
          </w:tcPr>
          <w:p w:rsidR="002B33B0" w:rsidRPr="00E04B29" w:rsidRDefault="002B33B0" w:rsidP="00A83B90">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71.5</w:t>
            </w:r>
          </w:p>
        </w:tc>
      </w:tr>
      <w:tr w:rsidR="002B33B0" w:rsidRPr="00E04B29" w:rsidTr="0005454D">
        <w:trPr>
          <w:trHeight w:val="288"/>
        </w:trPr>
        <w:tc>
          <w:tcPr>
            <w:tcW w:w="0" w:type="auto"/>
            <w:noWrap/>
            <w:vAlign w:val="center"/>
            <w:hideMark/>
          </w:tcPr>
          <w:p w:rsidR="002B33B0" w:rsidRPr="00E04B29" w:rsidRDefault="002B33B0" w:rsidP="00A83B90">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0</w:t>
            </w:r>
          </w:p>
        </w:tc>
        <w:tc>
          <w:tcPr>
            <w:tcW w:w="0" w:type="auto"/>
            <w:noWrap/>
            <w:vAlign w:val="center"/>
            <w:hideMark/>
          </w:tcPr>
          <w:p w:rsidR="002B33B0" w:rsidRPr="00E04B29" w:rsidRDefault="002B33B0" w:rsidP="00A83B90">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40.5</w:t>
            </w:r>
          </w:p>
        </w:tc>
        <w:tc>
          <w:tcPr>
            <w:tcW w:w="0" w:type="auto"/>
            <w:noWrap/>
            <w:vAlign w:val="center"/>
            <w:hideMark/>
          </w:tcPr>
          <w:p w:rsidR="002B33B0" w:rsidRPr="00E04B29" w:rsidRDefault="002B33B0" w:rsidP="00295B83">
            <w:pPr>
              <w:tabs>
                <w:tab w:val="left" w:pos="630"/>
                <w:tab w:val="left" w:pos="900"/>
                <w:tab w:val="left" w:pos="990"/>
              </w:tabs>
              <w:spacing w:after="0"/>
              <w:ind w:firstLine="709"/>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48</w:t>
            </w:r>
          </w:p>
        </w:tc>
        <w:tc>
          <w:tcPr>
            <w:tcW w:w="0" w:type="auto"/>
            <w:noWrap/>
            <w:vAlign w:val="center"/>
            <w:hideMark/>
          </w:tcPr>
          <w:p w:rsidR="002B33B0" w:rsidRPr="00E04B29" w:rsidRDefault="002B33B0" w:rsidP="00295B83">
            <w:pPr>
              <w:tabs>
                <w:tab w:val="left" w:pos="630"/>
                <w:tab w:val="left" w:pos="900"/>
                <w:tab w:val="left" w:pos="990"/>
              </w:tabs>
              <w:spacing w:after="0"/>
              <w:ind w:firstLine="709"/>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58</w:t>
            </w:r>
          </w:p>
        </w:tc>
        <w:tc>
          <w:tcPr>
            <w:tcW w:w="0" w:type="auto"/>
            <w:noWrap/>
            <w:vAlign w:val="center"/>
            <w:hideMark/>
          </w:tcPr>
          <w:p w:rsidR="002B33B0" w:rsidRPr="00E04B29" w:rsidRDefault="002B33B0" w:rsidP="00A83B90">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65</w:t>
            </w:r>
          </w:p>
        </w:tc>
      </w:tr>
      <w:tr w:rsidR="002B33B0" w:rsidRPr="00E04B29" w:rsidTr="0005454D">
        <w:trPr>
          <w:trHeight w:val="288"/>
        </w:trPr>
        <w:tc>
          <w:tcPr>
            <w:tcW w:w="0" w:type="auto"/>
            <w:noWrap/>
            <w:vAlign w:val="center"/>
            <w:hideMark/>
          </w:tcPr>
          <w:p w:rsidR="002B33B0" w:rsidRPr="00E04B29" w:rsidRDefault="002B33B0" w:rsidP="00A83B90">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2</w:t>
            </w:r>
          </w:p>
        </w:tc>
        <w:tc>
          <w:tcPr>
            <w:tcW w:w="0" w:type="auto"/>
            <w:noWrap/>
            <w:vAlign w:val="center"/>
            <w:hideMark/>
          </w:tcPr>
          <w:p w:rsidR="002B33B0" w:rsidRPr="00E04B29" w:rsidRDefault="002B33B0" w:rsidP="00A83B90">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31</w:t>
            </w:r>
          </w:p>
        </w:tc>
        <w:tc>
          <w:tcPr>
            <w:tcW w:w="0" w:type="auto"/>
            <w:noWrap/>
            <w:vAlign w:val="center"/>
            <w:hideMark/>
          </w:tcPr>
          <w:p w:rsidR="002B33B0" w:rsidRPr="00E04B29" w:rsidRDefault="002B33B0" w:rsidP="00295B83">
            <w:pPr>
              <w:tabs>
                <w:tab w:val="left" w:pos="630"/>
                <w:tab w:val="left" w:pos="900"/>
                <w:tab w:val="left" w:pos="990"/>
              </w:tabs>
              <w:spacing w:after="0"/>
              <w:ind w:firstLine="709"/>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39</w:t>
            </w:r>
          </w:p>
        </w:tc>
        <w:tc>
          <w:tcPr>
            <w:tcW w:w="0" w:type="auto"/>
            <w:noWrap/>
            <w:vAlign w:val="center"/>
            <w:hideMark/>
          </w:tcPr>
          <w:p w:rsidR="002B33B0" w:rsidRPr="00E04B29" w:rsidRDefault="002B33B0" w:rsidP="00295B83">
            <w:pPr>
              <w:tabs>
                <w:tab w:val="left" w:pos="630"/>
                <w:tab w:val="left" w:pos="900"/>
                <w:tab w:val="left" w:pos="990"/>
              </w:tabs>
              <w:spacing w:after="0"/>
              <w:ind w:firstLine="709"/>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47</w:t>
            </w:r>
          </w:p>
        </w:tc>
        <w:tc>
          <w:tcPr>
            <w:tcW w:w="0" w:type="auto"/>
            <w:noWrap/>
            <w:vAlign w:val="center"/>
            <w:hideMark/>
          </w:tcPr>
          <w:p w:rsidR="002B33B0" w:rsidRPr="00E04B29" w:rsidRDefault="002B33B0" w:rsidP="00A83B90">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53</w:t>
            </w:r>
          </w:p>
        </w:tc>
      </w:tr>
      <w:tr w:rsidR="002B33B0" w:rsidRPr="00E04B29" w:rsidTr="0005454D">
        <w:trPr>
          <w:trHeight w:val="288"/>
        </w:trPr>
        <w:tc>
          <w:tcPr>
            <w:tcW w:w="0" w:type="auto"/>
            <w:noWrap/>
            <w:vAlign w:val="center"/>
            <w:hideMark/>
          </w:tcPr>
          <w:p w:rsidR="002B33B0" w:rsidRPr="00E04B29" w:rsidRDefault="002B33B0" w:rsidP="00A83B90">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4</w:t>
            </w:r>
          </w:p>
        </w:tc>
        <w:tc>
          <w:tcPr>
            <w:tcW w:w="0" w:type="auto"/>
            <w:noWrap/>
            <w:vAlign w:val="center"/>
            <w:hideMark/>
          </w:tcPr>
          <w:p w:rsidR="002B33B0" w:rsidRPr="00E04B29" w:rsidRDefault="002B33B0" w:rsidP="00A83B90">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22</w:t>
            </w:r>
          </w:p>
        </w:tc>
        <w:tc>
          <w:tcPr>
            <w:tcW w:w="0" w:type="auto"/>
            <w:noWrap/>
            <w:vAlign w:val="center"/>
            <w:hideMark/>
          </w:tcPr>
          <w:p w:rsidR="002B33B0" w:rsidRPr="00E04B29" w:rsidRDefault="002B33B0" w:rsidP="00295B83">
            <w:pPr>
              <w:tabs>
                <w:tab w:val="left" w:pos="630"/>
                <w:tab w:val="left" w:pos="900"/>
                <w:tab w:val="left" w:pos="990"/>
              </w:tabs>
              <w:spacing w:after="0"/>
              <w:ind w:firstLine="709"/>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29</w:t>
            </w:r>
          </w:p>
        </w:tc>
        <w:tc>
          <w:tcPr>
            <w:tcW w:w="0" w:type="auto"/>
            <w:noWrap/>
            <w:vAlign w:val="center"/>
            <w:hideMark/>
          </w:tcPr>
          <w:p w:rsidR="002B33B0" w:rsidRPr="00E04B29" w:rsidRDefault="002B33B0" w:rsidP="00295B83">
            <w:pPr>
              <w:tabs>
                <w:tab w:val="left" w:pos="630"/>
                <w:tab w:val="left" w:pos="900"/>
                <w:tab w:val="left" w:pos="990"/>
              </w:tabs>
              <w:spacing w:after="0"/>
              <w:ind w:firstLine="709"/>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38</w:t>
            </w:r>
          </w:p>
        </w:tc>
        <w:tc>
          <w:tcPr>
            <w:tcW w:w="0" w:type="auto"/>
            <w:noWrap/>
            <w:vAlign w:val="center"/>
            <w:hideMark/>
          </w:tcPr>
          <w:p w:rsidR="002B33B0" w:rsidRPr="00E04B29" w:rsidRDefault="002B33B0" w:rsidP="00A83B90">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43</w:t>
            </w:r>
          </w:p>
        </w:tc>
      </w:tr>
      <w:tr w:rsidR="002B33B0" w:rsidRPr="00E04B29" w:rsidTr="0005454D">
        <w:trPr>
          <w:trHeight w:val="288"/>
        </w:trPr>
        <w:tc>
          <w:tcPr>
            <w:tcW w:w="0" w:type="auto"/>
            <w:noWrap/>
            <w:vAlign w:val="center"/>
            <w:hideMark/>
          </w:tcPr>
          <w:p w:rsidR="002B33B0" w:rsidRPr="00E04B29" w:rsidRDefault="002B33B0" w:rsidP="00A83B90">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6</w:t>
            </w:r>
          </w:p>
        </w:tc>
        <w:tc>
          <w:tcPr>
            <w:tcW w:w="0" w:type="auto"/>
            <w:noWrap/>
            <w:vAlign w:val="center"/>
            <w:hideMark/>
          </w:tcPr>
          <w:p w:rsidR="002B33B0" w:rsidRPr="00E04B29" w:rsidRDefault="002B33B0" w:rsidP="00A83B90">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15</w:t>
            </w:r>
          </w:p>
        </w:tc>
        <w:tc>
          <w:tcPr>
            <w:tcW w:w="0" w:type="auto"/>
            <w:noWrap/>
            <w:vAlign w:val="center"/>
            <w:hideMark/>
          </w:tcPr>
          <w:p w:rsidR="002B33B0" w:rsidRPr="00E04B29" w:rsidRDefault="002B33B0" w:rsidP="00295B83">
            <w:pPr>
              <w:tabs>
                <w:tab w:val="left" w:pos="630"/>
                <w:tab w:val="left" w:pos="900"/>
                <w:tab w:val="left" w:pos="990"/>
              </w:tabs>
              <w:spacing w:after="0"/>
              <w:ind w:firstLine="709"/>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20</w:t>
            </w:r>
          </w:p>
        </w:tc>
        <w:tc>
          <w:tcPr>
            <w:tcW w:w="0" w:type="auto"/>
            <w:noWrap/>
            <w:vAlign w:val="center"/>
            <w:hideMark/>
          </w:tcPr>
          <w:p w:rsidR="002B33B0" w:rsidRPr="00E04B29" w:rsidRDefault="002B33B0" w:rsidP="00295B83">
            <w:pPr>
              <w:tabs>
                <w:tab w:val="left" w:pos="630"/>
                <w:tab w:val="left" w:pos="900"/>
                <w:tab w:val="left" w:pos="990"/>
              </w:tabs>
              <w:spacing w:after="0"/>
              <w:ind w:firstLine="709"/>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28</w:t>
            </w:r>
          </w:p>
        </w:tc>
        <w:tc>
          <w:tcPr>
            <w:tcW w:w="0" w:type="auto"/>
            <w:noWrap/>
            <w:vAlign w:val="center"/>
            <w:hideMark/>
          </w:tcPr>
          <w:p w:rsidR="002B33B0" w:rsidRPr="00E04B29" w:rsidRDefault="002B33B0" w:rsidP="00A83B90">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31</w:t>
            </w:r>
          </w:p>
        </w:tc>
      </w:tr>
      <w:tr w:rsidR="002B33B0" w:rsidRPr="00E04B29" w:rsidTr="0005454D">
        <w:trPr>
          <w:trHeight w:val="288"/>
        </w:trPr>
        <w:tc>
          <w:tcPr>
            <w:tcW w:w="0" w:type="auto"/>
            <w:noWrap/>
            <w:vAlign w:val="center"/>
            <w:hideMark/>
          </w:tcPr>
          <w:p w:rsidR="002B33B0" w:rsidRPr="00E04B29" w:rsidRDefault="002B33B0" w:rsidP="00A83B90">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8</w:t>
            </w:r>
          </w:p>
        </w:tc>
        <w:tc>
          <w:tcPr>
            <w:tcW w:w="0" w:type="auto"/>
            <w:noWrap/>
            <w:vAlign w:val="center"/>
            <w:hideMark/>
          </w:tcPr>
          <w:p w:rsidR="002B33B0" w:rsidRPr="00E04B29" w:rsidRDefault="002B33B0" w:rsidP="00A83B90">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10</w:t>
            </w:r>
          </w:p>
        </w:tc>
        <w:tc>
          <w:tcPr>
            <w:tcW w:w="0" w:type="auto"/>
            <w:noWrap/>
            <w:vAlign w:val="center"/>
            <w:hideMark/>
          </w:tcPr>
          <w:p w:rsidR="002B33B0" w:rsidRPr="00E04B29" w:rsidRDefault="002B33B0" w:rsidP="00295B83">
            <w:pPr>
              <w:tabs>
                <w:tab w:val="left" w:pos="630"/>
                <w:tab w:val="left" w:pos="900"/>
                <w:tab w:val="left" w:pos="990"/>
              </w:tabs>
              <w:spacing w:after="0"/>
              <w:ind w:firstLine="709"/>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14</w:t>
            </w:r>
          </w:p>
        </w:tc>
        <w:tc>
          <w:tcPr>
            <w:tcW w:w="0" w:type="auto"/>
            <w:noWrap/>
            <w:vAlign w:val="center"/>
            <w:hideMark/>
          </w:tcPr>
          <w:p w:rsidR="002B33B0" w:rsidRPr="00E04B29" w:rsidRDefault="002B33B0" w:rsidP="00295B83">
            <w:pPr>
              <w:tabs>
                <w:tab w:val="left" w:pos="630"/>
                <w:tab w:val="left" w:pos="900"/>
                <w:tab w:val="left" w:pos="990"/>
              </w:tabs>
              <w:spacing w:after="0"/>
              <w:ind w:firstLine="709"/>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18</w:t>
            </w:r>
          </w:p>
        </w:tc>
        <w:tc>
          <w:tcPr>
            <w:tcW w:w="0" w:type="auto"/>
            <w:noWrap/>
            <w:vAlign w:val="center"/>
            <w:hideMark/>
          </w:tcPr>
          <w:p w:rsidR="002B33B0" w:rsidRPr="00E04B29" w:rsidRDefault="002B33B0" w:rsidP="00A83B90">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22</w:t>
            </w:r>
          </w:p>
        </w:tc>
      </w:tr>
      <w:tr w:rsidR="002B33B0" w:rsidRPr="00E04B29" w:rsidTr="0005454D">
        <w:trPr>
          <w:trHeight w:val="288"/>
        </w:trPr>
        <w:tc>
          <w:tcPr>
            <w:tcW w:w="0" w:type="auto"/>
            <w:noWrap/>
            <w:vAlign w:val="center"/>
            <w:hideMark/>
          </w:tcPr>
          <w:p w:rsidR="002B33B0" w:rsidRPr="00E04B29" w:rsidRDefault="002B33B0" w:rsidP="00A83B90">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10</w:t>
            </w:r>
          </w:p>
        </w:tc>
        <w:tc>
          <w:tcPr>
            <w:tcW w:w="0" w:type="auto"/>
            <w:noWrap/>
            <w:vAlign w:val="center"/>
            <w:hideMark/>
          </w:tcPr>
          <w:p w:rsidR="002B33B0" w:rsidRPr="00E04B29" w:rsidRDefault="002B33B0" w:rsidP="00A83B90">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8</w:t>
            </w:r>
          </w:p>
        </w:tc>
        <w:tc>
          <w:tcPr>
            <w:tcW w:w="0" w:type="auto"/>
            <w:noWrap/>
            <w:vAlign w:val="center"/>
            <w:hideMark/>
          </w:tcPr>
          <w:p w:rsidR="002B33B0" w:rsidRPr="00E04B29" w:rsidRDefault="002B33B0" w:rsidP="00295B83">
            <w:pPr>
              <w:tabs>
                <w:tab w:val="left" w:pos="630"/>
                <w:tab w:val="left" w:pos="900"/>
                <w:tab w:val="left" w:pos="990"/>
              </w:tabs>
              <w:spacing w:after="0"/>
              <w:ind w:firstLine="709"/>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10</w:t>
            </w:r>
          </w:p>
        </w:tc>
        <w:tc>
          <w:tcPr>
            <w:tcW w:w="0" w:type="auto"/>
            <w:noWrap/>
            <w:vAlign w:val="center"/>
            <w:hideMark/>
          </w:tcPr>
          <w:p w:rsidR="002B33B0" w:rsidRPr="00E04B29" w:rsidRDefault="002B33B0" w:rsidP="00295B83">
            <w:pPr>
              <w:tabs>
                <w:tab w:val="left" w:pos="630"/>
                <w:tab w:val="left" w:pos="900"/>
                <w:tab w:val="left" w:pos="990"/>
              </w:tabs>
              <w:spacing w:after="0"/>
              <w:ind w:firstLine="709"/>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13</w:t>
            </w:r>
          </w:p>
        </w:tc>
        <w:tc>
          <w:tcPr>
            <w:tcW w:w="0" w:type="auto"/>
            <w:noWrap/>
            <w:vAlign w:val="center"/>
            <w:hideMark/>
          </w:tcPr>
          <w:p w:rsidR="002B33B0" w:rsidRPr="00E04B29" w:rsidRDefault="002B33B0" w:rsidP="00A83B90">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16</w:t>
            </w:r>
          </w:p>
        </w:tc>
      </w:tr>
    </w:tbl>
    <w:p w:rsidR="002B33B0" w:rsidRPr="00E04B29" w:rsidRDefault="002B33B0" w:rsidP="00295B83">
      <w:pPr>
        <w:tabs>
          <w:tab w:val="left" w:pos="630"/>
          <w:tab w:val="left" w:pos="900"/>
          <w:tab w:val="left" w:pos="990"/>
        </w:tabs>
        <w:spacing w:after="0" w:line="240" w:lineRule="auto"/>
        <w:ind w:firstLine="709"/>
        <w:jc w:val="both"/>
        <w:rPr>
          <w:rFonts w:ascii="Times New Roman" w:hAnsi="Times New Roman" w:cs="Times New Roman"/>
          <w:color w:val="000000" w:themeColor="text1"/>
          <w:sz w:val="28"/>
          <w:szCs w:val="28"/>
          <w:lang w:val="ru-RU"/>
        </w:rPr>
      </w:pPr>
    </w:p>
    <w:p w:rsidR="002B33B0" w:rsidRPr="00E04B29" w:rsidRDefault="002B33B0" w:rsidP="00295B83">
      <w:pPr>
        <w:tabs>
          <w:tab w:val="left" w:pos="630"/>
          <w:tab w:val="left" w:pos="900"/>
          <w:tab w:val="left" w:pos="990"/>
        </w:tabs>
        <w:spacing w:after="0" w:line="240" w:lineRule="auto"/>
        <w:ind w:firstLine="709"/>
        <w:jc w:val="both"/>
        <w:rPr>
          <w:rFonts w:ascii="Times New Roman" w:eastAsiaTheme="minorEastAsia" w:hAnsi="Times New Roman" w:cs="Times New Roman"/>
          <w:color w:val="000000" w:themeColor="text1"/>
          <w:sz w:val="28"/>
          <w:szCs w:val="28"/>
          <w:lang w:val="ru-RU"/>
        </w:rPr>
      </w:pPr>
      <w:r w:rsidRPr="00E04B29">
        <w:rPr>
          <w:rFonts w:ascii="Times New Roman" w:eastAsiaTheme="minorEastAsia" w:hAnsi="Times New Roman" w:cs="Times New Roman"/>
          <w:color w:val="000000" w:themeColor="text1"/>
          <w:sz w:val="28"/>
          <w:szCs w:val="28"/>
          <w:lang w:val="ru-RU"/>
        </w:rPr>
        <w:t xml:space="preserve">Тогда отношение сигнал/помеха </w:t>
      </w:r>
      <m:oMath>
        <m:sSup>
          <m:sSupPr>
            <m:ctrlPr>
              <w:rPr>
                <w:rFonts w:ascii="Cambria Math" w:hAnsi="Cambria Math" w:cs="Times New Roman"/>
                <w:i/>
                <w:color w:val="000000" w:themeColor="text1"/>
                <w:sz w:val="28"/>
                <w:szCs w:val="28"/>
              </w:rPr>
            </m:ctrlPr>
          </m:sSupPr>
          <m:e>
            <m:r>
              <w:rPr>
                <w:rFonts w:ascii="Cambria Math" w:hAnsi="Times New Roman" w:cs="Times New Roman"/>
                <w:color w:val="000000" w:themeColor="text1"/>
                <w:sz w:val="28"/>
                <w:szCs w:val="28"/>
              </w:rPr>
              <m:t>q</m:t>
            </m:r>
          </m:e>
          <m:sup>
            <m:r>
              <w:rPr>
                <w:rFonts w:ascii="Cambria Math" w:hAnsi="Cambria Math" w:cs="Times New Roman"/>
                <w:color w:val="000000" w:themeColor="text1"/>
                <w:sz w:val="28"/>
                <w:szCs w:val="28"/>
                <w:lang w:val="ru-RU"/>
              </w:rPr>
              <m:t>2</m:t>
            </m:r>
          </m:sup>
        </m:sSup>
        <m:r>
          <w:rPr>
            <w:rFonts w:ascii="Cambria Math" w:hAnsi="Cambria Math" w:cs="Times New Roman"/>
            <w:color w:val="000000" w:themeColor="text1"/>
            <w:sz w:val="28"/>
            <w:szCs w:val="28"/>
            <w:lang w:val="ru-RU"/>
          </w:rPr>
          <m:t>≈0</m:t>
        </m:r>
        <m:r>
          <w:rPr>
            <w:rFonts w:ascii="Cambria Math" w:eastAsiaTheme="minorEastAsia" w:hAnsi="Cambria Math" w:cs="Times New Roman"/>
            <w:color w:val="000000" w:themeColor="text1"/>
            <w:sz w:val="28"/>
            <w:szCs w:val="28"/>
            <w:lang w:val="ru-RU"/>
          </w:rPr>
          <m:t xml:space="preserve"> дБ</m:t>
        </m:r>
      </m:oMath>
      <w:r w:rsidRPr="00E04B29">
        <w:rPr>
          <w:rFonts w:ascii="Times New Roman" w:eastAsiaTheme="minorEastAsia" w:hAnsi="Times New Roman" w:cs="Times New Roman"/>
          <w:color w:val="000000" w:themeColor="text1"/>
          <w:sz w:val="28"/>
          <w:szCs w:val="28"/>
          <w:lang w:val="ru-RU"/>
        </w:rPr>
        <w:t xml:space="preserve">, сигнал/шум </w:t>
      </w:r>
      <m:oMath>
        <m:sSup>
          <m:sSupPr>
            <m:ctrlPr>
              <w:rPr>
                <w:rFonts w:ascii="Cambria Math" w:hAnsi="Cambria Math" w:cs="Times New Roman"/>
                <w:i/>
                <w:color w:val="000000" w:themeColor="text1"/>
                <w:sz w:val="28"/>
                <w:szCs w:val="28"/>
              </w:rPr>
            </m:ctrlPr>
          </m:sSupPr>
          <m:e>
            <m:r>
              <w:rPr>
                <w:rFonts w:ascii="Cambria Math" w:hAnsi="Times New Roman" w:cs="Times New Roman"/>
                <w:color w:val="000000" w:themeColor="text1"/>
                <w:sz w:val="28"/>
                <w:szCs w:val="28"/>
                <w:lang w:val="ru-RU"/>
              </w:rPr>
              <m:t>h</m:t>
            </m:r>
          </m:e>
          <m:sup>
            <m:r>
              <w:rPr>
                <w:rFonts w:ascii="Cambria Math" w:hAnsi="Cambria Math" w:cs="Times New Roman"/>
                <w:color w:val="000000" w:themeColor="text1"/>
                <w:sz w:val="28"/>
                <w:szCs w:val="28"/>
                <w:lang w:val="ru-RU"/>
              </w:rPr>
              <m:t>2</m:t>
            </m:r>
          </m:sup>
        </m:sSup>
        <m:r>
          <w:rPr>
            <w:rFonts w:ascii="Cambria Math" w:hAnsi="Cambria Math" w:cs="Times New Roman"/>
            <w:color w:val="000000" w:themeColor="text1"/>
            <w:sz w:val="28"/>
            <w:szCs w:val="28"/>
            <w:lang w:val="ru-RU"/>
          </w:rPr>
          <m:t>≈</m:t>
        </m:r>
        <m:r>
          <w:rPr>
            <w:rFonts w:ascii="Cambria Math" w:eastAsiaTheme="minorEastAsia" w:hAnsi="Cambria Math" w:cs="Times New Roman"/>
            <w:color w:val="000000" w:themeColor="text1"/>
            <w:sz w:val="28"/>
            <w:szCs w:val="28"/>
            <w:lang w:val="ru-RU"/>
          </w:rPr>
          <m:t>8 дБ</m:t>
        </m:r>
      </m:oMath>
      <w:r w:rsidRPr="00E04B29">
        <w:rPr>
          <w:rFonts w:ascii="Times New Roman" w:eastAsiaTheme="minorEastAsia" w:hAnsi="Times New Roman" w:cs="Times New Roman"/>
          <w:color w:val="000000" w:themeColor="text1"/>
          <w:sz w:val="28"/>
          <w:szCs w:val="28"/>
          <w:lang w:val="ru-RU"/>
        </w:rPr>
        <w:t xml:space="preserve">, а потери в пропускной способности могут достигать до 70% для пользователей, оказавшихся на краю обслуживания соты. Как и предполагалось, для </w:t>
      </w:r>
      <w:r w:rsidRPr="00E04B29">
        <w:rPr>
          <w:rFonts w:ascii="Times New Roman" w:eastAsiaTheme="minorEastAsia" w:hAnsi="Times New Roman" w:cs="Times New Roman"/>
          <w:color w:val="000000" w:themeColor="text1"/>
          <w:sz w:val="28"/>
          <w:szCs w:val="28"/>
        </w:rPr>
        <w:t>NB</w:t>
      </w:r>
      <w:r w:rsidRPr="00E04B29">
        <w:rPr>
          <w:rFonts w:ascii="Times New Roman" w:eastAsiaTheme="minorEastAsia" w:hAnsi="Times New Roman" w:cs="Times New Roman"/>
          <w:color w:val="000000" w:themeColor="text1"/>
          <w:sz w:val="28"/>
          <w:szCs w:val="28"/>
          <w:lang w:val="ru-RU"/>
        </w:rPr>
        <w:t>-</w:t>
      </w:r>
      <w:r w:rsidRPr="00E04B29">
        <w:rPr>
          <w:rFonts w:ascii="Times New Roman" w:eastAsiaTheme="minorEastAsia" w:hAnsi="Times New Roman" w:cs="Times New Roman"/>
          <w:color w:val="000000" w:themeColor="text1"/>
          <w:sz w:val="28"/>
          <w:szCs w:val="28"/>
        </w:rPr>
        <w:t>IoT</w:t>
      </w:r>
      <w:r w:rsidR="0025115C" w:rsidRPr="00E04B29">
        <w:rPr>
          <w:rFonts w:ascii="Times New Roman" w:eastAsiaTheme="minorEastAsia" w:hAnsi="Times New Roman" w:cs="Times New Roman"/>
          <w:color w:val="000000" w:themeColor="text1"/>
          <w:sz w:val="28"/>
          <w:szCs w:val="28"/>
          <w:lang w:val="ru-RU"/>
        </w:rPr>
        <w:t xml:space="preserve"> сценариев</w:t>
      </w:r>
      <w:r w:rsidRPr="00E04B29">
        <w:rPr>
          <w:rFonts w:ascii="Times New Roman" w:eastAsiaTheme="minorEastAsia" w:hAnsi="Times New Roman" w:cs="Times New Roman"/>
          <w:color w:val="000000" w:themeColor="text1"/>
          <w:sz w:val="28"/>
          <w:szCs w:val="28"/>
          <w:lang w:val="ru-RU"/>
        </w:rPr>
        <w:t xml:space="preserve"> в защитной полосе</w:t>
      </w:r>
      <w:r w:rsidR="0025115C" w:rsidRPr="00E04B29">
        <w:rPr>
          <w:rFonts w:ascii="Times New Roman" w:eastAsiaTheme="minorEastAsia" w:hAnsi="Times New Roman" w:cs="Times New Roman"/>
          <w:color w:val="000000" w:themeColor="text1"/>
          <w:sz w:val="28"/>
          <w:szCs w:val="28"/>
          <w:lang w:val="ru-RU"/>
        </w:rPr>
        <w:t xml:space="preserve"> или внутри полосы </w:t>
      </w:r>
      <w:r w:rsidR="0025115C" w:rsidRPr="00E04B29">
        <w:rPr>
          <w:rFonts w:ascii="Times New Roman" w:eastAsiaTheme="minorEastAsia" w:hAnsi="Times New Roman" w:cs="Times New Roman"/>
          <w:color w:val="000000" w:themeColor="text1"/>
          <w:sz w:val="28"/>
          <w:szCs w:val="28"/>
        </w:rPr>
        <w:t>LTE</w:t>
      </w:r>
      <w:r w:rsidR="0025115C" w:rsidRPr="00E04B29">
        <w:rPr>
          <w:rFonts w:ascii="Times New Roman" w:eastAsiaTheme="minorEastAsia" w:hAnsi="Times New Roman" w:cs="Times New Roman"/>
          <w:color w:val="000000" w:themeColor="text1"/>
          <w:sz w:val="28"/>
          <w:szCs w:val="28"/>
          <w:lang w:val="ru-RU"/>
        </w:rPr>
        <w:t>,</w:t>
      </w:r>
      <w:r w:rsidRPr="00E04B29">
        <w:rPr>
          <w:rFonts w:ascii="Times New Roman" w:eastAsiaTheme="minorEastAsia" w:hAnsi="Times New Roman" w:cs="Times New Roman"/>
          <w:color w:val="000000" w:themeColor="text1"/>
          <w:sz w:val="28"/>
          <w:szCs w:val="28"/>
          <w:lang w:val="ru-RU"/>
        </w:rPr>
        <w:t xml:space="preserve"> помехи оказывают влияние на пропускную способность сети на 11-16% процентов значительнее, чем для автономного сценария. </w:t>
      </w:r>
    </w:p>
    <w:p w:rsidR="002B33B0" w:rsidRPr="00E04B29" w:rsidRDefault="002B33B0" w:rsidP="00295B83">
      <w:pPr>
        <w:tabs>
          <w:tab w:val="left" w:pos="630"/>
          <w:tab w:val="left" w:pos="900"/>
          <w:tab w:val="left" w:pos="99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eastAsiaTheme="minorEastAsia" w:hAnsi="Times New Roman" w:cs="Times New Roman"/>
          <w:color w:val="000000" w:themeColor="text1"/>
          <w:sz w:val="28"/>
          <w:szCs w:val="28"/>
          <w:lang w:val="ru-RU"/>
        </w:rPr>
        <w:t xml:space="preserve">Для измерения влияния помех на передачу данных </w:t>
      </w:r>
      <w:r w:rsidRPr="00E04B29">
        <w:rPr>
          <w:rFonts w:ascii="Times New Roman" w:eastAsiaTheme="minorEastAsia" w:hAnsi="Times New Roman" w:cs="Times New Roman"/>
          <w:color w:val="000000" w:themeColor="text1"/>
          <w:sz w:val="28"/>
          <w:szCs w:val="28"/>
        </w:rPr>
        <w:t>NB</w:t>
      </w:r>
      <w:r w:rsidRPr="00E04B29">
        <w:rPr>
          <w:rFonts w:ascii="Times New Roman" w:eastAsiaTheme="minorEastAsia" w:hAnsi="Times New Roman" w:cs="Times New Roman"/>
          <w:color w:val="000000" w:themeColor="text1"/>
          <w:sz w:val="28"/>
          <w:szCs w:val="28"/>
          <w:lang w:val="ru-RU"/>
        </w:rPr>
        <w:t>-</w:t>
      </w:r>
      <w:r w:rsidRPr="00E04B29">
        <w:rPr>
          <w:rFonts w:ascii="Times New Roman" w:eastAsiaTheme="minorEastAsia" w:hAnsi="Times New Roman" w:cs="Times New Roman"/>
          <w:color w:val="000000" w:themeColor="text1"/>
          <w:sz w:val="28"/>
          <w:szCs w:val="28"/>
        </w:rPr>
        <w:t>IoT</w:t>
      </w:r>
      <w:r w:rsidRPr="00E04B29">
        <w:rPr>
          <w:rFonts w:ascii="Times New Roman" w:eastAsiaTheme="minorEastAsia" w:hAnsi="Times New Roman" w:cs="Times New Roman"/>
          <w:color w:val="000000" w:themeColor="text1"/>
          <w:sz w:val="28"/>
          <w:szCs w:val="28"/>
          <w:lang w:val="ru-RU"/>
        </w:rPr>
        <w:t xml:space="preserve">, осуществляемых через действующую сеть </w:t>
      </w:r>
      <w:r w:rsidRPr="00E04B29">
        <w:rPr>
          <w:rFonts w:ascii="Times New Roman" w:eastAsiaTheme="minorEastAsia" w:hAnsi="Times New Roman" w:cs="Times New Roman"/>
          <w:color w:val="000000" w:themeColor="text1"/>
          <w:sz w:val="28"/>
          <w:szCs w:val="28"/>
        </w:rPr>
        <w:t>LTE</w:t>
      </w:r>
      <w:r w:rsidRPr="00E04B29">
        <w:rPr>
          <w:rFonts w:ascii="Times New Roman" w:eastAsiaTheme="minorEastAsia" w:hAnsi="Times New Roman" w:cs="Times New Roman"/>
          <w:color w:val="000000" w:themeColor="text1"/>
          <w:sz w:val="28"/>
          <w:szCs w:val="28"/>
          <w:lang w:val="ru-RU"/>
        </w:rPr>
        <w:t xml:space="preserve">, необходимо с помощью системы мониторинга зафиксировать значения статистического параметра - </w:t>
      </w:r>
      <w:r w:rsidRPr="00E04B29">
        <w:rPr>
          <w:rFonts w:ascii="Times New Roman" w:eastAsiaTheme="minorEastAsia" w:hAnsi="Times New Roman" w:cs="Times New Roman"/>
          <w:b/>
          <w:color w:val="000000" w:themeColor="text1"/>
          <w:sz w:val="28"/>
          <w:szCs w:val="28"/>
          <w:lang w:val="ru-RU"/>
        </w:rPr>
        <w:t xml:space="preserve">L.NB.UL.Interference.Avg(dBm). </w:t>
      </w:r>
      <w:r w:rsidRPr="00E04B29">
        <w:rPr>
          <w:rFonts w:ascii="Times New Roman" w:eastAsiaTheme="minorEastAsia" w:hAnsi="Times New Roman" w:cs="Times New Roman"/>
          <w:color w:val="000000" w:themeColor="text1"/>
          <w:sz w:val="28"/>
          <w:szCs w:val="28"/>
          <w:lang w:val="ru-RU"/>
        </w:rPr>
        <w:t>При этом отделить внутрисистемные помехи от внешней интерференции не представляется возможным.</w:t>
      </w:r>
    </w:p>
    <w:p w:rsidR="002B33B0" w:rsidRPr="00E04B29" w:rsidRDefault="002B33B0" w:rsidP="00295B83">
      <w:pPr>
        <w:tabs>
          <w:tab w:val="left" w:pos="630"/>
          <w:tab w:val="left" w:pos="900"/>
          <w:tab w:val="left" w:pos="990"/>
        </w:tabs>
        <w:spacing w:after="0" w:line="240" w:lineRule="auto"/>
        <w:ind w:firstLine="709"/>
        <w:jc w:val="both"/>
        <w:rPr>
          <w:rFonts w:ascii="Times New Roman" w:hAnsi="Times New Roman" w:cs="Times New Roman"/>
          <w:color w:val="000000" w:themeColor="text1"/>
          <w:sz w:val="28"/>
          <w:szCs w:val="28"/>
          <w:lang w:val="ru-RU"/>
        </w:rPr>
      </w:pPr>
    </w:p>
    <w:p w:rsidR="002B33B0" w:rsidRPr="00E04B29" w:rsidRDefault="002B33B0" w:rsidP="00295B83">
      <w:pPr>
        <w:tabs>
          <w:tab w:val="left" w:pos="630"/>
          <w:tab w:val="left" w:pos="900"/>
          <w:tab w:val="left" w:pos="990"/>
        </w:tabs>
        <w:spacing w:after="0" w:line="240" w:lineRule="auto"/>
        <w:ind w:firstLine="709"/>
        <w:jc w:val="both"/>
        <w:rPr>
          <w:rFonts w:ascii="Times New Roman" w:hAnsi="Times New Roman" w:cs="Times New Roman"/>
          <w:b/>
          <w:color w:val="000000" w:themeColor="text1"/>
          <w:sz w:val="28"/>
          <w:szCs w:val="28"/>
          <w:lang w:val="ru-RU"/>
        </w:rPr>
      </w:pPr>
      <w:r w:rsidRPr="00E04B29">
        <w:rPr>
          <w:rFonts w:ascii="Times New Roman" w:hAnsi="Times New Roman" w:cs="Times New Roman"/>
          <w:b/>
          <w:color w:val="000000" w:themeColor="text1"/>
          <w:sz w:val="28"/>
          <w:szCs w:val="28"/>
          <w:lang w:val="ru-RU"/>
        </w:rPr>
        <w:t>Е. Клиентский опыт</w:t>
      </w:r>
    </w:p>
    <w:p w:rsidR="002B33B0" w:rsidRPr="00E04B29" w:rsidRDefault="002B33B0" w:rsidP="00295B83">
      <w:pPr>
        <w:tabs>
          <w:tab w:val="left" w:pos="630"/>
          <w:tab w:val="left" w:pos="900"/>
          <w:tab w:val="left" w:pos="99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Данная факторная группа отражает качество предоставляемых услуг связи со стороны клиента, и может складываться из таких показателей как </w:t>
      </w:r>
      <w:r w:rsidRPr="00E04B29">
        <w:rPr>
          <w:rFonts w:ascii="Times New Roman" w:hAnsi="Times New Roman" w:cs="Times New Roman"/>
          <w:i/>
          <w:color w:val="000000" w:themeColor="text1"/>
          <w:sz w:val="28"/>
          <w:szCs w:val="28"/>
          <w:lang w:val="ru-RU"/>
        </w:rPr>
        <w:t>средняя или максимальная скорость передачи данных</w:t>
      </w:r>
      <w:r w:rsidRPr="00E04B29">
        <w:rPr>
          <w:rFonts w:ascii="Times New Roman" w:hAnsi="Times New Roman" w:cs="Times New Roman"/>
          <w:color w:val="000000" w:themeColor="text1"/>
          <w:sz w:val="28"/>
          <w:szCs w:val="28"/>
          <w:lang w:val="ru-RU"/>
        </w:rPr>
        <w:t xml:space="preserve"> в обоих направлениях, </w:t>
      </w:r>
      <w:r w:rsidRPr="00E04B29">
        <w:rPr>
          <w:rFonts w:ascii="Times New Roman" w:hAnsi="Times New Roman" w:cs="Times New Roman"/>
          <w:i/>
          <w:color w:val="000000" w:themeColor="text1"/>
          <w:sz w:val="28"/>
          <w:szCs w:val="28"/>
          <w:lang w:val="ru-RU"/>
        </w:rPr>
        <w:t xml:space="preserve">скорость на </w:t>
      </w:r>
      <w:r w:rsidRPr="00E04B29">
        <w:rPr>
          <w:rFonts w:ascii="Times New Roman" w:hAnsi="Times New Roman" w:cs="Times New Roman"/>
          <w:i/>
          <w:color w:val="000000" w:themeColor="text1"/>
          <w:sz w:val="28"/>
          <w:szCs w:val="28"/>
          <w:lang w:val="ru-RU"/>
        </w:rPr>
        <w:lastRenderedPageBreak/>
        <w:t>границе обслуживания</w:t>
      </w:r>
      <w:r w:rsidRPr="00E04B29">
        <w:rPr>
          <w:rFonts w:ascii="Times New Roman" w:hAnsi="Times New Roman" w:cs="Times New Roman"/>
          <w:color w:val="000000" w:themeColor="text1"/>
          <w:sz w:val="28"/>
          <w:szCs w:val="28"/>
          <w:lang w:val="ru-RU"/>
        </w:rPr>
        <w:t xml:space="preserve"> БС, </w:t>
      </w:r>
      <w:r w:rsidRPr="00E04B29">
        <w:rPr>
          <w:rFonts w:ascii="Times New Roman" w:hAnsi="Times New Roman" w:cs="Times New Roman"/>
          <w:i/>
          <w:color w:val="000000" w:themeColor="text1"/>
          <w:sz w:val="28"/>
          <w:szCs w:val="28"/>
          <w:lang w:val="ru-RU"/>
        </w:rPr>
        <w:t>объем переданных данных</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i/>
          <w:color w:val="000000" w:themeColor="text1"/>
          <w:sz w:val="28"/>
          <w:szCs w:val="28"/>
          <w:lang w:val="ru-RU"/>
        </w:rPr>
        <w:t>количество оборванных</w:t>
      </w:r>
      <w:r w:rsidRPr="00E04B29">
        <w:rPr>
          <w:rFonts w:ascii="Times New Roman" w:hAnsi="Times New Roman" w:cs="Times New Roman"/>
          <w:color w:val="000000" w:themeColor="text1"/>
          <w:sz w:val="28"/>
          <w:szCs w:val="28"/>
          <w:lang w:val="ru-RU"/>
        </w:rPr>
        <w:t xml:space="preserve"> не по инициативе абонента </w:t>
      </w:r>
      <w:r w:rsidRPr="00E04B29">
        <w:rPr>
          <w:rFonts w:ascii="Times New Roman" w:hAnsi="Times New Roman" w:cs="Times New Roman"/>
          <w:i/>
          <w:color w:val="000000" w:themeColor="text1"/>
          <w:sz w:val="28"/>
          <w:szCs w:val="28"/>
          <w:lang w:val="ru-RU"/>
        </w:rPr>
        <w:t>сессий, задержка</w:t>
      </w:r>
      <w:r w:rsidRPr="00E04B29">
        <w:rPr>
          <w:rFonts w:ascii="Times New Roman" w:hAnsi="Times New Roman" w:cs="Times New Roman"/>
          <w:color w:val="000000" w:themeColor="text1"/>
          <w:sz w:val="28"/>
          <w:szCs w:val="28"/>
          <w:lang w:val="ru-RU"/>
        </w:rPr>
        <w:t xml:space="preserve"> на сети и т.д. Поскольку сейчас речь идет о технологии, предназначенной для передачи небольших объемов данных и некритичных к задержкам, возникающим во время активных интернет соединений, то для оценки удовлетворенности пользователя услугами Интернета вещей мы ограничимся измерением сред</w:t>
      </w:r>
      <w:r w:rsidR="006E4EBC">
        <w:rPr>
          <w:rFonts w:ascii="Times New Roman" w:hAnsi="Times New Roman" w:cs="Times New Roman"/>
          <w:color w:val="000000" w:themeColor="text1"/>
          <w:sz w:val="28"/>
          <w:szCs w:val="28"/>
          <w:lang w:val="ru-RU"/>
        </w:rPr>
        <w:t xml:space="preserve">ней скорости передачи </w:t>
      </w:r>
      <w:r w:rsidR="006E4EBC" w:rsidRPr="006E4EBC">
        <w:rPr>
          <w:rFonts w:ascii="Times New Roman" w:hAnsi="Times New Roman" w:cs="Times New Roman"/>
          <w:color w:val="000000" w:themeColor="text1"/>
          <w:sz w:val="28"/>
          <w:szCs w:val="28"/>
          <w:highlight w:val="yellow"/>
          <w:lang w:val="ru-RU"/>
        </w:rPr>
        <w:t>данных [62, 63</w:t>
      </w:r>
      <w:r w:rsidRPr="006E4EBC">
        <w:rPr>
          <w:rFonts w:ascii="Times New Roman" w:hAnsi="Times New Roman" w:cs="Times New Roman"/>
          <w:color w:val="000000" w:themeColor="text1"/>
          <w:sz w:val="28"/>
          <w:szCs w:val="28"/>
          <w:highlight w:val="yellow"/>
          <w:lang w:val="ru-RU"/>
        </w:rPr>
        <w:t>].</w:t>
      </w:r>
    </w:p>
    <w:p w:rsidR="002B33B0" w:rsidRPr="00E04B29" w:rsidRDefault="002B33B0" w:rsidP="00295B83">
      <w:pPr>
        <w:pStyle w:val="a3"/>
        <w:tabs>
          <w:tab w:val="left" w:pos="630"/>
          <w:tab w:val="left" w:pos="900"/>
          <w:tab w:val="left" w:pos="990"/>
        </w:tabs>
        <w:spacing w:after="0"/>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b/>
          <w:color w:val="000000" w:themeColor="text1"/>
          <w:sz w:val="28"/>
          <w:szCs w:val="28"/>
          <w:lang w:val="ru-RU"/>
        </w:rPr>
        <w:t xml:space="preserve">Средняя скорость передачи данных </w:t>
      </w:r>
      <w:r w:rsidRPr="000341DD">
        <w:rPr>
          <w:rFonts w:ascii="Times New Roman" w:hAnsi="Times New Roman" w:cs="Times New Roman"/>
          <w:color w:val="000000" w:themeColor="text1"/>
          <w:sz w:val="28"/>
          <w:szCs w:val="28"/>
          <w:lang w:val="ru-RU"/>
        </w:rPr>
        <w:t xml:space="preserve">базовой станции на конечного пользователя </w:t>
      </w:r>
      <w:r w:rsidRPr="000341DD">
        <w:rPr>
          <w:rFonts w:ascii="Times New Roman" w:hAnsi="Times New Roman" w:cs="Times New Roman"/>
          <w:color w:val="000000" w:themeColor="text1"/>
          <w:sz w:val="28"/>
          <w:szCs w:val="28"/>
        </w:rPr>
        <w:t>NB</w:t>
      </w:r>
      <w:r w:rsidRPr="000341DD">
        <w:rPr>
          <w:rFonts w:ascii="Times New Roman" w:hAnsi="Times New Roman" w:cs="Times New Roman"/>
          <w:color w:val="000000" w:themeColor="text1"/>
          <w:sz w:val="28"/>
          <w:szCs w:val="28"/>
          <w:lang w:val="ru-RU"/>
        </w:rPr>
        <w:t>-</w:t>
      </w:r>
      <w:r w:rsidRPr="000341DD">
        <w:rPr>
          <w:rFonts w:ascii="Times New Roman" w:hAnsi="Times New Roman" w:cs="Times New Roman"/>
          <w:color w:val="000000" w:themeColor="text1"/>
          <w:sz w:val="28"/>
          <w:szCs w:val="28"/>
        </w:rPr>
        <w:t>IoT</w:t>
      </w:r>
      <w:r w:rsidRPr="000341DD">
        <w:rPr>
          <w:rFonts w:ascii="Times New Roman" w:hAnsi="Times New Roman" w:cs="Times New Roman"/>
          <w:color w:val="000000" w:themeColor="text1"/>
          <w:sz w:val="28"/>
          <w:szCs w:val="28"/>
          <w:lang w:val="ru-RU"/>
        </w:rPr>
        <w:t xml:space="preserve"> в линии «вниз» обозначается как </w:t>
      </w:r>
      <w:r w:rsidRPr="000341DD">
        <w:rPr>
          <w:rFonts w:ascii="Times New Roman" w:hAnsi="Times New Roman" w:cs="Times New Roman"/>
          <w:color w:val="000000" w:themeColor="text1"/>
          <w:sz w:val="28"/>
          <w:szCs w:val="28"/>
        </w:rPr>
        <w:t>Avg</w:t>
      </w:r>
      <w:r w:rsidRPr="000341DD">
        <w:rPr>
          <w:rFonts w:ascii="Times New Roman" w:hAnsi="Times New Roman" w:cs="Times New Roman"/>
          <w:color w:val="000000" w:themeColor="text1"/>
          <w:sz w:val="28"/>
          <w:szCs w:val="28"/>
          <w:lang w:val="ru-RU"/>
        </w:rPr>
        <w:t xml:space="preserve"> </w:t>
      </w:r>
      <w:r w:rsidRPr="000341DD">
        <w:rPr>
          <w:rFonts w:ascii="Times New Roman" w:hAnsi="Times New Roman" w:cs="Times New Roman"/>
          <w:color w:val="000000" w:themeColor="text1"/>
          <w:sz w:val="28"/>
          <w:szCs w:val="28"/>
        </w:rPr>
        <w:t>DL</w:t>
      </w:r>
      <w:r w:rsidRPr="000341DD">
        <w:rPr>
          <w:rFonts w:ascii="Times New Roman" w:hAnsi="Times New Roman" w:cs="Times New Roman"/>
          <w:color w:val="000000" w:themeColor="text1"/>
          <w:sz w:val="28"/>
          <w:szCs w:val="28"/>
          <w:lang w:val="ru-RU"/>
        </w:rPr>
        <w:t xml:space="preserve"> </w:t>
      </w:r>
      <w:r w:rsidRPr="000341DD">
        <w:rPr>
          <w:rFonts w:ascii="Times New Roman" w:hAnsi="Times New Roman" w:cs="Times New Roman"/>
          <w:color w:val="000000" w:themeColor="text1"/>
          <w:sz w:val="28"/>
          <w:szCs w:val="28"/>
        </w:rPr>
        <w:t>NB</w:t>
      </w:r>
      <w:r w:rsidRPr="000341DD">
        <w:rPr>
          <w:rFonts w:ascii="Times New Roman" w:hAnsi="Times New Roman" w:cs="Times New Roman"/>
          <w:color w:val="000000" w:themeColor="text1"/>
          <w:sz w:val="28"/>
          <w:szCs w:val="28"/>
          <w:lang w:val="ru-RU"/>
        </w:rPr>
        <w:t xml:space="preserve"> </w:t>
      </w:r>
      <w:r w:rsidRPr="000341DD">
        <w:rPr>
          <w:rFonts w:ascii="Times New Roman" w:hAnsi="Times New Roman" w:cs="Times New Roman"/>
          <w:color w:val="000000" w:themeColor="text1"/>
          <w:sz w:val="28"/>
          <w:szCs w:val="28"/>
        </w:rPr>
        <w:t>User</w:t>
      </w:r>
      <w:r w:rsidRPr="000341DD">
        <w:rPr>
          <w:rFonts w:ascii="Times New Roman" w:hAnsi="Times New Roman" w:cs="Times New Roman"/>
          <w:color w:val="000000" w:themeColor="text1"/>
          <w:sz w:val="28"/>
          <w:szCs w:val="28"/>
          <w:lang w:val="ru-RU"/>
        </w:rPr>
        <w:t xml:space="preserve"> </w:t>
      </w:r>
      <w:r w:rsidRPr="000341DD">
        <w:rPr>
          <w:rFonts w:ascii="Times New Roman" w:hAnsi="Times New Roman" w:cs="Times New Roman"/>
          <w:color w:val="000000" w:themeColor="text1"/>
          <w:sz w:val="28"/>
          <w:szCs w:val="28"/>
        </w:rPr>
        <w:t>Throughput</w:t>
      </w:r>
      <w:r w:rsidRPr="000341DD">
        <w:rPr>
          <w:rFonts w:ascii="Times New Roman" w:hAnsi="Times New Roman" w:cs="Times New Roman"/>
          <w:color w:val="000000" w:themeColor="text1"/>
          <w:sz w:val="28"/>
          <w:szCs w:val="28"/>
          <w:lang w:val="ru-RU"/>
        </w:rPr>
        <w:t xml:space="preserve"> и измеряется в кбит/с. Рассчитывается на уровне</w:t>
      </w:r>
      <w:r w:rsidRPr="00E04B29">
        <w:rPr>
          <w:rFonts w:ascii="Times New Roman" w:hAnsi="Times New Roman" w:cs="Times New Roman"/>
          <w:color w:val="000000" w:themeColor="text1"/>
          <w:sz w:val="28"/>
          <w:szCs w:val="28"/>
          <w:lang w:val="ru-RU"/>
        </w:rPr>
        <w:t xml:space="preserve"> сектора и выше. Вычисляется как отношение суммарного количества данных, к сумме значений времени передачи данных по всем абонентским терминалам. Формула для ра</w:t>
      </w:r>
      <w:r w:rsidR="006E4EBC">
        <w:rPr>
          <w:rFonts w:ascii="Times New Roman" w:hAnsi="Times New Roman" w:cs="Times New Roman"/>
          <w:color w:val="000000" w:themeColor="text1"/>
          <w:sz w:val="28"/>
          <w:szCs w:val="28"/>
          <w:lang w:val="ru-RU"/>
        </w:rPr>
        <w:t>счёта параметра указана ниже [</w:t>
      </w:r>
      <w:r w:rsidR="006E4EBC" w:rsidRPr="006E4EBC">
        <w:rPr>
          <w:rFonts w:ascii="Times New Roman" w:hAnsi="Times New Roman" w:cs="Times New Roman"/>
          <w:color w:val="000000" w:themeColor="text1"/>
          <w:sz w:val="28"/>
          <w:szCs w:val="28"/>
          <w:highlight w:val="yellow"/>
          <w:lang w:val="ru-RU"/>
        </w:rPr>
        <w:t>62</w:t>
      </w:r>
      <w:r w:rsidRPr="006E4EBC">
        <w:rPr>
          <w:rFonts w:ascii="Times New Roman" w:hAnsi="Times New Roman" w:cs="Times New Roman"/>
          <w:color w:val="000000" w:themeColor="text1"/>
          <w:sz w:val="28"/>
          <w:szCs w:val="28"/>
          <w:highlight w:val="yellow"/>
          <w:lang w:val="ru-RU"/>
        </w:rPr>
        <w:t>]:</w:t>
      </w:r>
    </w:p>
    <w:p w:rsidR="002B33B0" w:rsidRPr="00E04B29" w:rsidRDefault="002B33B0" w:rsidP="00295B83">
      <w:pPr>
        <w:pStyle w:val="a3"/>
        <w:tabs>
          <w:tab w:val="left" w:pos="630"/>
          <w:tab w:val="left" w:pos="900"/>
          <w:tab w:val="left" w:pos="990"/>
        </w:tabs>
        <w:spacing w:after="0"/>
        <w:ind w:left="0" w:firstLine="709"/>
        <w:contextualSpacing w:val="0"/>
        <w:jc w:val="both"/>
        <w:rPr>
          <w:rFonts w:ascii="Times New Roman" w:hAnsi="Times New Roman" w:cs="Times New Roman"/>
          <w:color w:val="000000" w:themeColor="text1"/>
          <w:sz w:val="28"/>
          <w:szCs w:val="28"/>
          <w:lang w:val="ru-RU"/>
        </w:rPr>
      </w:pPr>
    </w:p>
    <w:p w:rsidR="002B33B0" w:rsidRPr="00E04B29" w:rsidRDefault="002B33B0" w:rsidP="00295B83">
      <w:pPr>
        <w:pStyle w:val="a3"/>
        <w:tabs>
          <w:tab w:val="left" w:pos="630"/>
          <w:tab w:val="left" w:pos="900"/>
          <w:tab w:val="left" w:pos="990"/>
        </w:tabs>
        <w:spacing w:after="0"/>
        <w:ind w:left="0" w:firstLine="709"/>
        <w:contextualSpacing w:val="0"/>
        <w:jc w:val="both"/>
        <w:rPr>
          <w:rFonts w:ascii="Times New Roman" w:hAnsi="Times New Roman" w:cs="Times New Roman"/>
          <w:color w:val="000000" w:themeColor="text1"/>
          <w:sz w:val="28"/>
          <w:szCs w:val="28"/>
          <w:lang w:val="ru-RU"/>
        </w:rPr>
      </w:pPr>
      <m:oMath>
        <m:r>
          <m:rPr>
            <m:sty m:val="p"/>
          </m:rPr>
          <w:rPr>
            <w:rFonts w:ascii="Cambria Math" w:hAnsi="Cambria Math" w:cs="Times New Roman"/>
            <w:color w:val="000000" w:themeColor="text1"/>
            <w:sz w:val="28"/>
            <w:szCs w:val="28"/>
          </w:rPr>
          <m:t>Avg</m:t>
        </m:r>
        <m:r>
          <m:rPr>
            <m:sty m:val="p"/>
          </m:rPr>
          <w:rPr>
            <w:rFonts w:ascii="Cambria Math" w:hAnsi="Cambria Math" w:cs="Times New Roman"/>
            <w:color w:val="000000" w:themeColor="text1"/>
            <w:sz w:val="28"/>
            <w:szCs w:val="28"/>
            <w:lang w:val="ru-RU"/>
          </w:rPr>
          <m:t xml:space="preserve"> </m:t>
        </m:r>
        <m:r>
          <m:rPr>
            <m:sty m:val="p"/>
          </m:rPr>
          <w:rPr>
            <w:rFonts w:ascii="Cambria Math" w:hAnsi="Cambria Math" w:cs="Times New Roman"/>
            <w:color w:val="000000" w:themeColor="text1"/>
            <w:sz w:val="28"/>
            <w:szCs w:val="28"/>
          </w:rPr>
          <m:t>DL</m:t>
        </m:r>
        <m:r>
          <m:rPr>
            <m:sty m:val="p"/>
          </m:rPr>
          <w:rPr>
            <w:rFonts w:ascii="Cambria Math" w:hAnsi="Cambria Math" w:cs="Times New Roman"/>
            <w:color w:val="000000" w:themeColor="text1"/>
            <w:sz w:val="28"/>
            <w:szCs w:val="28"/>
            <w:lang w:val="ru-RU"/>
          </w:rPr>
          <m:t xml:space="preserve"> </m:t>
        </m:r>
        <m:r>
          <m:rPr>
            <m:sty m:val="p"/>
          </m:rPr>
          <w:rPr>
            <w:rFonts w:ascii="Cambria Math" w:hAnsi="Cambria Math" w:cs="Times New Roman"/>
            <w:color w:val="000000" w:themeColor="text1"/>
            <w:sz w:val="28"/>
            <w:szCs w:val="28"/>
          </w:rPr>
          <m:t>NB</m:t>
        </m:r>
        <m:r>
          <m:rPr>
            <m:sty m:val="p"/>
          </m:rPr>
          <w:rPr>
            <w:rFonts w:ascii="Cambria Math" w:hAnsi="Cambria Math" w:cs="Times New Roman"/>
            <w:color w:val="000000" w:themeColor="text1"/>
            <w:sz w:val="28"/>
            <w:szCs w:val="28"/>
            <w:lang w:val="ru-RU"/>
          </w:rPr>
          <m:t xml:space="preserve"> </m:t>
        </m:r>
        <m:r>
          <m:rPr>
            <m:sty m:val="p"/>
          </m:rPr>
          <w:rPr>
            <w:rFonts w:ascii="Cambria Math" w:hAnsi="Cambria Math" w:cs="Times New Roman"/>
            <w:color w:val="000000" w:themeColor="text1"/>
            <w:sz w:val="28"/>
            <w:szCs w:val="28"/>
          </w:rPr>
          <m:t>User</m:t>
        </m:r>
        <m:r>
          <m:rPr>
            <m:sty m:val="p"/>
          </m:rPr>
          <w:rPr>
            <w:rFonts w:ascii="Cambria Math" w:hAnsi="Cambria Math" w:cs="Times New Roman"/>
            <w:color w:val="000000" w:themeColor="text1"/>
            <w:sz w:val="28"/>
            <w:szCs w:val="28"/>
            <w:lang w:val="ru-RU"/>
          </w:rPr>
          <m:t xml:space="preserve"> </m:t>
        </m:r>
        <m:r>
          <m:rPr>
            <m:sty m:val="p"/>
          </m:rPr>
          <w:rPr>
            <w:rFonts w:ascii="Cambria Math" w:hAnsi="Cambria Math" w:cs="Times New Roman"/>
            <w:color w:val="000000" w:themeColor="text1"/>
            <w:sz w:val="28"/>
            <w:szCs w:val="28"/>
          </w:rPr>
          <m:t>Throughput</m:t>
        </m:r>
        <m:r>
          <m:rPr>
            <m:sty m:val="p"/>
          </m:rPr>
          <w:rPr>
            <w:rFonts w:ascii="Cambria Math" w:hAnsi="Cambria Math" w:cs="Times New Roman"/>
            <w:color w:val="000000" w:themeColor="text1"/>
            <w:sz w:val="28"/>
            <w:szCs w:val="28"/>
            <w:lang w:val="ru-RU"/>
          </w:rPr>
          <m:t>=</m:t>
        </m:r>
        <m:f>
          <m:fPr>
            <m:ctrlPr>
              <w:rPr>
                <w:rFonts w:ascii="Cambria Math" w:hAnsi="Cambria Math" w:cs="Times New Roman"/>
                <w:i/>
                <w:color w:val="000000" w:themeColor="text1"/>
                <w:sz w:val="28"/>
                <w:szCs w:val="28"/>
              </w:rPr>
            </m:ctrlPr>
          </m:fPr>
          <m:num>
            <m:nary>
              <m:naryPr>
                <m:chr m:val="∑"/>
                <m:limLoc m:val="undOvr"/>
                <m:ctrlPr>
                  <w:rPr>
                    <w:rFonts w:ascii="Cambria Math" w:hAnsi="Cambria Math" w:cs="Times New Roman"/>
                    <w:i/>
                    <w:color w:val="000000" w:themeColor="text1"/>
                    <w:sz w:val="28"/>
                    <w:szCs w:val="28"/>
                  </w:rPr>
                </m:ctrlPr>
              </m:naryPr>
              <m:sub>
                <m:r>
                  <w:rPr>
                    <w:rFonts w:ascii="Cambria Math" w:hAnsi="Cambria Math" w:cs="Times New Roman"/>
                    <w:color w:val="000000" w:themeColor="text1"/>
                    <w:sz w:val="28"/>
                    <w:szCs w:val="28"/>
                  </w:rPr>
                  <m:t>i</m:t>
                </m:r>
                <m:r>
                  <w:rPr>
                    <w:rFonts w:ascii="Cambria Math" w:hAnsi="Cambria Math" w:cs="Times New Roman"/>
                    <w:color w:val="000000" w:themeColor="text1"/>
                    <w:sz w:val="28"/>
                    <w:szCs w:val="28"/>
                    <w:lang w:val="ru-RU"/>
                  </w:rPr>
                  <m:t>=1</m:t>
                </m:r>
              </m:sub>
              <m:sup>
                <m:r>
                  <w:rPr>
                    <w:rFonts w:ascii="Cambria Math" w:hAnsi="Cambria Math" w:cs="Times New Roman"/>
                    <w:color w:val="000000" w:themeColor="text1"/>
                    <w:sz w:val="28"/>
                    <w:szCs w:val="28"/>
                  </w:rPr>
                  <m:t>n</m:t>
                </m:r>
              </m:sup>
              <m:e>
                <m:r>
                  <w:rPr>
                    <w:rFonts w:ascii="Cambria Math" w:hAnsi="Cambria Math" w:cs="Times New Roman"/>
                    <w:color w:val="000000" w:themeColor="text1"/>
                    <w:sz w:val="28"/>
                    <w:szCs w:val="28"/>
                  </w:rPr>
                  <m:t>L</m:t>
                </m:r>
                <m:r>
                  <w:rPr>
                    <w:rFonts w:ascii="Cambria Math" w:hAnsi="Cambria Math" w:cs="Times New Roman"/>
                    <w:color w:val="000000" w:themeColor="text1"/>
                    <w:sz w:val="28"/>
                    <w:szCs w:val="28"/>
                    <w:lang w:val="ru-RU"/>
                  </w:rPr>
                  <m:t>.</m:t>
                </m:r>
                <m:r>
                  <w:rPr>
                    <w:rFonts w:ascii="Cambria Math" w:hAnsi="Cambria Math" w:cs="Times New Roman"/>
                    <w:color w:val="000000" w:themeColor="text1"/>
                    <w:sz w:val="28"/>
                    <w:szCs w:val="28"/>
                  </w:rPr>
                  <m:t>NB</m:t>
                </m:r>
                <m:r>
                  <w:rPr>
                    <w:rFonts w:ascii="Cambria Math" w:hAnsi="Cambria Math" w:cs="Times New Roman"/>
                    <w:color w:val="000000" w:themeColor="text1"/>
                    <w:sz w:val="28"/>
                    <w:szCs w:val="28"/>
                    <w:lang w:val="ru-RU"/>
                  </w:rPr>
                  <m:t>.</m:t>
                </m:r>
                <m:r>
                  <w:rPr>
                    <w:rFonts w:ascii="Cambria Math" w:hAnsi="Cambria Math" w:cs="Times New Roman"/>
                    <w:color w:val="000000" w:themeColor="text1"/>
                    <w:sz w:val="28"/>
                    <w:szCs w:val="28"/>
                  </w:rPr>
                  <m:t>T</m:t>
                </m:r>
                <m:r>
                  <w:rPr>
                    <w:rFonts w:ascii="Cambria Math" w:hAnsi="Cambria Math" w:cs="Times New Roman"/>
                    <w:color w:val="000000" w:themeColor="text1"/>
                    <w:sz w:val="28"/>
                    <w:szCs w:val="28"/>
                    <w:lang w:val="ru-RU"/>
                  </w:rPr>
                  <m:t>h</m:t>
                </m:r>
                <m:r>
                  <w:rPr>
                    <w:rFonts w:ascii="Cambria Math" w:hAnsi="Cambria Math" w:cs="Times New Roman"/>
                    <w:color w:val="000000" w:themeColor="text1"/>
                    <w:sz w:val="28"/>
                    <w:szCs w:val="28"/>
                  </w:rPr>
                  <m:t>rp</m:t>
                </m:r>
                <m:r>
                  <w:rPr>
                    <w:rFonts w:ascii="Cambria Math" w:hAnsi="Cambria Math" w:cs="Times New Roman"/>
                    <w:color w:val="000000" w:themeColor="text1"/>
                    <w:sz w:val="28"/>
                    <w:szCs w:val="28"/>
                    <w:lang w:val="ru-RU"/>
                  </w:rPr>
                  <m:t>.</m:t>
                </m:r>
                <m:r>
                  <w:rPr>
                    <w:rFonts w:ascii="Cambria Math" w:hAnsi="Cambria Math" w:cs="Times New Roman"/>
                    <w:color w:val="000000" w:themeColor="text1"/>
                    <w:sz w:val="28"/>
                    <w:szCs w:val="28"/>
                  </w:rPr>
                  <m:t>bits</m:t>
                </m:r>
                <m:r>
                  <w:rPr>
                    <w:rFonts w:ascii="Cambria Math" w:hAnsi="Cambria Math" w:cs="Times New Roman"/>
                    <w:color w:val="000000" w:themeColor="text1"/>
                    <w:sz w:val="28"/>
                    <w:szCs w:val="28"/>
                    <w:lang w:val="ru-RU"/>
                  </w:rPr>
                  <m:t>.</m:t>
                </m:r>
                <m:r>
                  <w:rPr>
                    <w:rFonts w:ascii="Cambria Math" w:hAnsi="Cambria Math" w:cs="Times New Roman"/>
                    <w:color w:val="000000" w:themeColor="text1"/>
                    <w:sz w:val="28"/>
                    <w:szCs w:val="28"/>
                  </w:rPr>
                  <m:t>DL</m:t>
                </m:r>
                <m:r>
                  <w:rPr>
                    <w:rFonts w:ascii="Cambria Math" w:hAnsi="Cambria Math" w:cs="Times New Roman"/>
                    <w:color w:val="000000" w:themeColor="text1"/>
                    <w:sz w:val="28"/>
                    <w:szCs w:val="28"/>
                    <w:lang w:val="ru-RU"/>
                  </w:rPr>
                  <m:t>.</m:t>
                </m:r>
              </m:e>
            </m:nary>
          </m:num>
          <m:den>
            <m:nary>
              <m:naryPr>
                <m:chr m:val="∑"/>
                <m:limLoc m:val="undOvr"/>
                <m:ctrlPr>
                  <w:rPr>
                    <w:rFonts w:ascii="Cambria Math" w:hAnsi="Cambria Math" w:cs="Times New Roman"/>
                    <w:i/>
                    <w:color w:val="000000" w:themeColor="text1"/>
                    <w:sz w:val="28"/>
                    <w:szCs w:val="28"/>
                  </w:rPr>
                </m:ctrlPr>
              </m:naryPr>
              <m:sub>
                <m:r>
                  <w:rPr>
                    <w:rFonts w:ascii="Cambria Math" w:hAnsi="Cambria Math" w:cs="Times New Roman"/>
                    <w:color w:val="000000" w:themeColor="text1"/>
                    <w:sz w:val="28"/>
                    <w:szCs w:val="28"/>
                  </w:rPr>
                  <m:t>i</m:t>
                </m:r>
                <m:r>
                  <w:rPr>
                    <w:rFonts w:ascii="Cambria Math" w:hAnsi="Cambria Math" w:cs="Times New Roman"/>
                    <w:color w:val="000000" w:themeColor="text1"/>
                    <w:sz w:val="28"/>
                    <w:szCs w:val="28"/>
                    <w:lang w:val="ru-RU"/>
                  </w:rPr>
                  <m:t>=1</m:t>
                </m:r>
              </m:sub>
              <m:sup>
                <m:r>
                  <w:rPr>
                    <w:rFonts w:ascii="Cambria Math" w:hAnsi="Cambria Math" w:cs="Times New Roman"/>
                    <w:color w:val="000000" w:themeColor="text1"/>
                    <w:sz w:val="28"/>
                    <w:szCs w:val="28"/>
                  </w:rPr>
                  <m:t>n</m:t>
                </m:r>
              </m:sup>
              <m:e>
                <m:r>
                  <w:rPr>
                    <w:rFonts w:ascii="Cambria Math" w:hAnsi="Cambria Math" w:cs="Times New Roman"/>
                    <w:color w:val="000000" w:themeColor="text1"/>
                    <w:sz w:val="28"/>
                    <w:szCs w:val="28"/>
                  </w:rPr>
                  <m:t>L</m:t>
                </m:r>
                <m:r>
                  <w:rPr>
                    <w:rFonts w:ascii="Cambria Math" w:hAnsi="Cambria Math" w:cs="Times New Roman"/>
                    <w:color w:val="000000" w:themeColor="text1"/>
                    <w:sz w:val="28"/>
                    <w:szCs w:val="28"/>
                    <w:lang w:val="ru-RU"/>
                  </w:rPr>
                  <m:t>.</m:t>
                </m:r>
                <m:r>
                  <w:rPr>
                    <w:rFonts w:ascii="Cambria Math" w:hAnsi="Cambria Math" w:cs="Times New Roman"/>
                    <w:color w:val="000000" w:themeColor="text1"/>
                    <w:sz w:val="28"/>
                    <w:szCs w:val="28"/>
                  </w:rPr>
                  <m:t>NB</m:t>
                </m:r>
                <m:r>
                  <w:rPr>
                    <w:rFonts w:ascii="Cambria Math" w:hAnsi="Cambria Math" w:cs="Times New Roman"/>
                    <w:color w:val="000000" w:themeColor="text1"/>
                    <w:sz w:val="28"/>
                    <w:szCs w:val="28"/>
                    <w:lang w:val="ru-RU"/>
                  </w:rPr>
                  <m:t>.</m:t>
                </m:r>
                <m:r>
                  <w:rPr>
                    <w:rFonts w:ascii="Cambria Math" w:hAnsi="Cambria Math" w:cs="Times New Roman"/>
                    <w:color w:val="000000" w:themeColor="text1"/>
                    <w:sz w:val="28"/>
                    <w:szCs w:val="28"/>
                  </w:rPr>
                  <m:t>T</m:t>
                </m:r>
                <m:r>
                  <w:rPr>
                    <w:rFonts w:ascii="Cambria Math" w:hAnsi="Cambria Math" w:cs="Times New Roman"/>
                    <w:color w:val="000000" w:themeColor="text1"/>
                    <w:sz w:val="28"/>
                    <w:szCs w:val="28"/>
                    <w:lang w:val="ru-RU"/>
                  </w:rPr>
                  <m:t>h</m:t>
                </m:r>
                <m:r>
                  <w:rPr>
                    <w:rFonts w:ascii="Cambria Math" w:hAnsi="Cambria Math" w:cs="Times New Roman"/>
                    <w:color w:val="000000" w:themeColor="text1"/>
                    <w:sz w:val="28"/>
                    <w:szCs w:val="28"/>
                  </w:rPr>
                  <m:t>rp</m:t>
                </m:r>
                <m:r>
                  <w:rPr>
                    <w:rFonts w:ascii="Cambria Math" w:hAnsi="Cambria Math" w:cs="Times New Roman"/>
                    <w:color w:val="000000" w:themeColor="text1"/>
                    <w:sz w:val="28"/>
                    <w:szCs w:val="28"/>
                    <w:lang w:val="ru-RU"/>
                  </w:rPr>
                  <m:t>.</m:t>
                </m:r>
                <m:r>
                  <w:rPr>
                    <w:rFonts w:ascii="Cambria Math" w:hAnsi="Cambria Math" w:cs="Times New Roman"/>
                    <w:color w:val="000000" w:themeColor="text1"/>
                    <w:sz w:val="28"/>
                    <w:szCs w:val="28"/>
                  </w:rPr>
                  <m:t>Time</m:t>
                </m:r>
                <m:r>
                  <w:rPr>
                    <w:rFonts w:ascii="Cambria Math" w:hAnsi="Cambria Math" w:cs="Times New Roman"/>
                    <w:color w:val="000000" w:themeColor="text1"/>
                    <w:sz w:val="28"/>
                    <w:szCs w:val="28"/>
                    <w:lang w:val="ru-RU"/>
                  </w:rPr>
                  <m:t>.</m:t>
                </m:r>
                <m:r>
                  <w:rPr>
                    <w:rFonts w:ascii="Cambria Math" w:hAnsi="Cambria Math" w:cs="Times New Roman"/>
                    <w:color w:val="000000" w:themeColor="text1"/>
                    <w:sz w:val="28"/>
                    <w:szCs w:val="28"/>
                  </w:rPr>
                  <m:t>DL</m:t>
                </m:r>
                <m:r>
                  <w:rPr>
                    <w:rFonts w:ascii="Cambria Math" w:hAnsi="Cambria Math" w:cs="Times New Roman"/>
                    <w:color w:val="000000" w:themeColor="text1"/>
                    <w:sz w:val="28"/>
                    <w:szCs w:val="28"/>
                    <w:lang w:val="ru-RU"/>
                  </w:rPr>
                  <m:t>.</m:t>
                </m:r>
              </m:e>
            </m:nary>
          </m:den>
        </m:f>
        <m:r>
          <m:rPr>
            <m:sty m:val="p"/>
          </m:rPr>
          <w:rPr>
            <w:rFonts w:ascii="Cambria Math" w:hAnsi="Cambria Math" w:cs="Times New Roman"/>
            <w:color w:val="000000" w:themeColor="text1"/>
            <w:sz w:val="28"/>
            <w:szCs w:val="28"/>
            <w:lang w:val="ru-RU"/>
          </w:rPr>
          <m:t xml:space="preserve"> [кбит/с]</m:t>
        </m:r>
      </m:oMath>
      <w:r w:rsidRPr="00E04B29">
        <w:rPr>
          <w:rFonts w:ascii="Times New Roman" w:eastAsiaTheme="minorEastAsia" w:hAnsi="Times New Roman" w:cs="Times New Roman"/>
          <w:color w:val="000000" w:themeColor="text1"/>
          <w:sz w:val="28"/>
          <w:szCs w:val="28"/>
          <w:lang w:val="ru-RU"/>
        </w:rPr>
        <w:t>,</w:t>
      </w:r>
      <w:r w:rsidR="00A83B90"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lang w:val="ru-RU"/>
        </w:rPr>
        <w:t xml:space="preserve">                (2.8)</w:t>
      </w:r>
    </w:p>
    <w:p w:rsidR="002B33B0" w:rsidRPr="00E04B29" w:rsidRDefault="002B33B0" w:rsidP="00295B83">
      <w:pPr>
        <w:pStyle w:val="a3"/>
        <w:tabs>
          <w:tab w:val="left" w:pos="630"/>
          <w:tab w:val="left" w:pos="900"/>
          <w:tab w:val="left" w:pos="990"/>
        </w:tabs>
        <w:spacing w:after="0"/>
        <w:ind w:left="0" w:firstLine="709"/>
        <w:contextualSpacing w:val="0"/>
        <w:jc w:val="both"/>
        <w:rPr>
          <w:rFonts w:ascii="Times New Roman" w:hAnsi="Times New Roman" w:cs="Times New Roman"/>
          <w:color w:val="000000" w:themeColor="text1"/>
          <w:sz w:val="28"/>
          <w:szCs w:val="28"/>
          <w:lang w:val="ru-RU"/>
        </w:rPr>
      </w:pPr>
    </w:p>
    <w:p w:rsidR="002B33B0" w:rsidRPr="00E04B29" w:rsidRDefault="002B33B0" w:rsidP="00295B83">
      <w:pPr>
        <w:pStyle w:val="a3"/>
        <w:tabs>
          <w:tab w:val="left" w:pos="630"/>
          <w:tab w:val="left" w:pos="900"/>
          <w:tab w:val="left" w:pos="990"/>
        </w:tabs>
        <w:spacing w:after="0"/>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где </w:t>
      </w:r>
      <m:oMath>
        <m:nary>
          <m:naryPr>
            <m:chr m:val="∑"/>
            <m:limLoc m:val="undOvr"/>
            <m:ctrlPr>
              <w:rPr>
                <w:rFonts w:ascii="Cambria Math" w:hAnsi="Cambria Math" w:cs="Times New Roman"/>
                <w:i/>
                <w:color w:val="000000" w:themeColor="text1"/>
                <w:sz w:val="28"/>
                <w:szCs w:val="28"/>
              </w:rPr>
            </m:ctrlPr>
          </m:naryPr>
          <m:sub>
            <m:r>
              <w:rPr>
                <w:rFonts w:ascii="Cambria Math" w:hAnsi="Cambria Math" w:cs="Times New Roman"/>
                <w:color w:val="000000" w:themeColor="text1"/>
                <w:sz w:val="28"/>
                <w:szCs w:val="28"/>
              </w:rPr>
              <m:t>i</m:t>
            </m:r>
            <m:r>
              <w:rPr>
                <w:rFonts w:ascii="Cambria Math" w:hAnsi="Cambria Math" w:cs="Times New Roman"/>
                <w:color w:val="000000" w:themeColor="text1"/>
                <w:sz w:val="28"/>
                <w:szCs w:val="28"/>
                <w:lang w:val="ru-RU"/>
              </w:rPr>
              <m:t>=1</m:t>
            </m:r>
          </m:sub>
          <m:sup>
            <m:r>
              <w:rPr>
                <w:rFonts w:ascii="Cambria Math" w:hAnsi="Cambria Math" w:cs="Times New Roman"/>
                <w:color w:val="000000" w:themeColor="text1"/>
                <w:sz w:val="28"/>
                <w:szCs w:val="28"/>
              </w:rPr>
              <m:t>n</m:t>
            </m:r>
          </m:sup>
          <m:e>
            <m:r>
              <w:rPr>
                <w:rFonts w:ascii="Cambria Math" w:hAnsi="Cambria Math" w:cs="Times New Roman"/>
                <w:color w:val="000000" w:themeColor="text1"/>
                <w:sz w:val="28"/>
                <w:szCs w:val="28"/>
              </w:rPr>
              <m:t>L</m:t>
            </m:r>
            <m:r>
              <w:rPr>
                <w:rFonts w:ascii="Cambria Math" w:hAnsi="Cambria Math" w:cs="Times New Roman"/>
                <w:color w:val="000000" w:themeColor="text1"/>
                <w:sz w:val="28"/>
                <w:szCs w:val="28"/>
                <w:lang w:val="ru-RU"/>
              </w:rPr>
              <m:t>.</m:t>
            </m:r>
            <m:r>
              <w:rPr>
                <w:rFonts w:ascii="Cambria Math" w:hAnsi="Cambria Math" w:cs="Times New Roman"/>
                <w:color w:val="000000" w:themeColor="text1"/>
                <w:sz w:val="28"/>
                <w:szCs w:val="28"/>
              </w:rPr>
              <m:t>NB</m:t>
            </m:r>
            <m:r>
              <w:rPr>
                <w:rFonts w:ascii="Cambria Math" w:hAnsi="Cambria Math" w:cs="Times New Roman"/>
                <w:color w:val="000000" w:themeColor="text1"/>
                <w:sz w:val="28"/>
                <w:szCs w:val="28"/>
                <w:lang w:val="ru-RU"/>
              </w:rPr>
              <m:t>.</m:t>
            </m:r>
            <m:r>
              <w:rPr>
                <w:rFonts w:ascii="Cambria Math" w:hAnsi="Cambria Math" w:cs="Times New Roman"/>
                <w:color w:val="000000" w:themeColor="text1"/>
                <w:sz w:val="28"/>
                <w:szCs w:val="28"/>
              </w:rPr>
              <m:t>T</m:t>
            </m:r>
            <m:r>
              <w:rPr>
                <w:rFonts w:ascii="Cambria Math" w:hAnsi="Cambria Math" w:cs="Times New Roman"/>
                <w:color w:val="000000" w:themeColor="text1"/>
                <w:sz w:val="28"/>
                <w:szCs w:val="28"/>
                <w:lang w:val="ru-RU"/>
              </w:rPr>
              <m:t>h</m:t>
            </m:r>
            <m:r>
              <w:rPr>
                <w:rFonts w:ascii="Cambria Math" w:hAnsi="Cambria Math" w:cs="Times New Roman"/>
                <w:color w:val="000000" w:themeColor="text1"/>
                <w:sz w:val="28"/>
                <w:szCs w:val="28"/>
              </w:rPr>
              <m:t>rp</m:t>
            </m:r>
            <m:r>
              <w:rPr>
                <w:rFonts w:ascii="Cambria Math" w:hAnsi="Cambria Math" w:cs="Times New Roman"/>
                <w:color w:val="000000" w:themeColor="text1"/>
                <w:sz w:val="28"/>
                <w:szCs w:val="28"/>
                <w:lang w:val="ru-RU"/>
              </w:rPr>
              <m:t>.</m:t>
            </m:r>
            <m:r>
              <w:rPr>
                <w:rFonts w:ascii="Cambria Math" w:hAnsi="Cambria Math" w:cs="Times New Roman"/>
                <w:color w:val="000000" w:themeColor="text1"/>
                <w:sz w:val="28"/>
                <w:szCs w:val="28"/>
              </w:rPr>
              <m:t>bits</m:t>
            </m:r>
            <m:r>
              <w:rPr>
                <w:rFonts w:ascii="Cambria Math" w:hAnsi="Cambria Math" w:cs="Times New Roman"/>
                <w:color w:val="000000" w:themeColor="text1"/>
                <w:sz w:val="28"/>
                <w:szCs w:val="28"/>
                <w:lang w:val="ru-RU"/>
              </w:rPr>
              <m:t>.</m:t>
            </m:r>
            <m:r>
              <w:rPr>
                <w:rFonts w:ascii="Cambria Math" w:hAnsi="Cambria Math" w:cs="Times New Roman"/>
                <w:color w:val="000000" w:themeColor="text1"/>
                <w:sz w:val="28"/>
                <w:szCs w:val="28"/>
              </w:rPr>
              <m:t>DL</m:t>
            </m:r>
            <m:r>
              <w:rPr>
                <w:rFonts w:ascii="Cambria Math" w:hAnsi="Cambria Math" w:cs="Times New Roman"/>
                <w:color w:val="000000" w:themeColor="text1"/>
                <w:sz w:val="28"/>
                <w:szCs w:val="28"/>
                <w:lang w:val="ru-RU"/>
              </w:rPr>
              <m:t>.</m:t>
            </m:r>
          </m:e>
        </m:nary>
      </m:oMath>
      <w:r w:rsidRPr="00E04B29">
        <w:rPr>
          <w:rFonts w:ascii="Times New Roman" w:hAnsi="Times New Roman" w:cs="Times New Roman"/>
          <w:color w:val="000000" w:themeColor="text1"/>
          <w:sz w:val="28"/>
          <w:szCs w:val="28"/>
          <w:lang w:val="ru-RU"/>
        </w:rPr>
        <w:t xml:space="preserve"> – сумма всех битов информации, переданных в направлении вниз на сектор БС;</w:t>
      </w:r>
    </w:p>
    <w:p w:rsidR="002B33B0" w:rsidRPr="00E04B29" w:rsidRDefault="002B33B0" w:rsidP="00295B83">
      <w:pPr>
        <w:pStyle w:val="a3"/>
        <w:tabs>
          <w:tab w:val="left" w:pos="630"/>
          <w:tab w:val="left" w:pos="900"/>
          <w:tab w:val="left" w:pos="990"/>
        </w:tabs>
        <w:spacing w:after="0"/>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 </w:t>
      </w:r>
      <m:oMath>
        <m:nary>
          <m:naryPr>
            <m:chr m:val="∑"/>
            <m:limLoc m:val="undOvr"/>
            <m:ctrlPr>
              <w:rPr>
                <w:rFonts w:ascii="Cambria Math" w:hAnsi="Cambria Math" w:cs="Times New Roman"/>
                <w:color w:val="000000" w:themeColor="text1"/>
                <w:sz w:val="28"/>
                <w:szCs w:val="28"/>
              </w:rPr>
            </m:ctrlPr>
          </m:naryPr>
          <m:sub>
            <m:r>
              <w:rPr>
                <w:rFonts w:ascii="Cambria Math" w:hAnsi="Cambria Math" w:cs="Times New Roman"/>
                <w:color w:val="000000" w:themeColor="text1"/>
                <w:sz w:val="28"/>
                <w:szCs w:val="28"/>
              </w:rPr>
              <m:t>i</m:t>
            </m:r>
            <m:r>
              <m:rPr>
                <m:sty m:val="p"/>
              </m:rPr>
              <w:rPr>
                <w:rFonts w:ascii="Cambria Math" w:hAnsi="Cambria Math" w:cs="Times New Roman"/>
                <w:color w:val="000000" w:themeColor="text1"/>
                <w:sz w:val="28"/>
                <w:szCs w:val="28"/>
                <w:lang w:val="ru-RU"/>
              </w:rPr>
              <m:t>=1</m:t>
            </m:r>
          </m:sub>
          <m:sup>
            <m:r>
              <m:rPr>
                <m:sty m:val="p"/>
              </m:rPr>
              <w:rPr>
                <w:rFonts w:ascii="Cambria Math" w:hAnsi="Cambria Math" w:cs="Times New Roman"/>
                <w:color w:val="000000" w:themeColor="text1"/>
                <w:sz w:val="28"/>
                <w:szCs w:val="28"/>
              </w:rPr>
              <m:t>n</m:t>
            </m:r>
          </m:sup>
          <m:e>
            <m:r>
              <w:rPr>
                <w:rFonts w:ascii="Cambria Math" w:hAnsi="Cambria Math" w:cs="Times New Roman"/>
                <w:color w:val="000000" w:themeColor="text1"/>
                <w:sz w:val="28"/>
                <w:szCs w:val="28"/>
              </w:rPr>
              <m:t>L</m:t>
            </m:r>
            <m:r>
              <w:rPr>
                <w:rFonts w:ascii="Cambria Math" w:hAnsi="Cambria Math" w:cs="Times New Roman"/>
                <w:color w:val="000000" w:themeColor="text1"/>
                <w:sz w:val="28"/>
                <w:szCs w:val="28"/>
                <w:lang w:val="ru-RU"/>
              </w:rPr>
              <m:t>.</m:t>
            </m:r>
            <m:r>
              <w:rPr>
                <w:rFonts w:ascii="Cambria Math" w:hAnsi="Cambria Math" w:cs="Times New Roman"/>
                <w:color w:val="000000" w:themeColor="text1"/>
                <w:sz w:val="28"/>
                <w:szCs w:val="28"/>
              </w:rPr>
              <m:t>NB</m:t>
            </m:r>
            <m:r>
              <w:rPr>
                <w:rFonts w:ascii="Cambria Math" w:hAnsi="Cambria Math" w:cs="Times New Roman"/>
                <w:color w:val="000000" w:themeColor="text1"/>
                <w:sz w:val="28"/>
                <w:szCs w:val="28"/>
                <w:lang w:val="ru-RU"/>
              </w:rPr>
              <m:t>.</m:t>
            </m:r>
            <m:r>
              <w:rPr>
                <w:rFonts w:ascii="Cambria Math" w:hAnsi="Cambria Math" w:cs="Times New Roman"/>
                <w:color w:val="000000" w:themeColor="text1"/>
                <w:sz w:val="28"/>
                <w:szCs w:val="28"/>
              </w:rPr>
              <m:t>T</m:t>
            </m:r>
            <m:r>
              <w:rPr>
                <w:rFonts w:ascii="Cambria Math" w:hAnsi="Cambria Math" w:cs="Times New Roman"/>
                <w:color w:val="000000" w:themeColor="text1"/>
                <w:sz w:val="28"/>
                <w:szCs w:val="28"/>
                <w:lang w:val="ru-RU"/>
              </w:rPr>
              <m:t>h</m:t>
            </m:r>
            <m:r>
              <w:rPr>
                <w:rFonts w:ascii="Cambria Math" w:hAnsi="Cambria Math" w:cs="Times New Roman"/>
                <w:color w:val="000000" w:themeColor="text1"/>
                <w:sz w:val="28"/>
                <w:szCs w:val="28"/>
              </w:rPr>
              <m:t>rp</m:t>
            </m:r>
            <m:r>
              <w:rPr>
                <w:rFonts w:ascii="Cambria Math" w:hAnsi="Cambria Math" w:cs="Times New Roman"/>
                <w:color w:val="000000" w:themeColor="text1"/>
                <w:sz w:val="28"/>
                <w:szCs w:val="28"/>
                <w:lang w:val="ru-RU"/>
              </w:rPr>
              <m:t>.</m:t>
            </m:r>
            <m:r>
              <w:rPr>
                <w:rFonts w:ascii="Cambria Math" w:hAnsi="Cambria Math" w:cs="Times New Roman"/>
                <w:color w:val="000000" w:themeColor="text1"/>
                <w:sz w:val="28"/>
                <w:szCs w:val="28"/>
              </w:rPr>
              <m:t>Time</m:t>
            </m:r>
            <m:r>
              <w:rPr>
                <w:rFonts w:ascii="Cambria Math" w:hAnsi="Cambria Math" w:cs="Times New Roman"/>
                <w:color w:val="000000" w:themeColor="text1"/>
                <w:sz w:val="28"/>
                <w:szCs w:val="28"/>
                <w:lang w:val="ru-RU"/>
              </w:rPr>
              <m:t>.</m:t>
            </m:r>
            <m:r>
              <w:rPr>
                <w:rFonts w:ascii="Cambria Math" w:hAnsi="Cambria Math" w:cs="Times New Roman"/>
                <w:color w:val="000000" w:themeColor="text1"/>
                <w:sz w:val="28"/>
                <w:szCs w:val="28"/>
              </w:rPr>
              <m:t>DL</m:t>
            </m:r>
            <m:r>
              <m:rPr>
                <m:sty m:val="p"/>
              </m:rPr>
              <w:rPr>
                <w:rFonts w:ascii="Cambria Math" w:hAnsi="Cambria Math" w:cs="Times New Roman"/>
                <w:color w:val="000000" w:themeColor="text1"/>
                <w:sz w:val="28"/>
                <w:szCs w:val="28"/>
                <w:lang w:val="ru-RU"/>
              </w:rPr>
              <m:t>.</m:t>
            </m:r>
          </m:e>
        </m:nary>
      </m:oMath>
      <w:r w:rsidRPr="00E04B29">
        <w:rPr>
          <w:rFonts w:ascii="Times New Roman" w:hAnsi="Times New Roman" w:cs="Times New Roman"/>
          <w:color w:val="000000" w:themeColor="text1"/>
          <w:sz w:val="28"/>
          <w:szCs w:val="28"/>
          <w:lang w:val="ru-RU"/>
        </w:rPr>
        <w:t xml:space="preserve"> – время передачи информации.</w:t>
      </w:r>
    </w:p>
    <w:p w:rsidR="002B33B0" w:rsidRPr="00E04B29" w:rsidRDefault="002B33B0" w:rsidP="00295B83">
      <w:pPr>
        <w:pStyle w:val="a3"/>
        <w:tabs>
          <w:tab w:val="left" w:pos="630"/>
          <w:tab w:val="left" w:pos="900"/>
          <w:tab w:val="left" w:pos="990"/>
        </w:tabs>
        <w:spacing w:after="0"/>
        <w:ind w:left="0" w:firstLine="709"/>
        <w:contextualSpacing w:val="0"/>
        <w:jc w:val="both"/>
        <w:rPr>
          <w:rFonts w:ascii="Times New Roman" w:hAnsi="Times New Roman" w:cs="Times New Roman"/>
          <w:color w:val="000000" w:themeColor="text1"/>
          <w:sz w:val="28"/>
          <w:szCs w:val="28"/>
          <w:lang w:val="ru-RU"/>
        </w:rPr>
      </w:pPr>
    </w:p>
    <w:p w:rsidR="002B33B0" w:rsidRPr="00E04B29" w:rsidRDefault="002B33B0" w:rsidP="00295B83">
      <w:pPr>
        <w:pStyle w:val="a3"/>
        <w:tabs>
          <w:tab w:val="left" w:pos="630"/>
          <w:tab w:val="left" w:pos="900"/>
          <w:tab w:val="left" w:pos="990"/>
        </w:tabs>
        <w:spacing w:after="0"/>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b/>
          <w:color w:val="000000" w:themeColor="text1"/>
          <w:sz w:val="28"/>
          <w:szCs w:val="28"/>
          <w:lang w:val="ru-RU"/>
        </w:rPr>
        <w:t xml:space="preserve">Средняя скорость передачи данных </w:t>
      </w:r>
      <w:r w:rsidRPr="000341DD">
        <w:rPr>
          <w:rFonts w:ascii="Times New Roman" w:hAnsi="Times New Roman" w:cs="Times New Roman"/>
          <w:color w:val="000000" w:themeColor="text1"/>
          <w:sz w:val="28"/>
          <w:szCs w:val="28"/>
          <w:lang w:val="ru-RU"/>
        </w:rPr>
        <w:t xml:space="preserve">базовой станции на конечного пользователя </w:t>
      </w:r>
      <w:r w:rsidRPr="000341DD">
        <w:rPr>
          <w:rFonts w:ascii="Times New Roman" w:hAnsi="Times New Roman" w:cs="Times New Roman"/>
          <w:color w:val="000000" w:themeColor="text1"/>
          <w:sz w:val="28"/>
          <w:szCs w:val="28"/>
        </w:rPr>
        <w:t>NB</w:t>
      </w:r>
      <w:r w:rsidRPr="000341DD">
        <w:rPr>
          <w:rFonts w:ascii="Times New Roman" w:hAnsi="Times New Roman" w:cs="Times New Roman"/>
          <w:color w:val="000000" w:themeColor="text1"/>
          <w:sz w:val="28"/>
          <w:szCs w:val="28"/>
          <w:lang w:val="ru-RU"/>
        </w:rPr>
        <w:t>-</w:t>
      </w:r>
      <w:r w:rsidRPr="000341DD">
        <w:rPr>
          <w:rFonts w:ascii="Times New Roman" w:hAnsi="Times New Roman" w:cs="Times New Roman"/>
          <w:color w:val="000000" w:themeColor="text1"/>
          <w:sz w:val="28"/>
          <w:szCs w:val="28"/>
        </w:rPr>
        <w:t>IoT</w:t>
      </w:r>
      <w:r w:rsidRPr="000341DD">
        <w:rPr>
          <w:rFonts w:ascii="Times New Roman" w:hAnsi="Times New Roman" w:cs="Times New Roman"/>
          <w:color w:val="000000" w:themeColor="text1"/>
          <w:sz w:val="28"/>
          <w:szCs w:val="28"/>
          <w:lang w:val="ru-RU"/>
        </w:rPr>
        <w:t xml:space="preserve"> в линии «вверх» обозначается как </w:t>
      </w:r>
      <w:r w:rsidRPr="000341DD">
        <w:rPr>
          <w:rFonts w:ascii="Times New Roman" w:hAnsi="Times New Roman" w:cs="Times New Roman"/>
          <w:color w:val="000000" w:themeColor="text1"/>
          <w:sz w:val="28"/>
          <w:szCs w:val="28"/>
        </w:rPr>
        <w:t>Avg</w:t>
      </w:r>
      <w:r w:rsidRPr="000341DD">
        <w:rPr>
          <w:rFonts w:ascii="Times New Roman" w:hAnsi="Times New Roman" w:cs="Times New Roman"/>
          <w:color w:val="000000" w:themeColor="text1"/>
          <w:sz w:val="28"/>
          <w:szCs w:val="28"/>
          <w:lang w:val="ru-RU"/>
        </w:rPr>
        <w:t xml:space="preserve"> </w:t>
      </w:r>
      <w:r w:rsidRPr="000341DD">
        <w:rPr>
          <w:rFonts w:ascii="Times New Roman" w:hAnsi="Times New Roman" w:cs="Times New Roman"/>
          <w:color w:val="000000" w:themeColor="text1"/>
          <w:sz w:val="28"/>
          <w:szCs w:val="28"/>
        </w:rPr>
        <w:t>UL</w:t>
      </w:r>
      <w:r w:rsidRPr="000341DD">
        <w:rPr>
          <w:rFonts w:ascii="Times New Roman" w:hAnsi="Times New Roman" w:cs="Times New Roman"/>
          <w:color w:val="000000" w:themeColor="text1"/>
          <w:sz w:val="28"/>
          <w:szCs w:val="28"/>
          <w:lang w:val="ru-RU"/>
        </w:rPr>
        <w:t xml:space="preserve"> </w:t>
      </w:r>
      <w:r w:rsidRPr="000341DD">
        <w:rPr>
          <w:rFonts w:ascii="Times New Roman" w:hAnsi="Times New Roman" w:cs="Times New Roman"/>
          <w:color w:val="000000" w:themeColor="text1"/>
          <w:sz w:val="28"/>
          <w:szCs w:val="28"/>
        </w:rPr>
        <w:t>NB</w:t>
      </w:r>
      <w:r w:rsidRPr="000341DD">
        <w:rPr>
          <w:rFonts w:ascii="Times New Roman" w:hAnsi="Times New Roman" w:cs="Times New Roman"/>
          <w:color w:val="000000" w:themeColor="text1"/>
          <w:sz w:val="28"/>
          <w:szCs w:val="28"/>
          <w:lang w:val="ru-RU"/>
        </w:rPr>
        <w:t xml:space="preserve"> </w:t>
      </w:r>
      <w:r w:rsidRPr="000341DD">
        <w:rPr>
          <w:rFonts w:ascii="Times New Roman" w:hAnsi="Times New Roman" w:cs="Times New Roman"/>
          <w:color w:val="000000" w:themeColor="text1"/>
          <w:sz w:val="28"/>
          <w:szCs w:val="28"/>
        </w:rPr>
        <w:t>User</w:t>
      </w:r>
      <w:r w:rsidRPr="000341DD">
        <w:rPr>
          <w:rFonts w:ascii="Times New Roman" w:hAnsi="Times New Roman" w:cs="Times New Roman"/>
          <w:color w:val="000000" w:themeColor="text1"/>
          <w:sz w:val="28"/>
          <w:szCs w:val="28"/>
          <w:lang w:val="ru-RU"/>
        </w:rPr>
        <w:t xml:space="preserve"> </w:t>
      </w:r>
      <w:r w:rsidRPr="00E04B29">
        <w:rPr>
          <w:rFonts w:ascii="Times New Roman" w:hAnsi="Times New Roman" w:cs="Times New Roman"/>
          <w:b/>
          <w:color w:val="000000" w:themeColor="text1"/>
          <w:sz w:val="28"/>
          <w:szCs w:val="28"/>
        </w:rPr>
        <w:t>Throughput</w:t>
      </w:r>
      <w:r w:rsidRPr="00E04B29">
        <w:rPr>
          <w:rFonts w:ascii="Times New Roman" w:hAnsi="Times New Roman" w:cs="Times New Roman"/>
          <w:color w:val="000000" w:themeColor="text1"/>
          <w:sz w:val="28"/>
          <w:szCs w:val="28"/>
          <w:lang w:val="ru-RU"/>
        </w:rPr>
        <w:t xml:space="preserve"> и   изсеряется в кбит/с. Рассчитывается на уровне сектора и выше. Вычисляется как отношение суммарного количества данных, к сумме значений времени передачи данных по всем абонентским терминалам:</w:t>
      </w:r>
    </w:p>
    <w:p w:rsidR="002B33B0" w:rsidRPr="00E04B29" w:rsidRDefault="002B33B0" w:rsidP="00295B83">
      <w:pPr>
        <w:pStyle w:val="a3"/>
        <w:tabs>
          <w:tab w:val="left" w:pos="630"/>
          <w:tab w:val="left" w:pos="900"/>
          <w:tab w:val="left" w:pos="990"/>
        </w:tabs>
        <w:spacing w:after="0"/>
        <w:ind w:left="0" w:firstLine="709"/>
        <w:contextualSpacing w:val="0"/>
        <w:jc w:val="both"/>
        <w:rPr>
          <w:rFonts w:ascii="Times New Roman" w:hAnsi="Times New Roman" w:cs="Times New Roman"/>
          <w:color w:val="000000" w:themeColor="text1"/>
          <w:sz w:val="28"/>
          <w:szCs w:val="28"/>
          <w:lang w:val="ru-RU"/>
        </w:rPr>
      </w:pPr>
    </w:p>
    <w:p w:rsidR="002B33B0" w:rsidRPr="00E04B29" w:rsidRDefault="002B33B0" w:rsidP="00295B83">
      <w:pPr>
        <w:pStyle w:val="a3"/>
        <w:tabs>
          <w:tab w:val="left" w:pos="900"/>
        </w:tabs>
        <w:spacing w:after="0"/>
        <w:ind w:left="0" w:firstLine="709"/>
        <w:contextualSpacing w:val="0"/>
        <w:rPr>
          <w:rFonts w:ascii="Times New Roman" w:eastAsiaTheme="minorEastAsia" w:hAnsi="Times New Roman" w:cs="Times New Roman"/>
          <w:color w:val="000000" w:themeColor="text1"/>
          <w:sz w:val="28"/>
          <w:szCs w:val="28"/>
          <w:lang w:val="ru-RU"/>
        </w:rPr>
      </w:pPr>
      <m:oMath>
        <m:r>
          <w:rPr>
            <w:rFonts w:ascii="Cambria Math" w:hAnsi="Cambria Math" w:cs="Times New Roman"/>
            <w:color w:val="000000" w:themeColor="text1"/>
            <w:sz w:val="28"/>
            <w:szCs w:val="28"/>
          </w:rPr>
          <m:t>Avg</m:t>
        </m:r>
        <m:r>
          <w:rPr>
            <w:rFonts w:ascii="Cambria Math" w:hAnsi="Cambria Math" w:cs="Times New Roman"/>
            <w:color w:val="000000" w:themeColor="text1"/>
            <w:sz w:val="28"/>
            <w:szCs w:val="28"/>
            <w:lang w:val="ru-RU"/>
          </w:rPr>
          <m:t xml:space="preserve"> </m:t>
        </m:r>
        <m:r>
          <w:rPr>
            <w:rFonts w:ascii="Cambria Math" w:hAnsi="Cambria Math" w:cs="Times New Roman"/>
            <w:color w:val="000000" w:themeColor="text1"/>
            <w:sz w:val="28"/>
            <w:szCs w:val="28"/>
          </w:rPr>
          <m:t>UL</m:t>
        </m:r>
        <m:r>
          <w:rPr>
            <w:rFonts w:ascii="Cambria Math" w:hAnsi="Cambria Math" w:cs="Times New Roman"/>
            <w:color w:val="000000" w:themeColor="text1"/>
            <w:sz w:val="28"/>
            <w:szCs w:val="28"/>
            <w:lang w:val="ru-RU"/>
          </w:rPr>
          <m:t xml:space="preserve"> </m:t>
        </m:r>
        <m:r>
          <w:rPr>
            <w:rFonts w:ascii="Cambria Math" w:hAnsi="Cambria Math" w:cs="Times New Roman"/>
            <w:color w:val="000000" w:themeColor="text1"/>
            <w:sz w:val="28"/>
            <w:szCs w:val="28"/>
          </w:rPr>
          <m:t>NB</m:t>
        </m:r>
        <m:r>
          <w:rPr>
            <w:rFonts w:ascii="Cambria Math" w:hAnsi="Cambria Math" w:cs="Times New Roman"/>
            <w:color w:val="000000" w:themeColor="text1"/>
            <w:sz w:val="28"/>
            <w:szCs w:val="28"/>
            <w:lang w:val="ru-RU"/>
          </w:rPr>
          <m:t xml:space="preserve"> </m:t>
        </m:r>
        <m:r>
          <w:rPr>
            <w:rFonts w:ascii="Cambria Math" w:hAnsi="Cambria Math" w:cs="Times New Roman"/>
            <w:color w:val="000000" w:themeColor="text1"/>
            <w:sz w:val="28"/>
            <w:szCs w:val="28"/>
          </w:rPr>
          <m:t>User</m:t>
        </m:r>
        <m:r>
          <w:rPr>
            <w:rFonts w:ascii="Cambria Math" w:hAnsi="Cambria Math" w:cs="Times New Roman"/>
            <w:color w:val="000000" w:themeColor="text1"/>
            <w:sz w:val="28"/>
            <w:szCs w:val="28"/>
            <w:lang w:val="ru-RU"/>
          </w:rPr>
          <m:t xml:space="preserve"> </m:t>
        </m:r>
        <m:r>
          <w:rPr>
            <w:rFonts w:ascii="Cambria Math" w:hAnsi="Cambria Math" w:cs="Times New Roman"/>
            <w:color w:val="000000" w:themeColor="text1"/>
            <w:sz w:val="28"/>
            <w:szCs w:val="28"/>
          </w:rPr>
          <m:t>T</m:t>
        </m:r>
        <m:r>
          <w:rPr>
            <w:rFonts w:ascii="Cambria Math" w:hAnsi="Cambria Math" w:cs="Times New Roman"/>
            <w:color w:val="000000" w:themeColor="text1"/>
            <w:sz w:val="28"/>
            <w:szCs w:val="28"/>
            <w:lang w:val="ru-RU"/>
          </w:rPr>
          <m:t>h</m:t>
        </m:r>
        <m:r>
          <w:rPr>
            <w:rFonts w:ascii="Cambria Math" w:hAnsi="Cambria Math" w:cs="Times New Roman"/>
            <w:color w:val="000000" w:themeColor="text1"/>
            <w:sz w:val="28"/>
            <w:szCs w:val="28"/>
          </w:rPr>
          <m:t>roug</m:t>
        </m:r>
        <m:r>
          <w:rPr>
            <w:rFonts w:ascii="Cambria Math" w:hAnsi="Cambria Math" w:cs="Times New Roman"/>
            <w:color w:val="000000" w:themeColor="text1"/>
            <w:sz w:val="28"/>
            <w:szCs w:val="28"/>
            <w:lang w:val="ru-RU"/>
          </w:rPr>
          <m:t>h</m:t>
        </m:r>
        <m:r>
          <w:rPr>
            <w:rFonts w:ascii="Cambria Math" w:hAnsi="Cambria Math" w:cs="Times New Roman"/>
            <w:color w:val="000000" w:themeColor="text1"/>
            <w:sz w:val="28"/>
            <w:szCs w:val="28"/>
          </w:rPr>
          <m:t>put</m:t>
        </m:r>
      </m:oMath>
      <w:r w:rsidRPr="00E04B29">
        <w:rPr>
          <w:rFonts w:ascii="Times New Roman" w:eastAsiaTheme="minorEastAsia" w:hAnsi="Times New Roman" w:cs="Times New Roman"/>
          <w:color w:val="000000" w:themeColor="text1"/>
          <w:sz w:val="28"/>
          <w:szCs w:val="28"/>
          <w:lang w:val="ru-RU"/>
        </w:rPr>
        <w:t xml:space="preserve"> =</w:t>
      </w:r>
    </w:p>
    <w:p w:rsidR="002B33B0" w:rsidRPr="00E04B29" w:rsidRDefault="002B33B0" w:rsidP="00295B83">
      <w:pPr>
        <w:pStyle w:val="a3"/>
        <w:tabs>
          <w:tab w:val="left" w:pos="900"/>
        </w:tabs>
        <w:spacing w:after="0"/>
        <w:ind w:left="0" w:firstLine="709"/>
        <w:contextualSpacing w:val="0"/>
        <w:jc w:val="right"/>
        <w:rPr>
          <w:rFonts w:ascii="Times New Roman" w:hAnsi="Times New Roman" w:cs="Times New Roman"/>
          <w:color w:val="000000" w:themeColor="text1"/>
          <w:sz w:val="28"/>
          <w:szCs w:val="28"/>
          <w:lang w:val="ru-RU"/>
        </w:rPr>
      </w:pPr>
      <m:oMath>
        <m:r>
          <m:rPr>
            <m:sty m:val="p"/>
          </m:rPr>
          <w:rPr>
            <w:rFonts w:ascii="Cambria Math" w:hAnsi="Cambria Math" w:cs="Times New Roman"/>
            <w:color w:val="000000" w:themeColor="text1"/>
            <w:sz w:val="28"/>
            <w:szCs w:val="28"/>
            <w:lang w:val="ru-RU"/>
          </w:rPr>
          <m:t>=</m:t>
        </m:r>
        <m:f>
          <m:fPr>
            <m:ctrlPr>
              <w:rPr>
                <w:rFonts w:ascii="Cambria Math" w:hAnsi="Cambria Math" w:cs="Times New Roman"/>
                <w:i/>
                <w:color w:val="000000" w:themeColor="text1"/>
                <w:sz w:val="28"/>
                <w:szCs w:val="28"/>
              </w:rPr>
            </m:ctrlPr>
          </m:fPr>
          <m:num>
            <m:nary>
              <m:naryPr>
                <m:chr m:val="∑"/>
                <m:limLoc m:val="undOvr"/>
                <m:ctrlPr>
                  <w:rPr>
                    <w:rFonts w:ascii="Cambria Math" w:hAnsi="Cambria Math" w:cs="Times New Roman"/>
                    <w:i/>
                    <w:color w:val="000000" w:themeColor="text1"/>
                    <w:sz w:val="28"/>
                    <w:szCs w:val="28"/>
                  </w:rPr>
                </m:ctrlPr>
              </m:naryPr>
              <m:sub>
                <m:r>
                  <w:rPr>
                    <w:rFonts w:ascii="Cambria Math" w:hAnsi="Cambria Math" w:cs="Times New Roman"/>
                    <w:color w:val="000000" w:themeColor="text1"/>
                    <w:sz w:val="28"/>
                    <w:szCs w:val="28"/>
                  </w:rPr>
                  <m:t>i</m:t>
                </m:r>
                <m:r>
                  <w:rPr>
                    <w:rFonts w:ascii="Cambria Math" w:hAnsi="Cambria Math" w:cs="Times New Roman"/>
                    <w:color w:val="000000" w:themeColor="text1"/>
                    <w:sz w:val="28"/>
                    <w:szCs w:val="28"/>
                    <w:lang w:val="ru-RU"/>
                  </w:rPr>
                  <m:t>=1</m:t>
                </m:r>
              </m:sub>
              <m:sup>
                <m:r>
                  <w:rPr>
                    <w:rFonts w:ascii="Cambria Math" w:hAnsi="Cambria Math" w:cs="Times New Roman"/>
                    <w:color w:val="000000" w:themeColor="text1"/>
                    <w:sz w:val="28"/>
                    <w:szCs w:val="28"/>
                  </w:rPr>
                  <m:t>n</m:t>
                </m:r>
              </m:sup>
              <m:e>
                <m:r>
                  <w:rPr>
                    <w:rFonts w:ascii="Cambria Math" w:hAnsi="Cambria Math" w:cs="Times New Roman"/>
                    <w:color w:val="000000" w:themeColor="text1"/>
                    <w:sz w:val="28"/>
                    <w:szCs w:val="28"/>
                    <w:lang w:val="ru-RU"/>
                  </w:rPr>
                  <m:t>(</m:t>
                </m:r>
                <m:r>
                  <w:rPr>
                    <w:rFonts w:ascii="Cambria Math" w:hAnsi="Cambria Math" w:cs="Times New Roman"/>
                    <w:color w:val="000000" w:themeColor="text1"/>
                    <w:sz w:val="28"/>
                    <w:szCs w:val="28"/>
                  </w:rPr>
                  <m:t>L</m:t>
                </m:r>
                <m:r>
                  <w:rPr>
                    <w:rFonts w:ascii="Cambria Math" w:hAnsi="Cambria Math" w:cs="Times New Roman"/>
                    <w:color w:val="000000" w:themeColor="text1"/>
                    <w:sz w:val="28"/>
                    <w:szCs w:val="28"/>
                    <w:lang w:val="ru-RU"/>
                  </w:rPr>
                  <m:t>.</m:t>
                </m:r>
                <m:r>
                  <w:rPr>
                    <w:rFonts w:ascii="Cambria Math" w:hAnsi="Cambria Math" w:cs="Times New Roman"/>
                    <w:color w:val="000000" w:themeColor="text1"/>
                    <w:sz w:val="28"/>
                    <w:szCs w:val="28"/>
                  </w:rPr>
                  <m:t>NB</m:t>
                </m:r>
                <m:r>
                  <w:rPr>
                    <w:rFonts w:ascii="Cambria Math" w:hAnsi="Cambria Math" w:cs="Times New Roman"/>
                    <w:color w:val="000000" w:themeColor="text1"/>
                    <w:sz w:val="28"/>
                    <w:szCs w:val="28"/>
                    <w:lang w:val="ru-RU"/>
                  </w:rPr>
                  <m:t>.</m:t>
                </m:r>
                <m:r>
                  <w:rPr>
                    <w:rFonts w:ascii="Cambria Math" w:hAnsi="Cambria Math" w:cs="Times New Roman"/>
                    <w:color w:val="000000" w:themeColor="text1"/>
                    <w:sz w:val="28"/>
                    <w:szCs w:val="28"/>
                  </w:rPr>
                  <m:t>T</m:t>
                </m:r>
                <m:r>
                  <w:rPr>
                    <w:rFonts w:ascii="Cambria Math" w:hAnsi="Cambria Math" w:cs="Times New Roman"/>
                    <w:color w:val="000000" w:themeColor="text1"/>
                    <w:sz w:val="28"/>
                    <w:szCs w:val="28"/>
                    <w:lang w:val="ru-RU"/>
                  </w:rPr>
                  <m:t>h</m:t>
                </m:r>
                <m:r>
                  <w:rPr>
                    <w:rFonts w:ascii="Cambria Math" w:hAnsi="Cambria Math" w:cs="Times New Roman"/>
                    <w:color w:val="000000" w:themeColor="text1"/>
                    <w:sz w:val="28"/>
                    <w:szCs w:val="28"/>
                  </w:rPr>
                  <m:t>rp</m:t>
                </m:r>
                <m:r>
                  <w:rPr>
                    <w:rFonts w:ascii="Cambria Math" w:hAnsi="Cambria Math" w:cs="Times New Roman"/>
                    <w:color w:val="000000" w:themeColor="text1"/>
                    <w:sz w:val="28"/>
                    <w:szCs w:val="28"/>
                    <w:lang w:val="ru-RU"/>
                  </w:rPr>
                  <m:t>.</m:t>
                </m:r>
                <m:r>
                  <w:rPr>
                    <w:rFonts w:ascii="Cambria Math" w:hAnsi="Cambria Math" w:cs="Times New Roman"/>
                    <w:color w:val="000000" w:themeColor="text1"/>
                    <w:sz w:val="28"/>
                    <w:szCs w:val="28"/>
                  </w:rPr>
                  <m:t>bits</m:t>
                </m:r>
                <m:r>
                  <w:rPr>
                    <w:rFonts w:ascii="Cambria Math" w:hAnsi="Cambria Math" w:cs="Times New Roman"/>
                    <w:color w:val="000000" w:themeColor="text1"/>
                    <w:sz w:val="28"/>
                    <w:szCs w:val="28"/>
                    <w:lang w:val="ru-RU"/>
                  </w:rPr>
                  <m:t>.</m:t>
                </m:r>
                <m:r>
                  <w:rPr>
                    <w:rFonts w:ascii="Cambria Math" w:hAnsi="Cambria Math" w:cs="Times New Roman"/>
                    <w:color w:val="000000" w:themeColor="text1"/>
                    <w:sz w:val="28"/>
                    <w:szCs w:val="28"/>
                  </w:rPr>
                  <m:t>UL</m:t>
                </m:r>
                <m:r>
                  <w:rPr>
                    <w:rFonts w:ascii="Cambria Math" w:hAnsi="Cambria Math" w:cs="Times New Roman"/>
                    <w:color w:val="000000" w:themeColor="text1"/>
                    <w:sz w:val="28"/>
                    <w:szCs w:val="28"/>
                    <w:lang w:val="ru-RU"/>
                  </w:rPr>
                  <m:t>-</m:t>
                </m:r>
                <m:r>
                  <w:rPr>
                    <w:rFonts w:ascii="Cambria Math" w:hAnsi="Cambria Math" w:cs="Times New Roman"/>
                    <w:color w:val="000000" w:themeColor="text1"/>
                    <w:sz w:val="28"/>
                    <w:szCs w:val="28"/>
                  </w:rPr>
                  <m:t>L</m:t>
                </m:r>
                <m:r>
                  <w:rPr>
                    <w:rFonts w:ascii="Cambria Math" w:hAnsi="Cambria Math" w:cs="Times New Roman"/>
                    <w:color w:val="000000" w:themeColor="text1"/>
                    <w:sz w:val="28"/>
                    <w:szCs w:val="28"/>
                    <w:lang w:val="ru-RU"/>
                  </w:rPr>
                  <m:t>.</m:t>
                </m:r>
                <m:r>
                  <w:rPr>
                    <w:rFonts w:ascii="Cambria Math" w:hAnsi="Cambria Math" w:cs="Times New Roman"/>
                    <w:color w:val="000000" w:themeColor="text1"/>
                    <w:sz w:val="28"/>
                    <w:szCs w:val="28"/>
                  </w:rPr>
                  <m:t>NB</m:t>
                </m:r>
                <m:r>
                  <w:rPr>
                    <w:rFonts w:ascii="Cambria Math" w:hAnsi="Cambria Math" w:cs="Times New Roman"/>
                    <w:color w:val="000000" w:themeColor="text1"/>
                    <w:sz w:val="28"/>
                    <w:szCs w:val="28"/>
                    <w:lang w:val="ru-RU"/>
                  </w:rPr>
                  <m:t>.</m:t>
                </m:r>
                <m:r>
                  <w:rPr>
                    <w:rFonts w:ascii="Cambria Math" w:hAnsi="Cambria Math" w:cs="Times New Roman"/>
                    <w:color w:val="000000" w:themeColor="text1"/>
                    <w:sz w:val="28"/>
                    <w:szCs w:val="28"/>
                  </w:rPr>
                  <m:t>T</m:t>
                </m:r>
                <m:r>
                  <w:rPr>
                    <w:rFonts w:ascii="Cambria Math" w:hAnsi="Cambria Math" w:cs="Times New Roman"/>
                    <w:color w:val="000000" w:themeColor="text1"/>
                    <w:sz w:val="28"/>
                    <w:szCs w:val="28"/>
                    <w:lang w:val="ru-RU"/>
                  </w:rPr>
                  <m:t>h</m:t>
                </m:r>
                <m:r>
                  <w:rPr>
                    <w:rFonts w:ascii="Cambria Math" w:hAnsi="Cambria Math" w:cs="Times New Roman"/>
                    <w:color w:val="000000" w:themeColor="text1"/>
                    <w:sz w:val="28"/>
                    <w:szCs w:val="28"/>
                  </w:rPr>
                  <m:t>rp</m:t>
                </m:r>
                <m:r>
                  <w:rPr>
                    <w:rFonts w:ascii="Cambria Math" w:hAnsi="Cambria Math" w:cs="Times New Roman"/>
                    <w:color w:val="000000" w:themeColor="text1"/>
                    <w:sz w:val="28"/>
                    <w:szCs w:val="28"/>
                    <w:lang w:val="ru-RU"/>
                  </w:rPr>
                  <m:t>.</m:t>
                </m:r>
                <m:r>
                  <w:rPr>
                    <w:rFonts w:ascii="Cambria Math" w:hAnsi="Cambria Math" w:cs="Times New Roman"/>
                    <w:color w:val="000000" w:themeColor="text1"/>
                    <w:sz w:val="28"/>
                    <w:szCs w:val="28"/>
                  </w:rPr>
                  <m:t>bits</m:t>
                </m:r>
                <m:r>
                  <w:rPr>
                    <w:rFonts w:ascii="Cambria Math" w:hAnsi="Cambria Math" w:cs="Times New Roman"/>
                    <w:color w:val="000000" w:themeColor="text1"/>
                    <w:sz w:val="28"/>
                    <w:szCs w:val="28"/>
                    <w:lang w:val="ru-RU"/>
                  </w:rPr>
                  <m:t>.</m:t>
                </m:r>
                <m:r>
                  <w:rPr>
                    <w:rFonts w:ascii="Cambria Math" w:hAnsi="Cambria Math" w:cs="Times New Roman"/>
                    <w:color w:val="000000" w:themeColor="text1"/>
                    <w:sz w:val="28"/>
                    <w:szCs w:val="28"/>
                  </w:rPr>
                  <m:t>UE</m:t>
                </m:r>
                <m:r>
                  <w:rPr>
                    <w:rFonts w:ascii="Cambria Math" w:hAnsi="Cambria Math" w:cs="Times New Roman"/>
                    <w:color w:val="000000" w:themeColor="text1"/>
                    <w:sz w:val="28"/>
                    <w:szCs w:val="28"/>
                    <w:lang w:val="ru-RU"/>
                  </w:rPr>
                  <m:t>.</m:t>
                </m:r>
                <m:r>
                  <w:rPr>
                    <w:rFonts w:ascii="Cambria Math" w:hAnsi="Cambria Math" w:cs="Times New Roman"/>
                    <w:color w:val="000000" w:themeColor="text1"/>
                    <w:sz w:val="28"/>
                    <w:szCs w:val="28"/>
                  </w:rPr>
                  <m:t>UL</m:t>
                </m:r>
                <m:r>
                  <w:rPr>
                    <w:rFonts w:ascii="Cambria Math" w:hAnsi="Cambria Math" w:cs="Times New Roman"/>
                    <w:color w:val="000000" w:themeColor="text1"/>
                    <w:sz w:val="28"/>
                    <w:szCs w:val="28"/>
                    <w:lang w:val="ru-RU"/>
                  </w:rPr>
                  <m:t>.</m:t>
                </m:r>
                <m:r>
                  <w:rPr>
                    <w:rFonts w:ascii="Cambria Math" w:hAnsi="Cambria Math" w:cs="Times New Roman"/>
                    <w:color w:val="000000" w:themeColor="text1"/>
                    <w:sz w:val="28"/>
                    <w:szCs w:val="28"/>
                  </w:rPr>
                  <m:t>LastTTI</m:t>
                </m:r>
                <m:r>
                  <w:rPr>
                    <w:rFonts w:ascii="Cambria Math" w:hAnsi="Cambria Math" w:cs="Times New Roman"/>
                    <w:color w:val="000000" w:themeColor="text1"/>
                    <w:sz w:val="28"/>
                    <w:szCs w:val="28"/>
                    <w:lang w:val="ru-RU"/>
                  </w:rPr>
                  <m:t>)</m:t>
                </m:r>
              </m:e>
            </m:nary>
          </m:num>
          <m:den>
            <m:nary>
              <m:naryPr>
                <m:chr m:val="∑"/>
                <m:limLoc m:val="undOvr"/>
                <m:ctrlPr>
                  <w:rPr>
                    <w:rFonts w:ascii="Cambria Math" w:hAnsi="Cambria Math" w:cs="Times New Roman"/>
                    <w:i/>
                    <w:color w:val="000000" w:themeColor="text1"/>
                    <w:sz w:val="28"/>
                    <w:szCs w:val="28"/>
                  </w:rPr>
                </m:ctrlPr>
              </m:naryPr>
              <m:sub>
                <m:r>
                  <w:rPr>
                    <w:rFonts w:ascii="Cambria Math" w:hAnsi="Cambria Math" w:cs="Times New Roman"/>
                    <w:color w:val="000000" w:themeColor="text1"/>
                    <w:sz w:val="28"/>
                    <w:szCs w:val="28"/>
                  </w:rPr>
                  <m:t>i</m:t>
                </m:r>
                <m:r>
                  <w:rPr>
                    <w:rFonts w:ascii="Cambria Math" w:hAnsi="Cambria Math" w:cs="Times New Roman"/>
                    <w:color w:val="000000" w:themeColor="text1"/>
                    <w:sz w:val="28"/>
                    <w:szCs w:val="28"/>
                    <w:lang w:val="ru-RU"/>
                  </w:rPr>
                  <m:t>=1</m:t>
                </m:r>
              </m:sub>
              <m:sup>
                <m:r>
                  <w:rPr>
                    <w:rFonts w:ascii="Cambria Math" w:hAnsi="Cambria Math" w:cs="Times New Roman"/>
                    <w:color w:val="000000" w:themeColor="text1"/>
                    <w:sz w:val="28"/>
                    <w:szCs w:val="28"/>
                  </w:rPr>
                  <m:t>n</m:t>
                </m:r>
              </m:sup>
              <m:e>
                <m:r>
                  <w:rPr>
                    <w:rFonts w:ascii="Cambria Math" w:hAnsi="Cambria Math" w:cs="Times New Roman"/>
                    <w:color w:val="000000" w:themeColor="text1"/>
                    <w:sz w:val="28"/>
                    <w:szCs w:val="28"/>
                  </w:rPr>
                  <m:t>L</m:t>
                </m:r>
                <m:r>
                  <w:rPr>
                    <w:rFonts w:ascii="Cambria Math" w:hAnsi="Cambria Math" w:cs="Times New Roman"/>
                    <w:color w:val="000000" w:themeColor="text1"/>
                    <w:sz w:val="28"/>
                    <w:szCs w:val="28"/>
                    <w:lang w:val="ru-RU"/>
                  </w:rPr>
                  <m:t>.</m:t>
                </m:r>
                <m:r>
                  <w:rPr>
                    <w:rFonts w:ascii="Cambria Math" w:hAnsi="Cambria Math" w:cs="Times New Roman"/>
                    <w:color w:val="000000" w:themeColor="text1"/>
                    <w:sz w:val="28"/>
                    <w:szCs w:val="28"/>
                  </w:rPr>
                  <m:t>NB</m:t>
                </m:r>
                <m:r>
                  <w:rPr>
                    <w:rFonts w:ascii="Cambria Math" w:hAnsi="Cambria Math" w:cs="Times New Roman"/>
                    <w:color w:val="000000" w:themeColor="text1"/>
                    <w:sz w:val="28"/>
                    <w:szCs w:val="28"/>
                    <w:lang w:val="ru-RU"/>
                  </w:rPr>
                  <m:t>.</m:t>
                </m:r>
                <m:r>
                  <w:rPr>
                    <w:rFonts w:ascii="Cambria Math" w:hAnsi="Cambria Math" w:cs="Times New Roman"/>
                    <w:color w:val="000000" w:themeColor="text1"/>
                    <w:sz w:val="28"/>
                    <w:szCs w:val="28"/>
                  </w:rPr>
                  <m:t>T</m:t>
                </m:r>
                <m:r>
                  <w:rPr>
                    <w:rFonts w:ascii="Cambria Math" w:hAnsi="Cambria Math" w:cs="Times New Roman"/>
                    <w:color w:val="000000" w:themeColor="text1"/>
                    <w:sz w:val="28"/>
                    <w:szCs w:val="28"/>
                    <w:lang w:val="ru-RU"/>
                  </w:rPr>
                  <m:t>h</m:t>
                </m:r>
                <m:r>
                  <w:rPr>
                    <w:rFonts w:ascii="Cambria Math" w:hAnsi="Cambria Math" w:cs="Times New Roman"/>
                    <w:color w:val="000000" w:themeColor="text1"/>
                    <w:sz w:val="28"/>
                    <w:szCs w:val="28"/>
                  </w:rPr>
                  <m:t>rp</m:t>
                </m:r>
                <m:r>
                  <w:rPr>
                    <w:rFonts w:ascii="Cambria Math" w:hAnsi="Cambria Math" w:cs="Times New Roman"/>
                    <w:color w:val="000000" w:themeColor="text1"/>
                    <w:sz w:val="28"/>
                    <w:szCs w:val="28"/>
                    <w:lang w:val="ru-RU"/>
                  </w:rPr>
                  <m:t>.</m:t>
                </m:r>
                <m:r>
                  <w:rPr>
                    <w:rFonts w:ascii="Cambria Math" w:hAnsi="Cambria Math" w:cs="Times New Roman"/>
                    <w:color w:val="000000" w:themeColor="text1"/>
                    <w:sz w:val="28"/>
                    <w:szCs w:val="28"/>
                  </w:rPr>
                  <m:t>Time</m:t>
                </m:r>
                <m:r>
                  <w:rPr>
                    <w:rFonts w:ascii="Cambria Math" w:hAnsi="Cambria Math" w:cs="Times New Roman"/>
                    <w:color w:val="000000" w:themeColor="text1"/>
                    <w:sz w:val="28"/>
                    <w:szCs w:val="28"/>
                    <w:lang w:val="ru-RU"/>
                  </w:rPr>
                  <m:t>.</m:t>
                </m:r>
                <m:r>
                  <w:rPr>
                    <w:rFonts w:ascii="Cambria Math" w:hAnsi="Cambria Math" w:cs="Times New Roman"/>
                    <w:color w:val="000000" w:themeColor="text1"/>
                    <w:sz w:val="28"/>
                    <w:szCs w:val="28"/>
                  </w:rPr>
                  <m:t>UE</m:t>
                </m:r>
                <m:r>
                  <w:rPr>
                    <w:rFonts w:ascii="Cambria Math" w:hAnsi="Cambria Math" w:cs="Times New Roman"/>
                    <w:color w:val="000000" w:themeColor="text1"/>
                    <w:sz w:val="28"/>
                    <w:szCs w:val="28"/>
                    <w:lang w:val="ru-RU"/>
                  </w:rPr>
                  <m:t>.</m:t>
                </m:r>
                <m:r>
                  <w:rPr>
                    <w:rFonts w:ascii="Cambria Math" w:hAnsi="Cambria Math" w:cs="Times New Roman"/>
                    <w:color w:val="000000" w:themeColor="text1"/>
                    <w:sz w:val="28"/>
                    <w:szCs w:val="28"/>
                  </w:rPr>
                  <m:t>UL</m:t>
                </m:r>
                <m:r>
                  <w:rPr>
                    <w:rFonts w:ascii="Cambria Math" w:hAnsi="Cambria Math" w:cs="Times New Roman"/>
                    <w:color w:val="000000" w:themeColor="text1"/>
                    <w:sz w:val="28"/>
                    <w:szCs w:val="28"/>
                    <w:lang w:val="ru-RU"/>
                  </w:rPr>
                  <m:t>.</m:t>
                </m:r>
                <m:r>
                  <w:rPr>
                    <w:rFonts w:ascii="Cambria Math" w:hAnsi="Cambria Math" w:cs="Times New Roman"/>
                    <w:color w:val="000000" w:themeColor="text1"/>
                    <w:sz w:val="28"/>
                    <w:szCs w:val="28"/>
                  </w:rPr>
                  <m:t>RmvLastTTI</m:t>
                </m:r>
              </m:e>
            </m:nary>
          </m:den>
        </m:f>
        <m:r>
          <m:rPr>
            <m:sty m:val="p"/>
          </m:rPr>
          <w:rPr>
            <w:rFonts w:ascii="Cambria Math" w:hAnsi="Cambria Math" w:cs="Times New Roman"/>
            <w:color w:val="000000" w:themeColor="text1"/>
            <w:sz w:val="28"/>
            <w:szCs w:val="28"/>
            <w:lang w:val="ru-RU"/>
          </w:rPr>
          <m:t xml:space="preserve"> [</m:t>
        </m:r>
        <m:r>
          <w:rPr>
            <w:rFonts w:ascii="Cambria Math" w:hAnsi="Cambria Math" w:cs="Times New Roman"/>
            <w:color w:val="000000" w:themeColor="text1"/>
            <w:sz w:val="28"/>
            <w:szCs w:val="28"/>
            <w:lang w:val="ru-RU"/>
          </w:rPr>
          <m:t>кбит/с</m:t>
        </m:r>
        <m:r>
          <m:rPr>
            <m:sty m:val="p"/>
          </m:rPr>
          <w:rPr>
            <w:rFonts w:ascii="Cambria Math" w:hAnsi="Cambria Math" w:cs="Times New Roman"/>
            <w:color w:val="000000" w:themeColor="text1"/>
            <w:sz w:val="28"/>
            <w:szCs w:val="28"/>
            <w:lang w:val="ru-RU"/>
          </w:rPr>
          <m:t>]</m:t>
        </m:r>
      </m:oMath>
      <w:r w:rsidRPr="00E04B29">
        <w:rPr>
          <w:rFonts w:ascii="Times New Roman" w:eastAsiaTheme="minorEastAsia"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lang w:val="ru-RU"/>
        </w:rPr>
        <w:t xml:space="preserve">                  (2.9)</w:t>
      </w:r>
    </w:p>
    <w:p w:rsidR="002B33B0" w:rsidRPr="00E04B29" w:rsidRDefault="002B33B0" w:rsidP="00295B83">
      <w:pPr>
        <w:pStyle w:val="a3"/>
        <w:tabs>
          <w:tab w:val="left" w:pos="900"/>
        </w:tabs>
        <w:spacing w:after="0"/>
        <w:ind w:left="0" w:firstLine="709"/>
        <w:contextualSpacing w:val="0"/>
        <w:rPr>
          <w:rFonts w:ascii="Times New Roman" w:hAnsi="Times New Roman" w:cs="Times New Roman"/>
          <w:color w:val="000000" w:themeColor="text1"/>
          <w:sz w:val="28"/>
          <w:szCs w:val="28"/>
          <w:lang w:val="ru-RU"/>
        </w:rPr>
      </w:pPr>
    </w:p>
    <w:p w:rsidR="002B33B0" w:rsidRPr="00E04B29" w:rsidRDefault="002B33B0" w:rsidP="00295B83">
      <w:pPr>
        <w:pStyle w:val="a3"/>
        <w:tabs>
          <w:tab w:val="left" w:pos="900"/>
        </w:tabs>
        <w:spacing w:after="0"/>
        <w:ind w:left="0" w:firstLine="709"/>
        <w:contextualSpacing w:val="0"/>
        <w:jc w:val="both"/>
        <w:rPr>
          <w:rFonts w:ascii="Times New Roman" w:eastAsiaTheme="minorEastAsia"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где </w:t>
      </w:r>
      <m:oMath>
        <m:r>
          <w:rPr>
            <w:rFonts w:ascii="Cambria Math" w:hAnsi="Cambria Math" w:cs="Times New Roman"/>
            <w:color w:val="000000" w:themeColor="text1"/>
            <w:sz w:val="28"/>
            <w:szCs w:val="28"/>
          </w:rPr>
          <m:t>L</m:t>
        </m:r>
        <m:r>
          <w:rPr>
            <w:rFonts w:ascii="Cambria Math" w:hAnsi="Cambria Math" w:cs="Times New Roman"/>
            <w:color w:val="000000" w:themeColor="text1"/>
            <w:sz w:val="28"/>
            <w:szCs w:val="28"/>
            <w:lang w:val="ru-RU"/>
          </w:rPr>
          <m:t>.</m:t>
        </m:r>
        <m:r>
          <w:rPr>
            <w:rFonts w:ascii="Cambria Math" w:hAnsi="Cambria Math" w:cs="Times New Roman"/>
            <w:color w:val="000000" w:themeColor="text1"/>
            <w:sz w:val="28"/>
            <w:szCs w:val="28"/>
          </w:rPr>
          <m:t>NB</m:t>
        </m:r>
        <m:r>
          <w:rPr>
            <w:rFonts w:ascii="Cambria Math" w:hAnsi="Cambria Math" w:cs="Times New Roman"/>
            <w:color w:val="000000" w:themeColor="text1"/>
            <w:sz w:val="28"/>
            <w:szCs w:val="28"/>
            <w:lang w:val="ru-RU"/>
          </w:rPr>
          <m:t>.</m:t>
        </m:r>
        <m:r>
          <w:rPr>
            <w:rFonts w:ascii="Cambria Math" w:hAnsi="Cambria Math" w:cs="Times New Roman"/>
            <w:color w:val="000000" w:themeColor="text1"/>
            <w:sz w:val="28"/>
            <w:szCs w:val="28"/>
          </w:rPr>
          <m:t>T</m:t>
        </m:r>
        <m:r>
          <w:rPr>
            <w:rFonts w:ascii="Cambria Math" w:hAnsi="Cambria Math" w:cs="Times New Roman"/>
            <w:color w:val="000000" w:themeColor="text1"/>
            <w:sz w:val="28"/>
            <w:szCs w:val="28"/>
            <w:lang w:val="ru-RU"/>
          </w:rPr>
          <m:t>h</m:t>
        </m:r>
        <m:r>
          <w:rPr>
            <w:rFonts w:ascii="Cambria Math" w:hAnsi="Cambria Math" w:cs="Times New Roman"/>
            <w:color w:val="000000" w:themeColor="text1"/>
            <w:sz w:val="28"/>
            <w:szCs w:val="28"/>
          </w:rPr>
          <m:t>rp</m:t>
        </m:r>
        <m:r>
          <w:rPr>
            <w:rFonts w:ascii="Cambria Math" w:hAnsi="Cambria Math" w:cs="Times New Roman"/>
            <w:color w:val="000000" w:themeColor="text1"/>
            <w:sz w:val="28"/>
            <w:szCs w:val="28"/>
            <w:lang w:val="ru-RU"/>
          </w:rPr>
          <m:t>.</m:t>
        </m:r>
        <m:r>
          <w:rPr>
            <w:rFonts w:ascii="Cambria Math" w:hAnsi="Cambria Math" w:cs="Times New Roman"/>
            <w:color w:val="000000" w:themeColor="text1"/>
            <w:sz w:val="28"/>
            <w:szCs w:val="28"/>
          </w:rPr>
          <m:t>bits</m:t>
        </m:r>
        <m:r>
          <m:rPr>
            <m:sty m:val="p"/>
          </m:rPr>
          <w:rPr>
            <w:rFonts w:ascii="Cambria Math" w:hAnsi="Cambria Math" w:cs="Times New Roman"/>
            <w:color w:val="000000" w:themeColor="text1"/>
            <w:sz w:val="28"/>
            <w:szCs w:val="28"/>
            <w:lang w:val="ru-RU"/>
          </w:rPr>
          <m:t>.</m:t>
        </m:r>
        <m:r>
          <w:rPr>
            <w:rFonts w:ascii="Cambria Math" w:hAnsi="Cambria Math" w:cs="Times New Roman"/>
            <w:color w:val="000000" w:themeColor="text1"/>
            <w:sz w:val="28"/>
            <w:szCs w:val="28"/>
          </w:rPr>
          <m:t>UL</m:t>
        </m:r>
      </m:oMath>
      <w:r w:rsidRPr="00E04B29">
        <w:rPr>
          <w:rFonts w:ascii="Times New Roman" w:hAnsi="Times New Roman" w:cs="Times New Roman"/>
          <w:color w:val="000000" w:themeColor="text1"/>
          <w:sz w:val="28"/>
          <w:szCs w:val="28"/>
          <w:lang w:val="ru-RU"/>
        </w:rPr>
        <w:t xml:space="preserve"> - сумма всех битов информации, переданных в направлении вверх; </w:t>
      </w:r>
    </w:p>
    <w:p w:rsidR="002B33B0" w:rsidRPr="00E04B29" w:rsidRDefault="002B33B0" w:rsidP="00295B83">
      <w:pPr>
        <w:pStyle w:val="a3"/>
        <w:tabs>
          <w:tab w:val="left" w:pos="900"/>
        </w:tabs>
        <w:spacing w:after="0"/>
        <w:ind w:left="0" w:firstLine="709"/>
        <w:contextualSpacing w:val="0"/>
        <w:jc w:val="both"/>
        <w:rPr>
          <w:rFonts w:ascii="Times New Roman" w:hAnsi="Times New Roman" w:cs="Times New Roman"/>
          <w:color w:val="000000" w:themeColor="text1"/>
          <w:sz w:val="28"/>
          <w:szCs w:val="28"/>
          <w:lang w:val="ru-RU"/>
        </w:rPr>
      </w:pPr>
      <m:oMath>
        <m:r>
          <w:rPr>
            <w:rFonts w:ascii="Cambria Math" w:hAnsi="Cambria Math" w:cs="Times New Roman"/>
            <w:color w:val="000000" w:themeColor="text1"/>
            <w:sz w:val="28"/>
            <w:szCs w:val="28"/>
          </w:rPr>
          <m:t>L</m:t>
        </m:r>
        <m:r>
          <w:rPr>
            <w:rFonts w:ascii="Cambria Math" w:hAnsi="Cambria Math" w:cs="Times New Roman"/>
            <w:color w:val="000000" w:themeColor="text1"/>
            <w:sz w:val="28"/>
            <w:szCs w:val="28"/>
            <w:lang w:val="ru-RU"/>
          </w:rPr>
          <m:t>.</m:t>
        </m:r>
        <m:r>
          <w:rPr>
            <w:rFonts w:ascii="Cambria Math" w:hAnsi="Cambria Math" w:cs="Times New Roman"/>
            <w:color w:val="000000" w:themeColor="text1"/>
            <w:sz w:val="28"/>
            <w:szCs w:val="28"/>
          </w:rPr>
          <m:t>NB</m:t>
        </m:r>
        <m:r>
          <w:rPr>
            <w:rFonts w:ascii="Cambria Math" w:hAnsi="Cambria Math" w:cs="Times New Roman"/>
            <w:color w:val="000000" w:themeColor="text1"/>
            <w:sz w:val="28"/>
            <w:szCs w:val="28"/>
            <w:lang w:val="ru-RU"/>
          </w:rPr>
          <m:t>.</m:t>
        </m:r>
        <m:r>
          <w:rPr>
            <w:rFonts w:ascii="Cambria Math" w:hAnsi="Cambria Math" w:cs="Times New Roman"/>
            <w:color w:val="000000" w:themeColor="text1"/>
            <w:sz w:val="28"/>
            <w:szCs w:val="28"/>
          </w:rPr>
          <m:t>T</m:t>
        </m:r>
        <m:r>
          <w:rPr>
            <w:rFonts w:ascii="Cambria Math" w:hAnsi="Cambria Math" w:cs="Times New Roman"/>
            <w:color w:val="000000" w:themeColor="text1"/>
            <w:sz w:val="28"/>
            <w:szCs w:val="28"/>
            <w:lang w:val="ru-RU"/>
          </w:rPr>
          <m:t>h</m:t>
        </m:r>
        <m:r>
          <w:rPr>
            <w:rFonts w:ascii="Cambria Math" w:hAnsi="Cambria Math" w:cs="Times New Roman"/>
            <w:color w:val="000000" w:themeColor="text1"/>
            <w:sz w:val="28"/>
            <w:szCs w:val="28"/>
          </w:rPr>
          <m:t>rp</m:t>
        </m:r>
        <m:r>
          <m:rPr>
            <m:sty m:val="p"/>
          </m:rPr>
          <w:rPr>
            <w:rFonts w:ascii="Cambria Math" w:hAnsi="Cambria Math" w:cs="Times New Roman"/>
            <w:color w:val="000000" w:themeColor="text1"/>
            <w:sz w:val="28"/>
            <w:szCs w:val="28"/>
            <w:lang w:val="ru-RU"/>
          </w:rPr>
          <m:t>.</m:t>
        </m:r>
        <m:r>
          <w:rPr>
            <w:rFonts w:ascii="Cambria Math" w:hAnsi="Cambria Math" w:cs="Times New Roman"/>
            <w:color w:val="000000" w:themeColor="text1"/>
            <w:sz w:val="28"/>
            <w:szCs w:val="28"/>
          </w:rPr>
          <m:t>bits</m:t>
        </m:r>
        <m:r>
          <m:rPr>
            <m:sty m:val="p"/>
          </m:rPr>
          <w:rPr>
            <w:rFonts w:ascii="Cambria Math" w:hAnsi="Cambria Math" w:cs="Times New Roman"/>
            <w:color w:val="000000" w:themeColor="text1"/>
            <w:sz w:val="28"/>
            <w:szCs w:val="28"/>
            <w:lang w:val="ru-RU"/>
          </w:rPr>
          <m:t>.</m:t>
        </m:r>
        <m:r>
          <w:rPr>
            <w:rFonts w:ascii="Cambria Math" w:hAnsi="Cambria Math" w:cs="Times New Roman"/>
            <w:color w:val="000000" w:themeColor="text1"/>
            <w:sz w:val="28"/>
            <w:szCs w:val="28"/>
          </w:rPr>
          <m:t>UE</m:t>
        </m:r>
        <m:r>
          <m:rPr>
            <m:sty m:val="p"/>
          </m:rPr>
          <w:rPr>
            <w:rFonts w:ascii="Cambria Math" w:hAnsi="Cambria Math" w:cs="Times New Roman"/>
            <w:color w:val="000000" w:themeColor="text1"/>
            <w:sz w:val="28"/>
            <w:szCs w:val="28"/>
            <w:lang w:val="ru-RU"/>
          </w:rPr>
          <m:t>.</m:t>
        </m:r>
        <m:r>
          <w:rPr>
            <w:rFonts w:ascii="Cambria Math" w:hAnsi="Cambria Math" w:cs="Times New Roman"/>
            <w:color w:val="000000" w:themeColor="text1"/>
            <w:sz w:val="28"/>
            <w:szCs w:val="28"/>
          </w:rPr>
          <m:t>UL</m:t>
        </m:r>
        <m:r>
          <m:rPr>
            <m:sty m:val="p"/>
          </m:rPr>
          <w:rPr>
            <w:rFonts w:ascii="Cambria Math" w:hAnsi="Cambria Math" w:cs="Times New Roman"/>
            <w:color w:val="000000" w:themeColor="text1"/>
            <w:sz w:val="28"/>
            <w:szCs w:val="28"/>
            <w:lang w:val="ru-RU"/>
          </w:rPr>
          <m:t>.</m:t>
        </m:r>
        <m:r>
          <w:rPr>
            <w:rFonts w:ascii="Cambria Math" w:hAnsi="Cambria Math" w:cs="Times New Roman"/>
            <w:color w:val="000000" w:themeColor="text1"/>
            <w:sz w:val="28"/>
            <w:szCs w:val="28"/>
          </w:rPr>
          <m:t>LastTTI</m:t>
        </m:r>
      </m:oMath>
      <w:r w:rsidRPr="00E04B29">
        <w:rPr>
          <w:rFonts w:ascii="Times New Roman" w:hAnsi="Times New Roman" w:cs="Times New Roman"/>
          <w:color w:val="000000" w:themeColor="text1"/>
          <w:sz w:val="28"/>
          <w:szCs w:val="28"/>
          <w:lang w:val="ru-RU"/>
        </w:rPr>
        <w:t xml:space="preserve"> - это общий объем данных, за исключением данных, переданных во временных интервалах передачи (</w:t>
      </w:r>
      <w:r w:rsidRPr="00E04B29">
        <w:rPr>
          <w:rFonts w:ascii="Times New Roman" w:hAnsi="Times New Roman" w:cs="Times New Roman"/>
          <w:color w:val="000000" w:themeColor="text1"/>
          <w:sz w:val="28"/>
          <w:szCs w:val="28"/>
        </w:rPr>
        <w:t>TTI</w:t>
      </w:r>
      <w:r w:rsidRPr="00E04B29">
        <w:rPr>
          <w:rFonts w:ascii="Times New Roman" w:hAnsi="Times New Roman" w:cs="Times New Roman"/>
          <w:color w:val="000000" w:themeColor="text1"/>
          <w:sz w:val="28"/>
          <w:szCs w:val="28"/>
          <w:lang w:val="ru-RU"/>
        </w:rPr>
        <w:t>), опустошающих буфер;</w:t>
      </w:r>
    </w:p>
    <w:p w:rsidR="002B33B0" w:rsidRPr="00E04B29" w:rsidRDefault="002B33B0" w:rsidP="00295B83">
      <w:pPr>
        <w:pStyle w:val="a3"/>
        <w:tabs>
          <w:tab w:val="left" w:pos="900"/>
        </w:tabs>
        <w:spacing w:after="0"/>
        <w:ind w:left="0" w:firstLine="709"/>
        <w:contextualSpacing w:val="0"/>
        <w:jc w:val="both"/>
        <w:rPr>
          <w:rFonts w:ascii="Times New Roman" w:hAnsi="Times New Roman" w:cs="Times New Roman"/>
          <w:color w:val="000000" w:themeColor="text1"/>
          <w:sz w:val="28"/>
          <w:szCs w:val="28"/>
          <w:lang w:val="ru-RU"/>
        </w:rPr>
      </w:pPr>
      <m:oMath>
        <m:r>
          <w:rPr>
            <w:rFonts w:ascii="Cambria Math" w:hAnsi="Cambria Math" w:cs="Times New Roman"/>
            <w:color w:val="000000" w:themeColor="text1"/>
            <w:sz w:val="28"/>
            <w:szCs w:val="28"/>
          </w:rPr>
          <m:t>L</m:t>
        </m:r>
        <m:r>
          <w:rPr>
            <w:rFonts w:ascii="Cambria Math" w:hAnsi="Cambria Math" w:cs="Times New Roman"/>
            <w:color w:val="000000" w:themeColor="text1"/>
            <w:sz w:val="28"/>
            <w:szCs w:val="28"/>
            <w:lang w:val="ru-RU"/>
          </w:rPr>
          <m:t>.</m:t>
        </m:r>
        <m:r>
          <w:rPr>
            <w:rFonts w:ascii="Cambria Math" w:hAnsi="Cambria Math" w:cs="Times New Roman"/>
            <w:color w:val="000000" w:themeColor="text1"/>
            <w:sz w:val="28"/>
            <w:szCs w:val="28"/>
          </w:rPr>
          <m:t>NB</m:t>
        </m:r>
        <m:r>
          <w:rPr>
            <w:rFonts w:ascii="Cambria Math" w:hAnsi="Cambria Math" w:cs="Times New Roman"/>
            <w:color w:val="000000" w:themeColor="text1"/>
            <w:sz w:val="28"/>
            <w:szCs w:val="28"/>
            <w:lang w:val="ru-RU"/>
          </w:rPr>
          <m:t>.</m:t>
        </m:r>
        <m:r>
          <w:rPr>
            <w:rFonts w:ascii="Cambria Math" w:hAnsi="Cambria Math" w:cs="Times New Roman"/>
            <w:color w:val="000000" w:themeColor="text1"/>
            <w:sz w:val="28"/>
            <w:szCs w:val="28"/>
          </w:rPr>
          <m:t>T</m:t>
        </m:r>
        <m:r>
          <w:rPr>
            <w:rFonts w:ascii="Cambria Math" w:hAnsi="Cambria Math" w:cs="Times New Roman"/>
            <w:color w:val="000000" w:themeColor="text1"/>
            <w:sz w:val="28"/>
            <w:szCs w:val="28"/>
            <w:lang w:val="ru-RU"/>
          </w:rPr>
          <m:t>h</m:t>
        </m:r>
        <m:r>
          <w:rPr>
            <w:rFonts w:ascii="Cambria Math" w:hAnsi="Cambria Math" w:cs="Times New Roman"/>
            <w:color w:val="000000" w:themeColor="text1"/>
            <w:sz w:val="28"/>
            <w:szCs w:val="28"/>
          </w:rPr>
          <m:t>rp</m:t>
        </m:r>
        <m:r>
          <m:rPr>
            <m:sty m:val="p"/>
          </m:rPr>
          <w:rPr>
            <w:rFonts w:ascii="Cambria Math" w:hAnsi="Cambria Math" w:cs="Times New Roman"/>
            <w:color w:val="000000" w:themeColor="text1"/>
            <w:sz w:val="28"/>
            <w:szCs w:val="28"/>
            <w:lang w:val="ru-RU"/>
          </w:rPr>
          <m:t>.</m:t>
        </m:r>
        <m:r>
          <w:rPr>
            <w:rFonts w:ascii="Cambria Math" w:hAnsi="Cambria Math" w:cs="Times New Roman"/>
            <w:color w:val="000000" w:themeColor="text1"/>
            <w:sz w:val="28"/>
            <w:szCs w:val="28"/>
          </w:rPr>
          <m:t>Time</m:t>
        </m:r>
        <m:r>
          <m:rPr>
            <m:sty m:val="p"/>
          </m:rPr>
          <w:rPr>
            <w:rFonts w:ascii="Cambria Math" w:hAnsi="Cambria Math" w:cs="Times New Roman"/>
            <w:color w:val="000000" w:themeColor="text1"/>
            <w:sz w:val="28"/>
            <w:szCs w:val="28"/>
            <w:lang w:val="ru-RU"/>
          </w:rPr>
          <m:t>.</m:t>
        </m:r>
        <m:r>
          <w:rPr>
            <w:rFonts w:ascii="Cambria Math" w:hAnsi="Cambria Math" w:cs="Times New Roman"/>
            <w:color w:val="000000" w:themeColor="text1"/>
            <w:sz w:val="28"/>
            <w:szCs w:val="28"/>
          </w:rPr>
          <m:t>UE</m:t>
        </m:r>
        <m:r>
          <m:rPr>
            <m:sty m:val="p"/>
          </m:rPr>
          <w:rPr>
            <w:rFonts w:ascii="Cambria Math" w:hAnsi="Cambria Math" w:cs="Times New Roman"/>
            <w:color w:val="000000" w:themeColor="text1"/>
            <w:sz w:val="28"/>
            <w:szCs w:val="28"/>
            <w:lang w:val="ru-RU"/>
          </w:rPr>
          <m:t>.</m:t>
        </m:r>
        <m:r>
          <w:rPr>
            <w:rFonts w:ascii="Cambria Math" w:hAnsi="Cambria Math" w:cs="Times New Roman"/>
            <w:color w:val="000000" w:themeColor="text1"/>
            <w:sz w:val="28"/>
            <w:szCs w:val="28"/>
          </w:rPr>
          <m:t>UL</m:t>
        </m:r>
        <m:r>
          <m:rPr>
            <m:sty m:val="p"/>
          </m:rPr>
          <w:rPr>
            <w:rFonts w:ascii="Cambria Math" w:hAnsi="Cambria Math" w:cs="Times New Roman"/>
            <w:color w:val="000000" w:themeColor="text1"/>
            <w:sz w:val="28"/>
            <w:szCs w:val="28"/>
            <w:lang w:val="ru-RU"/>
          </w:rPr>
          <m:t>.</m:t>
        </m:r>
        <m:r>
          <w:rPr>
            <w:rFonts w:ascii="Cambria Math" w:hAnsi="Cambria Math" w:cs="Times New Roman"/>
            <w:color w:val="000000" w:themeColor="text1"/>
            <w:sz w:val="28"/>
            <w:szCs w:val="28"/>
          </w:rPr>
          <m:t>RmvLastTTI</m:t>
        </m:r>
      </m:oMath>
      <w:r w:rsidRPr="00E04B29">
        <w:rPr>
          <w:rFonts w:ascii="Times New Roman" w:hAnsi="Times New Roman" w:cs="Times New Roman"/>
          <w:color w:val="000000" w:themeColor="text1"/>
          <w:sz w:val="28"/>
          <w:szCs w:val="28"/>
          <w:lang w:val="ru-RU"/>
        </w:rPr>
        <w:t xml:space="preserve"> время, используемое для отправки информации, исключая последние </w:t>
      </w:r>
      <w:r w:rsidRPr="00210C86">
        <w:rPr>
          <w:rFonts w:ascii="Times New Roman" w:hAnsi="Times New Roman" w:cs="Times New Roman"/>
          <w:color w:val="000000" w:themeColor="text1"/>
          <w:sz w:val="28"/>
          <w:szCs w:val="28"/>
          <w:highlight w:val="yellow"/>
        </w:rPr>
        <w:t>TTI</w:t>
      </w:r>
      <w:r w:rsidR="00210C86" w:rsidRPr="00210C86">
        <w:rPr>
          <w:rFonts w:ascii="Times New Roman" w:hAnsi="Times New Roman" w:cs="Times New Roman"/>
          <w:color w:val="000000" w:themeColor="text1"/>
          <w:sz w:val="28"/>
          <w:szCs w:val="28"/>
          <w:highlight w:val="yellow"/>
          <w:lang w:val="ru-RU"/>
        </w:rPr>
        <w:t xml:space="preserve"> [64</w:t>
      </w:r>
      <w:r w:rsidRPr="00210C86">
        <w:rPr>
          <w:rFonts w:ascii="Times New Roman" w:hAnsi="Times New Roman" w:cs="Times New Roman"/>
          <w:color w:val="000000" w:themeColor="text1"/>
          <w:sz w:val="28"/>
          <w:szCs w:val="28"/>
          <w:highlight w:val="yellow"/>
          <w:lang w:val="ru-RU"/>
        </w:rPr>
        <w:t>].</w:t>
      </w:r>
    </w:p>
    <w:p w:rsidR="002B33B0" w:rsidRPr="00E04B29" w:rsidRDefault="002B33B0" w:rsidP="00295B83">
      <w:pPr>
        <w:pStyle w:val="a3"/>
        <w:tabs>
          <w:tab w:val="left" w:pos="900"/>
        </w:tabs>
        <w:spacing w:after="0"/>
        <w:ind w:left="0" w:firstLine="709"/>
        <w:contextualSpacing w:val="0"/>
        <w:jc w:val="both"/>
        <w:rPr>
          <w:rFonts w:ascii="Times New Roman" w:hAnsi="Times New Roman" w:cs="Times New Roman"/>
          <w:color w:val="000000" w:themeColor="text1"/>
          <w:sz w:val="28"/>
          <w:szCs w:val="28"/>
          <w:lang w:val="ru-RU"/>
        </w:rPr>
      </w:pPr>
    </w:p>
    <w:p w:rsidR="002B33B0" w:rsidRPr="00E04B29" w:rsidRDefault="002B33B0" w:rsidP="00295B83">
      <w:pPr>
        <w:pStyle w:val="a3"/>
        <w:tabs>
          <w:tab w:val="left" w:pos="630"/>
          <w:tab w:val="left" w:pos="900"/>
          <w:tab w:val="left" w:pos="990"/>
        </w:tabs>
        <w:spacing w:after="0"/>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lastRenderedPageBreak/>
        <w:t xml:space="preserve">Для измерения реальных значений средних скоростей передачи данных </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пользователей рекомендуется проведение экспериментального исследования и моделирования. Теоретически возможные значения представлены в </w:t>
      </w:r>
      <w:r w:rsidR="00D45299" w:rsidRPr="00E04B29">
        <w:rPr>
          <w:rFonts w:ascii="Times New Roman" w:hAnsi="Times New Roman" w:cs="Times New Roman"/>
          <w:color w:val="000000" w:themeColor="text1"/>
          <w:sz w:val="28"/>
          <w:szCs w:val="28"/>
          <w:lang w:val="ru-RU"/>
        </w:rPr>
        <w:t>таблице 2.8</w:t>
      </w:r>
      <w:r w:rsidRPr="00E04B29">
        <w:rPr>
          <w:rFonts w:ascii="Times New Roman" w:hAnsi="Times New Roman" w:cs="Times New Roman"/>
          <w:color w:val="000000" w:themeColor="text1"/>
          <w:sz w:val="28"/>
          <w:szCs w:val="28"/>
          <w:lang w:val="ru-RU"/>
        </w:rPr>
        <w:t>.</w:t>
      </w:r>
    </w:p>
    <w:p w:rsidR="002B33B0" w:rsidRPr="00E04B29" w:rsidRDefault="002B33B0" w:rsidP="00295B83">
      <w:pPr>
        <w:pStyle w:val="a3"/>
        <w:tabs>
          <w:tab w:val="left" w:pos="630"/>
          <w:tab w:val="left" w:pos="900"/>
          <w:tab w:val="left" w:pos="990"/>
        </w:tabs>
        <w:spacing w:after="0"/>
        <w:ind w:left="0" w:firstLine="709"/>
        <w:contextualSpacing w:val="0"/>
        <w:jc w:val="both"/>
        <w:rPr>
          <w:rFonts w:ascii="Times New Roman" w:hAnsi="Times New Roman" w:cs="Times New Roman"/>
          <w:color w:val="000000" w:themeColor="text1"/>
          <w:sz w:val="28"/>
          <w:szCs w:val="28"/>
          <w:lang w:val="ru-RU"/>
        </w:rPr>
      </w:pPr>
    </w:p>
    <w:p w:rsidR="002B33B0" w:rsidRPr="00E04B29" w:rsidRDefault="00D45299" w:rsidP="00A83B90">
      <w:pPr>
        <w:pStyle w:val="a3"/>
        <w:tabs>
          <w:tab w:val="left" w:pos="630"/>
          <w:tab w:val="left" w:pos="900"/>
          <w:tab w:val="left" w:pos="990"/>
        </w:tabs>
        <w:spacing w:after="0"/>
        <w:ind w:left="0"/>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Таблица 2.8</w:t>
      </w:r>
      <w:r w:rsidR="002B33B0" w:rsidRPr="00E04B29">
        <w:rPr>
          <w:rFonts w:ascii="Times New Roman" w:hAnsi="Times New Roman" w:cs="Times New Roman"/>
          <w:color w:val="000000" w:themeColor="text1"/>
          <w:sz w:val="28"/>
          <w:szCs w:val="28"/>
          <w:lang w:val="ru-RU"/>
        </w:rPr>
        <w:t xml:space="preserve"> – Максимальные значения скорости</w:t>
      </w:r>
      <w:r w:rsidR="002578DB">
        <w:rPr>
          <w:rFonts w:ascii="Times New Roman" w:hAnsi="Times New Roman" w:cs="Times New Roman"/>
          <w:color w:val="000000" w:themeColor="text1"/>
          <w:sz w:val="28"/>
          <w:szCs w:val="28"/>
          <w:lang w:val="ru-RU"/>
        </w:rPr>
        <w:t xml:space="preserve"> передачи данных в Релизе </w:t>
      </w:r>
      <w:r w:rsidR="002578DB" w:rsidRPr="002578DB">
        <w:rPr>
          <w:rFonts w:ascii="Times New Roman" w:hAnsi="Times New Roman" w:cs="Times New Roman"/>
          <w:color w:val="000000" w:themeColor="text1"/>
          <w:sz w:val="28"/>
          <w:szCs w:val="28"/>
          <w:highlight w:val="yellow"/>
          <w:lang w:val="ru-RU"/>
        </w:rPr>
        <w:t>13 [65</w:t>
      </w:r>
      <w:r w:rsidR="002B33B0" w:rsidRPr="002578DB">
        <w:rPr>
          <w:rFonts w:ascii="Times New Roman" w:hAnsi="Times New Roman" w:cs="Times New Roman"/>
          <w:color w:val="000000" w:themeColor="text1"/>
          <w:sz w:val="28"/>
          <w:szCs w:val="28"/>
          <w:highlight w:val="yellow"/>
          <w:lang w:val="ru-RU"/>
        </w:rPr>
        <w:t>]</w:t>
      </w:r>
    </w:p>
    <w:p w:rsidR="00661CA2" w:rsidRPr="00E04B29" w:rsidRDefault="00661CA2" w:rsidP="00A83B90">
      <w:pPr>
        <w:pStyle w:val="a3"/>
        <w:tabs>
          <w:tab w:val="left" w:pos="630"/>
          <w:tab w:val="left" w:pos="900"/>
          <w:tab w:val="left" w:pos="990"/>
        </w:tabs>
        <w:spacing w:after="0"/>
        <w:ind w:left="0"/>
        <w:contextualSpacing w:val="0"/>
        <w:jc w:val="both"/>
        <w:rPr>
          <w:rFonts w:ascii="Times New Roman" w:hAnsi="Times New Roman" w:cs="Times New Roman"/>
          <w:color w:val="000000" w:themeColor="text1"/>
          <w:sz w:val="28"/>
          <w:szCs w:val="28"/>
          <w:lang w:val="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55"/>
        <w:gridCol w:w="1990"/>
        <w:gridCol w:w="2688"/>
        <w:gridCol w:w="2329"/>
      </w:tblGrid>
      <w:tr w:rsidR="002B33B0" w:rsidRPr="00E04B29" w:rsidTr="009518E2">
        <w:tc>
          <w:tcPr>
            <w:tcW w:w="1483" w:type="pct"/>
            <w:vAlign w:val="center"/>
          </w:tcPr>
          <w:p w:rsidR="002B33B0" w:rsidRPr="000341DD" w:rsidRDefault="002B33B0" w:rsidP="009518E2">
            <w:pPr>
              <w:pStyle w:val="a3"/>
              <w:tabs>
                <w:tab w:val="left" w:pos="630"/>
                <w:tab w:val="left" w:pos="900"/>
                <w:tab w:val="left" w:pos="990"/>
              </w:tabs>
              <w:spacing w:after="0"/>
              <w:ind w:left="0"/>
              <w:contextualSpacing w:val="0"/>
              <w:jc w:val="center"/>
              <w:rPr>
                <w:rFonts w:ascii="Times New Roman" w:hAnsi="Times New Roman" w:cs="Times New Roman"/>
                <w:color w:val="000000" w:themeColor="text1"/>
                <w:sz w:val="28"/>
                <w:szCs w:val="28"/>
                <w:lang w:val="ru-RU"/>
              </w:rPr>
            </w:pPr>
            <w:r w:rsidRPr="000341DD">
              <w:rPr>
                <w:rFonts w:ascii="Times New Roman" w:hAnsi="Times New Roman" w:cs="Times New Roman"/>
                <w:color w:val="000000" w:themeColor="text1"/>
                <w:sz w:val="28"/>
                <w:szCs w:val="28"/>
                <w:lang w:val="ru-RU"/>
              </w:rPr>
              <w:t>Расчетные показатели</w:t>
            </w:r>
          </w:p>
        </w:tc>
        <w:tc>
          <w:tcPr>
            <w:tcW w:w="999" w:type="pct"/>
            <w:vAlign w:val="center"/>
          </w:tcPr>
          <w:p w:rsidR="002B33B0" w:rsidRPr="000341DD" w:rsidRDefault="009518E2" w:rsidP="009518E2">
            <w:pPr>
              <w:pStyle w:val="a3"/>
              <w:tabs>
                <w:tab w:val="left" w:pos="630"/>
                <w:tab w:val="left" w:pos="900"/>
                <w:tab w:val="left" w:pos="990"/>
              </w:tabs>
              <w:spacing w:after="0"/>
              <w:ind w:left="0"/>
              <w:contextualSpacing w:val="0"/>
              <w:jc w:val="center"/>
              <w:rPr>
                <w:rFonts w:ascii="Times New Roman" w:hAnsi="Times New Roman" w:cs="Times New Roman"/>
                <w:color w:val="000000" w:themeColor="text1"/>
                <w:sz w:val="28"/>
                <w:szCs w:val="28"/>
                <w:lang w:val="ru-RU"/>
              </w:rPr>
            </w:pPr>
            <w:r w:rsidRPr="000341DD">
              <w:rPr>
                <w:rFonts w:ascii="Times New Roman" w:hAnsi="Times New Roman" w:cs="Times New Roman"/>
                <w:color w:val="000000" w:themeColor="text1"/>
                <w:sz w:val="28"/>
                <w:szCs w:val="28"/>
                <w:lang w:val="ru-RU"/>
              </w:rPr>
              <w:t>«В</w:t>
            </w:r>
            <w:r w:rsidR="002B33B0" w:rsidRPr="000341DD">
              <w:rPr>
                <w:rFonts w:ascii="Times New Roman" w:hAnsi="Times New Roman" w:cs="Times New Roman"/>
                <w:color w:val="000000" w:themeColor="text1"/>
                <w:sz w:val="28"/>
                <w:szCs w:val="28"/>
                <w:lang w:val="ru-RU"/>
              </w:rPr>
              <w:t>низ»</w:t>
            </w:r>
          </w:p>
        </w:tc>
        <w:tc>
          <w:tcPr>
            <w:tcW w:w="1349" w:type="pct"/>
            <w:vAlign w:val="center"/>
          </w:tcPr>
          <w:p w:rsidR="002B33B0" w:rsidRPr="000341DD" w:rsidRDefault="002B33B0" w:rsidP="009518E2">
            <w:pPr>
              <w:pStyle w:val="a3"/>
              <w:tabs>
                <w:tab w:val="left" w:pos="630"/>
                <w:tab w:val="left" w:pos="900"/>
                <w:tab w:val="left" w:pos="990"/>
              </w:tabs>
              <w:spacing w:after="0"/>
              <w:ind w:left="0"/>
              <w:contextualSpacing w:val="0"/>
              <w:jc w:val="center"/>
              <w:rPr>
                <w:rFonts w:ascii="Times New Roman" w:hAnsi="Times New Roman" w:cs="Times New Roman"/>
                <w:color w:val="000000" w:themeColor="text1"/>
                <w:sz w:val="28"/>
                <w:szCs w:val="28"/>
                <w:lang w:val="ru-RU"/>
              </w:rPr>
            </w:pPr>
            <w:r w:rsidRPr="000341DD">
              <w:rPr>
                <w:rFonts w:ascii="Times New Roman" w:hAnsi="Times New Roman" w:cs="Times New Roman"/>
                <w:color w:val="000000" w:themeColor="text1"/>
                <w:sz w:val="28"/>
                <w:szCs w:val="28"/>
                <w:lang w:val="ru-RU"/>
              </w:rPr>
              <w:t>Расчетные показатели</w:t>
            </w:r>
          </w:p>
        </w:tc>
        <w:tc>
          <w:tcPr>
            <w:tcW w:w="1169" w:type="pct"/>
            <w:vAlign w:val="center"/>
          </w:tcPr>
          <w:p w:rsidR="002B33B0" w:rsidRPr="000341DD" w:rsidRDefault="009518E2" w:rsidP="009518E2">
            <w:pPr>
              <w:pStyle w:val="a3"/>
              <w:tabs>
                <w:tab w:val="left" w:pos="630"/>
                <w:tab w:val="left" w:pos="900"/>
                <w:tab w:val="left" w:pos="990"/>
              </w:tabs>
              <w:spacing w:after="0"/>
              <w:ind w:left="0"/>
              <w:contextualSpacing w:val="0"/>
              <w:jc w:val="center"/>
              <w:rPr>
                <w:rFonts w:ascii="Times New Roman" w:hAnsi="Times New Roman" w:cs="Times New Roman"/>
                <w:color w:val="000000" w:themeColor="text1"/>
                <w:sz w:val="28"/>
                <w:szCs w:val="28"/>
                <w:lang w:val="ru-RU"/>
              </w:rPr>
            </w:pPr>
            <w:r w:rsidRPr="000341DD">
              <w:rPr>
                <w:rFonts w:ascii="Times New Roman" w:hAnsi="Times New Roman" w:cs="Times New Roman"/>
                <w:color w:val="000000" w:themeColor="text1"/>
                <w:sz w:val="28"/>
                <w:szCs w:val="28"/>
                <w:lang w:val="ru-RU"/>
              </w:rPr>
              <w:t>«В</w:t>
            </w:r>
            <w:r w:rsidR="002B33B0" w:rsidRPr="000341DD">
              <w:rPr>
                <w:rFonts w:ascii="Times New Roman" w:hAnsi="Times New Roman" w:cs="Times New Roman"/>
                <w:color w:val="000000" w:themeColor="text1"/>
                <w:sz w:val="28"/>
                <w:szCs w:val="28"/>
                <w:lang w:val="ru-RU"/>
              </w:rPr>
              <w:t>верх»</w:t>
            </w:r>
          </w:p>
        </w:tc>
      </w:tr>
      <w:tr w:rsidR="002B33B0" w:rsidRPr="00E04B29" w:rsidTr="009518E2">
        <w:tc>
          <w:tcPr>
            <w:tcW w:w="1483" w:type="pct"/>
            <w:vAlign w:val="center"/>
          </w:tcPr>
          <w:p w:rsidR="002B33B0" w:rsidRPr="00E04B29" w:rsidRDefault="002B33B0" w:rsidP="009518E2">
            <w:pPr>
              <w:pStyle w:val="a3"/>
              <w:tabs>
                <w:tab w:val="left" w:pos="630"/>
                <w:tab w:val="left" w:pos="900"/>
                <w:tab w:val="left" w:pos="990"/>
              </w:tabs>
              <w:spacing w:after="0"/>
              <w:ind w:left="0"/>
              <w:contextualSpacing w:val="0"/>
              <w:jc w:val="center"/>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Пропускная способность несущей частоты канала</w:t>
            </w:r>
          </w:p>
        </w:tc>
        <w:tc>
          <w:tcPr>
            <w:tcW w:w="999" w:type="pct"/>
            <w:vAlign w:val="center"/>
          </w:tcPr>
          <w:p w:rsidR="002B33B0" w:rsidRPr="00E04B29" w:rsidRDefault="002B33B0" w:rsidP="009518E2">
            <w:pPr>
              <w:pStyle w:val="a3"/>
              <w:tabs>
                <w:tab w:val="left" w:pos="630"/>
                <w:tab w:val="left" w:pos="900"/>
                <w:tab w:val="left" w:pos="990"/>
              </w:tabs>
              <w:spacing w:after="0"/>
              <w:ind w:left="0"/>
              <w:contextualSpacing w:val="0"/>
              <w:jc w:val="center"/>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170 кбит/с</w:t>
            </w:r>
          </w:p>
        </w:tc>
        <w:tc>
          <w:tcPr>
            <w:tcW w:w="1349" w:type="pct"/>
            <w:vAlign w:val="center"/>
          </w:tcPr>
          <w:p w:rsidR="002B33B0" w:rsidRPr="00E04B29" w:rsidRDefault="002B33B0" w:rsidP="009518E2">
            <w:pPr>
              <w:pStyle w:val="a3"/>
              <w:tabs>
                <w:tab w:val="left" w:pos="630"/>
                <w:tab w:val="left" w:pos="900"/>
                <w:tab w:val="left" w:pos="990"/>
              </w:tabs>
              <w:spacing w:after="0"/>
              <w:ind w:left="0"/>
              <w:contextualSpacing w:val="0"/>
              <w:jc w:val="center"/>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Пропускная способность несущей частоты </w:t>
            </w:r>
          </w:p>
        </w:tc>
        <w:tc>
          <w:tcPr>
            <w:tcW w:w="1169" w:type="pct"/>
            <w:vAlign w:val="center"/>
          </w:tcPr>
          <w:p w:rsidR="002B33B0" w:rsidRPr="00E04B29" w:rsidRDefault="002B33B0" w:rsidP="009518E2">
            <w:pPr>
              <w:tabs>
                <w:tab w:val="left" w:pos="630"/>
                <w:tab w:val="left" w:pos="900"/>
                <w:tab w:val="left" w:pos="990"/>
              </w:tabs>
              <w:spacing w:after="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250 кбит/с</w:t>
            </w:r>
          </w:p>
        </w:tc>
      </w:tr>
      <w:tr w:rsidR="002B33B0" w:rsidRPr="00E04B29" w:rsidTr="009518E2">
        <w:tc>
          <w:tcPr>
            <w:tcW w:w="1483" w:type="pct"/>
            <w:vAlign w:val="center"/>
          </w:tcPr>
          <w:p w:rsidR="002B33B0" w:rsidRPr="00E04B29" w:rsidRDefault="002B33B0" w:rsidP="009518E2">
            <w:pPr>
              <w:pStyle w:val="a3"/>
              <w:tabs>
                <w:tab w:val="left" w:pos="630"/>
                <w:tab w:val="left" w:pos="900"/>
                <w:tab w:val="left" w:pos="990"/>
              </w:tabs>
              <w:spacing w:after="0"/>
              <w:ind w:left="0"/>
              <w:contextualSpacing w:val="0"/>
              <w:jc w:val="center"/>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Максимальная скорость</w:t>
            </w:r>
            <w:r w:rsidRPr="00E04B29">
              <w:rPr>
                <w:rFonts w:ascii="Times New Roman" w:hAnsi="Times New Roman" w:cs="Times New Roman"/>
                <w:bCs/>
                <w:color w:val="000000" w:themeColor="text1"/>
                <w:sz w:val="28"/>
                <w:szCs w:val="28"/>
                <w:lang w:val="ru-RU"/>
              </w:rPr>
              <w:t xml:space="preserve"> без </w:t>
            </w:r>
            <w:r w:rsidRPr="00E04B29">
              <w:rPr>
                <w:rFonts w:ascii="Times New Roman" w:hAnsi="Times New Roman" w:cs="Times New Roman"/>
                <w:bCs/>
                <w:color w:val="000000" w:themeColor="text1"/>
                <w:sz w:val="28"/>
                <w:szCs w:val="28"/>
              </w:rPr>
              <w:t>NPBCH</w:t>
            </w:r>
            <w:r w:rsidRPr="00E04B29">
              <w:rPr>
                <w:rFonts w:ascii="Times New Roman" w:hAnsi="Times New Roman" w:cs="Times New Roman"/>
                <w:bCs/>
                <w:color w:val="000000" w:themeColor="text1"/>
                <w:sz w:val="28"/>
                <w:szCs w:val="28"/>
                <w:lang w:val="ru-RU"/>
              </w:rPr>
              <w:t>/</w:t>
            </w:r>
            <w:r w:rsidRPr="00E04B29">
              <w:rPr>
                <w:rFonts w:ascii="Times New Roman" w:hAnsi="Times New Roman" w:cs="Times New Roman"/>
                <w:bCs/>
                <w:color w:val="000000" w:themeColor="text1"/>
                <w:sz w:val="28"/>
                <w:szCs w:val="28"/>
              </w:rPr>
              <w:t>PSS</w:t>
            </w:r>
            <w:r w:rsidRPr="00E04B29">
              <w:rPr>
                <w:rFonts w:ascii="Times New Roman" w:hAnsi="Times New Roman" w:cs="Times New Roman"/>
                <w:bCs/>
                <w:color w:val="000000" w:themeColor="text1"/>
                <w:sz w:val="28"/>
                <w:szCs w:val="28"/>
                <w:lang w:val="ru-RU"/>
              </w:rPr>
              <w:t>/</w:t>
            </w:r>
            <w:r w:rsidRPr="00E04B29">
              <w:rPr>
                <w:rFonts w:ascii="Times New Roman" w:hAnsi="Times New Roman" w:cs="Times New Roman"/>
                <w:bCs/>
                <w:color w:val="000000" w:themeColor="text1"/>
                <w:sz w:val="28"/>
                <w:szCs w:val="28"/>
              </w:rPr>
              <w:t>SSS</w:t>
            </w:r>
          </w:p>
        </w:tc>
        <w:tc>
          <w:tcPr>
            <w:tcW w:w="999" w:type="pct"/>
            <w:vAlign w:val="center"/>
          </w:tcPr>
          <w:p w:rsidR="002B33B0" w:rsidRPr="00E04B29" w:rsidRDefault="002B33B0" w:rsidP="009518E2">
            <w:pPr>
              <w:pStyle w:val="a3"/>
              <w:tabs>
                <w:tab w:val="left" w:pos="630"/>
                <w:tab w:val="left" w:pos="900"/>
                <w:tab w:val="left" w:pos="990"/>
              </w:tabs>
              <w:spacing w:after="0"/>
              <w:ind w:left="0"/>
              <w:contextualSpacing w:val="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26.15 кбит/с</w:t>
            </w:r>
          </w:p>
        </w:tc>
        <w:tc>
          <w:tcPr>
            <w:tcW w:w="1349" w:type="pct"/>
            <w:vAlign w:val="center"/>
          </w:tcPr>
          <w:p w:rsidR="002B33B0" w:rsidRPr="00E04B29" w:rsidRDefault="002B33B0" w:rsidP="009518E2">
            <w:pPr>
              <w:pStyle w:val="a3"/>
              <w:tabs>
                <w:tab w:val="left" w:pos="630"/>
                <w:tab w:val="left" w:pos="900"/>
                <w:tab w:val="left" w:pos="990"/>
              </w:tabs>
              <w:spacing w:after="0"/>
              <w:ind w:left="0"/>
              <w:contextualSpacing w:val="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Максимальная скорость</w:t>
            </w:r>
            <w:r w:rsidRPr="00E04B29">
              <w:rPr>
                <w:rFonts w:ascii="Times New Roman" w:hAnsi="Times New Roman" w:cs="Times New Roman"/>
                <w:bCs/>
                <w:color w:val="000000" w:themeColor="text1"/>
                <w:sz w:val="28"/>
                <w:szCs w:val="28"/>
              </w:rPr>
              <w:t xml:space="preserve"> без NPRACH</w:t>
            </w:r>
          </w:p>
        </w:tc>
        <w:tc>
          <w:tcPr>
            <w:tcW w:w="1169" w:type="pct"/>
            <w:vAlign w:val="center"/>
          </w:tcPr>
          <w:p w:rsidR="002B33B0" w:rsidRPr="00E04B29" w:rsidRDefault="002B33B0" w:rsidP="009518E2">
            <w:pPr>
              <w:pStyle w:val="a3"/>
              <w:tabs>
                <w:tab w:val="left" w:pos="630"/>
                <w:tab w:val="left" w:pos="900"/>
                <w:tab w:val="left" w:pos="990"/>
              </w:tabs>
              <w:spacing w:after="0"/>
              <w:ind w:left="0"/>
              <w:contextualSpacing w:val="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62.5 кбит/с</w:t>
            </w:r>
          </w:p>
        </w:tc>
      </w:tr>
      <w:tr w:rsidR="002B33B0" w:rsidRPr="00E04B29" w:rsidTr="009518E2">
        <w:tc>
          <w:tcPr>
            <w:tcW w:w="1483" w:type="pct"/>
            <w:vAlign w:val="center"/>
          </w:tcPr>
          <w:p w:rsidR="002B33B0" w:rsidRPr="00E04B29" w:rsidRDefault="002B33B0" w:rsidP="009518E2">
            <w:pPr>
              <w:pStyle w:val="a3"/>
              <w:tabs>
                <w:tab w:val="left" w:pos="630"/>
                <w:tab w:val="left" w:pos="900"/>
                <w:tab w:val="left" w:pos="990"/>
              </w:tabs>
              <w:spacing w:after="0"/>
              <w:ind w:left="0"/>
              <w:contextualSpacing w:val="0"/>
              <w:jc w:val="center"/>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Макисмальная скорость </w:t>
            </w:r>
            <w:r w:rsidRPr="00E04B29">
              <w:rPr>
                <w:rFonts w:ascii="Times New Roman" w:hAnsi="Times New Roman" w:cs="Times New Roman"/>
                <w:bCs/>
                <w:color w:val="000000" w:themeColor="text1"/>
                <w:sz w:val="28"/>
                <w:szCs w:val="28"/>
                <w:lang w:val="ru-RU"/>
              </w:rPr>
              <w:t xml:space="preserve">с </w:t>
            </w:r>
            <w:r w:rsidRPr="00E04B29">
              <w:rPr>
                <w:rFonts w:ascii="Times New Roman" w:hAnsi="Times New Roman" w:cs="Times New Roman"/>
                <w:bCs/>
                <w:color w:val="000000" w:themeColor="text1"/>
                <w:sz w:val="28"/>
                <w:szCs w:val="28"/>
              </w:rPr>
              <w:t>NPBCH</w:t>
            </w:r>
            <w:r w:rsidRPr="00E04B29">
              <w:rPr>
                <w:rFonts w:ascii="Times New Roman" w:hAnsi="Times New Roman" w:cs="Times New Roman"/>
                <w:bCs/>
                <w:color w:val="000000" w:themeColor="text1"/>
                <w:sz w:val="28"/>
                <w:szCs w:val="28"/>
                <w:lang w:val="ru-RU"/>
              </w:rPr>
              <w:t>/</w:t>
            </w:r>
            <w:r w:rsidRPr="00E04B29">
              <w:rPr>
                <w:rFonts w:ascii="Times New Roman" w:hAnsi="Times New Roman" w:cs="Times New Roman"/>
                <w:bCs/>
                <w:color w:val="000000" w:themeColor="text1"/>
                <w:sz w:val="28"/>
                <w:szCs w:val="28"/>
              </w:rPr>
              <w:t>PSS</w:t>
            </w:r>
            <w:r w:rsidRPr="00E04B29">
              <w:rPr>
                <w:rFonts w:ascii="Times New Roman" w:hAnsi="Times New Roman" w:cs="Times New Roman"/>
                <w:bCs/>
                <w:color w:val="000000" w:themeColor="text1"/>
                <w:sz w:val="28"/>
                <w:szCs w:val="28"/>
                <w:lang w:val="ru-RU"/>
              </w:rPr>
              <w:t>/</w:t>
            </w:r>
            <w:r w:rsidRPr="00E04B29">
              <w:rPr>
                <w:rFonts w:ascii="Times New Roman" w:hAnsi="Times New Roman" w:cs="Times New Roman"/>
                <w:bCs/>
                <w:color w:val="000000" w:themeColor="text1"/>
                <w:sz w:val="28"/>
                <w:szCs w:val="28"/>
              </w:rPr>
              <w:t>SSS</w:t>
            </w:r>
          </w:p>
        </w:tc>
        <w:tc>
          <w:tcPr>
            <w:tcW w:w="999" w:type="pct"/>
            <w:vAlign w:val="center"/>
          </w:tcPr>
          <w:p w:rsidR="002B33B0" w:rsidRPr="00E04B29" w:rsidRDefault="002B33B0" w:rsidP="009518E2">
            <w:pPr>
              <w:pStyle w:val="a3"/>
              <w:tabs>
                <w:tab w:val="left" w:pos="630"/>
                <w:tab w:val="left" w:pos="900"/>
                <w:tab w:val="left" w:pos="990"/>
              </w:tabs>
              <w:spacing w:after="0"/>
              <w:ind w:left="0"/>
              <w:contextualSpacing w:val="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19.6 кбит/с</w:t>
            </w:r>
          </w:p>
        </w:tc>
        <w:tc>
          <w:tcPr>
            <w:tcW w:w="1349" w:type="pct"/>
            <w:vAlign w:val="center"/>
          </w:tcPr>
          <w:p w:rsidR="002B33B0" w:rsidRPr="00E04B29" w:rsidRDefault="002B33B0" w:rsidP="009518E2">
            <w:pPr>
              <w:pStyle w:val="a3"/>
              <w:tabs>
                <w:tab w:val="left" w:pos="630"/>
                <w:tab w:val="left" w:pos="900"/>
                <w:tab w:val="left" w:pos="990"/>
              </w:tabs>
              <w:spacing w:after="0"/>
              <w:ind w:left="0"/>
              <w:contextualSpacing w:val="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 xml:space="preserve">Максимальная </w:t>
            </w:r>
            <w:r w:rsidRPr="00E04B29">
              <w:rPr>
                <w:rFonts w:ascii="Times New Roman" w:hAnsi="Times New Roman" w:cs="Times New Roman"/>
                <w:bCs/>
                <w:color w:val="000000" w:themeColor="text1"/>
                <w:sz w:val="28"/>
                <w:szCs w:val="28"/>
              </w:rPr>
              <w:t>скорость с NPRACH</w:t>
            </w:r>
          </w:p>
        </w:tc>
        <w:tc>
          <w:tcPr>
            <w:tcW w:w="1169" w:type="pct"/>
            <w:vAlign w:val="center"/>
          </w:tcPr>
          <w:p w:rsidR="002B33B0" w:rsidRPr="00E04B29" w:rsidRDefault="002B33B0" w:rsidP="009518E2">
            <w:pPr>
              <w:pStyle w:val="a3"/>
              <w:tabs>
                <w:tab w:val="left" w:pos="630"/>
                <w:tab w:val="left" w:pos="900"/>
                <w:tab w:val="left" w:pos="990"/>
              </w:tabs>
              <w:spacing w:after="0"/>
              <w:ind w:left="0"/>
              <w:contextualSpacing w:val="0"/>
              <w:jc w:val="center"/>
              <w:rPr>
                <w:rFonts w:ascii="Times New Roman" w:hAnsi="Times New Roman" w:cs="Times New Roman"/>
                <w:color w:val="000000" w:themeColor="text1"/>
                <w:sz w:val="28"/>
                <w:szCs w:val="28"/>
              </w:rPr>
            </w:pPr>
            <w:r w:rsidRPr="00E04B29">
              <w:rPr>
                <w:rFonts w:ascii="Times New Roman" w:hAnsi="Times New Roman" w:cs="Times New Roman"/>
                <w:color w:val="000000" w:themeColor="text1"/>
                <w:sz w:val="28"/>
                <w:szCs w:val="28"/>
              </w:rPr>
              <w:t>56.25 кбит/с</w:t>
            </w:r>
          </w:p>
        </w:tc>
      </w:tr>
    </w:tbl>
    <w:p w:rsidR="002B33B0" w:rsidRPr="00E04B29" w:rsidRDefault="002B33B0" w:rsidP="00295B83">
      <w:pPr>
        <w:pStyle w:val="a3"/>
        <w:tabs>
          <w:tab w:val="left" w:pos="630"/>
          <w:tab w:val="left" w:pos="900"/>
          <w:tab w:val="left" w:pos="990"/>
        </w:tabs>
        <w:spacing w:after="0"/>
        <w:ind w:left="0" w:firstLine="709"/>
        <w:contextualSpacing w:val="0"/>
        <w:jc w:val="both"/>
        <w:rPr>
          <w:rFonts w:ascii="Times New Roman" w:hAnsi="Times New Roman" w:cs="Times New Roman"/>
          <w:color w:val="000000" w:themeColor="text1"/>
          <w:sz w:val="28"/>
          <w:szCs w:val="28"/>
        </w:rPr>
      </w:pPr>
    </w:p>
    <w:p w:rsidR="002B33B0" w:rsidRPr="00E04B29" w:rsidRDefault="002B33B0" w:rsidP="00295B83">
      <w:pPr>
        <w:pStyle w:val="a3"/>
        <w:tabs>
          <w:tab w:val="left" w:pos="630"/>
          <w:tab w:val="left" w:pos="900"/>
          <w:tab w:val="left" w:pos="990"/>
        </w:tabs>
        <w:spacing w:after="0"/>
        <w:ind w:left="0" w:firstLine="709"/>
        <w:contextualSpacing w:val="0"/>
        <w:jc w:val="both"/>
        <w:rPr>
          <w:rFonts w:ascii="Times New Roman" w:hAnsi="Times New Roman" w:cs="Times New Roman"/>
          <w:b/>
          <w:color w:val="000000" w:themeColor="text1"/>
          <w:sz w:val="28"/>
          <w:szCs w:val="28"/>
        </w:rPr>
      </w:pPr>
      <w:r w:rsidRPr="00E04B29">
        <w:rPr>
          <w:rFonts w:ascii="Times New Roman" w:hAnsi="Times New Roman" w:cs="Times New Roman"/>
          <w:b/>
          <w:color w:val="000000" w:themeColor="text1"/>
          <w:sz w:val="28"/>
          <w:szCs w:val="28"/>
        </w:rPr>
        <w:t>Ж. Стоимость создания сети</w:t>
      </w:r>
    </w:p>
    <w:p w:rsidR="002B33B0" w:rsidRPr="00E04B29" w:rsidRDefault="002B33B0" w:rsidP="00295B83">
      <w:pPr>
        <w:pStyle w:val="a3"/>
        <w:tabs>
          <w:tab w:val="left" w:pos="630"/>
          <w:tab w:val="left" w:pos="900"/>
          <w:tab w:val="left" w:pos="990"/>
        </w:tabs>
        <w:spacing w:after="0"/>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b/>
          <w:color w:val="000000" w:themeColor="text1"/>
          <w:sz w:val="28"/>
          <w:szCs w:val="28"/>
          <w:lang w:val="ru-RU"/>
        </w:rPr>
        <w:t>Совокупная стоимость владения</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Total</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Cost</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of</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Ownership</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b/>
          <w:color w:val="000000" w:themeColor="text1"/>
          <w:sz w:val="28"/>
          <w:szCs w:val="28"/>
          <w:lang w:val="ru-RU"/>
        </w:rPr>
        <w:t>ТСО</w:t>
      </w:r>
      <w:r w:rsidRPr="00E04B29">
        <w:rPr>
          <w:rFonts w:ascii="Times New Roman" w:hAnsi="Times New Roman" w:cs="Times New Roman"/>
          <w:color w:val="000000" w:themeColor="text1"/>
          <w:sz w:val="28"/>
          <w:szCs w:val="28"/>
          <w:lang w:val="ru-RU"/>
        </w:rPr>
        <w:t xml:space="preserve">) - это наиболее известная в </w:t>
      </w:r>
      <w:r w:rsidRPr="00E04B29">
        <w:rPr>
          <w:rFonts w:ascii="Times New Roman" w:hAnsi="Times New Roman" w:cs="Times New Roman"/>
          <w:color w:val="000000" w:themeColor="text1"/>
          <w:sz w:val="28"/>
          <w:szCs w:val="28"/>
        </w:rPr>
        <w:t>IT</w:t>
      </w:r>
      <w:r w:rsidRPr="00E04B29">
        <w:rPr>
          <w:rFonts w:ascii="Times New Roman" w:hAnsi="Times New Roman" w:cs="Times New Roman"/>
          <w:color w:val="000000" w:themeColor="text1"/>
          <w:sz w:val="28"/>
          <w:szCs w:val="28"/>
          <w:lang w:val="ru-RU"/>
        </w:rPr>
        <w:t>-проектах методика расчета затрат, позволяющая провести их оценку наиболе</w:t>
      </w:r>
      <w:r w:rsidR="00815FCA">
        <w:rPr>
          <w:rFonts w:ascii="Times New Roman" w:hAnsi="Times New Roman" w:cs="Times New Roman"/>
          <w:color w:val="000000" w:themeColor="text1"/>
          <w:sz w:val="28"/>
          <w:szCs w:val="28"/>
          <w:lang w:val="ru-RU"/>
        </w:rPr>
        <w:t xml:space="preserve">е структурировано и </w:t>
      </w:r>
      <w:r w:rsidR="00815FCA" w:rsidRPr="00815FCA">
        <w:rPr>
          <w:rFonts w:ascii="Times New Roman" w:hAnsi="Times New Roman" w:cs="Times New Roman"/>
          <w:color w:val="000000" w:themeColor="text1"/>
          <w:sz w:val="28"/>
          <w:szCs w:val="28"/>
          <w:highlight w:val="yellow"/>
          <w:lang w:val="ru-RU"/>
        </w:rPr>
        <w:t>детально [66</w:t>
      </w:r>
      <w:r w:rsidRPr="00815FCA">
        <w:rPr>
          <w:rFonts w:ascii="Times New Roman" w:hAnsi="Times New Roman" w:cs="Times New Roman"/>
          <w:color w:val="000000" w:themeColor="text1"/>
          <w:sz w:val="28"/>
          <w:szCs w:val="28"/>
          <w:highlight w:val="yellow"/>
          <w:lang w:val="ru-RU"/>
        </w:rPr>
        <w:t>].</w:t>
      </w:r>
      <w:r w:rsidRPr="00E04B29">
        <w:rPr>
          <w:rFonts w:ascii="Times New Roman" w:hAnsi="Times New Roman" w:cs="Times New Roman"/>
          <w:color w:val="000000" w:themeColor="text1"/>
          <w:sz w:val="28"/>
          <w:szCs w:val="28"/>
          <w:lang w:val="ru-RU"/>
        </w:rPr>
        <w:t xml:space="preserve"> В</w:t>
      </w:r>
      <w:r w:rsidR="00815FCA">
        <w:rPr>
          <w:rFonts w:ascii="Times New Roman" w:hAnsi="Times New Roman" w:cs="Times New Roman"/>
          <w:color w:val="000000" w:themeColor="text1"/>
          <w:sz w:val="28"/>
          <w:szCs w:val="28"/>
          <w:lang w:val="ru-RU"/>
        </w:rPr>
        <w:t xml:space="preserve"> источнике </w:t>
      </w:r>
      <w:r w:rsidR="00815FCA" w:rsidRPr="00815FCA">
        <w:rPr>
          <w:rFonts w:ascii="Times New Roman" w:hAnsi="Times New Roman" w:cs="Times New Roman"/>
          <w:color w:val="000000" w:themeColor="text1"/>
          <w:sz w:val="28"/>
          <w:szCs w:val="28"/>
          <w:highlight w:val="yellow"/>
          <w:lang w:val="ru-RU"/>
        </w:rPr>
        <w:t>[67</w:t>
      </w:r>
      <w:r w:rsidRPr="00815FCA">
        <w:rPr>
          <w:rFonts w:ascii="Times New Roman" w:hAnsi="Times New Roman" w:cs="Times New Roman"/>
          <w:color w:val="000000" w:themeColor="text1"/>
          <w:sz w:val="28"/>
          <w:szCs w:val="28"/>
          <w:highlight w:val="yellow"/>
          <w:lang w:val="ru-RU"/>
        </w:rPr>
        <w:t>] перечислен</w:t>
      </w:r>
      <w:r w:rsidRPr="00E04B29">
        <w:rPr>
          <w:rFonts w:ascii="Times New Roman" w:hAnsi="Times New Roman" w:cs="Times New Roman"/>
          <w:color w:val="000000" w:themeColor="text1"/>
          <w:sz w:val="28"/>
          <w:szCs w:val="28"/>
          <w:lang w:val="ru-RU"/>
        </w:rPr>
        <w:t xml:space="preserve"> полный перечень статей расходов (затрат), включенных в модель ТСО и необходимый для ее оценки. Предлагаемая здесь факторная группа отражает, в первую очередь, затраты на приобретение лиценций для получения свободного частотного спектра (например, для автономного сценария), затраты на закупы оборудования или программного обеспечения, необходимого для построения или модернизации существующих сетей мобильной связи </w:t>
      </w:r>
      <w:r w:rsidRPr="00E04B29">
        <w:rPr>
          <w:rFonts w:ascii="Times New Roman" w:hAnsi="Times New Roman" w:cs="Times New Roman"/>
          <w:color w:val="000000" w:themeColor="text1"/>
          <w:sz w:val="28"/>
          <w:szCs w:val="28"/>
        </w:rPr>
        <w:t>GSM</w:t>
      </w:r>
      <w:r w:rsidRPr="00E04B29">
        <w:rPr>
          <w:rFonts w:ascii="Times New Roman" w:hAnsi="Times New Roman" w:cs="Times New Roman"/>
          <w:color w:val="000000" w:themeColor="text1"/>
          <w:sz w:val="28"/>
          <w:szCs w:val="28"/>
          <w:lang w:val="ru-RU"/>
        </w:rPr>
        <w:t xml:space="preserve">, </w:t>
      </w:r>
      <w:r w:rsidRPr="00E04B29">
        <w:rPr>
          <w:rFonts w:ascii="Times New Roman" w:hAnsi="Times New Roman" w:cs="Times New Roman"/>
          <w:color w:val="000000" w:themeColor="text1"/>
          <w:sz w:val="28"/>
          <w:szCs w:val="28"/>
        </w:rPr>
        <w:t>LTE</w:t>
      </w:r>
      <w:r w:rsidRPr="00E04B29">
        <w:rPr>
          <w:rFonts w:ascii="Times New Roman" w:hAnsi="Times New Roman" w:cs="Times New Roman"/>
          <w:color w:val="000000" w:themeColor="text1"/>
          <w:sz w:val="28"/>
          <w:szCs w:val="28"/>
          <w:lang w:val="ru-RU"/>
        </w:rPr>
        <w:t xml:space="preserve"> для обеспечения возможности предоставления услуг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w:t>
      </w:r>
      <w:r w:rsidR="000E53AA">
        <w:rPr>
          <w:rFonts w:ascii="Times New Roman" w:hAnsi="Times New Roman" w:cs="Times New Roman"/>
          <w:color w:val="000000" w:themeColor="text1"/>
          <w:sz w:val="28"/>
          <w:szCs w:val="28"/>
          <w:lang w:val="ru-RU"/>
        </w:rPr>
        <w:t>(таблица</w:t>
      </w:r>
      <w:r w:rsidR="00D45299" w:rsidRPr="00E04B29">
        <w:rPr>
          <w:rFonts w:ascii="Times New Roman" w:hAnsi="Times New Roman" w:cs="Times New Roman"/>
          <w:color w:val="000000" w:themeColor="text1"/>
          <w:sz w:val="28"/>
          <w:szCs w:val="28"/>
          <w:lang w:val="ru-RU"/>
        </w:rPr>
        <w:t xml:space="preserve"> 2.9</w:t>
      </w:r>
      <w:r w:rsidRPr="00E04B29">
        <w:rPr>
          <w:rFonts w:ascii="Times New Roman" w:hAnsi="Times New Roman" w:cs="Times New Roman"/>
          <w:color w:val="000000" w:themeColor="text1"/>
          <w:sz w:val="28"/>
          <w:szCs w:val="28"/>
          <w:lang w:val="ru-RU"/>
        </w:rPr>
        <w:t xml:space="preserve">). К дополнительным затратам можно отнести сервисные затраты на выполнение работ или предоставление услуг Интернета вещей. </w:t>
      </w:r>
    </w:p>
    <w:p w:rsidR="00D5571D" w:rsidRPr="00E04B29" w:rsidRDefault="00D5571D" w:rsidP="00D5571D">
      <w:pPr>
        <w:pStyle w:val="a3"/>
        <w:tabs>
          <w:tab w:val="left" w:pos="630"/>
          <w:tab w:val="left" w:pos="900"/>
          <w:tab w:val="left" w:pos="990"/>
        </w:tabs>
        <w:spacing w:after="0"/>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В таблице 2.</w:t>
      </w:r>
      <w:r w:rsidR="00D45299" w:rsidRPr="00E04B29">
        <w:rPr>
          <w:rFonts w:ascii="Times New Roman" w:hAnsi="Times New Roman" w:cs="Times New Roman"/>
          <w:color w:val="000000" w:themeColor="text1"/>
          <w:sz w:val="28"/>
          <w:szCs w:val="28"/>
          <w:lang w:val="ru-RU"/>
        </w:rPr>
        <w:t>9</w:t>
      </w:r>
      <w:r w:rsidRPr="00E04B29">
        <w:rPr>
          <w:rFonts w:ascii="Times New Roman" w:hAnsi="Times New Roman" w:cs="Times New Roman"/>
          <w:color w:val="000000" w:themeColor="text1"/>
          <w:sz w:val="28"/>
          <w:szCs w:val="28"/>
          <w:lang w:val="ru-RU"/>
        </w:rPr>
        <w:t xml:space="preserve"> приводится пример потенциальных затрат, рекомендуемых для учета в факторной группе «Стоимость создания сети». Реальные статьи затрат и их значения по объективным причинам </w:t>
      </w:r>
      <w:r w:rsidRPr="00E04B29">
        <w:rPr>
          <w:rFonts w:ascii="Times New Roman" w:hAnsi="Times New Roman" w:cs="Times New Roman"/>
          <w:b/>
          <w:color w:val="000000" w:themeColor="text1"/>
          <w:sz w:val="28"/>
          <w:szCs w:val="28"/>
          <w:lang w:val="ru-RU"/>
        </w:rPr>
        <w:t>рассматриваются индивидуально для каждого заказчика</w:t>
      </w:r>
      <w:r w:rsidRPr="00E04B29">
        <w:rPr>
          <w:rFonts w:ascii="Times New Roman" w:hAnsi="Times New Roman" w:cs="Times New Roman"/>
          <w:color w:val="000000" w:themeColor="text1"/>
          <w:sz w:val="28"/>
          <w:szCs w:val="28"/>
          <w:lang w:val="ru-RU"/>
        </w:rPr>
        <w:t xml:space="preserve"> – мобильного оператора или поставщика услуг </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После получения ценновых данных, значения нормируются согласно процедуре, описанной ранее, и приводятся к единному целочисленному виду (</w:t>
      </w:r>
      <w:r w:rsidR="00D45299" w:rsidRPr="00E04B29">
        <w:rPr>
          <w:rFonts w:ascii="Times New Roman" w:hAnsi="Times New Roman" w:cs="Times New Roman"/>
          <w:color w:val="000000" w:themeColor="text1"/>
          <w:sz w:val="28"/>
          <w:szCs w:val="28"/>
          <w:lang w:val="ru-RU"/>
        </w:rPr>
        <w:t>таблица 2.10</w:t>
      </w:r>
      <w:r w:rsidRPr="00E04B29">
        <w:rPr>
          <w:rFonts w:ascii="Times New Roman" w:hAnsi="Times New Roman" w:cs="Times New Roman"/>
          <w:color w:val="000000" w:themeColor="text1"/>
          <w:sz w:val="28"/>
          <w:szCs w:val="28"/>
          <w:lang w:val="ru-RU"/>
        </w:rPr>
        <w:t xml:space="preserve">). </w:t>
      </w:r>
    </w:p>
    <w:p w:rsidR="00A83B90" w:rsidRPr="00E04B29" w:rsidRDefault="00A83B90" w:rsidP="00A83B90">
      <w:pPr>
        <w:tabs>
          <w:tab w:val="left" w:pos="630"/>
          <w:tab w:val="left" w:pos="900"/>
          <w:tab w:val="left" w:pos="990"/>
        </w:tabs>
        <w:spacing w:after="0" w:line="240" w:lineRule="auto"/>
        <w:jc w:val="both"/>
        <w:rPr>
          <w:rFonts w:ascii="Times New Roman" w:hAnsi="Times New Roman" w:cs="Times New Roman"/>
          <w:color w:val="000000" w:themeColor="text1"/>
          <w:sz w:val="28"/>
          <w:szCs w:val="28"/>
          <w:lang w:val="ru-RU"/>
        </w:rPr>
      </w:pPr>
    </w:p>
    <w:p w:rsidR="002B33B0" w:rsidRPr="00E04B29" w:rsidRDefault="00D45299" w:rsidP="00A83B90">
      <w:pPr>
        <w:tabs>
          <w:tab w:val="left" w:pos="630"/>
          <w:tab w:val="left" w:pos="900"/>
          <w:tab w:val="left" w:pos="990"/>
        </w:tabs>
        <w:spacing w:after="0" w:line="240" w:lineRule="auto"/>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lastRenderedPageBreak/>
        <w:t>Таблица 2.9</w:t>
      </w:r>
      <w:r w:rsidR="002B33B0" w:rsidRPr="00E04B29">
        <w:rPr>
          <w:rFonts w:ascii="Times New Roman" w:hAnsi="Times New Roman" w:cs="Times New Roman"/>
          <w:color w:val="000000" w:themeColor="text1"/>
          <w:sz w:val="28"/>
          <w:szCs w:val="28"/>
          <w:lang w:val="ru-RU"/>
        </w:rPr>
        <w:t xml:space="preserve"> – Затраты на развертывание </w:t>
      </w:r>
      <w:r w:rsidR="002B33B0" w:rsidRPr="00E04B29">
        <w:rPr>
          <w:rFonts w:ascii="Times New Roman" w:hAnsi="Times New Roman" w:cs="Times New Roman"/>
          <w:color w:val="000000" w:themeColor="text1"/>
          <w:sz w:val="28"/>
          <w:szCs w:val="28"/>
        </w:rPr>
        <w:t>NB</w:t>
      </w:r>
      <w:r w:rsidR="002B33B0" w:rsidRPr="00E04B29">
        <w:rPr>
          <w:rFonts w:ascii="Times New Roman" w:hAnsi="Times New Roman" w:cs="Times New Roman"/>
          <w:color w:val="000000" w:themeColor="text1"/>
          <w:sz w:val="28"/>
          <w:szCs w:val="28"/>
          <w:lang w:val="ru-RU"/>
        </w:rPr>
        <w:t>-</w:t>
      </w:r>
      <w:r w:rsidR="002B33B0" w:rsidRPr="00E04B29">
        <w:rPr>
          <w:rFonts w:ascii="Times New Roman" w:hAnsi="Times New Roman" w:cs="Times New Roman"/>
          <w:color w:val="000000" w:themeColor="text1"/>
          <w:sz w:val="28"/>
          <w:szCs w:val="28"/>
        </w:rPr>
        <w:t>IoT</w:t>
      </w:r>
      <w:r w:rsidR="002B33B0" w:rsidRPr="00E04B29">
        <w:rPr>
          <w:rFonts w:ascii="Times New Roman" w:hAnsi="Times New Roman" w:cs="Times New Roman"/>
          <w:color w:val="000000" w:themeColor="text1"/>
          <w:sz w:val="28"/>
          <w:szCs w:val="28"/>
          <w:lang w:val="ru-RU"/>
        </w:rPr>
        <w:t xml:space="preserve"> </w:t>
      </w:r>
      <w:r w:rsidR="002B33B0" w:rsidRPr="00BD4174">
        <w:rPr>
          <w:rFonts w:ascii="Times New Roman" w:hAnsi="Times New Roman" w:cs="Times New Roman"/>
          <w:color w:val="000000" w:themeColor="text1"/>
          <w:sz w:val="28"/>
          <w:szCs w:val="28"/>
          <w:highlight w:val="yellow"/>
          <w:lang w:val="ru-RU"/>
        </w:rPr>
        <w:t>сети [</w:t>
      </w:r>
      <w:r w:rsidR="00BD4174" w:rsidRPr="00BD4174">
        <w:rPr>
          <w:rFonts w:ascii="Times New Roman" w:hAnsi="Times New Roman" w:cs="Times New Roman"/>
          <w:color w:val="000000" w:themeColor="text1"/>
          <w:sz w:val="28"/>
          <w:szCs w:val="28"/>
          <w:highlight w:val="yellow"/>
          <w:lang w:val="ru-RU"/>
        </w:rPr>
        <w:t>20</w:t>
      </w:r>
      <w:r w:rsidR="002B33B0" w:rsidRPr="00BD4174">
        <w:rPr>
          <w:rFonts w:ascii="Times New Roman" w:hAnsi="Times New Roman" w:cs="Times New Roman"/>
          <w:color w:val="000000" w:themeColor="text1"/>
          <w:sz w:val="28"/>
          <w:szCs w:val="28"/>
          <w:highlight w:val="yellow"/>
          <w:lang w:val="ru-RU"/>
        </w:rPr>
        <w:t>]</w:t>
      </w:r>
    </w:p>
    <w:p w:rsidR="00661CA2" w:rsidRPr="00E04B29" w:rsidRDefault="00661CA2" w:rsidP="00A83B90">
      <w:pPr>
        <w:tabs>
          <w:tab w:val="left" w:pos="630"/>
          <w:tab w:val="left" w:pos="900"/>
          <w:tab w:val="left" w:pos="990"/>
        </w:tabs>
        <w:spacing w:after="0" w:line="240" w:lineRule="auto"/>
        <w:jc w:val="both"/>
        <w:rPr>
          <w:rFonts w:ascii="Times New Roman" w:hAnsi="Times New Roman" w:cs="Times New Roman"/>
          <w:color w:val="000000" w:themeColor="text1"/>
          <w:sz w:val="28"/>
          <w:szCs w:val="28"/>
          <w:lang w:val="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01"/>
        <w:gridCol w:w="1453"/>
        <w:gridCol w:w="2022"/>
        <w:gridCol w:w="1686"/>
      </w:tblGrid>
      <w:tr w:rsidR="002B33B0" w:rsidRPr="00E04B29" w:rsidTr="00564038">
        <w:trPr>
          <w:trHeight w:val="288"/>
        </w:trPr>
        <w:tc>
          <w:tcPr>
            <w:tcW w:w="1990" w:type="pct"/>
            <w:shd w:val="clear" w:color="auto" w:fill="auto"/>
            <w:noWrap/>
            <w:vAlign w:val="center"/>
            <w:hideMark/>
          </w:tcPr>
          <w:p w:rsidR="002B33B0" w:rsidRPr="000341DD" w:rsidRDefault="002B33B0" w:rsidP="00A83B90">
            <w:pPr>
              <w:spacing w:after="0" w:line="240" w:lineRule="auto"/>
              <w:rPr>
                <w:rFonts w:ascii="Times New Roman" w:eastAsia="Times New Roman" w:hAnsi="Times New Roman" w:cs="Times New Roman"/>
                <w:color w:val="000000" w:themeColor="text1"/>
                <w:sz w:val="28"/>
                <w:lang w:val="ru-RU"/>
              </w:rPr>
            </w:pPr>
            <w:r w:rsidRPr="000341DD">
              <w:rPr>
                <w:rFonts w:ascii="Times New Roman" w:eastAsia="Times New Roman" w:hAnsi="Times New Roman" w:cs="Times New Roman"/>
                <w:color w:val="000000" w:themeColor="text1"/>
                <w:sz w:val="28"/>
                <w:lang w:val="ru-RU"/>
              </w:rPr>
              <w:t xml:space="preserve">Затраты на развертывание сети </w:t>
            </w:r>
            <w:r w:rsidRPr="000341DD">
              <w:rPr>
                <w:rFonts w:ascii="Times New Roman" w:eastAsia="Times New Roman" w:hAnsi="Times New Roman" w:cs="Times New Roman"/>
                <w:color w:val="000000" w:themeColor="text1"/>
                <w:sz w:val="28"/>
              </w:rPr>
              <w:t>NB</w:t>
            </w:r>
            <w:r w:rsidRPr="000341DD">
              <w:rPr>
                <w:rFonts w:ascii="Times New Roman" w:eastAsia="Times New Roman" w:hAnsi="Times New Roman" w:cs="Times New Roman"/>
                <w:color w:val="000000" w:themeColor="text1"/>
                <w:sz w:val="28"/>
                <w:lang w:val="ru-RU"/>
              </w:rPr>
              <w:t>-</w:t>
            </w:r>
            <w:r w:rsidRPr="000341DD">
              <w:rPr>
                <w:rFonts w:ascii="Times New Roman" w:eastAsia="Times New Roman" w:hAnsi="Times New Roman" w:cs="Times New Roman"/>
                <w:color w:val="000000" w:themeColor="text1"/>
                <w:sz w:val="28"/>
              </w:rPr>
              <w:t>IoT</w:t>
            </w:r>
          </w:p>
        </w:tc>
        <w:tc>
          <w:tcPr>
            <w:tcW w:w="1077" w:type="pct"/>
            <w:shd w:val="clear" w:color="auto" w:fill="auto"/>
            <w:vAlign w:val="center"/>
            <w:hideMark/>
          </w:tcPr>
          <w:p w:rsidR="002B33B0" w:rsidRPr="000341DD" w:rsidRDefault="002B33B0" w:rsidP="00A83B90">
            <w:pPr>
              <w:spacing w:after="0" w:line="240" w:lineRule="auto"/>
              <w:rPr>
                <w:rFonts w:ascii="Times New Roman" w:eastAsia="Times New Roman" w:hAnsi="Times New Roman" w:cs="Times New Roman"/>
                <w:color w:val="000000" w:themeColor="text1"/>
                <w:sz w:val="28"/>
                <w:lang w:val="ru-RU"/>
              </w:rPr>
            </w:pPr>
            <w:r w:rsidRPr="000341DD">
              <w:rPr>
                <w:rFonts w:ascii="Times New Roman" w:eastAsia="Times New Roman" w:hAnsi="Times New Roman" w:cs="Times New Roman"/>
                <w:color w:val="000000" w:themeColor="text1"/>
                <w:sz w:val="28"/>
                <w:lang w:val="ru-RU"/>
              </w:rPr>
              <w:t>Внутриполосный сценарий</w:t>
            </w:r>
          </w:p>
        </w:tc>
        <w:tc>
          <w:tcPr>
            <w:tcW w:w="1056" w:type="pct"/>
            <w:shd w:val="clear" w:color="auto" w:fill="auto"/>
            <w:noWrap/>
            <w:vAlign w:val="center"/>
            <w:hideMark/>
          </w:tcPr>
          <w:p w:rsidR="002B33B0" w:rsidRPr="000341DD" w:rsidRDefault="002B33B0" w:rsidP="00A83B90">
            <w:pPr>
              <w:spacing w:after="0" w:line="240" w:lineRule="auto"/>
              <w:rPr>
                <w:rFonts w:ascii="Times New Roman" w:eastAsia="Times New Roman" w:hAnsi="Times New Roman" w:cs="Times New Roman"/>
                <w:color w:val="000000" w:themeColor="text1"/>
                <w:sz w:val="28"/>
                <w:lang w:val="ru-RU"/>
              </w:rPr>
            </w:pPr>
            <w:r w:rsidRPr="000341DD">
              <w:rPr>
                <w:rFonts w:ascii="Times New Roman" w:eastAsia="Times New Roman" w:hAnsi="Times New Roman" w:cs="Times New Roman"/>
                <w:color w:val="000000" w:themeColor="text1"/>
                <w:sz w:val="28"/>
                <w:lang w:val="ru-RU"/>
              </w:rPr>
              <w:t>Сценарий защитной полосы</w:t>
            </w:r>
          </w:p>
        </w:tc>
        <w:tc>
          <w:tcPr>
            <w:tcW w:w="878" w:type="pct"/>
            <w:shd w:val="clear" w:color="auto" w:fill="auto"/>
            <w:noWrap/>
            <w:vAlign w:val="center"/>
            <w:hideMark/>
          </w:tcPr>
          <w:p w:rsidR="002B33B0" w:rsidRPr="000341DD" w:rsidRDefault="002B33B0" w:rsidP="00A83B90">
            <w:pPr>
              <w:spacing w:after="0" w:line="240" w:lineRule="auto"/>
              <w:rPr>
                <w:rFonts w:ascii="Times New Roman" w:eastAsia="Times New Roman" w:hAnsi="Times New Roman" w:cs="Times New Roman"/>
                <w:color w:val="000000" w:themeColor="text1"/>
                <w:sz w:val="28"/>
                <w:lang w:val="ru-RU"/>
              </w:rPr>
            </w:pPr>
            <w:r w:rsidRPr="000341DD">
              <w:rPr>
                <w:rFonts w:ascii="Times New Roman" w:eastAsia="Times New Roman" w:hAnsi="Times New Roman" w:cs="Times New Roman"/>
                <w:color w:val="000000" w:themeColor="text1"/>
                <w:sz w:val="28"/>
                <w:lang w:val="ru-RU"/>
              </w:rPr>
              <w:t>Автономный сценарий</w:t>
            </w:r>
          </w:p>
        </w:tc>
      </w:tr>
      <w:tr w:rsidR="002B33B0" w:rsidRPr="00E04B29" w:rsidTr="00564038">
        <w:trPr>
          <w:trHeight w:val="288"/>
        </w:trPr>
        <w:tc>
          <w:tcPr>
            <w:tcW w:w="1990" w:type="pct"/>
            <w:shd w:val="clear" w:color="auto" w:fill="auto"/>
            <w:noWrap/>
            <w:vAlign w:val="center"/>
            <w:hideMark/>
          </w:tcPr>
          <w:p w:rsidR="002B33B0" w:rsidRPr="00E04B29" w:rsidRDefault="002B33B0" w:rsidP="00A83B90">
            <w:pPr>
              <w:spacing w:after="0" w:line="240" w:lineRule="auto"/>
              <w:rPr>
                <w:rFonts w:ascii="Times New Roman" w:eastAsia="Times New Roman" w:hAnsi="Times New Roman" w:cs="Times New Roman"/>
                <w:color w:val="000000" w:themeColor="text1"/>
                <w:sz w:val="28"/>
                <w:lang w:val="ru-RU"/>
              </w:rPr>
            </w:pPr>
            <w:r w:rsidRPr="00E04B29">
              <w:rPr>
                <w:rFonts w:ascii="Times New Roman" w:eastAsia="Times New Roman" w:hAnsi="Times New Roman" w:cs="Times New Roman"/>
                <w:color w:val="000000" w:themeColor="text1"/>
                <w:sz w:val="28"/>
                <w:lang w:val="ru-RU"/>
              </w:rPr>
              <w:t>1. Частотный спектр</w:t>
            </w:r>
          </w:p>
        </w:tc>
        <w:tc>
          <w:tcPr>
            <w:tcW w:w="1077" w:type="pct"/>
            <w:shd w:val="clear" w:color="auto" w:fill="auto"/>
            <w:noWrap/>
            <w:vAlign w:val="center"/>
            <w:hideMark/>
          </w:tcPr>
          <w:p w:rsidR="002B33B0" w:rsidRPr="00E04B29" w:rsidRDefault="002B33B0" w:rsidP="00A83B90">
            <w:pPr>
              <w:spacing w:after="0" w:line="240" w:lineRule="auto"/>
              <w:rPr>
                <w:rFonts w:ascii="Times New Roman" w:eastAsia="Times New Roman" w:hAnsi="Times New Roman" w:cs="Times New Roman"/>
                <w:color w:val="000000" w:themeColor="text1"/>
                <w:sz w:val="28"/>
                <w:lang w:val="ru-RU"/>
              </w:rPr>
            </w:pPr>
            <w:r w:rsidRPr="00E04B29">
              <w:rPr>
                <w:rFonts w:ascii="Times New Roman" w:eastAsia="Times New Roman" w:hAnsi="Times New Roman" w:cs="Times New Roman"/>
                <w:color w:val="000000" w:themeColor="text1"/>
                <w:sz w:val="28"/>
                <w:lang w:val="ru-RU"/>
              </w:rPr>
              <w:t>высокие</w:t>
            </w:r>
          </w:p>
        </w:tc>
        <w:tc>
          <w:tcPr>
            <w:tcW w:w="1056" w:type="pct"/>
            <w:shd w:val="clear" w:color="auto" w:fill="auto"/>
            <w:noWrap/>
            <w:vAlign w:val="center"/>
            <w:hideMark/>
          </w:tcPr>
          <w:p w:rsidR="002B33B0" w:rsidRPr="00E04B29" w:rsidRDefault="002B33B0" w:rsidP="00A83B90">
            <w:pPr>
              <w:spacing w:after="0" w:line="240" w:lineRule="auto"/>
              <w:rPr>
                <w:rFonts w:ascii="Times New Roman" w:eastAsia="Times New Roman" w:hAnsi="Times New Roman" w:cs="Times New Roman"/>
                <w:color w:val="000000" w:themeColor="text1"/>
                <w:sz w:val="28"/>
                <w:lang w:val="ru-RU"/>
              </w:rPr>
            </w:pPr>
            <w:r w:rsidRPr="00E04B29">
              <w:rPr>
                <w:rFonts w:ascii="Times New Roman" w:eastAsia="Times New Roman" w:hAnsi="Times New Roman" w:cs="Times New Roman"/>
                <w:color w:val="000000" w:themeColor="text1"/>
                <w:sz w:val="28"/>
                <w:lang w:val="ru-RU"/>
              </w:rPr>
              <w:t>отсутствуют</w:t>
            </w:r>
          </w:p>
        </w:tc>
        <w:tc>
          <w:tcPr>
            <w:tcW w:w="878" w:type="pct"/>
            <w:shd w:val="clear" w:color="auto" w:fill="auto"/>
            <w:noWrap/>
            <w:vAlign w:val="center"/>
            <w:hideMark/>
          </w:tcPr>
          <w:p w:rsidR="002B33B0" w:rsidRPr="00E04B29" w:rsidRDefault="002B33B0" w:rsidP="00A83B90">
            <w:pPr>
              <w:spacing w:after="0" w:line="240" w:lineRule="auto"/>
              <w:rPr>
                <w:rFonts w:ascii="Times New Roman" w:eastAsia="Times New Roman" w:hAnsi="Times New Roman" w:cs="Times New Roman"/>
                <w:color w:val="000000" w:themeColor="text1"/>
                <w:sz w:val="28"/>
                <w:lang w:val="ru-RU"/>
              </w:rPr>
            </w:pPr>
            <w:r w:rsidRPr="00E04B29">
              <w:rPr>
                <w:rFonts w:ascii="Times New Roman" w:eastAsia="Times New Roman" w:hAnsi="Times New Roman" w:cs="Times New Roman"/>
                <w:color w:val="000000" w:themeColor="text1"/>
                <w:sz w:val="28"/>
                <w:lang w:val="ru-RU"/>
              </w:rPr>
              <w:t>высокие</w:t>
            </w:r>
          </w:p>
        </w:tc>
      </w:tr>
      <w:tr w:rsidR="002B33B0" w:rsidRPr="00E04B29" w:rsidTr="00564038">
        <w:trPr>
          <w:trHeight w:val="288"/>
        </w:trPr>
        <w:tc>
          <w:tcPr>
            <w:tcW w:w="1990" w:type="pct"/>
            <w:shd w:val="clear" w:color="auto" w:fill="auto"/>
            <w:noWrap/>
            <w:vAlign w:val="center"/>
            <w:hideMark/>
          </w:tcPr>
          <w:p w:rsidR="002B33B0" w:rsidRPr="00E04B29" w:rsidRDefault="002B33B0" w:rsidP="00A83B90">
            <w:pPr>
              <w:spacing w:after="0" w:line="240" w:lineRule="auto"/>
              <w:rPr>
                <w:rFonts w:ascii="Times New Roman" w:eastAsia="Times New Roman" w:hAnsi="Times New Roman" w:cs="Times New Roman"/>
                <w:color w:val="000000" w:themeColor="text1"/>
                <w:sz w:val="28"/>
              </w:rPr>
            </w:pPr>
            <w:r w:rsidRPr="00E04B29">
              <w:rPr>
                <w:rFonts w:ascii="Times New Roman" w:eastAsia="Times New Roman" w:hAnsi="Times New Roman" w:cs="Times New Roman"/>
                <w:color w:val="000000" w:themeColor="text1"/>
                <w:sz w:val="28"/>
              </w:rPr>
              <w:t xml:space="preserve">2. </w:t>
            </w:r>
            <w:r w:rsidRPr="00E04B29">
              <w:rPr>
                <w:rFonts w:ascii="Times New Roman" w:eastAsia="Times New Roman" w:hAnsi="Times New Roman" w:cs="Times New Roman"/>
                <w:color w:val="000000" w:themeColor="text1"/>
                <w:sz w:val="28"/>
                <w:lang w:val="ru-RU"/>
              </w:rPr>
              <w:t>Оборудование:</w:t>
            </w:r>
          </w:p>
        </w:tc>
        <w:tc>
          <w:tcPr>
            <w:tcW w:w="1077" w:type="pct"/>
            <w:shd w:val="clear" w:color="auto" w:fill="auto"/>
            <w:noWrap/>
            <w:vAlign w:val="center"/>
          </w:tcPr>
          <w:p w:rsidR="002B33B0" w:rsidRPr="00E04B29" w:rsidRDefault="002B33B0" w:rsidP="00295B83">
            <w:pPr>
              <w:spacing w:after="0" w:line="240" w:lineRule="auto"/>
              <w:ind w:firstLine="709"/>
              <w:rPr>
                <w:rFonts w:ascii="Times New Roman" w:eastAsia="Times New Roman" w:hAnsi="Times New Roman" w:cs="Times New Roman"/>
                <w:color w:val="000000" w:themeColor="text1"/>
                <w:sz w:val="28"/>
              </w:rPr>
            </w:pPr>
          </w:p>
        </w:tc>
        <w:tc>
          <w:tcPr>
            <w:tcW w:w="1056" w:type="pct"/>
            <w:shd w:val="clear" w:color="auto" w:fill="auto"/>
            <w:noWrap/>
            <w:vAlign w:val="center"/>
          </w:tcPr>
          <w:p w:rsidR="002B33B0" w:rsidRPr="00E04B29" w:rsidRDefault="002B33B0" w:rsidP="00295B83">
            <w:pPr>
              <w:spacing w:after="0" w:line="240" w:lineRule="auto"/>
              <w:ind w:firstLine="709"/>
              <w:rPr>
                <w:rFonts w:ascii="Times New Roman" w:eastAsia="Times New Roman" w:hAnsi="Times New Roman" w:cs="Times New Roman"/>
                <w:color w:val="000000" w:themeColor="text1"/>
                <w:sz w:val="28"/>
              </w:rPr>
            </w:pPr>
          </w:p>
        </w:tc>
        <w:tc>
          <w:tcPr>
            <w:tcW w:w="878" w:type="pct"/>
            <w:shd w:val="clear" w:color="auto" w:fill="auto"/>
            <w:noWrap/>
            <w:vAlign w:val="center"/>
          </w:tcPr>
          <w:p w:rsidR="002B33B0" w:rsidRPr="00E04B29" w:rsidRDefault="002B33B0" w:rsidP="00295B83">
            <w:pPr>
              <w:spacing w:after="0" w:line="240" w:lineRule="auto"/>
              <w:ind w:firstLine="709"/>
              <w:rPr>
                <w:rFonts w:ascii="Times New Roman" w:eastAsia="Times New Roman" w:hAnsi="Times New Roman" w:cs="Times New Roman"/>
                <w:color w:val="000000" w:themeColor="text1"/>
                <w:sz w:val="28"/>
              </w:rPr>
            </w:pPr>
          </w:p>
        </w:tc>
      </w:tr>
      <w:tr w:rsidR="002B33B0" w:rsidRPr="00E04B29" w:rsidTr="00564038">
        <w:trPr>
          <w:trHeight w:val="288"/>
        </w:trPr>
        <w:tc>
          <w:tcPr>
            <w:tcW w:w="1990" w:type="pct"/>
            <w:shd w:val="clear" w:color="auto" w:fill="auto"/>
            <w:noWrap/>
            <w:vAlign w:val="center"/>
            <w:hideMark/>
          </w:tcPr>
          <w:p w:rsidR="002B33B0" w:rsidRPr="00E04B29" w:rsidRDefault="002B33B0" w:rsidP="00A83B90">
            <w:pPr>
              <w:spacing w:after="0" w:line="240" w:lineRule="auto"/>
              <w:rPr>
                <w:rFonts w:ascii="Times New Roman" w:eastAsia="Times New Roman" w:hAnsi="Times New Roman" w:cs="Times New Roman"/>
                <w:color w:val="000000" w:themeColor="text1"/>
                <w:sz w:val="28"/>
                <w:lang w:val="ru-RU"/>
              </w:rPr>
            </w:pPr>
            <w:r w:rsidRPr="00E04B29">
              <w:rPr>
                <w:rFonts w:ascii="Times New Roman" w:eastAsia="Times New Roman" w:hAnsi="Times New Roman" w:cs="Times New Roman"/>
                <w:color w:val="000000" w:themeColor="text1"/>
                <w:sz w:val="28"/>
                <w:lang w:val="ru-RU"/>
              </w:rPr>
              <w:t>- антенные системы</w:t>
            </w:r>
          </w:p>
        </w:tc>
        <w:tc>
          <w:tcPr>
            <w:tcW w:w="1077" w:type="pct"/>
            <w:shd w:val="clear" w:color="auto" w:fill="auto"/>
            <w:noWrap/>
            <w:vAlign w:val="center"/>
            <w:hideMark/>
          </w:tcPr>
          <w:p w:rsidR="002B33B0" w:rsidRPr="00E04B29" w:rsidRDefault="002B33B0" w:rsidP="00A83B90">
            <w:pPr>
              <w:spacing w:after="0" w:line="240" w:lineRule="auto"/>
              <w:rPr>
                <w:rFonts w:ascii="Times New Roman" w:eastAsia="Times New Roman" w:hAnsi="Times New Roman" w:cs="Times New Roman"/>
                <w:color w:val="000000" w:themeColor="text1"/>
                <w:sz w:val="28"/>
                <w:lang w:val="ru-RU"/>
              </w:rPr>
            </w:pPr>
            <w:r w:rsidRPr="00E04B29">
              <w:rPr>
                <w:rFonts w:ascii="Times New Roman" w:eastAsia="Times New Roman" w:hAnsi="Times New Roman" w:cs="Times New Roman"/>
                <w:color w:val="000000" w:themeColor="text1"/>
                <w:sz w:val="28"/>
                <w:lang w:val="ru-RU"/>
              </w:rPr>
              <w:t>переиспользование</w:t>
            </w:r>
          </w:p>
        </w:tc>
        <w:tc>
          <w:tcPr>
            <w:tcW w:w="1056" w:type="pct"/>
            <w:shd w:val="clear" w:color="auto" w:fill="auto"/>
            <w:noWrap/>
            <w:vAlign w:val="center"/>
            <w:hideMark/>
          </w:tcPr>
          <w:p w:rsidR="002B33B0" w:rsidRPr="00E04B29" w:rsidRDefault="002B33B0" w:rsidP="00A83B90">
            <w:pPr>
              <w:spacing w:after="0" w:line="240" w:lineRule="auto"/>
              <w:rPr>
                <w:rFonts w:ascii="Times New Roman" w:eastAsia="Times New Roman" w:hAnsi="Times New Roman" w:cs="Times New Roman"/>
                <w:color w:val="000000" w:themeColor="text1"/>
                <w:sz w:val="28"/>
                <w:lang w:val="ru-RU"/>
              </w:rPr>
            </w:pPr>
            <w:r w:rsidRPr="00E04B29">
              <w:rPr>
                <w:rFonts w:ascii="Times New Roman" w:eastAsia="Times New Roman" w:hAnsi="Times New Roman" w:cs="Times New Roman"/>
                <w:color w:val="000000" w:themeColor="text1"/>
                <w:sz w:val="28"/>
                <w:lang w:val="ru-RU"/>
              </w:rPr>
              <w:t>переиспользование</w:t>
            </w:r>
          </w:p>
        </w:tc>
        <w:tc>
          <w:tcPr>
            <w:tcW w:w="878" w:type="pct"/>
            <w:shd w:val="clear" w:color="auto" w:fill="auto"/>
            <w:noWrap/>
            <w:vAlign w:val="center"/>
            <w:hideMark/>
          </w:tcPr>
          <w:p w:rsidR="002B33B0" w:rsidRPr="00E04B29" w:rsidRDefault="002B33B0" w:rsidP="00A83B90">
            <w:pPr>
              <w:spacing w:after="0" w:line="240" w:lineRule="auto"/>
              <w:rPr>
                <w:rFonts w:ascii="Times New Roman" w:eastAsia="Times New Roman" w:hAnsi="Times New Roman" w:cs="Times New Roman"/>
                <w:color w:val="000000" w:themeColor="text1"/>
                <w:sz w:val="28"/>
              </w:rPr>
            </w:pPr>
            <w:r w:rsidRPr="00E04B29">
              <w:rPr>
                <w:rFonts w:ascii="Times New Roman" w:eastAsia="Times New Roman" w:hAnsi="Times New Roman" w:cs="Times New Roman"/>
                <w:color w:val="000000" w:themeColor="text1"/>
                <w:sz w:val="28"/>
                <w:lang w:val="ru-RU"/>
              </w:rPr>
              <w:t>требуется закуп</w:t>
            </w:r>
            <w:r w:rsidRPr="00E04B29">
              <w:rPr>
                <w:rFonts w:ascii="Times New Roman" w:eastAsia="Times New Roman" w:hAnsi="Times New Roman" w:cs="Times New Roman"/>
                <w:color w:val="000000" w:themeColor="text1"/>
                <w:sz w:val="28"/>
              </w:rPr>
              <w:t xml:space="preserve"> </w:t>
            </w:r>
          </w:p>
        </w:tc>
      </w:tr>
      <w:tr w:rsidR="002B33B0" w:rsidRPr="00E04B29" w:rsidTr="00564038">
        <w:trPr>
          <w:trHeight w:val="288"/>
        </w:trPr>
        <w:tc>
          <w:tcPr>
            <w:tcW w:w="1990" w:type="pct"/>
            <w:shd w:val="clear" w:color="auto" w:fill="auto"/>
            <w:noWrap/>
            <w:vAlign w:val="center"/>
            <w:hideMark/>
          </w:tcPr>
          <w:p w:rsidR="002B33B0" w:rsidRPr="00E04B29" w:rsidRDefault="002B33B0" w:rsidP="00A83B90">
            <w:pPr>
              <w:spacing w:after="0" w:line="240" w:lineRule="auto"/>
              <w:rPr>
                <w:rFonts w:ascii="Times New Roman" w:eastAsia="Times New Roman" w:hAnsi="Times New Roman" w:cs="Times New Roman"/>
                <w:color w:val="000000" w:themeColor="text1"/>
                <w:sz w:val="28"/>
                <w:lang w:val="ru-RU"/>
              </w:rPr>
            </w:pPr>
            <w:r w:rsidRPr="00E04B29">
              <w:rPr>
                <w:rFonts w:ascii="Times New Roman" w:eastAsia="Times New Roman" w:hAnsi="Times New Roman" w:cs="Times New Roman"/>
                <w:color w:val="000000" w:themeColor="text1"/>
                <w:sz w:val="28"/>
                <w:lang w:val="ru-RU"/>
              </w:rPr>
              <w:t>- радиоблоки</w:t>
            </w:r>
          </w:p>
        </w:tc>
        <w:tc>
          <w:tcPr>
            <w:tcW w:w="1077" w:type="pct"/>
            <w:shd w:val="clear" w:color="auto" w:fill="auto"/>
            <w:noWrap/>
            <w:vAlign w:val="center"/>
            <w:hideMark/>
          </w:tcPr>
          <w:p w:rsidR="002B33B0" w:rsidRPr="00E04B29" w:rsidRDefault="002B33B0" w:rsidP="00A83B90">
            <w:pPr>
              <w:spacing w:after="0" w:line="240" w:lineRule="auto"/>
              <w:rPr>
                <w:rFonts w:ascii="Times New Roman" w:eastAsia="Times New Roman" w:hAnsi="Times New Roman" w:cs="Times New Roman"/>
                <w:color w:val="000000" w:themeColor="text1"/>
                <w:sz w:val="28"/>
                <w:lang w:val="ru-RU"/>
              </w:rPr>
            </w:pPr>
            <w:r w:rsidRPr="00E04B29">
              <w:rPr>
                <w:rFonts w:ascii="Times New Roman" w:eastAsia="Times New Roman" w:hAnsi="Times New Roman" w:cs="Times New Roman"/>
                <w:color w:val="000000" w:themeColor="text1"/>
                <w:sz w:val="28"/>
                <w:lang w:val="ru-RU"/>
              </w:rPr>
              <w:t>переиспользование</w:t>
            </w:r>
          </w:p>
        </w:tc>
        <w:tc>
          <w:tcPr>
            <w:tcW w:w="1056" w:type="pct"/>
            <w:shd w:val="clear" w:color="auto" w:fill="auto"/>
            <w:noWrap/>
            <w:vAlign w:val="center"/>
            <w:hideMark/>
          </w:tcPr>
          <w:p w:rsidR="002B33B0" w:rsidRPr="00E04B29" w:rsidRDefault="002B33B0" w:rsidP="00A83B90">
            <w:pPr>
              <w:spacing w:after="0" w:line="240" w:lineRule="auto"/>
              <w:rPr>
                <w:rFonts w:ascii="Times New Roman" w:eastAsia="Times New Roman" w:hAnsi="Times New Roman" w:cs="Times New Roman"/>
                <w:color w:val="000000" w:themeColor="text1"/>
                <w:sz w:val="28"/>
                <w:lang w:val="ru-RU"/>
              </w:rPr>
            </w:pPr>
            <w:r w:rsidRPr="00E04B29">
              <w:rPr>
                <w:rFonts w:ascii="Times New Roman" w:eastAsia="Times New Roman" w:hAnsi="Times New Roman" w:cs="Times New Roman"/>
                <w:color w:val="000000" w:themeColor="text1"/>
                <w:sz w:val="28"/>
                <w:lang w:val="ru-RU"/>
              </w:rPr>
              <w:t>переиспользование</w:t>
            </w:r>
          </w:p>
        </w:tc>
        <w:tc>
          <w:tcPr>
            <w:tcW w:w="878" w:type="pct"/>
            <w:shd w:val="clear" w:color="auto" w:fill="auto"/>
            <w:noWrap/>
            <w:vAlign w:val="center"/>
            <w:hideMark/>
          </w:tcPr>
          <w:p w:rsidR="002B33B0" w:rsidRPr="00E04B29" w:rsidRDefault="002B33B0" w:rsidP="00A83B90">
            <w:pPr>
              <w:spacing w:after="0" w:line="240" w:lineRule="auto"/>
              <w:rPr>
                <w:rFonts w:ascii="Times New Roman" w:eastAsia="Times New Roman" w:hAnsi="Times New Roman" w:cs="Times New Roman"/>
                <w:color w:val="000000" w:themeColor="text1"/>
                <w:sz w:val="28"/>
                <w:lang w:val="ru-RU"/>
              </w:rPr>
            </w:pPr>
            <w:r w:rsidRPr="00E04B29">
              <w:rPr>
                <w:rFonts w:ascii="Times New Roman" w:eastAsia="Times New Roman" w:hAnsi="Times New Roman" w:cs="Times New Roman"/>
                <w:color w:val="000000" w:themeColor="text1"/>
                <w:sz w:val="28"/>
                <w:lang w:val="ru-RU"/>
              </w:rPr>
              <w:t>требуется закуп</w:t>
            </w:r>
          </w:p>
        </w:tc>
      </w:tr>
      <w:tr w:rsidR="002B33B0" w:rsidRPr="00E04B29" w:rsidTr="00564038">
        <w:trPr>
          <w:trHeight w:val="288"/>
        </w:trPr>
        <w:tc>
          <w:tcPr>
            <w:tcW w:w="1990" w:type="pct"/>
            <w:shd w:val="clear" w:color="auto" w:fill="auto"/>
            <w:noWrap/>
            <w:vAlign w:val="center"/>
            <w:hideMark/>
          </w:tcPr>
          <w:p w:rsidR="002B33B0" w:rsidRPr="00E04B29" w:rsidRDefault="002B33B0" w:rsidP="00A83B90">
            <w:pPr>
              <w:spacing w:after="0" w:line="240" w:lineRule="auto"/>
              <w:rPr>
                <w:rFonts w:ascii="Times New Roman" w:eastAsia="Times New Roman" w:hAnsi="Times New Roman" w:cs="Times New Roman"/>
                <w:color w:val="000000" w:themeColor="text1"/>
                <w:sz w:val="28"/>
                <w:lang w:val="ru-RU"/>
              </w:rPr>
            </w:pPr>
            <w:r w:rsidRPr="00E04B29">
              <w:rPr>
                <w:rFonts w:ascii="Times New Roman" w:eastAsia="Times New Roman" w:hAnsi="Times New Roman" w:cs="Times New Roman"/>
                <w:color w:val="000000" w:themeColor="text1"/>
                <w:sz w:val="28"/>
                <w:lang w:val="ru-RU"/>
              </w:rPr>
              <w:t>- блок основной полосы частот</w:t>
            </w:r>
          </w:p>
        </w:tc>
        <w:tc>
          <w:tcPr>
            <w:tcW w:w="1077" w:type="pct"/>
            <w:shd w:val="clear" w:color="auto" w:fill="auto"/>
            <w:noWrap/>
            <w:vAlign w:val="center"/>
            <w:hideMark/>
          </w:tcPr>
          <w:p w:rsidR="002B33B0" w:rsidRPr="00E04B29" w:rsidRDefault="002B33B0" w:rsidP="00A83B90">
            <w:pPr>
              <w:spacing w:after="0"/>
              <w:rPr>
                <w:color w:val="000000" w:themeColor="text1"/>
              </w:rPr>
            </w:pPr>
            <w:r w:rsidRPr="00E04B29">
              <w:rPr>
                <w:rFonts w:ascii="Times New Roman" w:eastAsia="Times New Roman" w:hAnsi="Times New Roman" w:cs="Times New Roman"/>
                <w:color w:val="000000" w:themeColor="text1"/>
                <w:sz w:val="28"/>
                <w:lang w:val="ru-RU"/>
              </w:rPr>
              <w:t>требуется закуп</w:t>
            </w:r>
          </w:p>
        </w:tc>
        <w:tc>
          <w:tcPr>
            <w:tcW w:w="1056" w:type="pct"/>
            <w:shd w:val="clear" w:color="auto" w:fill="auto"/>
            <w:noWrap/>
            <w:vAlign w:val="center"/>
            <w:hideMark/>
          </w:tcPr>
          <w:p w:rsidR="002B33B0" w:rsidRPr="00E04B29" w:rsidRDefault="002B33B0" w:rsidP="00A83B90">
            <w:pPr>
              <w:spacing w:after="0"/>
              <w:rPr>
                <w:color w:val="000000" w:themeColor="text1"/>
              </w:rPr>
            </w:pPr>
            <w:r w:rsidRPr="00E04B29">
              <w:rPr>
                <w:rFonts w:ascii="Times New Roman" w:eastAsia="Times New Roman" w:hAnsi="Times New Roman" w:cs="Times New Roman"/>
                <w:color w:val="000000" w:themeColor="text1"/>
                <w:sz w:val="28"/>
                <w:lang w:val="ru-RU"/>
              </w:rPr>
              <w:t>требуется закуп</w:t>
            </w:r>
          </w:p>
        </w:tc>
        <w:tc>
          <w:tcPr>
            <w:tcW w:w="878" w:type="pct"/>
            <w:shd w:val="clear" w:color="auto" w:fill="auto"/>
            <w:noWrap/>
            <w:vAlign w:val="center"/>
            <w:hideMark/>
          </w:tcPr>
          <w:p w:rsidR="002B33B0" w:rsidRPr="00E04B29" w:rsidRDefault="002B33B0" w:rsidP="00A83B90">
            <w:pPr>
              <w:spacing w:after="0"/>
              <w:rPr>
                <w:color w:val="000000" w:themeColor="text1"/>
              </w:rPr>
            </w:pPr>
            <w:r w:rsidRPr="00E04B29">
              <w:rPr>
                <w:rFonts w:ascii="Times New Roman" w:eastAsia="Times New Roman" w:hAnsi="Times New Roman" w:cs="Times New Roman"/>
                <w:color w:val="000000" w:themeColor="text1"/>
                <w:sz w:val="28"/>
                <w:lang w:val="ru-RU"/>
              </w:rPr>
              <w:t>требуется закуп</w:t>
            </w:r>
          </w:p>
        </w:tc>
      </w:tr>
      <w:tr w:rsidR="002B33B0" w:rsidRPr="00E04B29" w:rsidTr="00564038">
        <w:trPr>
          <w:trHeight w:val="288"/>
        </w:trPr>
        <w:tc>
          <w:tcPr>
            <w:tcW w:w="1990" w:type="pct"/>
            <w:shd w:val="clear" w:color="auto" w:fill="auto"/>
            <w:noWrap/>
            <w:vAlign w:val="center"/>
          </w:tcPr>
          <w:p w:rsidR="002B33B0" w:rsidRPr="00E04B29" w:rsidRDefault="002B33B0" w:rsidP="00A83B90">
            <w:pPr>
              <w:spacing w:after="0" w:line="240" w:lineRule="auto"/>
              <w:rPr>
                <w:rFonts w:ascii="Times New Roman" w:eastAsia="Times New Roman" w:hAnsi="Times New Roman" w:cs="Times New Roman"/>
                <w:color w:val="000000" w:themeColor="text1"/>
                <w:sz w:val="28"/>
                <w:lang w:val="ru-RU"/>
              </w:rPr>
            </w:pPr>
            <w:r w:rsidRPr="00E04B29">
              <w:rPr>
                <w:rFonts w:ascii="Times New Roman" w:eastAsia="Times New Roman" w:hAnsi="Times New Roman" w:cs="Times New Roman"/>
                <w:color w:val="000000" w:themeColor="text1"/>
                <w:sz w:val="28"/>
                <w:lang w:val="ru-RU"/>
              </w:rPr>
              <w:t>3. Сервисные расходы на частотное планирование и запуск технологии</w:t>
            </w:r>
          </w:p>
        </w:tc>
        <w:tc>
          <w:tcPr>
            <w:tcW w:w="1077" w:type="pct"/>
            <w:shd w:val="clear" w:color="auto" w:fill="auto"/>
            <w:noWrap/>
            <w:vAlign w:val="center"/>
          </w:tcPr>
          <w:p w:rsidR="002B33B0" w:rsidRPr="00E04B29" w:rsidRDefault="002B33B0" w:rsidP="00A83B90">
            <w:pPr>
              <w:spacing w:after="0" w:line="240" w:lineRule="auto"/>
              <w:rPr>
                <w:rFonts w:ascii="Times New Roman" w:eastAsia="Times New Roman" w:hAnsi="Times New Roman" w:cs="Times New Roman"/>
                <w:color w:val="000000" w:themeColor="text1"/>
                <w:sz w:val="28"/>
                <w:lang w:val="ru-RU"/>
              </w:rPr>
            </w:pPr>
            <w:r w:rsidRPr="00E04B29">
              <w:rPr>
                <w:rFonts w:ascii="Times New Roman" w:eastAsia="Times New Roman" w:hAnsi="Times New Roman" w:cs="Times New Roman"/>
                <w:color w:val="000000" w:themeColor="text1"/>
                <w:sz w:val="28"/>
                <w:lang w:val="ru-RU"/>
              </w:rPr>
              <w:t>минимальны</w:t>
            </w:r>
          </w:p>
        </w:tc>
        <w:tc>
          <w:tcPr>
            <w:tcW w:w="1056" w:type="pct"/>
            <w:shd w:val="clear" w:color="auto" w:fill="auto"/>
            <w:noWrap/>
            <w:vAlign w:val="center"/>
          </w:tcPr>
          <w:p w:rsidR="002B33B0" w:rsidRPr="00E04B29" w:rsidRDefault="002B33B0" w:rsidP="00A83B90">
            <w:pPr>
              <w:spacing w:after="0" w:line="240" w:lineRule="auto"/>
              <w:rPr>
                <w:rFonts w:ascii="Times New Roman" w:eastAsia="Times New Roman" w:hAnsi="Times New Roman" w:cs="Times New Roman"/>
                <w:color w:val="000000" w:themeColor="text1"/>
                <w:sz w:val="28"/>
              </w:rPr>
            </w:pPr>
            <w:r w:rsidRPr="00E04B29">
              <w:rPr>
                <w:rFonts w:ascii="Times New Roman" w:eastAsia="Times New Roman" w:hAnsi="Times New Roman" w:cs="Times New Roman"/>
                <w:color w:val="000000" w:themeColor="text1"/>
                <w:sz w:val="28"/>
                <w:lang w:val="ru-RU"/>
              </w:rPr>
              <w:t>минимальны</w:t>
            </w:r>
          </w:p>
        </w:tc>
        <w:tc>
          <w:tcPr>
            <w:tcW w:w="878" w:type="pct"/>
            <w:shd w:val="clear" w:color="auto" w:fill="auto"/>
            <w:noWrap/>
            <w:vAlign w:val="center"/>
          </w:tcPr>
          <w:p w:rsidR="002B33B0" w:rsidRPr="00E04B29" w:rsidRDefault="002B33B0" w:rsidP="00A83B90">
            <w:pPr>
              <w:spacing w:after="0" w:line="240" w:lineRule="auto"/>
              <w:rPr>
                <w:rFonts w:ascii="Times New Roman" w:eastAsia="Times New Roman" w:hAnsi="Times New Roman" w:cs="Times New Roman"/>
                <w:color w:val="000000" w:themeColor="text1"/>
                <w:sz w:val="28"/>
                <w:lang w:val="ru-RU"/>
              </w:rPr>
            </w:pPr>
            <w:r w:rsidRPr="00E04B29">
              <w:rPr>
                <w:rFonts w:ascii="Times New Roman" w:eastAsia="Times New Roman" w:hAnsi="Times New Roman" w:cs="Times New Roman"/>
                <w:color w:val="000000" w:themeColor="text1"/>
                <w:sz w:val="28"/>
                <w:lang w:val="ru-RU"/>
              </w:rPr>
              <w:t>максимальны</w:t>
            </w:r>
          </w:p>
        </w:tc>
      </w:tr>
    </w:tbl>
    <w:p w:rsidR="002B33B0" w:rsidRPr="00E04B29" w:rsidRDefault="002B33B0" w:rsidP="00295B83">
      <w:pPr>
        <w:pStyle w:val="a3"/>
        <w:tabs>
          <w:tab w:val="left" w:pos="630"/>
          <w:tab w:val="left" w:pos="900"/>
          <w:tab w:val="left" w:pos="990"/>
        </w:tabs>
        <w:spacing w:after="0" w:line="240" w:lineRule="auto"/>
        <w:ind w:left="0" w:firstLine="709"/>
        <w:contextualSpacing w:val="0"/>
        <w:jc w:val="both"/>
        <w:rPr>
          <w:rFonts w:ascii="Times New Roman" w:hAnsi="Times New Roman" w:cs="Times New Roman"/>
          <w:color w:val="000000" w:themeColor="text1"/>
          <w:sz w:val="28"/>
          <w:szCs w:val="28"/>
        </w:rPr>
      </w:pPr>
    </w:p>
    <w:p w:rsidR="002B33B0" w:rsidRPr="00E04B29" w:rsidRDefault="002B33B0" w:rsidP="00295B83">
      <w:pPr>
        <w:pStyle w:val="a3"/>
        <w:tabs>
          <w:tab w:val="left" w:pos="630"/>
          <w:tab w:val="left" w:pos="900"/>
          <w:tab w:val="left" w:pos="990"/>
        </w:tabs>
        <w:spacing w:after="0"/>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Скоринговая оценка осуществляется в диапазоне от 0 (затрат нет) до 1 (затраты есть). Суммарные баллы позволяют максимально верно сравнить перспективность использования того или иного сценария использования РЧС. </w:t>
      </w:r>
    </w:p>
    <w:p w:rsidR="002879ED" w:rsidRPr="00E04B29" w:rsidRDefault="002879ED" w:rsidP="002879ED">
      <w:pPr>
        <w:pStyle w:val="a3"/>
        <w:tabs>
          <w:tab w:val="left" w:pos="630"/>
          <w:tab w:val="left" w:pos="900"/>
          <w:tab w:val="left" w:pos="990"/>
        </w:tabs>
        <w:spacing w:after="0"/>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На примере расходов, указанных в таблице 2.</w:t>
      </w:r>
      <w:r w:rsidR="00D45299" w:rsidRPr="00E04B29">
        <w:rPr>
          <w:rFonts w:ascii="Times New Roman" w:hAnsi="Times New Roman" w:cs="Times New Roman"/>
          <w:color w:val="000000" w:themeColor="text1"/>
          <w:sz w:val="28"/>
          <w:szCs w:val="28"/>
          <w:lang w:val="ru-RU"/>
        </w:rPr>
        <w:t>10</w:t>
      </w:r>
      <w:r w:rsidRPr="00E04B29">
        <w:rPr>
          <w:rFonts w:ascii="Times New Roman" w:hAnsi="Times New Roman" w:cs="Times New Roman"/>
          <w:color w:val="000000" w:themeColor="text1"/>
          <w:sz w:val="28"/>
          <w:szCs w:val="28"/>
          <w:lang w:val="ru-RU"/>
        </w:rPr>
        <w:t xml:space="preserve">, после завершения скоринга становится ясно, что наименее перспективные экономические параметры обеспечивает автономный сценарий (5 баллов), наиболее перспективный – сценарий запуска </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в защитной полосе </w:t>
      </w:r>
      <w:r w:rsidRPr="00E04B29">
        <w:rPr>
          <w:rFonts w:ascii="Times New Roman" w:hAnsi="Times New Roman" w:cs="Times New Roman"/>
          <w:color w:val="000000" w:themeColor="text1"/>
          <w:sz w:val="28"/>
          <w:szCs w:val="28"/>
        </w:rPr>
        <w:t>LTE</w:t>
      </w:r>
      <w:r w:rsidRPr="00E04B29">
        <w:rPr>
          <w:rFonts w:ascii="Times New Roman" w:hAnsi="Times New Roman" w:cs="Times New Roman"/>
          <w:color w:val="000000" w:themeColor="text1"/>
          <w:sz w:val="28"/>
          <w:szCs w:val="28"/>
          <w:lang w:val="ru-RU"/>
        </w:rPr>
        <w:t xml:space="preserve"> спектра.</w:t>
      </w:r>
    </w:p>
    <w:p w:rsidR="00564038" w:rsidRPr="00E04B29" w:rsidRDefault="00564038" w:rsidP="00295B83">
      <w:pPr>
        <w:tabs>
          <w:tab w:val="left" w:pos="630"/>
          <w:tab w:val="left" w:pos="900"/>
          <w:tab w:val="left" w:pos="990"/>
        </w:tabs>
        <w:spacing w:after="0" w:line="240" w:lineRule="auto"/>
        <w:ind w:firstLine="709"/>
        <w:jc w:val="both"/>
        <w:rPr>
          <w:rFonts w:ascii="Times New Roman" w:hAnsi="Times New Roman" w:cs="Times New Roman"/>
          <w:color w:val="000000" w:themeColor="text1"/>
          <w:sz w:val="28"/>
          <w:szCs w:val="28"/>
          <w:lang w:val="ru-RU"/>
        </w:rPr>
      </w:pPr>
    </w:p>
    <w:p w:rsidR="002B33B0" w:rsidRPr="00E04B29" w:rsidRDefault="00D45299" w:rsidP="009518E2">
      <w:pPr>
        <w:tabs>
          <w:tab w:val="left" w:pos="630"/>
          <w:tab w:val="left" w:pos="900"/>
          <w:tab w:val="left" w:pos="990"/>
        </w:tabs>
        <w:spacing w:after="0" w:line="240" w:lineRule="auto"/>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Таблица 2.10</w:t>
      </w:r>
      <w:r w:rsidR="002B33B0" w:rsidRPr="00E04B29">
        <w:rPr>
          <w:rFonts w:ascii="Times New Roman" w:hAnsi="Times New Roman" w:cs="Times New Roman"/>
          <w:color w:val="000000" w:themeColor="text1"/>
          <w:sz w:val="28"/>
          <w:szCs w:val="28"/>
          <w:lang w:val="ru-RU"/>
        </w:rPr>
        <w:t xml:space="preserve"> – Нормирование категорий затрат на развертывание </w:t>
      </w:r>
      <w:r w:rsidR="002B33B0" w:rsidRPr="00E04B29">
        <w:rPr>
          <w:rFonts w:ascii="Times New Roman" w:hAnsi="Times New Roman" w:cs="Times New Roman"/>
          <w:color w:val="000000" w:themeColor="text1"/>
          <w:sz w:val="28"/>
          <w:szCs w:val="28"/>
        </w:rPr>
        <w:t>NB</w:t>
      </w:r>
      <w:r w:rsidR="002B33B0" w:rsidRPr="00E04B29">
        <w:rPr>
          <w:rFonts w:ascii="Times New Roman" w:hAnsi="Times New Roman" w:cs="Times New Roman"/>
          <w:color w:val="000000" w:themeColor="text1"/>
          <w:sz w:val="28"/>
          <w:szCs w:val="28"/>
          <w:lang w:val="ru-RU"/>
        </w:rPr>
        <w:t>-</w:t>
      </w:r>
      <w:r w:rsidR="002B33B0" w:rsidRPr="00E04B29">
        <w:rPr>
          <w:rFonts w:ascii="Times New Roman" w:hAnsi="Times New Roman" w:cs="Times New Roman"/>
          <w:color w:val="000000" w:themeColor="text1"/>
          <w:sz w:val="28"/>
          <w:szCs w:val="28"/>
        </w:rPr>
        <w:t>IoT</w:t>
      </w:r>
      <w:r w:rsidR="002B33B0" w:rsidRPr="00E04B29">
        <w:rPr>
          <w:rFonts w:ascii="Times New Roman" w:hAnsi="Times New Roman" w:cs="Times New Roman"/>
          <w:color w:val="000000" w:themeColor="text1"/>
          <w:sz w:val="28"/>
          <w:szCs w:val="28"/>
          <w:lang w:val="ru-RU"/>
        </w:rPr>
        <w:t xml:space="preserve"> сети в трех возможных сценариях</w:t>
      </w:r>
    </w:p>
    <w:p w:rsidR="002879ED" w:rsidRPr="00E04B29" w:rsidRDefault="002879ED" w:rsidP="009518E2">
      <w:pPr>
        <w:tabs>
          <w:tab w:val="left" w:pos="630"/>
          <w:tab w:val="left" w:pos="900"/>
          <w:tab w:val="left" w:pos="990"/>
        </w:tabs>
        <w:spacing w:after="0" w:line="240" w:lineRule="auto"/>
        <w:jc w:val="both"/>
        <w:rPr>
          <w:rFonts w:ascii="Times New Roman" w:hAnsi="Times New Roman" w:cs="Times New Roman"/>
          <w:color w:val="000000" w:themeColor="text1"/>
          <w:sz w:val="28"/>
          <w:szCs w:val="28"/>
          <w:lang w:val="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2"/>
        <w:gridCol w:w="1984"/>
        <w:gridCol w:w="1984"/>
        <w:gridCol w:w="1462"/>
      </w:tblGrid>
      <w:tr w:rsidR="002B33B0" w:rsidRPr="00E04B29" w:rsidTr="000341DD">
        <w:trPr>
          <w:trHeight w:val="288"/>
        </w:trPr>
        <w:tc>
          <w:tcPr>
            <w:tcW w:w="2274" w:type="pct"/>
            <w:tcBorders>
              <w:bottom w:val="single" w:sz="4" w:space="0" w:color="auto"/>
            </w:tcBorders>
            <w:shd w:val="clear" w:color="auto" w:fill="auto"/>
            <w:noWrap/>
            <w:vAlign w:val="center"/>
            <w:hideMark/>
          </w:tcPr>
          <w:p w:rsidR="002B33B0" w:rsidRPr="000341DD" w:rsidRDefault="002B33B0" w:rsidP="00D5571D">
            <w:pPr>
              <w:spacing w:after="0" w:line="240" w:lineRule="auto"/>
              <w:jc w:val="center"/>
              <w:rPr>
                <w:rFonts w:ascii="Times New Roman" w:eastAsia="Times New Roman" w:hAnsi="Times New Roman" w:cs="Times New Roman"/>
                <w:color w:val="000000" w:themeColor="text1"/>
                <w:sz w:val="28"/>
                <w:lang w:val="ru-RU"/>
              </w:rPr>
            </w:pPr>
            <w:r w:rsidRPr="000341DD">
              <w:rPr>
                <w:rFonts w:ascii="Times New Roman" w:eastAsia="Times New Roman" w:hAnsi="Times New Roman" w:cs="Times New Roman"/>
                <w:color w:val="000000" w:themeColor="text1"/>
                <w:sz w:val="28"/>
                <w:lang w:val="ru-RU"/>
              </w:rPr>
              <w:t xml:space="preserve">Затраты на запуск сети </w:t>
            </w:r>
            <w:r w:rsidRPr="000341DD">
              <w:rPr>
                <w:rFonts w:ascii="Times New Roman" w:eastAsia="Times New Roman" w:hAnsi="Times New Roman" w:cs="Times New Roman"/>
                <w:color w:val="000000" w:themeColor="text1"/>
                <w:sz w:val="28"/>
              </w:rPr>
              <w:t>NB</w:t>
            </w:r>
            <w:r w:rsidRPr="000341DD">
              <w:rPr>
                <w:rFonts w:ascii="Times New Roman" w:eastAsia="Times New Roman" w:hAnsi="Times New Roman" w:cs="Times New Roman"/>
                <w:color w:val="000000" w:themeColor="text1"/>
                <w:sz w:val="28"/>
                <w:lang w:val="ru-RU"/>
              </w:rPr>
              <w:t>-</w:t>
            </w:r>
            <w:r w:rsidRPr="000341DD">
              <w:rPr>
                <w:rFonts w:ascii="Times New Roman" w:eastAsia="Times New Roman" w:hAnsi="Times New Roman" w:cs="Times New Roman"/>
                <w:color w:val="000000" w:themeColor="text1"/>
                <w:sz w:val="28"/>
              </w:rPr>
              <w:t>IoT</w:t>
            </w:r>
          </w:p>
        </w:tc>
        <w:tc>
          <w:tcPr>
            <w:tcW w:w="996" w:type="pct"/>
            <w:tcBorders>
              <w:bottom w:val="single" w:sz="4" w:space="0" w:color="auto"/>
            </w:tcBorders>
            <w:shd w:val="clear" w:color="auto" w:fill="auto"/>
            <w:vAlign w:val="center"/>
            <w:hideMark/>
          </w:tcPr>
          <w:p w:rsidR="002B33B0" w:rsidRPr="000341DD" w:rsidRDefault="002B33B0" w:rsidP="00D5571D">
            <w:pPr>
              <w:spacing w:after="0" w:line="240" w:lineRule="auto"/>
              <w:jc w:val="center"/>
              <w:rPr>
                <w:rFonts w:ascii="Times New Roman" w:eastAsia="Times New Roman" w:hAnsi="Times New Roman" w:cs="Times New Roman"/>
                <w:color w:val="000000" w:themeColor="text1"/>
                <w:sz w:val="28"/>
                <w:lang w:val="ru-RU"/>
              </w:rPr>
            </w:pPr>
            <w:r w:rsidRPr="000341DD">
              <w:rPr>
                <w:rFonts w:ascii="Times New Roman" w:eastAsia="Times New Roman" w:hAnsi="Times New Roman" w:cs="Times New Roman"/>
                <w:color w:val="000000" w:themeColor="text1"/>
                <w:sz w:val="28"/>
                <w:lang w:val="ru-RU"/>
              </w:rPr>
              <w:t>Внутриполосный сценарий</w:t>
            </w:r>
          </w:p>
        </w:tc>
        <w:tc>
          <w:tcPr>
            <w:tcW w:w="996" w:type="pct"/>
            <w:tcBorders>
              <w:bottom w:val="single" w:sz="4" w:space="0" w:color="auto"/>
            </w:tcBorders>
            <w:shd w:val="clear" w:color="auto" w:fill="auto"/>
            <w:noWrap/>
            <w:vAlign w:val="center"/>
            <w:hideMark/>
          </w:tcPr>
          <w:p w:rsidR="002B33B0" w:rsidRPr="000341DD" w:rsidRDefault="002B33B0" w:rsidP="00D5571D">
            <w:pPr>
              <w:spacing w:after="0" w:line="240" w:lineRule="auto"/>
              <w:jc w:val="center"/>
              <w:rPr>
                <w:rFonts w:ascii="Times New Roman" w:eastAsia="Times New Roman" w:hAnsi="Times New Roman" w:cs="Times New Roman"/>
                <w:color w:val="000000" w:themeColor="text1"/>
                <w:sz w:val="28"/>
                <w:lang w:val="ru-RU"/>
              </w:rPr>
            </w:pPr>
            <w:r w:rsidRPr="000341DD">
              <w:rPr>
                <w:rFonts w:ascii="Times New Roman" w:eastAsia="Times New Roman" w:hAnsi="Times New Roman" w:cs="Times New Roman"/>
                <w:color w:val="000000" w:themeColor="text1"/>
                <w:sz w:val="28"/>
                <w:lang w:val="ru-RU"/>
              </w:rPr>
              <w:t>Сценарий защитной полосы</w:t>
            </w:r>
          </w:p>
        </w:tc>
        <w:tc>
          <w:tcPr>
            <w:tcW w:w="734" w:type="pct"/>
            <w:tcBorders>
              <w:bottom w:val="single" w:sz="4" w:space="0" w:color="auto"/>
            </w:tcBorders>
            <w:shd w:val="clear" w:color="auto" w:fill="auto"/>
            <w:noWrap/>
            <w:vAlign w:val="center"/>
            <w:hideMark/>
          </w:tcPr>
          <w:p w:rsidR="002B33B0" w:rsidRPr="000341DD" w:rsidRDefault="002B33B0" w:rsidP="00D5571D">
            <w:pPr>
              <w:spacing w:after="0" w:line="240" w:lineRule="auto"/>
              <w:jc w:val="center"/>
              <w:rPr>
                <w:rFonts w:ascii="Times New Roman" w:eastAsia="Times New Roman" w:hAnsi="Times New Roman" w:cs="Times New Roman"/>
                <w:color w:val="000000" w:themeColor="text1"/>
                <w:sz w:val="28"/>
                <w:lang w:val="ru-RU"/>
              </w:rPr>
            </w:pPr>
            <w:r w:rsidRPr="000341DD">
              <w:rPr>
                <w:rFonts w:ascii="Times New Roman" w:eastAsia="Times New Roman" w:hAnsi="Times New Roman" w:cs="Times New Roman"/>
                <w:color w:val="000000" w:themeColor="text1"/>
                <w:sz w:val="28"/>
                <w:lang w:val="ru-RU"/>
              </w:rPr>
              <w:t>Автономный сценарий</w:t>
            </w:r>
          </w:p>
        </w:tc>
      </w:tr>
      <w:tr w:rsidR="002B33B0" w:rsidRPr="00E04B29" w:rsidTr="000341DD">
        <w:trPr>
          <w:trHeight w:val="288"/>
        </w:trPr>
        <w:tc>
          <w:tcPr>
            <w:tcW w:w="2274" w:type="pct"/>
            <w:tcBorders>
              <w:top w:val="single" w:sz="4" w:space="0" w:color="auto"/>
            </w:tcBorders>
            <w:shd w:val="clear" w:color="auto" w:fill="auto"/>
            <w:noWrap/>
            <w:vAlign w:val="center"/>
            <w:hideMark/>
          </w:tcPr>
          <w:p w:rsidR="002B33B0" w:rsidRPr="00E04B29" w:rsidRDefault="002B33B0" w:rsidP="009518E2">
            <w:pPr>
              <w:spacing w:after="0" w:line="240" w:lineRule="auto"/>
              <w:rPr>
                <w:rFonts w:ascii="Times New Roman" w:eastAsia="Times New Roman" w:hAnsi="Times New Roman" w:cs="Times New Roman"/>
                <w:color w:val="000000" w:themeColor="text1"/>
                <w:sz w:val="28"/>
                <w:lang w:val="ru-RU"/>
              </w:rPr>
            </w:pPr>
            <w:r w:rsidRPr="00E04B29">
              <w:rPr>
                <w:rFonts w:ascii="Times New Roman" w:eastAsia="Times New Roman" w:hAnsi="Times New Roman" w:cs="Times New Roman"/>
                <w:color w:val="000000" w:themeColor="text1"/>
                <w:sz w:val="28"/>
                <w:lang w:val="ru-RU"/>
              </w:rPr>
              <w:t>1. Частотный спектр</w:t>
            </w:r>
          </w:p>
        </w:tc>
        <w:tc>
          <w:tcPr>
            <w:tcW w:w="996" w:type="pct"/>
            <w:tcBorders>
              <w:top w:val="single" w:sz="4" w:space="0" w:color="auto"/>
            </w:tcBorders>
            <w:shd w:val="clear" w:color="auto" w:fill="auto"/>
            <w:noWrap/>
            <w:vAlign w:val="center"/>
            <w:hideMark/>
          </w:tcPr>
          <w:p w:rsidR="002B33B0" w:rsidRPr="00E04B29" w:rsidRDefault="002B33B0" w:rsidP="009518E2">
            <w:pPr>
              <w:spacing w:after="0" w:line="240" w:lineRule="auto"/>
              <w:ind w:firstLine="709"/>
              <w:rPr>
                <w:rFonts w:ascii="Times New Roman" w:eastAsia="Times New Roman" w:hAnsi="Times New Roman" w:cs="Times New Roman"/>
                <w:color w:val="000000" w:themeColor="text1"/>
                <w:sz w:val="28"/>
                <w:lang w:val="ru-RU"/>
              </w:rPr>
            </w:pPr>
            <w:r w:rsidRPr="00E04B29">
              <w:rPr>
                <w:rFonts w:ascii="Times New Roman" w:eastAsia="Times New Roman" w:hAnsi="Times New Roman" w:cs="Times New Roman"/>
                <w:color w:val="000000" w:themeColor="text1"/>
                <w:sz w:val="28"/>
                <w:lang w:val="ru-RU"/>
              </w:rPr>
              <w:t>1</w:t>
            </w:r>
          </w:p>
        </w:tc>
        <w:tc>
          <w:tcPr>
            <w:tcW w:w="996" w:type="pct"/>
            <w:tcBorders>
              <w:top w:val="single" w:sz="4" w:space="0" w:color="auto"/>
            </w:tcBorders>
            <w:shd w:val="clear" w:color="auto" w:fill="auto"/>
            <w:noWrap/>
            <w:vAlign w:val="center"/>
            <w:hideMark/>
          </w:tcPr>
          <w:p w:rsidR="002B33B0" w:rsidRPr="00E04B29" w:rsidRDefault="002B33B0" w:rsidP="009518E2">
            <w:pPr>
              <w:spacing w:after="0" w:line="240" w:lineRule="auto"/>
              <w:ind w:firstLine="709"/>
              <w:rPr>
                <w:rFonts w:ascii="Times New Roman" w:eastAsia="Times New Roman" w:hAnsi="Times New Roman" w:cs="Times New Roman"/>
                <w:color w:val="000000" w:themeColor="text1"/>
                <w:sz w:val="28"/>
                <w:lang w:val="ru-RU"/>
              </w:rPr>
            </w:pPr>
            <w:r w:rsidRPr="00E04B29">
              <w:rPr>
                <w:rFonts w:ascii="Times New Roman" w:eastAsia="Times New Roman" w:hAnsi="Times New Roman" w:cs="Times New Roman"/>
                <w:color w:val="000000" w:themeColor="text1"/>
                <w:sz w:val="28"/>
                <w:lang w:val="ru-RU"/>
              </w:rPr>
              <w:t>0</w:t>
            </w:r>
          </w:p>
        </w:tc>
        <w:tc>
          <w:tcPr>
            <w:tcW w:w="734" w:type="pct"/>
            <w:tcBorders>
              <w:top w:val="single" w:sz="4" w:space="0" w:color="auto"/>
            </w:tcBorders>
            <w:shd w:val="clear" w:color="auto" w:fill="auto"/>
            <w:noWrap/>
            <w:vAlign w:val="center"/>
            <w:hideMark/>
          </w:tcPr>
          <w:p w:rsidR="002B33B0" w:rsidRPr="00E04B29" w:rsidRDefault="002B33B0" w:rsidP="009518E2">
            <w:pPr>
              <w:spacing w:after="0" w:line="240" w:lineRule="auto"/>
              <w:ind w:firstLine="709"/>
              <w:rPr>
                <w:rFonts w:ascii="Times New Roman" w:eastAsia="Times New Roman" w:hAnsi="Times New Roman" w:cs="Times New Roman"/>
                <w:color w:val="000000" w:themeColor="text1"/>
                <w:sz w:val="28"/>
                <w:lang w:val="ru-RU"/>
              </w:rPr>
            </w:pPr>
            <w:r w:rsidRPr="00E04B29">
              <w:rPr>
                <w:rFonts w:ascii="Times New Roman" w:eastAsia="Times New Roman" w:hAnsi="Times New Roman" w:cs="Times New Roman"/>
                <w:color w:val="000000" w:themeColor="text1"/>
                <w:sz w:val="28"/>
                <w:lang w:val="ru-RU"/>
              </w:rPr>
              <w:t>1</w:t>
            </w:r>
          </w:p>
        </w:tc>
      </w:tr>
      <w:tr w:rsidR="002B33B0" w:rsidRPr="00E04B29" w:rsidTr="00207576">
        <w:trPr>
          <w:trHeight w:val="288"/>
        </w:trPr>
        <w:tc>
          <w:tcPr>
            <w:tcW w:w="2274" w:type="pct"/>
            <w:shd w:val="clear" w:color="auto" w:fill="auto"/>
            <w:noWrap/>
            <w:vAlign w:val="center"/>
            <w:hideMark/>
          </w:tcPr>
          <w:p w:rsidR="002B33B0" w:rsidRPr="00E04B29" w:rsidRDefault="002B33B0" w:rsidP="009518E2">
            <w:pPr>
              <w:spacing w:after="0" w:line="240" w:lineRule="auto"/>
              <w:rPr>
                <w:rFonts w:ascii="Times New Roman" w:eastAsia="Times New Roman" w:hAnsi="Times New Roman" w:cs="Times New Roman"/>
                <w:color w:val="000000" w:themeColor="text1"/>
                <w:sz w:val="28"/>
              </w:rPr>
            </w:pPr>
            <w:r w:rsidRPr="00E04B29">
              <w:rPr>
                <w:rFonts w:ascii="Times New Roman" w:eastAsia="Times New Roman" w:hAnsi="Times New Roman" w:cs="Times New Roman"/>
                <w:color w:val="000000" w:themeColor="text1"/>
                <w:sz w:val="28"/>
              </w:rPr>
              <w:t xml:space="preserve">2. </w:t>
            </w:r>
            <w:r w:rsidRPr="00E04B29">
              <w:rPr>
                <w:rFonts w:ascii="Times New Roman" w:eastAsia="Times New Roman" w:hAnsi="Times New Roman" w:cs="Times New Roman"/>
                <w:color w:val="000000" w:themeColor="text1"/>
                <w:sz w:val="28"/>
                <w:lang w:val="ru-RU"/>
              </w:rPr>
              <w:t>Оборудование:</w:t>
            </w:r>
          </w:p>
        </w:tc>
        <w:tc>
          <w:tcPr>
            <w:tcW w:w="996" w:type="pct"/>
            <w:shd w:val="clear" w:color="auto" w:fill="auto"/>
            <w:noWrap/>
            <w:vAlign w:val="center"/>
          </w:tcPr>
          <w:p w:rsidR="002B33B0" w:rsidRPr="00E04B29" w:rsidRDefault="002B33B0" w:rsidP="009518E2">
            <w:pPr>
              <w:spacing w:after="0" w:line="240" w:lineRule="auto"/>
              <w:ind w:firstLine="709"/>
              <w:rPr>
                <w:rFonts w:ascii="Times New Roman" w:eastAsia="Times New Roman" w:hAnsi="Times New Roman" w:cs="Times New Roman"/>
                <w:color w:val="000000" w:themeColor="text1"/>
                <w:sz w:val="28"/>
              </w:rPr>
            </w:pPr>
          </w:p>
        </w:tc>
        <w:tc>
          <w:tcPr>
            <w:tcW w:w="996" w:type="pct"/>
            <w:shd w:val="clear" w:color="auto" w:fill="auto"/>
            <w:noWrap/>
            <w:vAlign w:val="center"/>
          </w:tcPr>
          <w:p w:rsidR="002B33B0" w:rsidRPr="00E04B29" w:rsidRDefault="002B33B0" w:rsidP="009518E2">
            <w:pPr>
              <w:spacing w:after="0" w:line="240" w:lineRule="auto"/>
              <w:ind w:firstLine="709"/>
              <w:rPr>
                <w:rFonts w:ascii="Times New Roman" w:eastAsia="Times New Roman" w:hAnsi="Times New Roman" w:cs="Times New Roman"/>
                <w:color w:val="000000" w:themeColor="text1"/>
                <w:sz w:val="28"/>
              </w:rPr>
            </w:pPr>
          </w:p>
        </w:tc>
        <w:tc>
          <w:tcPr>
            <w:tcW w:w="734" w:type="pct"/>
            <w:shd w:val="clear" w:color="auto" w:fill="auto"/>
            <w:noWrap/>
            <w:vAlign w:val="center"/>
          </w:tcPr>
          <w:p w:rsidR="002B33B0" w:rsidRPr="00E04B29" w:rsidRDefault="002B33B0" w:rsidP="009518E2">
            <w:pPr>
              <w:spacing w:after="0" w:line="240" w:lineRule="auto"/>
              <w:ind w:firstLine="709"/>
              <w:rPr>
                <w:rFonts w:ascii="Times New Roman" w:eastAsia="Times New Roman" w:hAnsi="Times New Roman" w:cs="Times New Roman"/>
                <w:color w:val="000000" w:themeColor="text1"/>
                <w:sz w:val="28"/>
              </w:rPr>
            </w:pPr>
          </w:p>
        </w:tc>
      </w:tr>
      <w:tr w:rsidR="002B33B0" w:rsidRPr="00E04B29" w:rsidTr="00207576">
        <w:trPr>
          <w:trHeight w:val="288"/>
        </w:trPr>
        <w:tc>
          <w:tcPr>
            <w:tcW w:w="2274" w:type="pct"/>
            <w:shd w:val="clear" w:color="auto" w:fill="auto"/>
            <w:noWrap/>
            <w:vAlign w:val="center"/>
            <w:hideMark/>
          </w:tcPr>
          <w:p w:rsidR="002B33B0" w:rsidRPr="00E04B29" w:rsidRDefault="002B33B0" w:rsidP="009518E2">
            <w:pPr>
              <w:spacing w:after="0" w:line="240" w:lineRule="auto"/>
              <w:rPr>
                <w:rFonts w:ascii="Times New Roman" w:eastAsia="Times New Roman" w:hAnsi="Times New Roman" w:cs="Times New Roman"/>
                <w:color w:val="000000" w:themeColor="text1"/>
                <w:sz w:val="28"/>
                <w:lang w:val="ru-RU"/>
              </w:rPr>
            </w:pPr>
            <w:r w:rsidRPr="00E04B29">
              <w:rPr>
                <w:rFonts w:ascii="Times New Roman" w:eastAsia="Times New Roman" w:hAnsi="Times New Roman" w:cs="Times New Roman"/>
                <w:color w:val="000000" w:themeColor="text1"/>
                <w:sz w:val="28"/>
                <w:lang w:val="ru-RU"/>
              </w:rPr>
              <w:t>- антенные системы</w:t>
            </w:r>
          </w:p>
        </w:tc>
        <w:tc>
          <w:tcPr>
            <w:tcW w:w="996" w:type="pct"/>
            <w:shd w:val="clear" w:color="auto" w:fill="auto"/>
            <w:noWrap/>
            <w:vAlign w:val="center"/>
            <w:hideMark/>
          </w:tcPr>
          <w:p w:rsidR="002B33B0" w:rsidRPr="00E04B29" w:rsidRDefault="002B33B0" w:rsidP="009518E2">
            <w:pPr>
              <w:spacing w:after="0" w:line="240" w:lineRule="auto"/>
              <w:ind w:firstLine="709"/>
              <w:rPr>
                <w:rFonts w:ascii="Times New Roman" w:eastAsia="Times New Roman" w:hAnsi="Times New Roman" w:cs="Times New Roman"/>
                <w:color w:val="000000" w:themeColor="text1"/>
                <w:sz w:val="28"/>
                <w:lang w:val="ru-RU"/>
              </w:rPr>
            </w:pPr>
            <w:r w:rsidRPr="00E04B29">
              <w:rPr>
                <w:rFonts w:ascii="Times New Roman" w:eastAsia="Times New Roman" w:hAnsi="Times New Roman" w:cs="Times New Roman"/>
                <w:color w:val="000000" w:themeColor="text1"/>
                <w:sz w:val="28"/>
                <w:lang w:val="ru-RU"/>
              </w:rPr>
              <w:t>0</w:t>
            </w:r>
          </w:p>
        </w:tc>
        <w:tc>
          <w:tcPr>
            <w:tcW w:w="996" w:type="pct"/>
            <w:shd w:val="clear" w:color="auto" w:fill="auto"/>
            <w:noWrap/>
            <w:vAlign w:val="center"/>
            <w:hideMark/>
          </w:tcPr>
          <w:p w:rsidR="002B33B0" w:rsidRPr="00E04B29" w:rsidRDefault="002B33B0" w:rsidP="009518E2">
            <w:pPr>
              <w:spacing w:after="0" w:line="240" w:lineRule="auto"/>
              <w:ind w:firstLine="709"/>
              <w:rPr>
                <w:rFonts w:ascii="Times New Roman" w:eastAsia="Times New Roman" w:hAnsi="Times New Roman" w:cs="Times New Roman"/>
                <w:color w:val="000000" w:themeColor="text1"/>
                <w:sz w:val="28"/>
                <w:lang w:val="ru-RU"/>
              </w:rPr>
            </w:pPr>
            <w:r w:rsidRPr="00E04B29">
              <w:rPr>
                <w:rFonts w:ascii="Times New Roman" w:eastAsia="Times New Roman" w:hAnsi="Times New Roman" w:cs="Times New Roman"/>
                <w:color w:val="000000" w:themeColor="text1"/>
                <w:sz w:val="28"/>
                <w:lang w:val="ru-RU"/>
              </w:rPr>
              <w:t>0</w:t>
            </w:r>
          </w:p>
        </w:tc>
        <w:tc>
          <w:tcPr>
            <w:tcW w:w="734" w:type="pct"/>
            <w:shd w:val="clear" w:color="auto" w:fill="auto"/>
            <w:noWrap/>
            <w:vAlign w:val="center"/>
            <w:hideMark/>
          </w:tcPr>
          <w:p w:rsidR="002B33B0" w:rsidRPr="00E04B29" w:rsidRDefault="002B33B0" w:rsidP="009518E2">
            <w:pPr>
              <w:spacing w:after="0" w:line="240" w:lineRule="auto"/>
              <w:ind w:firstLine="709"/>
              <w:rPr>
                <w:rFonts w:ascii="Times New Roman" w:eastAsia="Times New Roman" w:hAnsi="Times New Roman" w:cs="Times New Roman"/>
                <w:color w:val="000000" w:themeColor="text1"/>
                <w:sz w:val="28"/>
              </w:rPr>
            </w:pPr>
            <w:r w:rsidRPr="00E04B29">
              <w:rPr>
                <w:rFonts w:ascii="Times New Roman" w:eastAsia="Times New Roman" w:hAnsi="Times New Roman" w:cs="Times New Roman"/>
                <w:color w:val="000000" w:themeColor="text1"/>
                <w:sz w:val="28"/>
                <w:lang w:val="ru-RU"/>
              </w:rPr>
              <w:t>1</w:t>
            </w:r>
          </w:p>
        </w:tc>
      </w:tr>
      <w:tr w:rsidR="002B33B0" w:rsidRPr="00E04B29" w:rsidTr="00207576">
        <w:trPr>
          <w:trHeight w:val="288"/>
        </w:trPr>
        <w:tc>
          <w:tcPr>
            <w:tcW w:w="2274" w:type="pct"/>
            <w:shd w:val="clear" w:color="auto" w:fill="auto"/>
            <w:noWrap/>
            <w:vAlign w:val="center"/>
            <w:hideMark/>
          </w:tcPr>
          <w:p w:rsidR="002B33B0" w:rsidRPr="00E04B29" w:rsidRDefault="002B33B0" w:rsidP="009518E2">
            <w:pPr>
              <w:spacing w:after="0" w:line="240" w:lineRule="auto"/>
              <w:rPr>
                <w:rFonts w:ascii="Times New Roman" w:eastAsia="Times New Roman" w:hAnsi="Times New Roman" w:cs="Times New Roman"/>
                <w:color w:val="000000" w:themeColor="text1"/>
                <w:sz w:val="28"/>
                <w:lang w:val="ru-RU"/>
              </w:rPr>
            </w:pPr>
            <w:r w:rsidRPr="00E04B29">
              <w:rPr>
                <w:rFonts w:ascii="Times New Roman" w:eastAsia="Times New Roman" w:hAnsi="Times New Roman" w:cs="Times New Roman"/>
                <w:color w:val="000000" w:themeColor="text1"/>
                <w:sz w:val="28"/>
                <w:lang w:val="ru-RU"/>
              </w:rPr>
              <w:t>- радиоблоки</w:t>
            </w:r>
          </w:p>
        </w:tc>
        <w:tc>
          <w:tcPr>
            <w:tcW w:w="996" w:type="pct"/>
            <w:shd w:val="clear" w:color="auto" w:fill="auto"/>
            <w:noWrap/>
            <w:vAlign w:val="center"/>
            <w:hideMark/>
          </w:tcPr>
          <w:p w:rsidR="002B33B0" w:rsidRPr="00E04B29" w:rsidRDefault="002B33B0" w:rsidP="009518E2">
            <w:pPr>
              <w:spacing w:after="0" w:line="240" w:lineRule="auto"/>
              <w:ind w:firstLine="709"/>
              <w:rPr>
                <w:rFonts w:ascii="Times New Roman" w:eastAsia="Times New Roman" w:hAnsi="Times New Roman" w:cs="Times New Roman"/>
                <w:color w:val="000000" w:themeColor="text1"/>
                <w:sz w:val="28"/>
                <w:lang w:val="ru-RU"/>
              </w:rPr>
            </w:pPr>
            <w:r w:rsidRPr="00E04B29">
              <w:rPr>
                <w:rFonts w:ascii="Times New Roman" w:eastAsia="Times New Roman" w:hAnsi="Times New Roman" w:cs="Times New Roman"/>
                <w:color w:val="000000" w:themeColor="text1"/>
                <w:sz w:val="28"/>
                <w:lang w:val="ru-RU"/>
              </w:rPr>
              <w:t>0</w:t>
            </w:r>
          </w:p>
        </w:tc>
        <w:tc>
          <w:tcPr>
            <w:tcW w:w="996" w:type="pct"/>
            <w:shd w:val="clear" w:color="auto" w:fill="auto"/>
            <w:noWrap/>
            <w:vAlign w:val="center"/>
            <w:hideMark/>
          </w:tcPr>
          <w:p w:rsidR="002B33B0" w:rsidRPr="00E04B29" w:rsidRDefault="002B33B0" w:rsidP="009518E2">
            <w:pPr>
              <w:spacing w:after="0" w:line="240" w:lineRule="auto"/>
              <w:ind w:firstLine="709"/>
              <w:rPr>
                <w:rFonts w:ascii="Times New Roman" w:eastAsia="Times New Roman" w:hAnsi="Times New Roman" w:cs="Times New Roman"/>
                <w:color w:val="000000" w:themeColor="text1"/>
                <w:sz w:val="28"/>
                <w:lang w:val="ru-RU"/>
              </w:rPr>
            </w:pPr>
            <w:r w:rsidRPr="00E04B29">
              <w:rPr>
                <w:rFonts w:ascii="Times New Roman" w:eastAsia="Times New Roman" w:hAnsi="Times New Roman" w:cs="Times New Roman"/>
                <w:color w:val="000000" w:themeColor="text1"/>
                <w:sz w:val="28"/>
                <w:lang w:val="ru-RU"/>
              </w:rPr>
              <w:t>0</w:t>
            </w:r>
          </w:p>
        </w:tc>
        <w:tc>
          <w:tcPr>
            <w:tcW w:w="734" w:type="pct"/>
            <w:shd w:val="clear" w:color="auto" w:fill="auto"/>
            <w:noWrap/>
            <w:vAlign w:val="center"/>
            <w:hideMark/>
          </w:tcPr>
          <w:p w:rsidR="002B33B0" w:rsidRPr="00E04B29" w:rsidRDefault="002B33B0" w:rsidP="009518E2">
            <w:pPr>
              <w:spacing w:after="0" w:line="240" w:lineRule="auto"/>
              <w:ind w:firstLine="709"/>
              <w:rPr>
                <w:rFonts w:ascii="Times New Roman" w:eastAsia="Times New Roman" w:hAnsi="Times New Roman" w:cs="Times New Roman"/>
                <w:color w:val="000000" w:themeColor="text1"/>
                <w:sz w:val="28"/>
                <w:lang w:val="ru-RU"/>
              </w:rPr>
            </w:pPr>
            <w:r w:rsidRPr="00E04B29">
              <w:rPr>
                <w:rFonts w:ascii="Times New Roman" w:eastAsia="Times New Roman" w:hAnsi="Times New Roman" w:cs="Times New Roman"/>
                <w:color w:val="000000" w:themeColor="text1"/>
                <w:sz w:val="28"/>
                <w:lang w:val="ru-RU"/>
              </w:rPr>
              <w:t>1</w:t>
            </w:r>
          </w:p>
        </w:tc>
      </w:tr>
      <w:tr w:rsidR="002B33B0" w:rsidRPr="00E04B29" w:rsidTr="00207576">
        <w:trPr>
          <w:trHeight w:val="288"/>
        </w:trPr>
        <w:tc>
          <w:tcPr>
            <w:tcW w:w="2274" w:type="pct"/>
            <w:shd w:val="clear" w:color="auto" w:fill="auto"/>
            <w:noWrap/>
            <w:vAlign w:val="center"/>
            <w:hideMark/>
          </w:tcPr>
          <w:p w:rsidR="002B33B0" w:rsidRPr="00E04B29" w:rsidRDefault="002B33B0" w:rsidP="009518E2">
            <w:pPr>
              <w:spacing w:after="0" w:line="240" w:lineRule="auto"/>
              <w:rPr>
                <w:rFonts w:ascii="Times New Roman" w:eastAsia="Times New Roman" w:hAnsi="Times New Roman" w:cs="Times New Roman"/>
                <w:color w:val="000000" w:themeColor="text1"/>
                <w:sz w:val="28"/>
                <w:lang w:val="ru-RU"/>
              </w:rPr>
            </w:pPr>
            <w:r w:rsidRPr="00E04B29">
              <w:rPr>
                <w:rFonts w:ascii="Times New Roman" w:eastAsia="Times New Roman" w:hAnsi="Times New Roman" w:cs="Times New Roman"/>
                <w:color w:val="000000" w:themeColor="text1"/>
                <w:sz w:val="28"/>
                <w:lang w:val="ru-RU"/>
              </w:rPr>
              <w:t>- блок основной полосы частот</w:t>
            </w:r>
          </w:p>
        </w:tc>
        <w:tc>
          <w:tcPr>
            <w:tcW w:w="996" w:type="pct"/>
            <w:shd w:val="clear" w:color="auto" w:fill="auto"/>
            <w:noWrap/>
            <w:vAlign w:val="center"/>
            <w:hideMark/>
          </w:tcPr>
          <w:p w:rsidR="002B33B0" w:rsidRPr="00E04B29" w:rsidRDefault="002B33B0" w:rsidP="009518E2">
            <w:pPr>
              <w:spacing w:after="0"/>
              <w:ind w:firstLine="709"/>
              <w:rPr>
                <w:color w:val="000000" w:themeColor="text1"/>
              </w:rPr>
            </w:pPr>
            <w:r w:rsidRPr="00E04B29">
              <w:rPr>
                <w:rFonts w:ascii="Times New Roman" w:eastAsia="Times New Roman" w:hAnsi="Times New Roman" w:cs="Times New Roman"/>
                <w:color w:val="000000" w:themeColor="text1"/>
                <w:sz w:val="28"/>
                <w:lang w:val="ru-RU"/>
              </w:rPr>
              <w:t>1</w:t>
            </w:r>
          </w:p>
        </w:tc>
        <w:tc>
          <w:tcPr>
            <w:tcW w:w="996" w:type="pct"/>
            <w:shd w:val="clear" w:color="auto" w:fill="auto"/>
            <w:noWrap/>
            <w:vAlign w:val="center"/>
            <w:hideMark/>
          </w:tcPr>
          <w:p w:rsidR="002B33B0" w:rsidRPr="00E04B29" w:rsidRDefault="002B33B0" w:rsidP="009518E2">
            <w:pPr>
              <w:spacing w:after="0"/>
              <w:ind w:firstLine="709"/>
              <w:rPr>
                <w:color w:val="000000" w:themeColor="text1"/>
              </w:rPr>
            </w:pPr>
            <w:r w:rsidRPr="00E04B29">
              <w:rPr>
                <w:rFonts w:ascii="Times New Roman" w:eastAsia="Times New Roman" w:hAnsi="Times New Roman" w:cs="Times New Roman"/>
                <w:color w:val="000000" w:themeColor="text1"/>
                <w:sz w:val="28"/>
                <w:lang w:val="ru-RU"/>
              </w:rPr>
              <w:t>1</w:t>
            </w:r>
          </w:p>
        </w:tc>
        <w:tc>
          <w:tcPr>
            <w:tcW w:w="734" w:type="pct"/>
            <w:shd w:val="clear" w:color="auto" w:fill="auto"/>
            <w:noWrap/>
            <w:vAlign w:val="center"/>
            <w:hideMark/>
          </w:tcPr>
          <w:p w:rsidR="002B33B0" w:rsidRPr="00E04B29" w:rsidRDefault="002B33B0" w:rsidP="009518E2">
            <w:pPr>
              <w:spacing w:after="0"/>
              <w:ind w:firstLine="709"/>
              <w:rPr>
                <w:color w:val="000000" w:themeColor="text1"/>
              </w:rPr>
            </w:pPr>
            <w:r w:rsidRPr="00E04B29">
              <w:rPr>
                <w:rFonts w:ascii="Times New Roman" w:eastAsia="Times New Roman" w:hAnsi="Times New Roman" w:cs="Times New Roman"/>
                <w:color w:val="000000" w:themeColor="text1"/>
                <w:sz w:val="28"/>
                <w:lang w:val="ru-RU"/>
              </w:rPr>
              <w:t>1</w:t>
            </w:r>
          </w:p>
        </w:tc>
      </w:tr>
      <w:tr w:rsidR="002B33B0" w:rsidRPr="00E04B29" w:rsidTr="00207576">
        <w:trPr>
          <w:trHeight w:val="288"/>
        </w:trPr>
        <w:tc>
          <w:tcPr>
            <w:tcW w:w="2274" w:type="pct"/>
            <w:shd w:val="clear" w:color="auto" w:fill="auto"/>
            <w:noWrap/>
            <w:vAlign w:val="center"/>
          </w:tcPr>
          <w:p w:rsidR="002B33B0" w:rsidRPr="00E04B29" w:rsidRDefault="002B33B0" w:rsidP="009518E2">
            <w:pPr>
              <w:spacing w:after="0" w:line="240" w:lineRule="auto"/>
              <w:rPr>
                <w:rFonts w:ascii="Times New Roman" w:eastAsia="Times New Roman" w:hAnsi="Times New Roman" w:cs="Times New Roman"/>
                <w:color w:val="000000" w:themeColor="text1"/>
                <w:sz w:val="28"/>
                <w:lang w:val="ru-RU"/>
              </w:rPr>
            </w:pPr>
            <w:r w:rsidRPr="00E04B29">
              <w:rPr>
                <w:rFonts w:ascii="Times New Roman" w:eastAsia="Times New Roman" w:hAnsi="Times New Roman" w:cs="Times New Roman"/>
                <w:color w:val="000000" w:themeColor="text1"/>
                <w:sz w:val="28"/>
                <w:lang w:val="ru-RU"/>
              </w:rPr>
              <w:t>3. Сервисные расходы на частотное планирование и запуск технологии</w:t>
            </w:r>
          </w:p>
        </w:tc>
        <w:tc>
          <w:tcPr>
            <w:tcW w:w="996" w:type="pct"/>
            <w:shd w:val="clear" w:color="auto" w:fill="auto"/>
            <w:noWrap/>
            <w:vAlign w:val="center"/>
          </w:tcPr>
          <w:p w:rsidR="002B33B0" w:rsidRPr="00E04B29" w:rsidRDefault="002B33B0" w:rsidP="009518E2">
            <w:pPr>
              <w:spacing w:after="0" w:line="240" w:lineRule="auto"/>
              <w:ind w:firstLine="709"/>
              <w:rPr>
                <w:rFonts w:ascii="Times New Roman" w:eastAsia="Times New Roman" w:hAnsi="Times New Roman" w:cs="Times New Roman"/>
                <w:color w:val="000000" w:themeColor="text1"/>
                <w:sz w:val="28"/>
                <w:lang w:val="ru-RU"/>
              </w:rPr>
            </w:pPr>
            <w:r w:rsidRPr="00E04B29">
              <w:rPr>
                <w:rFonts w:ascii="Times New Roman" w:eastAsia="Times New Roman" w:hAnsi="Times New Roman" w:cs="Times New Roman"/>
                <w:color w:val="000000" w:themeColor="text1"/>
                <w:sz w:val="28"/>
                <w:lang w:val="ru-RU"/>
              </w:rPr>
              <w:t>0</w:t>
            </w:r>
          </w:p>
        </w:tc>
        <w:tc>
          <w:tcPr>
            <w:tcW w:w="996" w:type="pct"/>
            <w:shd w:val="clear" w:color="auto" w:fill="auto"/>
            <w:noWrap/>
            <w:vAlign w:val="center"/>
          </w:tcPr>
          <w:p w:rsidR="002B33B0" w:rsidRPr="00E04B29" w:rsidRDefault="002B33B0" w:rsidP="009518E2">
            <w:pPr>
              <w:spacing w:after="0" w:line="240" w:lineRule="auto"/>
              <w:ind w:firstLine="709"/>
              <w:rPr>
                <w:rFonts w:ascii="Times New Roman" w:eastAsia="Times New Roman" w:hAnsi="Times New Roman" w:cs="Times New Roman"/>
                <w:color w:val="000000" w:themeColor="text1"/>
                <w:sz w:val="28"/>
              </w:rPr>
            </w:pPr>
            <w:r w:rsidRPr="00E04B29">
              <w:rPr>
                <w:rFonts w:ascii="Times New Roman" w:eastAsia="Times New Roman" w:hAnsi="Times New Roman" w:cs="Times New Roman"/>
                <w:color w:val="000000" w:themeColor="text1"/>
                <w:sz w:val="28"/>
                <w:lang w:val="ru-RU"/>
              </w:rPr>
              <w:t>0</w:t>
            </w:r>
          </w:p>
        </w:tc>
        <w:tc>
          <w:tcPr>
            <w:tcW w:w="734" w:type="pct"/>
            <w:shd w:val="clear" w:color="auto" w:fill="auto"/>
            <w:noWrap/>
            <w:vAlign w:val="center"/>
          </w:tcPr>
          <w:p w:rsidR="002B33B0" w:rsidRPr="00E04B29" w:rsidRDefault="002B33B0" w:rsidP="009518E2">
            <w:pPr>
              <w:spacing w:after="0" w:line="240" w:lineRule="auto"/>
              <w:ind w:firstLine="709"/>
              <w:rPr>
                <w:rFonts w:ascii="Times New Roman" w:eastAsia="Times New Roman" w:hAnsi="Times New Roman" w:cs="Times New Roman"/>
                <w:color w:val="000000" w:themeColor="text1"/>
                <w:sz w:val="28"/>
                <w:lang w:val="ru-RU"/>
              </w:rPr>
            </w:pPr>
            <w:r w:rsidRPr="00E04B29">
              <w:rPr>
                <w:rFonts w:ascii="Times New Roman" w:eastAsia="Times New Roman" w:hAnsi="Times New Roman" w:cs="Times New Roman"/>
                <w:color w:val="000000" w:themeColor="text1"/>
                <w:sz w:val="28"/>
                <w:lang w:val="ru-RU"/>
              </w:rPr>
              <w:t>1</w:t>
            </w:r>
          </w:p>
        </w:tc>
      </w:tr>
      <w:tr w:rsidR="002B33B0" w:rsidRPr="00E04B29" w:rsidTr="00207576">
        <w:trPr>
          <w:trHeight w:val="288"/>
        </w:trPr>
        <w:tc>
          <w:tcPr>
            <w:tcW w:w="2274" w:type="pct"/>
            <w:shd w:val="clear" w:color="auto" w:fill="auto"/>
            <w:noWrap/>
            <w:vAlign w:val="center"/>
          </w:tcPr>
          <w:p w:rsidR="002B33B0" w:rsidRPr="000341DD" w:rsidRDefault="002B33B0" w:rsidP="00295B83">
            <w:pPr>
              <w:spacing w:after="0" w:line="240" w:lineRule="auto"/>
              <w:ind w:firstLine="709"/>
              <w:jc w:val="right"/>
              <w:rPr>
                <w:rFonts w:ascii="Times New Roman" w:eastAsia="Times New Roman" w:hAnsi="Times New Roman" w:cs="Times New Roman"/>
                <w:color w:val="000000" w:themeColor="text1"/>
                <w:sz w:val="28"/>
                <w:lang w:val="ru-RU"/>
              </w:rPr>
            </w:pPr>
            <w:r w:rsidRPr="000341DD">
              <w:rPr>
                <w:rFonts w:ascii="Times New Roman" w:eastAsia="Times New Roman" w:hAnsi="Times New Roman" w:cs="Times New Roman"/>
                <w:color w:val="000000" w:themeColor="text1"/>
                <w:sz w:val="28"/>
                <w:lang w:val="ru-RU"/>
              </w:rPr>
              <w:t>Итоговые баллы:</w:t>
            </w:r>
          </w:p>
        </w:tc>
        <w:tc>
          <w:tcPr>
            <w:tcW w:w="996" w:type="pct"/>
            <w:shd w:val="clear" w:color="auto" w:fill="auto"/>
            <w:noWrap/>
            <w:vAlign w:val="center"/>
          </w:tcPr>
          <w:p w:rsidR="002B33B0" w:rsidRPr="00E04B29" w:rsidRDefault="002B33B0" w:rsidP="009518E2">
            <w:pPr>
              <w:spacing w:after="0" w:line="240" w:lineRule="auto"/>
              <w:ind w:firstLine="709"/>
              <w:rPr>
                <w:rFonts w:ascii="Times New Roman" w:eastAsia="Times New Roman" w:hAnsi="Times New Roman" w:cs="Times New Roman"/>
                <w:color w:val="000000" w:themeColor="text1"/>
                <w:sz w:val="28"/>
                <w:lang w:val="ru-RU"/>
              </w:rPr>
            </w:pPr>
            <w:r w:rsidRPr="00E04B29">
              <w:rPr>
                <w:rFonts w:ascii="Times New Roman" w:eastAsia="Times New Roman" w:hAnsi="Times New Roman" w:cs="Times New Roman"/>
                <w:color w:val="000000" w:themeColor="text1"/>
                <w:sz w:val="28"/>
                <w:lang w:val="ru-RU"/>
              </w:rPr>
              <w:t>2</w:t>
            </w:r>
          </w:p>
        </w:tc>
        <w:tc>
          <w:tcPr>
            <w:tcW w:w="996" w:type="pct"/>
            <w:shd w:val="clear" w:color="auto" w:fill="auto"/>
            <w:noWrap/>
            <w:vAlign w:val="center"/>
          </w:tcPr>
          <w:p w:rsidR="002B33B0" w:rsidRPr="00E04B29" w:rsidRDefault="002B33B0" w:rsidP="009518E2">
            <w:pPr>
              <w:spacing w:after="0" w:line="240" w:lineRule="auto"/>
              <w:ind w:firstLine="709"/>
              <w:rPr>
                <w:rFonts w:ascii="Times New Roman" w:eastAsia="Times New Roman" w:hAnsi="Times New Roman" w:cs="Times New Roman"/>
                <w:color w:val="000000" w:themeColor="text1"/>
                <w:sz w:val="28"/>
                <w:lang w:val="ru-RU"/>
              </w:rPr>
            </w:pPr>
            <w:r w:rsidRPr="00E04B29">
              <w:rPr>
                <w:rFonts w:ascii="Times New Roman" w:eastAsia="Times New Roman" w:hAnsi="Times New Roman" w:cs="Times New Roman"/>
                <w:color w:val="000000" w:themeColor="text1"/>
                <w:sz w:val="28"/>
                <w:lang w:val="ru-RU"/>
              </w:rPr>
              <w:t>1</w:t>
            </w:r>
          </w:p>
        </w:tc>
        <w:tc>
          <w:tcPr>
            <w:tcW w:w="734" w:type="pct"/>
            <w:shd w:val="clear" w:color="auto" w:fill="auto"/>
            <w:noWrap/>
            <w:vAlign w:val="center"/>
          </w:tcPr>
          <w:p w:rsidR="002B33B0" w:rsidRPr="00E04B29" w:rsidRDefault="002B33B0" w:rsidP="009518E2">
            <w:pPr>
              <w:spacing w:after="0" w:line="240" w:lineRule="auto"/>
              <w:ind w:firstLine="709"/>
              <w:rPr>
                <w:rFonts w:ascii="Times New Roman" w:eastAsia="Times New Roman" w:hAnsi="Times New Roman" w:cs="Times New Roman"/>
                <w:color w:val="000000" w:themeColor="text1"/>
                <w:sz w:val="28"/>
                <w:lang w:val="ru-RU"/>
              </w:rPr>
            </w:pPr>
            <w:r w:rsidRPr="00E04B29">
              <w:rPr>
                <w:rFonts w:ascii="Times New Roman" w:eastAsia="Times New Roman" w:hAnsi="Times New Roman" w:cs="Times New Roman"/>
                <w:color w:val="000000" w:themeColor="text1"/>
                <w:sz w:val="28"/>
                <w:lang w:val="ru-RU"/>
              </w:rPr>
              <w:t>5</w:t>
            </w:r>
          </w:p>
        </w:tc>
      </w:tr>
    </w:tbl>
    <w:p w:rsidR="002B33B0" w:rsidRPr="00E04B29" w:rsidRDefault="002B33B0" w:rsidP="00295B83">
      <w:pPr>
        <w:pStyle w:val="a3"/>
        <w:tabs>
          <w:tab w:val="left" w:pos="630"/>
          <w:tab w:val="left" w:pos="900"/>
          <w:tab w:val="left" w:pos="990"/>
        </w:tabs>
        <w:spacing w:after="0"/>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Примечание: «1» - денежные расходы присутствуют, «0» - расходы не требуются.</w:t>
      </w:r>
    </w:p>
    <w:p w:rsidR="002B33B0" w:rsidRPr="00E04B29" w:rsidRDefault="002B33B0" w:rsidP="00295B83">
      <w:pPr>
        <w:pStyle w:val="a3"/>
        <w:tabs>
          <w:tab w:val="left" w:pos="630"/>
          <w:tab w:val="left" w:pos="900"/>
          <w:tab w:val="left" w:pos="990"/>
        </w:tabs>
        <w:spacing w:after="0"/>
        <w:ind w:left="0" w:firstLine="709"/>
        <w:contextualSpacing w:val="0"/>
        <w:jc w:val="both"/>
        <w:rPr>
          <w:rFonts w:ascii="Times New Roman" w:hAnsi="Times New Roman" w:cs="Times New Roman"/>
          <w:color w:val="000000" w:themeColor="text1"/>
          <w:sz w:val="28"/>
          <w:szCs w:val="28"/>
          <w:lang w:val="ru-RU"/>
        </w:rPr>
      </w:pPr>
    </w:p>
    <w:p w:rsidR="002B33B0" w:rsidRPr="00E04B29" w:rsidRDefault="002B33B0" w:rsidP="00295B83">
      <w:pPr>
        <w:pStyle w:val="a3"/>
        <w:tabs>
          <w:tab w:val="left" w:pos="630"/>
          <w:tab w:val="left" w:pos="900"/>
          <w:tab w:val="left" w:pos="990"/>
        </w:tabs>
        <w:spacing w:after="0"/>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Обработанные таким образом данные применяются в многокритериальной моделе. </w:t>
      </w:r>
    </w:p>
    <w:p w:rsidR="002B33B0" w:rsidRPr="00E04B29" w:rsidRDefault="002B33B0" w:rsidP="00564038">
      <w:pPr>
        <w:pStyle w:val="a3"/>
        <w:tabs>
          <w:tab w:val="left" w:pos="630"/>
          <w:tab w:val="left" w:pos="900"/>
          <w:tab w:val="left" w:pos="990"/>
        </w:tabs>
        <w:spacing w:after="0" w:line="240" w:lineRule="auto"/>
        <w:ind w:left="0"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Данная факторная группа не лишена недостатков, а именно – нет ориентации на сравнение разных проектов реализации (бизнес-кейсов)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т.е. получаемые при оценке результаты сами по себе не представляют ценности, поскольку т</w:t>
      </w:r>
      <w:r w:rsidR="00815FCA">
        <w:rPr>
          <w:rFonts w:ascii="Times New Roman" w:hAnsi="Times New Roman" w:cs="Times New Roman"/>
          <w:color w:val="000000" w:themeColor="text1"/>
          <w:sz w:val="28"/>
          <w:szCs w:val="28"/>
          <w:lang w:val="ru-RU"/>
        </w:rPr>
        <w:t xml:space="preserve">рудносопоставимы между собой </w:t>
      </w:r>
      <w:r w:rsidR="00815FCA" w:rsidRPr="00815FCA">
        <w:rPr>
          <w:rFonts w:ascii="Times New Roman" w:hAnsi="Times New Roman" w:cs="Times New Roman"/>
          <w:color w:val="000000" w:themeColor="text1"/>
          <w:sz w:val="28"/>
          <w:szCs w:val="28"/>
          <w:highlight w:val="yellow"/>
          <w:lang w:val="ru-RU"/>
        </w:rPr>
        <w:t>[66</w:t>
      </w:r>
      <w:r w:rsidRPr="00815FCA">
        <w:rPr>
          <w:rFonts w:ascii="Times New Roman" w:hAnsi="Times New Roman" w:cs="Times New Roman"/>
          <w:color w:val="000000" w:themeColor="text1"/>
          <w:sz w:val="28"/>
          <w:szCs w:val="28"/>
          <w:highlight w:val="yellow"/>
          <w:lang w:val="ru-RU"/>
        </w:rPr>
        <w:t>].</w:t>
      </w:r>
      <w:r w:rsidRPr="00E04B29">
        <w:rPr>
          <w:rFonts w:ascii="Times New Roman" w:hAnsi="Times New Roman" w:cs="Times New Roman"/>
          <w:color w:val="000000" w:themeColor="text1"/>
          <w:sz w:val="28"/>
          <w:szCs w:val="28"/>
          <w:lang w:val="ru-RU"/>
        </w:rPr>
        <w:t xml:space="preserve"> Отсутствие учета изменений в стоимости основных составляющих группы с течением времени также увеличивает рисковую составляющую факторной </w:t>
      </w:r>
      <w:r w:rsidRPr="00A67439">
        <w:rPr>
          <w:rFonts w:ascii="Times New Roman" w:hAnsi="Times New Roman" w:cs="Times New Roman"/>
          <w:color w:val="000000" w:themeColor="text1"/>
          <w:sz w:val="28"/>
          <w:szCs w:val="28"/>
          <w:highlight w:val="yellow"/>
          <w:lang w:val="ru-RU"/>
        </w:rPr>
        <w:t>группы</w:t>
      </w:r>
      <w:r w:rsidR="005739C3" w:rsidRPr="00A67439">
        <w:rPr>
          <w:rFonts w:ascii="Times New Roman" w:hAnsi="Times New Roman" w:cs="Times New Roman"/>
          <w:color w:val="000000" w:themeColor="text1"/>
          <w:sz w:val="28"/>
          <w:szCs w:val="28"/>
          <w:highlight w:val="yellow"/>
          <w:lang w:val="ru-RU"/>
        </w:rPr>
        <w:t xml:space="preserve"> [</w:t>
      </w:r>
      <w:r w:rsidR="00A67439" w:rsidRPr="00A67439">
        <w:rPr>
          <w:rFonts w:ascii="Times New Roman" w:hAnsi="Times New Roman" w:cs="Times New Roman"/>
          <w:color w:val="000000" w:themeColor="text1"/>
          <w:sz w:val="28"/>
          <w:szCs w:val="28"/>
          <w:highlight w:val="yellow"/>
          <w:lang w:val="ru-RU"/>
        </w:rPr>
        <w:t>68</w:t>
      </w:r>
      <w:r w:rsidR="005739C3" w:rsidRPr="00A67439">
        <w:rPr>
          <w:rFonts w:ascii="Times New Roman" w:hAnsi="Times New Roman" w:cs="Times New Roman"/>
          <w:color w:val="000000" w:themeColor="text1"/>
          <w:sz w:val="28"/>
          <w:szCs w:val="28"/>
          <w:highlight w:val="yellow"/>
          <w:lang w:val="ru-RU"/>
        </w:rPr>
        <w:t>]</w:t>
      </w:r>
      <w:r w:rsidRPr="00A67439">
        <w:rPr>
          <w:rFonts w:ascii="Times New Roman" w:hAnsi="Times New Roman" w:cs="Times New Roman"/>
          <w:color w:val="000000" w:themeColor="text1"/>
          <w:sz w:val="28"/>
          <w:szCs w:val="28"/>
          <w:highlight w:val="yellow"/>
          <w:lang w:val="ru-RU"/>
        </w:rPr>
        <w:t>.</w:t>
      </w:r>
    </w:p>
    <w:p w:rsidR="00564038" w:rsidRPr="00E04B29" w:rsidRDefault="00564038" w:rsidP="00564038">
      <w:pPr>
        <w:pStyle w:val="a3"/>
        <w:tabs>
          <w:tab w:val="left" w:pos="630"/>
          <w:tab w:val="left" w:pos="900"/>
          <w:tab w:val="left" w:pos="990"/>
        </w:tabs>
        <w:spacing w:after="0" w:line="240" w:lineRule="auto"/>
        <w:ind w:left="0" w:firstLine="709"/>
        <w:jc w:val="both"/>
        <w:rPr>
          <w:rFonts w:ascii="Times New Roman" w:hAnsi="Times New Roman" w:cs="Times New Roman"/>
          <w:color w:val="000000" w:themeColor="text1"/>
          <w:sz w:val="28"/>
          <w:szCs w:val="28"/>
          <w:lang w:val="ru-RU"/>
        </w:rPr>
      </w:pPr>
    </w:p>
    <w:p w:rsidR="002B33B0" w:rsidRPr="00E04B29" w:rsidRDefault="002B33B0" w:rsidP="001E51AC">
      <w:pPr>
        <w:pStyle w:val="a3"/>
        <w:numPr>
          <w:ilvl w:val="1"/>
          <w:numId w:val="20"/>
        </w:numPr>
        <w:tabs>
          <w:tab w:val="left" w:pos="630"/>
          <w:tab w:val="left" w:pos="720"/>
          <w:tab w:val="left" w:pos="900"/>
          <w:tab w:val="left" w:pos="990"/>
        </w:tabs>
        <w:spacing w:before="120" w:after="0" w:line="240" w:lineRule="auto"/>
        <w:ind w:left="0" w:firstLine="709"/>
        <w:jc w:val="both"/>
        <w:rPr>
          <w:rFonts w:ascii="Times New Roman" w:hAnsi="Times New Roman" w:cs="Times New Roman"/>
          <w:b/>
          <w:color w:val="000000" w:themeColor="text1"/>
          <w:sz w:val="28"/>
          <w:szCs w:val="28"/>
          <w:lang w:val="ru-RU"/>
        </w:rPr>
      </w:pPr>
      <w:r w:rsidRPr="00E04B29">
        <w:rPr>
          <w:rFonts w:ascii="Times New Roman" w:hAnsi="Times New Roman" w:cs="Times New Roman"/>
          <w:b/>
          <w:color w:val="000000" w:themeColor="text1"/>
          <w:sz w:val="28"/>
          <w:szCs w:val="28"/>
          <w:lang w:val="ru-RU"/>
        </w:rPr>
        <w:t xml:space="preserve"> Применение многокритериального похода к оценке эффективности функционирования сетей мобильной связи 4</w:t>
      </w:r>
      <w:r w:rsidRPr="00E04B29">
        <w:rPr>
          <w:rFonts w:ascii="Times New Roman" w:hAnsi="Times New Roman" w:cs="Times New Roman"/>
          <w:b/>
          <w:color w:val="000000" w:themeColor="text1"/>
          <w:sz w:val="28"/>
          <w:szCs w:val="28"/>
        </w:rPr>
        <w:t>G</w:t>
      </w:r>
      <w:r w:rsidRPr="00E04B29">
        <w:rPr>
          <w:rFonts w:ascii="Times New Roman" w:hAnsi="Times New Roman" w:cs="Times New Roman"/>
          <w:b/>
          <w:color w:val="000000" w:themeColor="text1"/>
          <w:sz w:val="28"/>
          <w:szCs w:val="28"/>
          <w:lang w:val="ru-RU"/>
        </w:rPr>
        <w:t xml:space="preserve"> при оказании услуг Интернета вещей</w:t>
      </w:r>
    </w:p>
    <w:p w:rsidR="002B33B0" w:rsidRPr="00E04B29" w:rsidRDefault="002B33B0" w:rsidP="00367BEF">
      <w:pPr>
        <w:pStyle w:val="BodyL"/>
        <w:spacing w:line="240" w:lineRule="auto"/>
        <w:ind w:firstLine="709"/>
        <w:contextualSpacing/>
        <w:rPr>
          <w:color w:val="000000" w:themeColor="text1"/>
          <w:sz w:val="28"/>
          <w:szCs w:val="28"/>
        </w:rPr>
      </w:pPr>
      <w:r w:rsidRPr="00E04B29">
        <w:rPr>
          <w:color w:val="000000" w:themeColor="text1"/>
          <w:sz w:val="28"/>
          <w:szCs w:val="28"/>
        </w:rPr>
        <w:t>Анализ важнейших показателей эффективности функционирования сетей мобильной связи 4</w:t>
      </w:r>
      <w:r w:rsidRPr="00E04B29">
        <w:rPr>
          <w:color w:val="000000" w:themeColor="text1"/>
          <w:sz w:val="28"/>
          <w:szCs w:val="28"/>
          <w:lang w:val="en-US"/>
        </w:rPr>
        <w:t>G</w:t>
      </w:r>
      <w:r w:rsidRPr="00E04B29">
        <w:rPr>
          <w:color w:val="000000" w:themeColor="text1"/>
          <w:sz w:val="28"/>
          <w:szCs w:val="28"/>
        </w:rPr>
        <w:t xml:space="preserve"> при предоставлении услуг </w:t>
      </w:r>
      <w:r w:rsidRPr="00E04B29">
        <w:rPr>
          <w:color w:val="000000" w:themeColor="text1"/>
          <w:sz w:val="28"/>
          <w:szCs w:val="28"/>
          <w:lang w:val="en-US"/>
        </w:rPr>
        <w:t>NB</w:t>
      </w:r>
      <w:r w:rsidRPr="00E04B29">
        <w:rPr>
          <w:color w:val="000000" w:themeColor="text1"/>
          <w:sz w:val="28"/>
          <w:szCs w:val="28"/>
        </w:rPr>
        <w:t>-</w:t>
      </w:r>
      <w:r w:rsidRPr="00E04B29">
        <w:rPr>
          <w:color w:val="000000" w:themeColor="text1"/>
          <w:sz w:val="28"/>
          <w:szCs w:val="28"/>
          <w:lang w:val="en-US"/>
        </w:rPr>
        <w:t>IoT</w:t>
      </w:r>
      <w:r w:rsidRPr="00E04B29">
        <w:rPr>
          <w:color w:val="000000" w:themeColor="text1"/>
          <w:sz w:val="28"/>
          <w:szCs w:val="28"/>
        </w:rPr>
        <w:t xml:space="preserve"> показал, что составляющие сети, чаще всего, не могут быть охарактеризованы в должной мере одним или двумя </w:t>
      </w:r>
      <w:r w:rsidR="00EF73A7" w:rsidRPr="00E04B29">
        <w:rPr>
          <w:color w:val="000000" w:themeColor="text1"/>
          <w:sz w:val="28"/>
          <w:szCs w:val="28"/>
        </w:rPr>
        <w:t>критериями</w:t>
      </w:r>
      <w:r w:rsidRPr="00E04B29">
        <w:rPr>
          <w:color w:val="000000" w:themeColor="text1"/>
          <w:sz w:val="28"/>
          <w:szCs w:val="28"/>
        </w:rPr>
        <w:t xml:space="preserve">. Для верного принятия решения об эффективности каждого из сценариев развертывания </w:t>
      </w:r>
      <w:r w:rsidRPr="00E04B29">
        <w:rPr>
          <w:color w:val="000000" w:themeColor="text1"/>
          <w:sz w:val="28"/>
          <w:szCs w:val="28"/>
          <w:lang w:val="en-US"/>
        </w:rPr>
        <w:t>NB</w:t>
      </w:r>
      <w:r w:rsidRPr="00E04B29">
        <w:rPr>
          <w:color w:val="000000" w:themeColor="text1"/>
          <w:sz w:val="28"/>
          <w:szCs w:val="28"/>
        </w:rPr>
        <w:t>-</w:t>
      </w:r>
      <w:r w:rsidRPr="00E04B29">
        <w:rPr>
          <w:color w:val="000000" w:themeColor="text1"/>
          <w:sz w:val="28"/>
          <w:szCs w:val="28"/>
          <w:lang w:val="en-US"/>
        </w:rPr>
        <w:t>IoT</w:t>
      </w:r>
      <w:r w:rsidRPr="00E04B29">
        <w:rPr>
          <w:color w:val="000000" w:themeColor="text1"/>
          <w:sz w:val="28"/>
          <w:szCs w:val="28"/>
        </w:rPr>
        <w:t xml:space="preserve"> должны быть сформированы факторные группы, характеризующие эффективность функционирования сети и включающие в себя набор </w:t>
      </w:r>
      <w:r w:rsidR="00EF73A7" w:rsidRPr="00E04B29">
        <w:rPr>
          <w:color w:val="000000" w:themeColor="text1"/>
          <w:sz w:val="28"/>
          <w:szCs w:val="28"/>
        </w:rPr>
        <w:t>наиболее значимых</w:t>
      </w:r>
      <w:r w:rsidRPr="00E04B29">
        <w:rPr>
          <w:color w:val="000000" w:themeColor="text1"/>
          <w:sz w:val="28"/>
          <w:szCs w:val="28"/>
        </w:rPr>
        <w:t xml:space="preserve"> показателей и параметров сети. </w:t>
      </w:r>
    </w:p>
    <w:p w:rsidR="002B33B0" w:rsidRPr="00725DBD" w:rsidRDefault="002B33B0" w:rsidP="00295B83">
      <w:pPr>
        <w:pStyle w:val="BodyL"/>
        <w:spacing w:line="240" w:lineRule="auto"/>
        <w:ind w:firstLine="709"/>
        <w:rPr>
          <w:color w:val="000000" w:themeColor="text1"/>
          <w:sz w:val="28"/>
          <w:szCs w:val="28"/>
        </w:rPr>
      </w:pPr>
      <w:r w:rsidRPr="00E04B29">
        <w:rPr>
          <w:color w:val="000000" w:themeColor="text1"/>
          <w:sz w:val="28"/>
          <w:szCs w:val="28"/>
        </w:rPr>
        <w:t>Очевидно, что возникает вопрос об инструментарии, позволяющем</w:t>
      </w:r>
      <w:r w:rsidRPr="00E04B29">
        <w:rPr>
          <w:b/>
          <w:color w:val="000000" w:themeColor="text1"/>
          <w:sz w:val="28"/>
          <w:szCs w:val="28"/>
        </w:rPr>
        <w:t xml:space="preserve"> </w:t>
      </w:r>
      <w:r w:rsidRPr="00725DBD">
        <w:rPr>
          <w:color w:val="000000" w:themeColor="text1"/>
          <w:sz w:val="28"/>
          <w:szCs w:val="28"/>
        </w:rPr>
        <w:t>комплексно рассчитать и оценить важность каждой факторной группы</w:t>
      </w:r>
      <w:r w:rsidR="00EF73A7" w:rsidRPr="00725DBD">
        <w:rPr>
          <w:color w:val="000000" w:themeColor="text1"/>
          <w:sz w:val="28"/>
          <w:szCs w:val="28"/>
        </w:rPr>
        <w:t xml:space="preserve"> внутри модели</w:t>
      </w:r>
      <w:r w:rsidRPr="00725DBD">
        <w:rPr>
          <w:color w:val="000000" w:themeColor="text1"/>
          <w:sz w:val="28"/>
          <w:szCs w:val="28"/>
        </w:rPr>
        <w:t xml:space="preserve">, а также сопоставить полученные результаты для выбора наиболее эффективного сценария развертывания </w:t>
      </w:r>
      <w:r w:rsidRPr="00725DBD">
        <w:rPr>
          <w:color w:val="000000" w:themeColor="text1"/>
          <w:sz w:val="28"/>
          <w:szCs w:val="28"/>
          <w:lang w:val="en-US"/>
        </w:rPr>
        <w:t>NB</w:t>
      </w:r>
      <w:r w:rsidRPr="00725DBD">
        <w:rPr>
          <w:color w:val="000000" w:themeColor="text1"/>
          <w:sz w:val="28"/>
          <w:szCs w:val="28"/>
        </w:rPr>
        <w:t>-</w:t>
      </w:r>
      <w:r w:rsidRPr="00725DBD">
        <w:rPr>
          <w:color w:val="000000" w:themeColor="text1"/>
          <w:sz w:val="28"/>
          <w:szCs w:val="28"/>
          <w:lang w:val="en-US"/>
        </w:rPr>
        <w:t>IoT</w:t>
      </w:r>
      <w:r w:rsidRPr="00725DBD">
        <w:rPr>
          <w:color w:val="000000" w:themeColor="text1"/>
          <w:sz w:val="28"/>
          <w:szCs w:val="28"/>
        </w:rPr>
        <w:t>. В этом случае рациональным представляется использование многокритериального подхода к оценке эффективности сетей мобильной связи 4</w:t>
      </w:r>
      <w:r w:rsidRPr="00725DBD">
        <w:rPr>
          <w:color w:val="000000" w:themeColor="text1"/>
          <w:sz w:val="28"/>
          <w:szCs w:val="28"/>
          <w:lang w:val="en-US"/>
        </w:rPr>
        <w:t>G</w:t>
      </w:r>
      <w:r w:rsidRPr="00725DBD">
        <w:rPr>
          <w:color w:val="000000" w:themeColor="text1"/>
          <w:sz w:val="28"/>
          <w:szCs w:val="28"/>
        </w:rPr>
        <w:t xml:space="preserve">, который позволял бы учитывать: факторные группы, набор показателей, входящих в эти группы, а также вес и влияние каждой группы на общую оценку эффективности функционирования сетей в зависимости от выбранного сценария развертывания </w:t>
      </w:r>
      <w:r w:rsidRPr="00725DBD">
        <w:rPr>
          <w:color w:val="000000" w:themeColor="text1"/>
          <w:sz w:val="28"/>
          <w:szCs w:val="28"/>
          <w:lang w:val="en-US"/>
        </w:rPr>
        <w:t>NB</w:t>
      </w:r>
      <w:r w:rsidRPr="00725DBD">
        <w:rPr>
          <w:color w:val="000000" w:themeColor="text1"/>
          <w:sz w:val="28"/>
          <w:szCs w:val="28"/>
        </w:rPr>
        <w:t>-</w:t>
      </w:r>
      <w:r w:rsidRPr="00725DBD">
        <w:rPr>
          <w:color w:val="000000" w:themeColor="text1"/>
          <w:sz w:val="28"/>
          <w:szCs w:val="28"/>
          <w:lang w:val="en-US"/>
        </w:rPr>
        <w:t>IoT</w:t>
      </w:r>
    </w:p>
    <w:p w:rsidR="002B33B0" w:rsidRPr="00E04B29" w:rsidRDefault="002B33B0" w:rsidP="00295B83">
      <w:pPr>
        <w:pStyle w:val="BodyL"/>
        <w:spacing w:line="240" w:lineRule="auto"/>
        <w:ind w:firstLine="709"/>
        <w:rPr>
          <w:rFonts w:eastAsia="Calibri"/>
          <w:color w:val="000000" w:themeColor="text1"/>
          <w:sz w:val="28"/>
          <w:szCs w:val="28"/>
        </w:rPr>
      </w:pPr>
      <w:r w:rsidRPr="00725DBD">
        <w:rPr>
          <w:rFonts w:eastAsia="Calibri"/>
          <w:color w:val="000000" w:themeColor="text1"/>
          <w:sz w:val="28"/>
          <w:szCs w:val="28"/>
        </w:rPr>
        <w:t xml:space="preserve">Тогда основная задача при формировании инструментария оценки эффективности любого проекта заключается в расчете и сравнении его обобщенного показателя. </w:t>
      </w:r>
      <w:r w:rsidRPr="00E04B29">
        <w:rPr>
          <w:rFonts w:eastAsia="Calibri"/>
          <w:color w:val="000000" w:themeColor="text1"/>
          <w:sz w:val="28"/>
          <w:szCs w:val="28"/>
        </w:rPr>
        <w:t xml:space="preserve">Назовем его </w:t>
      </w:r>
      <w:r w:rsidRPr="00E04B29">
        <w:rPr>
          <w:rFonts w:eastAsia="Calibri"/>
          <w:b/>
          <w:color w:val="000000" w:themeColor="text1"/>
          <w:sz w:val="28"/>
          <w:szCs w:val="28"/>
        </w:rPr>
        <w:t>расчетным коэффициентом (показателем) эффективности</w:t>
      </w:r>
      <w:r w:rsidRPr="00E04B29">
        <w:rPr>
          <w:rFonts w:eastAsia="Calibri"/>
          <w:color w:val="000000" w:themeColor="text1"/>
          <w:sz w:val="28"/>
          <w:szCs w:val="28"/>
        </w:rPr>
        <w:t xml:space="preserve">. </w:t>
      </w:r>
    </w:p>
    <w:p w:rsidR="002B33B0" w:rsidRPr="00E04B29" w:rsidRDefault="002B33B0" w:rsidP="00295B83">
      <w:pPr>
        <w:pStyle w:val="BodyL"/>
        <w:spacing w:line="240" w:lineRule="auto"/>
        <w:ind w:firstLine="709"/>
        <w:rPr>
          <w:rFonts w:eastAsia="Calibri"/>
          <w:color w:val="000000" w:themeColor="text1"/>
          <w:sz w:val="28"/>
          <w:szCs w:val="28"/>
        </w:rPr>
      </w:pPr>
      <w:r w:rsidRPr="00E04B29">
        <w:rPr>
          <w:rFonts w:eastAsia="Calibri"/>
          <w:color w:val="000000" w:themeColor="text1"/>
          <w:sz w:val="28"/>
          <w:szCs w:val="28"/>
        </w:rPr>
        <w:t>Для решения этой задачи целесообразно использовать совокупность различных математических методов и приемов. К примеру: факторный анализ, метод экспертных оценок, метод Дельфи, методы экспериментальных исследований и математи</w:t>
      </w:r>
      <w:r w:rsidR="00AC7AAB">
        <w:rPr>
          <w:rFonts w:eastAsia="Calibri"/>
          <w:color w:val="000000" w:themeColor="text1"/>
          <w:sz w:val="28"/>
          <w:szCs w:val="28"/>
        </w:rPr>
        <w:t>ческого моделирования и т.д</w:t>
      </w:r>
      <w:r w:rsidR="00AC7AAB" w:rsidRPr="00AC7AAB">
        <w:rPr>
          <w:rFonts w:eastAsia="Calibri"/>
          <w:color w:val="000000" w:themeColor="text1"/>
          <w:sz w:val="28"/>
          <w:szCs w:val="28"/>
          <w:highlight w:val="yellow"/>
        </w:rPr>
        <w:t>. [40</w:t>
      </w:r>
      <w:r w:rsidRPr="00AC7AAB">
        <w:rPr>
          <w:rFonts w:eastAsia="Calibri"/>
          <w:color w:val="000000" w:themeColor="text1"/>
          <w:sz w:val="28"/>
          <w:szCs w:val="28"/>
          <w:highlight w:val="yellow"/>
        </w:rPr>
        <w:t>]</w:t>
      </w:r>
      <w:r w:rsidR="00AC7AAB">
        <w:rPr>
          <w:rFonts w:eastAsia="Calibri"/>
          <w:color w:val="000000" w:themeColor="text1"/>
          <w:sz w:val="28"/>
          <w:szCs w:val="28"/>
        </w:rPr>
        <w:t>.</w:t>
      </w:r>
    </w:p>
    <w:p w:rsidR="002B33B0" w:rsidRPr="00E04B29" w:rsidRDefault="002B33B0" w:rsidP="00295B83">
      <w:pPr>
        <w:pStyle w:val="BodyL"/>
        <w:spacing w:line="240" w:lineRule="auto"/>
        <w:ind w:firstLine="709"/>
        <w:rPr>
          <w:rFonts w:eastAsia="Calibri"/>
          <w:color w:val="000000" w:themeColor="text1"/>
          <w:sz w:val="28"/>
          <w:szCs w:val="28"/>
        </w:rPr>
      </w:pPr>
      <w:r w:rsidRPr="00E04B29">
        <w:rPr>
          <w:rFonts w:eastAsia="Calibri"/>
          <w:color w:val="000000" w:themeColor="text1"/>
          <w:sz w:val="28"/>
          <w:szCs w:val="28"/>
        </w:rPr>
        <w:t xml:space="preserve">При разработке модели оценки эффективности функционирования сети 4G при реализации NB-IoT с учетом трех сценариев развертывания применялся </w:t>
      </w:r>
      <w:r w:rsidRPr="00E04B29">
        <w:rPr>
          <w:rFonts w:eastAsia="Calibri"/>
          <w:b/>
          <w:color w:val="000000" w:themeColor="text1"/>
          <w:sz w:val="28"/>
          <w:szCs w:val="28"/>
        </w:rPr>
        <w:t>метод взвешенной суммы оценок критериев</w:t>
      </w:r>
      <w:r w:rsidRPr="00E04B29">
        <w:rPr>
          <w:rFonts w:eastAsia="Calibri"/>
          <w:color w:val="000000" w:themeColor="text1"/>
          <w:sz w:val="28"/>
          <w:szCs w:val="28"/>
        </w:rPr>
        <w:t xml:space="preserve"> (МВСК). </w:t>
      </w:r>
    </w:p>
    <w:p w:rsidR="002B33B0" w:rsidRPr="00E04B29" w:rsidRDefault="002B33B0" w:rsidP="00295B83">
      <w:pPr>
        <w:pStyle w:val="BodyL"/>
        <w:spacing w:line="240" w:lineRule="auto"/>
        <w:ind w:firstLine="709"/>
        <w:rPr>
          <w:rFonts w:eastAsia="Calibri"/>
          <w:color w:val="000000" w:themeColor="text1"/>
          <w:sz w:val="28"/>
          <w:szCs w:val="28"/>
        </w:rPr>
      </w:pPr>
      <w:r w:rsidRPr="00E04B29">
        <w:rPr>
          <w:rFonts w:eastAsia="Calibri"/>
          <w:color w:val="000000" w:themeColor="text1"/>
          <w:sz w:val="28"/>
          <w:szCs w:val="28"/>
        </w:rPr>
        <w:lastRenderedPageBreak/>
        <w:t>МВСК – общеизвестный и часто применяемый метод. Привлекательность МВСК заключается в следующем:</w:t>
      </w:r>
    </w:p>
    <w:p w:rsidR="002B33B0" w:rsidRPr="00E04B29" w:rsidRDefault="002B33B0" w:rsidP="001E51AC">
      <w:pPr>
        <w:pStyle w:val="BodyL"/>
        <w:numPr>
          <w:ilvl w:val="0"/>
          <w:numId w:val="25"/>
        </w:numPr>
        <w:tabs>
          <w:tab w:val="left" w:pos="990"/>
        </w:tabs>
        <w:spacing w:line="240" w:lineRule="auto"/>
        <w:ind w:left="0" w:firstLine="709"/>
        <w:rPr>
          <w:rFonts w:eastAsia="Calibri"/>
          <w:color w:val="000000" w:themeColor="text1"/>
          <w:sz w:val="28"/>
          <w:szCs w:val="28"/>
        </w:rPr>
      </w:pPr>
      <w:r w:rsidRPr="00E04B29">
        <w:rPr>
          <w:rFonts w:eastAsia="Calibri"/>
          <w:color w:val="000000" w:themeColor="text1"/>
          <w:sz w:val="28"/>
          <w:szCs w:val="28"/>
        </w:rPr>
        <w:t>метод представляется для исследователей простым и доступным;</w:t>
      </w:r>
    </w:p>
    <w:p w:rsidR="002B33B0" w:rsidRPr="00E04B29" w:rsidRDefault="002B33B0" w:rsidP="001E51AC">
      <w:pPr>
        <w:pStyle w:val="BodyL"/>
        <w:numPr>
          <w:ilvl w:val="0"/>
          <w:numId w:val="25"/>
        </w:numPr>
        <w:tabs>
          <w:tab w:val="left" w:pos="990"/>
        </w:tabs>
        <w:spacing w:line="240" w:lineRule="auto"/>
        <w:ind w:left="0" w:firstLine="709"/>
        <w:rPr>
          <w:rFonts w:eastAsia="Calibri"/>
          <w:color w:val="000000" w:themeColor="text1"/>
          <w:sz w:val="28"/>
          <w:szCs w:val="28"/>
        </w:rPr>
      </w:pPr>
      <w:r w:rsidRPr="00E04B29">
        <w:rPr>
          <w:rFonts w:eastAsia="Calibri"/>
          <w:color w:val="000000" w:themeColor="text1"/>
          <w:sz w:val="28"/>
          <w:szCs w:val="28"/>
        </w:rPr>
        <w:t>удобство и ясность при расчетахв;</w:t>
      </w:r>
    </w:p>
    <w:p w:rsidR="002B33B0" w:rsidRPr="00E04B29" w:rsidRDefault="002B33B0" w:rsidP="001E51AC">
      <w:pPr>
        <w:pStyle w:val="BodyL"/>
        <w:numPr>
          <w:ilvl w:val="0"/>
          <w:numId w:val="25"/>
        </w:numPr>
        <w:tabs>
          <w:tab w:val="left" w:pos="990"/>
        </w:tabs>
        <w:spacing w:line="240" w:lineRule="auto"/>
        <w:ind w:left="0" w:firstLine="709"/>
        <w:rPr>
          <w:rFonts w:eastAsia="Calibri"/>
          <w:color w:val="000000" w:themeColor="text1"/>
          <w:sz w:val="28"/>
          <w:szCs w:val="28"/>
        </w:rPr>
      </w:pPr>
      <w:r w:rsidRPr="00E04B29">
        <w:rPr>
          <w:rFonts w:eastAsia="Calibri"/>
          <w:color w:val="000000" w:themeColor="text1"/>
          <w:sz w:val="28"/>
          <w:szCs w:val="28"/>
        </w:rPr>
        <w:t>рекомендован при решении задач принятия какого-либо решения в разных постановках, например, при выборе наилучшего варианта, необходимости ранжирования всех вариантов по их предпочтительности, и т.д.</w:t>
      </w:r>
    </w:p>
    <w:p w:rsidR="002B33B0" w:rsidRPr="00E04B29" w:rsidRDefault="002B33B0" w:rsidP="001E51AC">
      <w:pPr>
        <w:pStyle w:val="BodyL"/>
        <w:numPr>
          <w:ilvl w:val="0"/>
          <w:numId w:val="25"/>
        </w:numPr>
        <w:tabs>
          <w:tab w:val="left" w:pos="990"/>
        </w:tabs>
        <w:spacing w:line="240" w:lineRule="auto"/>
        <w:ind w:left="0" w:firstLine="709"/>
        <w:rPr>
          <w:rFonts w:eastAsia="Calibri"/>
          <w:color w:val="000000" w:themeColor="text1"/>
          <w:sz w:val="28"/>
          <w:szCs w:val="28"/>
        </w:rPr>
      </w:pPr>
      <w:r w:rsidRPr="00E04B29">
        <w:rPr>
          <w:rFonts w:eastAsia="Calibri"/>
          <w:color w:val="000000" w:themeColor="text1"/>
          <w:sz w:val="28"/>
          <w:szCs w:val="28"/>
        </w:rPr>
        <w:t>идеален для решения многокритериальных задач, для которых не разработаны верные и эффективные методы решения.</w:t>
      </w:r>
    </w:p>
    <w:p w:rsidR="002B33B0" w:rsidRPr="00E04B29" w:rsidRDefault="002B33B0" w:rsidP="00295B83">
      <w:pPr>
        <w:pStyle w:val="BodyL"/>
        <w:spacing w:line="240" w:lineRule="auto"/>
        <w:ind w:firstLine="709"/>
        <w:rPr>
          <w:rFonts w:eastAsia="Calibri"/>
          <w:color w:val="000000" w:themeColor="text1"/>
          <w:sz w:val="28"/>
          <w:szCs w:val="28"/>
        </w:rPr>
      </w:pPr>
      <w:r w:rsidRPr="00E04B29">
        <w:rPr>
          <w:rFonts w:eastAsia="Calibri"/>
          <w:color w:val="000000" w:themeColor="text1"/>
          <w:sz w:val="28"/>
          <w:szCs w:val="28"/>
        </w:rPr>
        <w:t>Стоит напомнить, что предлагаемый</w:t>
      </w:r>
      <w:r w:rsidR="00C90928">
        <w:rPr>
          <w:rFonts w:eastAsia="Calibri"/>
          <w:color w:val="000000" w:themeColor="text1"/>
          <w:sz w:val="28"/>
          <w:szCs w:val="28"/>
        </w:rPr>
        <w:t xml:space="preserve"> многокритериальный подход (рисунок</w:t>
      </w:r>
      <w:r w:rsidRPr="00E04B29">
        <w:rPr>
          <w:rFonts w:eastAsia="Calibri"/>
          <w:color w:val="000000" w:themeColor="text1"/>
          <w:sz w:val="28"/>
          <w:szCs w:val="28"/>
        </w:rPr>
        <w:t xml:space="preserve"> 2.7) к построению модели оценки эффективности функционирования сети мобильной связи 4</w:t>
      </w:r>
      <w:r w:rsidRPr="00E04B29">
        <w:rPr>
          <w:rFonts w:eastAsia="Calibri"/>
          <w:color w:val="000000" w:themeColor="text1"/>
          <w:sz w:val="28"/>
          <w:szCs w:val="28"/>
          <w:lang w:val="en-US"/>
        </w:rPr>
        <w:t>G</w:t>
      </w:r>
      <w:r w:rsidRPr="00E04B29">
        <w:rPr>
          <w:rFonts w:eastAsia="Calibri"/>
          <w:color w:val="000000" w:themeColor="text1"/>
          <w:sz w:val="28"/>
          <w:szCs w:val="28"/>
        </w:rPr>
        <w:t xml:space="preserve"> при оказании услуг Интернета вещей для каждого из сценариев использование спектра </w:t>
      </w:r>
      <w:r w:rsidRPr="00E04B29">
        <w:rPr>
          <w:rFonts w:eastAsia="Calibri"/>
          <w:color w:val="000000" w:themeColor="text1"/>
          <w:sz w:val="28"/>
          <w:szCs w:val="28"/>
          <w:lang w:val="en-US"/>
        </w:rPr>
        <w:t>NB</w:t>
      </w:r>
      <w:r w:rsidRPr="00E04B29">
        <w:rPr>
          <w:rFonts w:eastAsia="Calibri"/>
          <w:color w:val="000000" w:themeColor="text1"/>
          <w:sz w:val="28"/>
          <w:szCs w:val="28"/>
        </w:rPr>
        <w:t>-</w:t>
      </w:r>
      <w:r w:rsidRPr="00E04B29">
        <w:rPr>
          <w:rFonts w:eastAsia="Calibri"/>
          <w:color w:val="000000" w:themeColor="text1"/>
          <w:sz w:val="28"/>
          <w:szCs w:val="28"/>
          <w:lang w:val="en-US"/>
        </w:rPr>
        <w:t>IoT</w:t>
      </w:r>
      <w:r w:rsidRPr="00E04B29">
        <w:rPr>
          <w:rFonts w:eastAsia="Calibri"/>
          <w:color w:val="000000" w:themeColor="text1"/>
          <w:sz w:val="28"/>
          <w:szCs w:val="28"/>
        </w:rPr>
        <w:t xml:space="preserve"> (автономный, в защитной полосе, внутриполосный) применяется в виде трехшаговой процедуры:</w:t>
      </w:r>
    </w:p>
    <w:p w:rsidR="002B33B0" w:rsidRPr="00E04B29" w:rsidRDefault="00EF73A7" w:rsidP="001E51AC">
      <w:pPr>
        <w:pStyle w:val="BodyL"/>
        <w:numPr>
          <w:ilvl w:val="0"/>
          <w:numId w:val="18"/>
        </w:numPr>
        <w:tabs>
          <w:tab w:val="center" w:pos="810"/>
        </w:tabs>
        <w:spacing w:line="240" w:lineRule="auto"/>
        <w:ind w:left="0" w:firstLine="709"/>
        <w:rPr>
          <w:rFonts w:eastAsia="Calibri"/>
          <w:color w:val="000000" w:themeColor="text1"/>
          <w:sz w:val="28"/>
          <w:szCs w:val="28"/>
        </w:rPr>
      </w:pPr>
      <w:r w:rsidRPr="00E04B29">
        <w:rPr>
          <w:rFonts w:eastAsia="Calibri"/>
          <w:color w:val="000000" w:themeColor="text1"/>
          <w:sz w:val="28"/>
          <w:szCs w:val="28"/>
        </w:rPr>
        <w:t xml:space="preserve"> </w:t>
      </w:r>
      <w:r w:rsidR="002B33B0" w:rsidRPr="00E04B29">
        <w:rPr>
          <w:rFonts w:eastAsia="Calibri"/>
          <w:color w:val="000000" w:themeColor="text1"/>
          <w:sz w:val="28"/>
          <w:szCs w:val="28"/>
        </w:rPr>
        <w:t>определение основных показателей (критериев) и их факторных групп с целью оценки эффективности функционирования сети мобильной связи 4G при использовании узкополосной технологии IoT для различных сценариев использования спектра;</w:t>
      </w:r>
    </w:p>
    <w:p w:rsidR="002B33B0" w:rsidRPr="00E04B29" w:rsidRDefault="00EF73A7" w:rsidP="001E51AC">
      <w:pPr>
        <w:pStyle w:val="BodyL"/>
        <w:numPr>
          <w:ilvl w:val="0"/>
          <w:numId w:val="18"/>
        </w:numPr>
        <w:tabs>
          <w:tab w:val="center" w:pos="810"/>
        </w:tabs>
        <w:spacing w:line="240" w:lineRule="auto"/>
        <w:ind w:left="0" w:firstLine="709"/>
        <w:rPr>
          <w:rFonts w:eastAsia="Calibri"/>
          <w:color w:val="000000" w:themeColor="text1"/>
          <w:sz w:val="28"/>
          <w:szCs w:val="28"/>
        </w:rPr>
      </w:pPr>
      <w:r w:rsidRPr="00E04B29">
        <w:rPr>
          <w:rFonts w:eastAsia="Calibri"/>
          <w:color w:val="000000" w:themeColor="text1"/>
          <w:sz w:val="28"/>
          <w:szCs w:val="28"/>
        </w:rPr>
        <w:t xml:space="preserve"> </w:t>
      </w:r>
      <w:r w:rsidR="002B33B0" w:rsidRPr="00E04B29">
        <w:rPr>
          <w:rFonts w:eastAsia="Calibri"/>
          <w:color w:val="000000" w:themeColor="text1"/>
          <w:sz w:val="28"/>
          <w:szCs w:val="28"/>
        </w:rPr>
        <w:t>проведение ранжирования выбранных показателей и их факторных групп по важности, т.е. придание весов для всех показателей внутри групп;</w:t>
      </w:r>
    </w:p>
    <w:p w:rsidR="002B33B0" w:rsidRPr="00E04B29" w:rsidRDefault="00EF73A7" w:rsidP="001E51AC">
      <w:pPr>
        <w:pStyle w:val="BodyL"/>
        <w:numPr>
          <w:ilvl w:val="0"/>
          <w:numId w:val="18"/>
        </w:numPr>
        <w:tabs>
          <w:tab w:val="center" w:pos="810"/>
        </w:tabs>
        <w:spacing w:line="240" w:lineRule="auto"/>
        <w:ind w:left="0" w:firstLine="709"/>
        <w:rPr>
          <w:rFonts w:eastAsia="Calibri"/>
          <w:color w:val="000000" w:themeColor="text1"/>
          <w:sz w:val="28"/>
          <w:szCs w:val="28"/>
        </w:rPr>
      </w:pPr>
      <w:r w:rsidRPr="00E04B29">
        <w:rPr>
          <w:rFonts w:eastAsia="Calibri"/>
          <w:color w:val="000000" w:themeColor="text1"/>
          <w:sz w:val="28"/>
          <w:szCs w:val="28"/>
        </w:rPr>
        <w:t xml:space="preserve"> </w:t>
      </w:r>
      <w:r w:rsidR="002B33B0" w:rsidRPr="00E04B29">
        <w:rPr>
          <w:rFonts w:eastAsia="Calibri"/>
          <w:color w:val="000000" w:themeColor="text1"/>
          <w:sz w:val="28"/>
          <w:szCs w:val="28"/>
        </w:rPr>
        <w:t xml:space="preserve">сравнение обобщенного показателя, рассчитанного для каждого из трех сценариев узкополосной технологии </w:t>
      </w:r>
      <w:r w:rsidR="002B33B0" w:rsidRPr="00E04B29">
        <w:rPr>
          <w:rFonts w:eastAsia="Calibri"/>
          <w:color w:val="000000" w:themeColor="text1"/>
          <w:sz w:val="28"/>
          <w:szCs w:val="28"/>
          <w:lang w:val="en-US"/>
        </w:rPr>
        <w:t>IoT</w:t>
      </w:r>
      <w:r w:rsidR="002B33B0" w:rsidRPr="00E04B29">
        <w:rPr>
          <w:rFonts w:eastAsia="Calibri"/>
          <w:color w:val="000000" w:themeColor="text1"/>
          <w:sz w:val="28"/>
          <w:szCs w:val="28"/>
        </w:rPr>
        <w:t xml:space="preserve">. </w:t>
      </w:r>
    </w:p>
    <w:p w:rsidR="002B33B0" w:rsidRPr="00E04B29" w:rsidRDefault="002B33B0" w:rsidP="00295B83">
      <w:pPr>
        <w:pStyle w:val="BodyL"/>
        <w:tabs>
          <w:tab w:val="center" w:pos="1080"/>
        </w:tabs>
        <w:spacing w:line="240" w:lineRule="auto"/>
        <w:ind w:left="567" w:firstLine="709"/>
        <w:rPr>
          <w:rFonts w:eastAsia="Calibri"/>
          <w:color w:val="000000" w:themeColor="text1"/>
          <w:sz w:val="28"/>
          <w:szCs w:val="28"/>
        </w:rPr>
      </w:pPr>
    </w:p>
    <w:p w:rsidR="002B33B0" w:rsidRPr="00E04B29" w:rsidRDefault="002B33B0" w:rsidP="00EF73A7">
      <w:pPr>
        <w:spacing w:after="0" w:line="240" w:lineRule="auto"/>
        <w:jc w:val="center"/>
        <w:rPr>
          <w:rFonts w:ascii="Times New Roman" w:eastAsia="Calibri" w:hAnsi="Times New Roman" w:cs="Times New Roman"/>
          <w:color w:val="000000" w:themeColor="text1"/>
          <w:sz w:val="28"/>
          <w:szCs w:val="28"/>
          <w:lang w:val="ru-RU"/>
        </w:rPr>
      </w:pPr>
      <w:r w:rsidRPr="00E04B29">
        <w:rPr>
          <w:noProof/>
          <w:color w:val="000000" w:themeColor="text1"/>
          <w:lang w:val="ru-RU" w:eastAsia="ru-RU"/>
        </w:rPr>
        <w:drawing>
          <wp:inline distT="0" distB="0" distL="0" distR="0" wp14:anchorId="402DBE07" wp14:editId="35DFE03F">
            <wp:extent cx="5257800" cy="2321633"/>
            <wp:effectExtent l="0" t="0" r="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80262" cy="2331551"/>
                    </a:xfrm>
                    <a:prstGeom prst="rect">
                      <a:avLst/>
                    </a:prstGeom>
                  </pic:spPr>
                </pic:pic>
              </a:graphicData>
            </a:graphic>
          </wp:inline>
        </w:drawing>
      </w:r>
    </w:p>
    <w:p w:rsidR="00564038" w:rsidRPr="00E04B29" w:rsidRDefault="00564038" w:rsidP="00EF73A7">
      <w:pPr>
        <w:spacing w:after="0" w:line="240" w:lineRule="auto"/>
        <w:jc w:val="center"/>
        <w:rPr>
          <w:rFonts w:ascii="Times New Roman" w:eastAsia="Calibri" w:hAnsi="Times New Roman" w:cs="Times New Roman"/>
          <w:color w:val="000000" w:themeColor="text1"/>
          <w:sz w:val="28"/>
          <w:szCs w:val="28"/>
          <w:lang w:val="ru-RU"/>
        </w:rPr>
      </w:pPr>
    </w:p>
    <w:p w:rsidR="002B33B0" w:rsidRPr="00E04B29" w:rsidRDefault="002B33B0" w:rsidP="00295B83">
      <w:pPr>
        <w:tabs>
          <w:tab w:val="center" w:pos="540"/>
          <w:tab w:val="center" w:pos="720"/>
        </w:tabs>
        <w:spacing w:after="0" w:line="240" w:lineRule="auto"/>
        <w:ind w:firstLine="709"/>
        <w:jc w:val="center"/>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t xml:space="preserve">Рисунок 2.7 - Модель структуры многокритериальной оценки производительности сети </w:t>
      </w:r>
    </w:p>
    <w:p w:rsidR="002B33B0" w:rsidRPr="00E04B29" w:rsidRDefault="002B33B0" w:rsidP="00295B83">
      <w:pPr>
        <w:spacing w:after="0" w:line="240" w:lineRule="auto"/>
        <w:ind w:firstLine="709"/>
        <w:jc w:val="center"/>
        <w:rPr>
          <w:rFonts w:ascii="Times New Roman" w:eastAsia="Calibri" w:hAnsi="Times New Roman" w:cs="Times New Roman"/>
          <w:color w:val="000000" w:themeColor="text1"/>
          <w:sz w:val="28"/>
          <w:szCs w:val="28"/>
          <w:lang w:val="ru-RU"/>
        </w:rPr>
      </w:pPr>
    </w:p>
    <w:p w:rsidR="002B33B0" w:rsidRPr="00E04B29" w:rsidRDefault="002B33B0" w:rsidP="00295B83">
      <w:pPr>
        <w:pStyle w:val="BodyL"/>
        <w:spacing w:line="240" w:lineRule="auto"/>
        <w:ind w:firstLine="709"/>
        <w:rPr>
          <w:rFonts w:eastAsia="Calibri"/>
          <w:color w:val="000000" w:themeColor="text1"/>
          <w:sz w:val="28"/>
          <w:szCs w:val="28"/>
        </w:rPr>
      </w:pPr>
      <w:r w:rsidRPr="00E04B29">
        <w:rPr>
          <w:rFonts w:eastAsia="Calibri"/>
          <w:b/>
          <w:color w:val="000000" w:themeColor="text1"/>
          <w:sz w:val="28"/>
          <w:szCs w:val="28"/>
        </w:rPr>
        <w:t>Метод</w:t>
      </w:r>
      <w:r w:rsidRPr="00E04B29">
        <w:rPr>
          <w:rFonts w:eastAsia="Calibri"/>
          <w:color w:val="000000" w:themeColor="text1"/>
          <w:sz w:val="28"/>
          <w:szCs w:val="28"/>
        </w:rPr>
        <w:t xml:space="preserve"> </w:t>
      </w:r>
      <w:r w:rsidRPr="00E04B29">
        <w:rPr>
          <w:rFonts w:eastAsia="Calibri"/>
          <w:b/>
          <w:color w:val="000000" w:themeColor="text1"/>
          <w:sz w:val="28"/>
          <w:szCs w:val="28"/>
        </w:rPr>
        <w:t xml:space="preserve">взвешенной суммы оценок критериев </w:t>
      </w:r>
      <w:r w:rsidRPr="00E04B29">
        <w:rPr>
          <w:rFonts w:eastAsia="Calibri"/>
          <w:color w:val="000000" w:themeColor="text1"/>
          <w:sz w:val="28"/>
          <w:szCs w:val="28"/>
        </w:rPr>
        <w:t>нацелен на расчёт обобщенного показателя эффективности сетей мобильной связи.</w:t>
      </w:r>
      <w:r w:rsidRPr="00E04B29">
        <w:rPr>
          <w:rFonts w:eastAsia="Calibri"/>
          <w:b/>
          <w:color w:val="000000" w:themeColor="text1"/>
          <w:sz w:val="28"/>
          <w:szCs w:val="28"/>
        </w:rPr>
        <w:t xml:space="preserve"> </w:t>
      </w:r>
      <w:r w:rsidRPr="00E04B29">
        <w:rPr>
          <w:rFonts w:eastAsia="Calibri"/>
          <w:color w:val="000000" w:themeColor="text1"/>
          <w:sz w:val="28"/>
          <w:szCs w:val="28"/>
        </w:rPr>
        <w:t xml:space="preserve">При использовании МВСК применяются численные показатели важности критериев </w:t>
      </w:r>
      <w:r w:rsidRPr="00E04B29">
        <w:rPr>
          <w:rFonts w:eastAsia="Calibri"/>
          <w:color w:val="000000" w:themeColor="text1"/>
          <w:sz w:val="28"/>
          <w:szCs w:val="28"/>
        </w:rPr>
        <w:lastRenderedPageBreak/>
        <w:t xml:space="preserve">(т.е. их удельный вес), умножаемые на оценки по </w:t>
      </w:r>
      <w:r w:rsidR="009B17EA" w:rsidRPr="00E04B29">
        <w:rPr>
          <w:rFonts w:eastAsia="Calibri"/>
          <w:color w:val="000000" w:themeColor="text1"/>
          <w:sz w:val="28"/>
          <w:szCs w:val="28"/>
        </w:rPr>
        <w:t>показателям или факторным группам</w:t>
      </w:r>
      <w:r w:rsidR="00203BDD">
        <w:rPr>
          <w:rFonts w:eastAsia="Calibri"/>
          <w:color w:val="000000" w:themeColor="text1"/>
          <w:sz w:val="28"/>
          <w:szCs w:val="28"/>
        </w:rPr>
        <w:t xml:space="preserve"> </w:t>
      </w:r>
      <w:r w:rsidR="00203BDD" w:rsidRPr="00203BDD">
        <w:rPr>
          <w:rFonts w:eastAsia="Calibri"/>
          <w:color w:val="000000" w:themeColor="text1"/>
          <w:sz w:val="28"/>
          <w:szCs w:val="28"/>
          <w:highlight w:val="yellow"/>
        </w:rPr>
        <w:t>[60</w:t>
      </w:r>
      <w:r w:rsidRPr="00203BDD">
        <w:rPr>
          <w:rFonts w:eastAsia="Calibri"/>
          <w:color w:val="000000" w:themeColor="text1"/>
          <w:sz w:val="28"/>
          <w:szCs w:val="28"/>
          <w:highlight w:val="yellow"/>
        </w:rPr>
        <w:t>]:</w:t>
      </w:r>
      <w:r w:rsidRPr="00E04B29">
        <w:rPr>
          <w:rFonts w:eastAsia="Calibri"/>
          <w:color w:val="000000" w:themeColor="text1"/>
          <w:sz w:val="28"/>
          <w:szCs w:val="28"/>
        </w:rPr>
        <w:t xml:space="preserve"> </w:t>
      </w:r>
    </w:p>
    <w:p w:rsidR="002B33B0" w:rsidRPr="00E04B29" w:rsidRDefault="002B33B0" w:rsidP="00295B83">
      <w:pPr>
        <w:pStyle w:val="BodyL"/>
        <w:spacing w:line="240" w:lineRule="auto"/>
        <w:ind w:firstLine="709"/>
        <w:rPr>
          <w:rFonts w:eastAsia="Calibri"/>
          <w:color w:val="000000" w:themeColor="text1"/>
          <w:sz w:val="28"/>
          <w:szCs w:val="28"/>
        </w:rPr>
      </w:pPr>
    </w:p>
    <w:p w:rsidR="002B33B0" w:rsidRPr="00E04B29" w:rsidRDefault="002B33B0" w:rsidP="00295B83">
      <w:pPr>
        <w:pStyle w:val="BodyL"/>
        <w:spacing w:line="240" w:lineRule="auto"/>
        <w:ind w:firstLine="709"/>
        <w:jc w:val="right"/>
        <w:rPr>
          <w:rFonts w:eastAsia="Calibri"/>
          <w:color w:val="000000" w:themeColor="text1"/>
          <w:sz w:val="28"/>
          <w:szCs w:val="28"/>
        </w:rPr>
      </w:pPr>
      <m:oMath>
        <m:r>
          <m:rPr>
            <m:sty m:val="p"/>
          </m:rPr>
          <w:rPr>
            <w:rFonts w:ascii="Cambria Math" w:eastAsia="Calibri" w:hAnsi="Cambria Math"/>
            <w:color w:val="000000" w:themeColor="text1"/>
            <w:sz w:val="28"/>
            <w:szCs w:val="28"/>
          </w:rPr>
          <m:t>F</m:t>
        </m:r>
        <m:d>
          <m:dPr>
            <m:ctrlPr>
              <w:rPr>
                <w:rFonts w:ascii="Cambria Math" w:eastAsia="Calibri" w:hAnsi="Cambria Math"/>
                <w:color w:val="000000" w:themeColor="text1"/>
                <w:sz w:val="28"/>
                <w:szCs w:val="28"/>
              </w:rPr>
            </m:ctrlPr>
          </m:dPr>
          <m:e>
            <m:r>
              <m:rPr>
                <m:sty m:val="p"/>
              </m:rPr>
              <w:rPr>
                <w:rFonts w:ascii="Cambria Math" w:eastAsia="Calibri" w:hAnsi="Cambria Math"/>
                <w:color w:val="000000" w:themeColor="text1"/>
                <w:sz w:val="28"/>
                <w:szCs w:val="28"/>
              </w:rPr>
              <m:t xml:space="preserve">f </m:t>
            </m:r>
          </m:e>
          <m:e>
            <m:r>
              <m:rPr>
                <m:sty m:val="p"/>
              </m:rPr>
              <w:rPr>
                <w:rFonts w:ascii="Cambria Math" w:eastAsia="Calibri" w:hAnsi="Cambria Math"/>
                <w:color w:val="000000" w:themeColor="text1"/>
                <w:sz w:val="28"/>
                <w:szCs w:val="28"/>
              </w:rPr>
              <m:t>w</m:t>
            </m:r>
          </m:e>
        </m:d>
        <m:r>
          <m:rPr>
            <m:sty m:val="p"/>
          </m:rPr>
          <w:rPr>
            <w:rFonts w:ascii="Cambria Math" w:eastAsia="Calibri" w:hAnsi="Cambria Math"/>
            <w:color w:val="000000" w:themeColor="text1"/>
            <w:sz w:val="28"/>
            <w:szCs w:val="28"/>
          </w:rPr>
          <m:t>=</m:t>
        </m:r>
        <m:sSub>
          <m:sSubPr>
            <m:ctrlPr>
              <w:rPr>
                <w:rFonts w:ascii="Cambria Math" w:eastAsia="Calibri" w:hAnsi="Cambria Math"/>
                <w:color w:val="000000" w:themeColor="text1"/>
                <w:sz w:val="28"/>
                <w:szCs w:val="28"/>
              </w:rPr>
            </m:ctrlPr>
          </m:sSubPr>
          <m:e>
            <m:r>
              <w:rPr>
                <w:rFonts w:ascii="Cambria Math" w:eastAsia="Calibri" w:hAnsi="Cambria Math"/>
                <w:color w:val="000000" w:themeColor="text1"/>
                <w:sz w:val="28"/>
                <w:szCs w:val="28"/>
              </w:rPr>
              <m:t>w</m:t>
            </m:r>
          </m:e>
          <m:sub>
            <m:r>
              <m:rPr>
                <m:sty m:val="p"/>
              </m:rPr>
              <w:rPr>
                <w:rFonts w:ascii="Cambria Math" w:eastAsia="Calibri" w:hAnsi="Cambria Math"/>
                <w:color w:val="000000" w:themeColor="text1"/>
                <w:sz w:val="28"/>
                <w:szCs w:val="28"/>
              </w:rPr>
              <m:t>1</m:t>
            </m:r>
          </m:sub>
        </m:sSub>
        <m:sSub>
          <m:sSubPr>
            <m:ctrlPr>
              <w:rPr>
                <w:rFonts w:ascii="Cambria Math" w:eastAsia="Calibri" w:hAnsi="Cambria Math"/>
                <w:color w:val="000000" w:themeColor="text1"/>
                <w:sz w:val="28"/>
                <w:szCs w:val="28"/>
              </w:rPr>
            </m:ctrlPr>
          </m:sSubPr>
          <m:e>
            <m:r>
              <w:rPr>
                <w:rFonts w:ascii="Cambria Math" w:eastAsia="Calibri" w:hAnsi="Cambria Math"/>
                <w:color w:val="000000" w:themeColor="text1"/>
                <w:sz w:val="28"/>
                <w:szCs w:val="28"/>
              </w:rPr>
              <m:t>f</m:t>
            </m:r>
          </m:e>
          <m:sub>
            <m:r>
              <m:rPr>
                <m:sty m:val="p"/>
              </m:rPr>
              <w:rPr>
                <w:rFonts w:ascii="Cambria Math" w:eastAsia="Calibri" w:hAnsi="Cambria Math"/>
                <w:color w:val="000000" w:themeColor="text1"/>
                <w:sz w:val="28"/>
                <w:szCs w:val="28"/>
              </w:rPr>
              <m:t>1</m:t>
            </m:r>
          </m:sub>
        </m:sSub>
        <m:r>
          <m:rPr>
            <m:sty m:val="p"/>
          </m:rPr>
          <w:rPr>
            <w:rFonts w:ascii="Cambria Math" w:eastAsia="Calibri" w:hAnsi="Cambria Math"/>
            <w:color w:val="000000" w:themeColor="text1"/>
            <w:sz w:val="28"/>
            <w:szCs w:val="28"/>
          </w:rPr>
          <m:t xml:space="preserve">+ </m:t>
        </m:r>
        <m:sSub>
          <m:sSubPr>
            <m:ctrlPr>
              <w:rPr>
                <w:rFonts w:ascii="Cambria Math" w:eastAsia="Calibri" w:hAnsi="Cambria Math"/>
                <w:bCs/>
                <w:i/>
                <w:iCs/>
                <w:color w:val="000000" w:themeColor="text1"/>
                <w:sz w:val="28"/>
                <w:szCs w:val="28"/>
                <w:lang w:val="en-US"/>
              </w:rPr>
            </m:ctrlPr>
          </m:sSubPr>
          <m:e>
            <m:r>
              <w:rPr>
                <w:rFonts w:ascii="Cambria Math" w:eastAsia="Calibri" w:hAnsi="Cambria Math"/>
                <w:color w:val="000000" w:themeColor="text1"/>
                <w:sz w:val="28"/>
                <w:szCs w:val="28"/>
                <w:lang w:val="en-US"/>
              </w:rPr>
              <m:t>w</m:t>
            </m:r>
          </m:e>
          <m:sub>
            <m:r>
              <w:rPr>
                <w:rFonts w:ascii="Cambria Math" w:eastAsia="Calibri" w:hAnsi="Cambria Math"/>
                <w:color w:val="000000" w:themeColor="text1"/>
                <w:sz w:val="28"/>
                <w:szCs w:val="28"/>
                <w:lang w:val="en-US"/>
              </w:rPr>
              <m:t>i</m:t>
            </m:r>
          </m:sub>
        </m:sSub>
        <m:sSub>
          <m:sSubPr>
            <m:ctrlPr>
              <w:rPr>
                <w:rFonts w:ascii="Cambria Math" w:eastAsia="Calibri" w:hAnsi="Cambria Math"/>
                <w:bCs/>
                <w:i/>
                <w:iCs/>
                <w:color w:val="000000" w:themeColor="text1"/>
                <w:sz w:val="28"/>
                <w:szCs w:val="28"/>
                <w:lang w:val="en-US"/>
              </w:rPr>
            </m:ctrlPr>
          </m:sSubPr>
          <m:e>
            <m:r>
              <w:rPr>
                <w:rFonts w:ascii="Cambria Math" w:eastAsia="Calibri" w:hAnsi="Cambria Math"/>
                <w:color w:val="000000" w:themeColor="text1"/>
                <w:sz w:val="28"/>
                <w:szCs w:val="28"/>
                <w:lang w:val="en-US"/>
              </w:rPr>
              <m:t>f</m:t>
            </m:r>
          </m:e>
          <m:sub>
            <m:r>
              <w:rPr>
                <w:rFonts w:ascii="Cambria Math" w:eastAsia="Calibri" w:hAnsi="Cambria Math"/>
                <w:color w:val="000000" w:themeColor="text1"/>
                <w:sz w:val="28"/>
                <w:szCs w:val="28"/>
                <w:lang w:val="en-US"/>
              </w:rPr>
              <m:t>i</m:t>
            </m:r>
          </m:sub>
        </m:sSub>
        <m:r>
          <m:rPr>
            <m:sty m:val="p"/>
          </m:rPr>
          <w:rPr>
            <w:rFonts w:ascii="Cambria Math" w:eastAsia="Calibri" w:hAnsi="Cambria Math"/>
            <w:color w:val="000000" w:themeColor="text1"/>
            <w:sz w:val="28"/>
            <w:szCs w:val="28"/>
          </w:rPr>
          <m:t xml:space="preserve"> +</m:t>
        </m:r>
        <m:sSub>
          <m:sSubPr>
            <m:ctrlPr>
              <w:rPr>
                <w:rFonts w:ascii="Cambria Math" w:eastAsia="Calibri" w:hAnsi="Cambria Math"/>
                <w:color w:val="000000" w:themeColor="text1"/>
                <w:sz w:val="28"/>
                <w:szCs w:val="28"/>
              </w:rPr>
            </m:ctrlPr>
          </m:sSubPr>
          <m:e>
            <m:r>
              <w:rPr>
                <w:rFonts w:ascii="Cambria Math" w:eastAsia="Calibri" w:hAnsi="Cambria Math"/>
                <w:color w:val="000000" w:themeColor="text1"/>
                <w:sz w:val="28"/>
                <w:szCs w:val="28"/>
              </w:rPr>
              <m:t>w</m:t>
            </m:r>
          </m:e>
          <m:sub>
            <m:r>
              <w:rPr>
                <w:rFonts w:ascii="Cambria Math" w:eastAsia="Calibri" w:hAnsi="Cambria Math"/>
                <w:color w:val="000000" w:themeColor="text1"/>
                <w:sz w:val="28"/>
                <w:szCs w:val="28"/>
              </w:rPr>
              <m:t>m</m:t>
            </m:r>
          </m:sub>
        </m:sSub>
        <m:sSub>
          <m:sSubPr>
            <m:ctrlPr>
              <w:rPr>
                <w:rFonts w:ascii="Cambria Math" w:eastAsia="Calibri" w:hAnsi="Cambria Math"/>
                <w:color w:val="000000" w:themeColor="text1"/>
                <w:sz w:val="28"/>
                <w:szCs w:val="28"/>
              </w:rPr>
            </m:ctrlPr>
          </m:sSubPr>
          <m:e>
            <m:r>
              <w:rPr>
                <w:rFonts w:ascii="Cambria Math" w:eastAsia="Calibri" w:hAnsi="Cambria Math"/>
                <w:color w:val="000000" w:themeColor="text1"/>
                <w:sz w:val="28"/>
                <w:szCs w:val="28"/>
              </w:rPr>
              <m:t>f</m:t>
            </m:r>
          </m:e>
          <m:sub>
            <m:r>
              <w:rPr>
                <w:rFonts w:ascii="Cambria Math" w:eastAsia="Calibri" w:hAnsi="Cambria Math"/>
                <w:color w:val="000000" w:themeColor="text1"/>
                <w:sz w:val="28"/>
                <w:szCs w:val="28"/>
              </w:rPr>
              <m:t>m</m:t>
            </m:r>
          </m:sub>
        </m:sSub>
        <m:r>
          <m:rPr>
            <m:sty m:val="p"/>
          </m:rPr>
          <w:rPr>
            <w:rFonts w:ascii="Cambria Math" w:eastAsia="Calibri" w:hAnsi="Cambria Math"/>
            <w:color w:val="000000" w:themeColor="text1"/>
            <w:sz w:val="28"/>
            <w:szCs w:val="28"/>
          </w:rPr>
          <m:t xml:space="preserve"> →1 (Max)</m:t>
        </m:r>
      </m:oMath>
      <w:r w:rsidRPr="00E04B29">
        <w:rPr>
          <w:rFonts w:eastAsia="Calibri"/>
          <w:color w:val="000000" w:themeColor="text1"/>
          <w:sz w:val="28"/>
          <w:szCs w:val="28"/>
        </w:rPr>
        <w:t xml:space="preserve">,                             (2.10) </w:t>
      </w:r>
    </w:p>
    <w:p w:rsidR="002B33B0" w:rsidRPr="00E04B29" w:rsidRDefault="002B33B0" w:rsidP="00295B83">
      <w:pPr>
        <w:pStyle w:val="BodyL"/>
        <w:spacing w:line="240" w:lineRule="auto"/>
        <w:ind w:firstLine="709"/>
        <w:rPr>
          <w:rFonts w:eastAsia="Calibri"/>
          <w:color w:val="000000" w:themeColor="text1"/>
          <w:sz w:val="28"/>
          <w:szCs w:val="28"/>
        </w:rPr>
      </w:pPr>
    </w:p>
    <w:p w:rsidR="002B33B0" w:rsidRPr="00E04B29" w:rsidRDefault="002B33B0" w:rsidP="00295B83">
      <w:pPr>
        <w:pStyle w:val="BodyL"/>
        <w:spacing w:line="240" w:lineRule="auto"/>
        <w:ind w:firstLine="709"/>
        <w:rPr>
          <w:color w:val="000000" w:themeColor="text1"/>
          <w:sz w:val="28"/>
          <w:szCs w:val="28"/>
        </w:rPr>
      </w:pPr>
      <w:r w:rsidRPr="00E04B29">
        <w:rPr>
          <w:color w:val="000000" w:themeColor="text1"/>
          <w:sz w:val="28"/>
          <w:szCs w:val="28"/>
        </w:rPr>
        <w:t xml:space="preserve">где </w:t>
      </w:r>
      <m:oMath>
        <m:r>
          <m:rPr>
            <m:sty m:val="p"/>
          </m:rPr>
          <w:rPr>
            <w:rFonts w:ascii="Cambria Math" w:eastAsia="Calibri" w:hAnsi="Cambria Math"/>
            <w:color w:val="000000" w:themeColor="text1"/>
            <w:sz w:val="28"/>
            <w:szCs w:val="28"/>
          </w:rPr>
          <m:t>F(f |w)</m:t>
        </m:r>
      </m:oMath>
      <w:r w:rsidRPr="00E04B29">
        <w:rPr>
          <w:color w:val="000000" w:themeColor="text1"/>
          <w:sz w:val="28"/>
          <w:szCs w:val="28"/>
        </w:rPr>
        <w:t xml:space="preserve"> -</w:t>
      </w:r>
      <w:r w:rsidRPr="00E04B29">
        <w:rPr>
          <w:color w:val="000000" w:themeColor="text1"/>
        </w:rPr>
        <w:t xml:space="preserve"> </w:t>
      </w:r>
      <w:r w:rsidRPr="00E04B29">
        <w:rPr>
          <w:color w:val="000000" w:themeColor="text1"/>
          <w:sz w:val="28"/>
          <w:szCs w:val="28"/>
        </w:rPr>
        <w:t xml:space="preserve">расчетный коэффициент эффективности, представленный в виде суммы показателей, взвешенных коэффициентами их относительной важности; </w:t>
      </w:r>
    </w:p>
    <w:p w:rsidR="002B33B0" w:rsidRPr="00E04B29" w:rsidRDefault="00FD7ABD" w:rsidP="00295B83">
      <w:pPr>
        <w:pStyle w:val="BodyL"/>
        <w:spacing w:line="240" w:lineRule="auto"/>
        <w:ind w:firstLine="709"/>
        <w:rPr>
          <w:color w:val="000000" w:themeColor="text1"/>
          <w:sz w:val="28"/>
          <w:szCs w:val="28"/>
        </w:rPr>
      </w:pPr>
      <m:oMath>
        <m:sSub>
          <m:sSubPr>
            <m:ctrlPr>
              <w:rPr>
                <w:rFonts w:ascii="Cambria Math" w:eastAsia="Calibri" w:hAnsi="Cambria Math"/>
                <w:color w:val="000000" w:themeColor="text1"/>
                <w:sz w:val="28"/>
                <w:szCs w:val="28"/>
              </w:rPr>
            </m:ctrlPr>
          </m:sSubPr>
          <m:e>
            <m:r>
              <w:rPr>
                <w:rFonts w:ascii="Cambria Math" w:eastAsia="Calibri" w:hAnsi="Cambria Math"/>
                <w:color w:val="000000" w:themeColor="text1"/>
                <w:sz w:val="28"/>
                <w:szCs w:val="28"/>
              </w:rPr>
              <m:t>f</m:t>
            </m:r>
          </m:e>
          <m:sub>
            <m:r>
              <w:rPr>
                <w:rFonts w:ascii="Cambria Math" w:eastAsia="Calibri" w:hAnsi="Cambria Math"/>
                <w:color w:val="000000" w:themeColor="text1"/>
                <w:sz w:val="28"/>
                <w:szCs w:val="28"/>
              </w:rPr>
              <m:t>m</m:t>
            </m:r>
          </m:sub>
        </m:sSub>
      </m:oMath>
      <w:r w:rsidR="002B33B0" w:rsidRPr="00E04B29">
        <w:rPr>
          <w:color w:val="000000" w:themeColor="text1"/>
          <w:sz w:val="28"/>
          <w:szCs w:val="28"/>
        </w:rPr>
        <w:t xml:space="preserve"> -  основные показатели эффективности;</w:t>
      </w:r>
    </w:p>
    <w:p w:rsidR="002B33B0" w:rsidRPr="00E04B29" w:rsidRDefault="00FD7ABD" w:rsidP="00295B83">
      <w:pPr>
        <w:pStyle w:val="BodyL"/>
        <w:spacing w:line="240" w:lineRule="auto"/>
        <w:ind w:firstLine="709"/>
        <w:rPr>
          <w:color w:val="000000" w:themeColor="text1"/>
          <w:sz w:val="28"/>
          <w:szCs w:val="28"/>
        </w:rPr>
      </w:pPr>
      <m:oMath>
        <m:sSub>
          <m:sSubPr>
            <m:ctrlPr>
              <w:rPr>
                <w:rFonts w:ascii="Cambria Math" w:hAnsi="Cambria Math"/>
                <w:i/>
                <w:iCs/>
                <w:color w:val="000000" w:themeColor="text1"/>
                <w:sz w:val="28"/>
                <w:szCs w:val="28"/>
                <w:lang w:val="en-US"/>
              </w:rPr>
            </m:ctrlPr>
          </m:sSubPr>
          <m:e>
            <m:r>
              <w:rPr>
                <w:rFonts w:ascii="Cambria Math" w:hAnsi="Cambria Math"/>
                <w:color w:val="000000" w:themeColor="text1"/>
                <w:sz w:val="28"/>
                <w:szCs w:val="28"/>
                <w:lang w:val="en-US"/>
              </w:rPr>
              <m:t>w</m:t>
            </m:r>
          </m:e>
          <m:sub>
            <m:r>
              <w:rPr>
                <w:rFonts w:ascii="Cambria Math" w:hAnsi="Cambria Math"/>
                <w:color w:val="000000" w:themeColor="text1"/>
                <w:sz w:val="28"/>
                <w:szCs w:val="28"/>
                <w:lang w:val="en-US"/>
              </w:rPr>
              <m:t>i</m:t>
            </m:r>
          </m:sub>
        </m:sSub>
      </m:oMath>
      <w:r w:rsidR="002B33B0" w:rsidRPr="00E04B29">
        <w:rPr>
          <w:color w:val="000000" w:themeColor="text1"/>
          <w:sz w:val="28"/>
          <w:szCs w:val="28"/>
        </w:rPr>
        <w:t xml:space="preserve"> - весовой коэффициент </w:t>
      </w:r>
      <w:r w:rsidR="002B33B0" w:rsidRPr="00E04B29">
        <w:rPr>
          <w:i/>
          <w:iCs/>
          <w:color w:val="000000" w:themeColor="text1"/>
          <w:sz w:val="28"/>
          <w:szCs w:val="28"/>
          <w:lang w:val="en-US"/>
        </w:rPr>
        <w:t>i</w:t>
      </w:r>
      <w:r w:rsidR="002B33B0" w:rsidRPr="00E04B29">
        <w:rPr>
          <w:color w:val="000000" w:themeColor="text1"/>
          <w:sz w:val="28"/>
          <w:szCs w:val="28"/>
        </w:rPr>
        <w:t>-го показателя;</w:t>
      </w:r>
    </w:p>
    <w:p w:rsidR="002B33B0" w:rsidRPr="00E04B29" w:rsidRDefault="00FD7ABD" w:rsidP="00295B83">
      <w:pPr>
        <w:pStyle w:val="BodyL"/>
        <w:spacing w:line="240" w:lineRule="auto"/>
        <w:ind w:firstLine="709"/>
        <w:rPr>
          <w:color w:val="000000" w:themeColor="text1"/>
          <w:sz w:val="28"/>
          <w:szCs w:val="28"/>
        </w:rPr>
      </w:pPr>
      <m:oMath>
        <m:sSub>
          <m:sSubPr>
            <m:ctrlPr>
              <w:rPr>
                <w:rFonts w:ascii="Cambria Math" w:eastAsia="Calibri" w:hAnsi="Cambria Math"/>
                <w:color w:val="000000" w:themeColor="text1"/>
                <w:sz w:val="28"/>
                <w:szCs w:val="28"/>
              </w:rPr>
            </m:ctrlPr>
          </m:sSubPr>
          <m:e>
            <m:r>
              <w:rPr>
                <w:rFonts w:ascii="Cambria Math" w:eastAsia="Calibri" w:hAnsi="Cambria Math"/>
                <w:color w:val="000000" w:themeColor="text1"/>
                <w:sz w:val="28"/>
                <w:szCs w:val="28"/>
              </w:rPr>
              <m:t>w</m:t>
            </m:r>
          </m:e>
          <m:sub>
            <m:r>
              <w:rPr>
                <w:rFonts w:ascii="Cambria Math" w:eastAsia="Calibri" w:hAnsi="Cambria Math"/>
                <w:color w:val="000000" w:themeColor="text1"/>
                <w:sz w:val="28"/>
                <w:szCs w:val="28"/>
              </w:rPr>
              <m:t>m</m:t>
            </m:r>
          </m:sub>
        </m:sSub>
      </m:oMath>
      <w:r w:rsidR="002B33B0" w:rsidRPr="00E04B29">
        <w:rPr>
          <w:color w:val="000000" w:themeColor="text1"/>
          <w:sz w:val="28"/>
          <w:szCs w:val="28"/>
        </w:rPr>
        <w:t xml:space="preserve"> - числа, в сумме равные единице, и являющиеся весовыми коэффициентами</w:t>
      </w:r>
      <w:r w:rsidR="002B33B0" w:rsidRPr="00E04B29">
        <w:rPr>
          <w:rFonts w:eastAsia="Calibri"/>
          <w:color w:val="000000" w:themeColor="text1"/>
          <w:sz w:val="28"/>
          <w:szCs w:val="28"/>
        </w:rPr>
        <w:t>, предназначенные для учета относительной важности или значимости критериев;</w:t>
      </w:r>
    </w:p>
    <w:p w:rsidR="002B33B0" w:rsidRPr="00E04B29" w:rsidRDefault="002B33B0" w:rsidP="00295B83">
      <w:pPr>
        <w:pStyle w:val="BodyL"/>
        <w:spacing w:line="240" w:lineRule="auto"/>
        <w:ind w:firstLine="709"/>
        <w:rPr>
          <w:color w:val="000000" w:themeColor="text1"/>
          <w:sz w:val="28"/>
          <w:szCs w:val="28"/>
        </w:rPr>
      </w:pPr>
      <m:oMath>
        <m:r>
          <w:rPr>
            <w:rFonts w:ascii="Cambria Math" w:eastAsia="Calibri" w:hAnsi="Cambria Math"/>
            <w:color w:val="000000" w:themeColor="text1"/>
            <w:sz w:val="28"/>
            <w:szCs w:val="28"/>
          </w:rPr>
          <m:t>m</m:t>
        </m:r>
      </m:oMath>
      <w:r w:rsidRPr="00E04B29">
        <w:rPr>
          <w:color w:val="000000" w:themeColor="text1"/>
          <w:sz w:val="28"/>
          <w:szCs w:val="28"/>
        </w:rPr>
        <w:t xml:space="preserve"> - количество показателей, задействованных в модели.</w:t>
      </w:r>
    </w:p>
    <w:p w:rsidR="002B33B0" w:rsidRPr="00E04B29" w:rsidRDefault="002B33B0" w:rsidP="00295B83">
      <w:pPr>
        <w:pStyle w:val="BodyL"/>
        <w:spacing w:line="240" w:lineRule="auto"/>
        <w:ind w:firstLine="709"/>
        <w:rPr>
          <w:color w:val="000000" w:themeColor="text1"/>
          <w:sz w:val="28"/>
          <w:szCs w:val="28"/>
        </w:rPr>
      </w:pPr>
    </w:p>
    <w:p w:rsidR="002B33B0" w:rsidRPr="00E04B29" w:rsidRDefault="002B33B0" w:rsidP="00295B83">
      <w:pPr>
        <w:pStyle w:val="BodyL"/>
        <w:spacing w:line="240" w:lineRule="auto"/>
        <w:ind w:firstLine="709"/>
        <w:rPr>
          <w:color w:val="000000" w:themeColor="text1"/>
          <w:sz w:val="28"/>
          <w:szCs w:val="28"/>
        </w:rPr>
      </w:pPr>
      <w:r w:rsidRPr="00E04B29">
        <w:rPr>
          <w:color w:val="000000" w:themeColor="text1"/>
          <w:sz w:val="28"/>
          <w:szCs w:val="28"/>
        </w:rPr>
        <w:t xml:space="preserve">На практике показатели </w:t>
      </w:r>
      <m:oMath>
        <m:sSub>
          <m:sSubPr>
            <m:ctrlPr>
              <w:rPr>
                <w:rFonts w:ascii="Cambria Math" w:eastAsia="Calibri" w:hAnsi="Cambria Math"/>
                <w:color w:val="000000" w:themeColor="text1"/>
                <w:sz w:val="28"/>
                <w:szCs w:val="28"/>
              </w:rPr>
            </m:ctrlPr>
          </m:sSubPr>
          <m:e>
            <m:r>
              <w:rPr>
                <w:rFonts w:ascii="Cambria Math" w:eastAsia="Calibri" w:hAnsi="Cambria Math"/>
                <w:color w:val="000000" w:themeColor="text1"/>
                <w:sz w:val="28"/>
                <w:szCs w:val="28"/>
              </w:rPr>
              <m:t>f</m:t>
            </m:r>
          </m:e>
          <m:sub>
            <m:r>
              <w:rPr>
                <w:rFonts w:ascii="Cambria Math" w:eastAsia="Calibri" w:hAnsi="Cambria Math"/>
                <w:color w:val="000000" w:themeColor="text1"/>
                <w:sz w:val="28"/>
                <w:szCs w:val="28"/>
              </w:rPr>
              <m:t>m</m:t>
            </m:r>
          </m:sub>
        </m:sSub>
      </m:oMath>
      <w:r w:rsidRPr="00E04B29">
        <w:rPr>
          <w:color w:val="000000" w:themeColor="text1"/>
          <w:sz w:val="28"/>
          <w:szCs w:val="28"/>
        </w:rPr>
        <w:t xml:space="preserve"> зачастую используют отличающиеся шкалы и единицы измерения (</w:t>
      </w:r>
      <w:r w:rsidR="000E53AA">
        <w:rPr>
          <w:color w:val="000000" w:themeColor="text1"/>
          <w:sz w:val="28"/>
          <w:szCs w:val="28"/>
        </w:rPr>
        <w:t xml:space="preserve">таблица </w:t>
      </w:r>
      <w:r w:rsidR="00D45299" w:rsidRPr="00E04B29">
        <w:rPr>
          <w:color w:val="000000" w:themeColor="text1"/>
          <w:sz w:val="28"/>
          <w:szCs w:val="28"/>
        </w:rPr>
        <w:t>2.11</w:t>
      </w:r>
      <w:r w:rsidRPr="00E04B29">
        <w:rPr>
          <w:color w:val="000000" w:themeColor="text1"/>
          <w:sz w:val="28"/>
          <w:szCs w:val="28"/>
        </w:rPr>
        <w:t>) в силу своей «природы» (например, первый критерий характеризует производительность сети в %, следующий – число устройств в единицах, другой – зону покрытия, и т.д.). Тогда прямое использование формулы</w:t>
      </w:r>
      <w:r w:rsidR="00275543" w:rsidRPr="00E04B29">
        <w:rPr>
          <w:color w:val="000000" w:themeColor="text1"/>
          <w:sz w:val="28"/>
          <w:szCs w:val="28"/>
        </w:rPr>
        <w:t xml:space="preserve"> 2.10</w:t>
      </w:r>
      <w:r w:rsidRPr="00E04B29">
        <w:rPr>
          <w:color w:val="000000" w:themeColor="text1"/>
          <w:sz w:val="28"/>
          <w:szCs w:val="28"/>
        </w:rPr>
        <w:t xml:space="preserve"> не является верным решением. Для справедливости работы системы исходные критерии (т.е. показатели) необходимо нормализовать, используя</w:t>
      </w:r>
      <w:r w:rsidRPr="00E04B29">
        <w:rPr>
          <w:b/>
          <w:color w:val="000000" w:themeColor="text1"/>
          <w:sz w:val="28"/>
          <w:szCs w:val="28"/>
        </w:rPr>
        <w:t xml:space="preserve"> метод простой нормировки,</w:t>
      </w:r>
      <w:r w:rsidRPr="00E04B29">
        <w:rPr>
          <w:color w:val="000000" w:themeColor="text1"/>
          <w:sz w:val="28"/>
          <w:szCs w:val="28"/>
        </w:rPr>
        <w:t xml:space="preserve"> и тем самым привести к сопоставимому виду. В итоге нормализованные критерии являются безразмерными и их значения находятся в единой шкале - от нулевого значения до единицы. Нормализация происходит относительно эталонного критерия или рекомендуемого порога. Как результ</w:t>
      </w:r>
      <w:r w:rsidR="00CE6C74">
        <w:rPr>
          <w:color w:val="000000" w:themeColor="text1"/>
          <w:sz w:val="28"/>
          <w:szCs w:val="28"/>
        </w:rPr>
        <w:t xml:space="preserve">ат, формула 2.10 преобразуется </w:t>
      </w:r>
      <w:r w:rsidR="00CE6C74" w:rsidRPr="00CE6C74">
        <w:rPr>
          <w:rFonts w:eastAsia="Calibri"/>
          <w:color w:val="000000" w:themeColor="text1"/>
          <w:sz w:val="28"/>
          <w:szCs w:val="28"/>
          <w:highlight w:val="yellow"/>
        </w:rPr>
        <w:t>[11</w:t>
      </w:r>
      <w:r w:rsidR="00CE6C74">
        <w:rPr>
          <w:rFonts w:eastAsia="Calibri"/>
          <w:color w:val="000000" w:themeColor="text1"/>
          <w:sz w:val="28"/>
          <w:szCs w:val="28"/>
          <w:highlight w:val="yellow"/>
        </w:rPr>
        <w:t xml:space="preserve">] </w:t>
      </w:r>
      <w:r w:rsidR="00275543" w:rsidRPr="00E04B29">
        <w:rPr>
          <w:color w:val="000000" w:themeColor="text1"/>
          <w:sz w:val="28"/>
          <w:szCs w:val="28"/>
        </w:rPr>
        <w:t>в следующий вид</w:t>
      </w:r>
      <w:r w:rsidRPr="00E04B29">
        <w:rPr>
          <w:color w:val="000000" w:themeColor="text1"/>
          <w:sz w:val="28"/>
          <w:szCs w:val="28"/>
        </w:rPr>
        <w:t>:</w:t>
      </w:r>
    </w:p>
    <w:p w:rsidR="002B33B0" w:rsidRPr="00E04B29" w:rsidRDefault="002B33B0" w:rsidP="00295B83">
      <w:pPr>
        <w:pStyle w:val="BodyL"/>
        <w:spacing w:line="240" w:lineRule="auto"/>
        <w:ind w:firstLine="709"/>
        <w:rPr>
          <w:color w:val="000000" w:themeColor="text1"/>
          <w:sz w:val="28"/>
          <w:szCs w:val="28"/>
        </w:rPr>
      </w:pPr>
    </w:p>
    <w:p w:rsidR="002B33B0" w:rsidRPr="00E04B29" w:rsidRDefault="002B33B0" w:rsidP="00295B83">
      <w:pPr>
        <w:pStyle w:val="BodyL"/>
        <w:spacing w:line="240" w:lineRule="auto"/>
        <w:ind w:firstLine="709"/>
        <w:jc w:val="right"/>
        <w:rPr>
          <w:rFonts w:eastAsia="Calibri"/>
          <w:color w:val="000000" w:themeColor="text1"/>
          <w:sz w:val="28"/>
          <w:szCs w:val="28"/>
        </w:rPr>
      </w:pPr>
      <m:oMath>
        <m:r>
          <m:rPr>
            <m:sty m:val="p"/>
          </m:rPr>
          <w:rPr>
            <w:rFonts w:ascii="Cambria Math" w:eastAsia="Calibri" w:hAnsi="Cambria Math"/>
            <w:color w:val="000000" w:themeColor="text1"/>
            <w:sz w:val="28"/>
            <w:szCs w:val="28"/>
          </w:rPr>
          <m:t>F</m:t>
        </m:r>
        <m:d>
          <m:dPr>
            <m:ctrlPr>
              <w:rPr>
                <w:rFonts w:ascii="Cambria Math" w:eastAsia="Calibri" w:hAnsi="Cambria Math"/>
                <w:color w:val="000000" w:themeColor="text1"/>
                <w:sz w:val="28"/>
                <w:szCs w:val="28"/>
              </w:rPr>
            </m:ctrlPr>
          </m:dPr>
          <m:e>
            <m:acc>
              <m:accPr>
                <m:ctrlPr>
                  <w:rPr>
                    <w:rFonts w:ascii="Cambria Math" w:eastAsia="Calibri" w:hAnsi="Cambria Math"/>
                    <w:color w:val="000000" w:themeColor="text1"/>
                    <w:sz w:val="28"/>
                    <w:szCs w:val="28"/>
                  </w:rPr>
                </m:ctrlPr>
              </m:accPr>
              <m:e>
                <m:r>
                  <m:rPr>
                    <m:sty m:val="p"/>
                  </m:rPr>
                  <w:rPr>
                    <w:rFonts w:ascii="Cambria Math" w:eastAsia="Calibri" w:hAnsi="Cambria Math"/>
                    <w:color w:val="000000" w:themeColor="text1"/>
                    <w:sz w:val="28"/>
                    <w:szCs w:val="28"/>
                  </w:rPr>
                  <m:t xml:space="preserve">f </m:t>
                </m:r>
              </m:e>
            </m:acc>
          </m:e>
          <m:e>
            <m:r>
              <m:rPr>
                <m:sty m:val="p"/>
              </m:rPr>
              <w:rPr>
                <w:rFonts w:ascii="Cambria Math" w:eastAsia="Calibri" w:hAnsi="Cambria Math"/>
                <w:color w:val="000000" w:themeColor="text1"/>
                <w:sz w:val="28"/>
                <w:szCs w:val="28"/>
              </w:rPr>
              <m:t>w</m:t>
            </m:r>
          </m:e>
        </m:d>
        <m:r>
          <m:rPr>
            <m:sty m:val="p"/>
          </m:rPr>
          <w:rPr>
            <w:rFonts w:ascii="Cambria Math" w:eastAsia="Calibri" w:hAnsi="Cambria Math"/>
            <w:color w:val="000000" w:themeColor="text1"/>
            <w:sz w:val="28"/>
            <w:szCs w:val="28"/>
          </w:rPr>
          <m:t>=</m:t>
        </m:r>
        <m:sSub>
          <m:sSubPr>
            <m:ctrlPr>
              <w:rPr>
                <w:rFonts w:ascii="Cambria Math" w:eastAsia="Calibri" w:hAnsi="Cambria Math"/>
                <w:color w:val="000000" w:themeColor="text1"/>
                <w:sz w:val="28"/>
                <w:szCs w:val="28"/>
              </w:rPr>
            </m:ctrlPr>
          </m:sSubPr>
          <m:e>
            <m:r>
              <w:rPr>
                <w:rFonts w:ascii="Cambria Math" w:eastAsia="Calibri" w:hAnsi="Cambria Math"/>
                <w:color w:val="000000" w:themeColor="text1"/>
                <w:sz w:val="28"/>
                <w:szCs w:val="28"/>
              </w:rPr>
              <m:t>w</m:t>
            </m:r>
          </m:e>
          <m:sub>
            <m:r>
              <m:rPr>
                <m:sty m:val="p"/>
              </m:rPr>
              <w:rPr>
                <w:rFonts w:ascii="Cambria Math" w:eastAsia="Calibri" w:hAnsi="Cambria Math"/>
                <w:color w:val="000000" w:themeColor="text1"/>
                <w:sz w:val="28"/>
                <w:szCs w:val="28"/>
              </w:rPr>
              <m:t>1</m:t>
            </m:r>
          </m:sub>
        </m:sSub>
        <m:sSub>
          <m:sSubPr>
            <m:ctrlPr>
              <w:rPr>
                <w:rFonts w:ascii="Cambria Math" w:eastAsia="Calibri" w:hAnsi="Cambria Math"/>
                <w:color w:val="000000" w:themeColor="text1"/>
                <w:sz w:val="28"/>
                <w:szCs w:val="28"/>
              </w:rPr>
            </m:ctrlPr>
          </m:sSubPr>
          <m:e>
            <m:acc>
              <m:accPr>
                <m:ctrlPr>
                  <w:rPr>
                    <w:rFonts w:ascii="Cambria Math" w:eastAsia="Calibri" w:hAnsi="Cambria Math"/>
                    <w:i/>
                    <w:color w:val="000000" w:themeColor="text1"/>
                    <w:sz w:val="28"/>
                    <w:szCs w:val="28"/>
                  </w:rPr>
                </m:ctrlPr>
              </m:accPr>
              <m:e>
                <m:r>
                  <w:rPr>
                    <w:rFonts w:ascii="Cambria Math" w:eastAsia="Calibri" w:hAnsi="Cambria Math"/>
                    <w:color w:val="000000" w:themeColor="text1"/>
                    <w:sz w:val="28"/>
                    <w:szCs w:val="28"/>
                  </w:rPr>
                  <m:t>f</m:t>
                </m:r>
              </m:e>
            </m:acc>
          </m:e>
          <m:sub>
            <m:r>
              <m:rPr>
                <m:sty m:val="p"/>
              </m:rPr>
              <w:rPr>
                <w:rFonts w:ascii="Cambria Math" w:eastAsia="Calibri" w:hAnsi="Cambria Math"/>
                <w:color w:val="000000" w:themeColor="text1"/>
                <w:sz w:val="28"/>
                <w:szCs w:val="28"/>
              </w:rPr>
              <m:t>1</m:t>
            </m:r>
          </m:sub>
        </m:sSub>
        <m:r>
          <m:rPr>
            <m:sty m:val="p"/>
          </m:rPr>
          <w:rPr>
            <w:rFonts w:ascii="Cambria Math" w:eastAsia="Calibri" w:hAnsi="Cambria Math"/>
            <w:color w:val="000000" w:themeColor="text1"/>
            <w:sz w:val="28"/>
            <w:szCs w:val="28"/>
          </w:rPr>
          <m:t xml:space="preserve">+ </m:t>
        </m:r>
        <m:sSub>
          <m:sSubPr>
            <m:ctrlPr>
              <w:rPr>
                <w:rFonts w:ascii="Cambria Math" w:eastAsia="Calibri" w:hAnsi="Cambria Math"/>
                <w:bCs/>
                <w:i/>
                <w:iCs/>
                <w:color w:val="000000" w:themeColor="text1"/>
                <w:sz w:val="28"/>
                <w:szCs w:val="28"/>
                <w:lang w:val="en-US"/>
              </w:rPr>
            </m:ctrlPr>
          </m:sSubPr>
          <m:e>
            <m:r>
              <w:rPr>
                <w:rFonts w:ascii="Cambria Math" w:eastAsia="Calibri" w:hAnsi="Cambria Math"/>
                <w:color w:val="000000" w:themeColor="text1"/>
                <w:sz w:val="28"/>
                <w:szCs w:val="28"/>
                <w:lang w:val="en-US"/>
              </w:rPr>
              <m:t>w</m:t>
            </m:r>
          </m:e>
          <m:sub>
            <m:r>
              <w:rPr>
                <w:rFonts w:ascii="Cambria Math" w:eastAsia="Calibri" w:hAnsi="Cambria Math"/>
                <w:color w:val="000000" w:themeColor="text1"/>
                <w:sz w:val="28"/>
                <w:szCs w:val="28"/>
                <w:lang w:val="en-US"/>
              </w:rPr>
              <m:t>i</m:t>
            </m:r>
          </m:sub>
        </m:sSub>
        <m:sSub>
          <m:sSubPr>
            <m:ctrlPr>
              <w:rPr>
                <w:rFonts w:ascii="Cambria Math" w:eastAsia="Calibri" w:hAnsi="Cambria Math"/>
                <w:color w:val="000000" w:themeColor="text1"/>
                <w:sz w:val="28"/>
                <w:szCs w:val="28"/>
              </w:rPr>
            </m:ctrlPr>
          </m:sSubPr>
          <m:e>
            <m:acc>
              <m:accPr>
                <m:ctrlPr>
                  <w:rPr>
                    <w:rFonts w:ascii="Cambria Math" w:eastAsia="Calibri" w:hAnsi="Cambria Math"/>
                    <w:i/>
                    <w:color w:val="000000" w:themeColor="text1"/>
                    <w:sz w:val="28"/>
                    <w:szCs w:val="28"/>
                  </w:rPr>
                </m:ctrlPr>
              </m:accPr>
              <m:e>
                <m:r>
                  <w:rPr>
                    <w:rFonts w:ascii="Cambria Math" w:eastAsia="Calibri" w:hAnsi="Cambria Math"/>
                    <w:color w:val="000000" w:themeColor="text1"/>
                    <w:sz w:val="28"/>
                    <w:szCs w:val="28"/>
                  </w:rPr>
                  <m:t>f</m:t>
                </m:r>
              </m:e>
            </m:acc>
          </m:e>
          <m:sub>
            <m:r>
              <w:rPr>
                <w:rFonts w:ascii="Cambria Math" w:eastAsia="Calibri" w:hAnsi="Cambria Math"/>
                <w:color w:val="000000" w:themeColor="text1"/>
                <w:sz w:val="28"/>
                <w:szCs w:val="28"/>
              </w:rPr>
              <m:t>i</m:t>
            </m:r>
          </m:sub>
        </m:sSub>
        <m:r>
          <m:rPr>
            <m:sty m:val="p"/>
          </m:rPr>
          <w:rPr>
            <w:rFonts w:ascii="Cambria Math" w:eastAsia="Calibri" w:hAnsi="Cambria Math"/>
            <w:color w:val="000000" w:themeColor="text1"/>
            <w:sz w:val="28"/>
            <w:szCs w:val="28"/>
          </w:rPr>
          <m:t xml:space="preserve"> +</m:t>
        </m:r>
        <m:sSub>
          <m:sSubPr>
            <m:ctrlPr>
              <w:rPr>
                <w:rFonts w:ascii="Cambria Math" w:eastAsia="Calibri" w:hAnsi="Cambria Math"/>
                <w:color w:val="000000" w:themeColor="text1"/>
                <w:sz w:val="28"/>
                <w:szCs w:val="28"/>
              </w:rPr>
            </m:ctrlPr>
          </m:sSubPr>
          <m:e>
            <m:r>
              <w:rPr>
                <w:rFonts w:ascii="Cambria Math" w:eastAsia="Calibri" w:hAnsi="Cambria Math"/>
                <w:color w:val="000000" w:themeColor="text1"/>
                <w:sz w:val="28"/>
                <w:szCs w:val="28"/>
              </w:rPr>
              <m:t>w</m:t>
            </m:r>
          </m:e>
          <m:sub>
            <m:r>
              <w:rPr>
                <w:rFonts w:ascii="Cambria Math" w:eastAsia="Calibri" w:hAnsi="Cambria Math"/>
                <w:color w:val="000000" w:themeColor="text1"/>
                <w:sz w:val="28"/>
                <w:szCs w:val="28"/>
              </w:rPr>
              <m:t>m</m:t>
            </m:r>
          </m:sub>
        </m:sSub>
        <m:sSub>
          <m:sSubPr>
            <m:ctrlPr>
              <w:rPr>
                <w:rFonts w:ascii="Cambria Math" w:eastAsia="Calibri" w:hAnsi="Cambria Math"/>
                <w:color w:val="000000" w:themeColor="text1"/>
                <w:sz w:val="28"/>
                <w:szCs w:val="28"/>
              </w:rPr>
            </m:ctrlPr>
          </m:sSubPr>
          <m:e>
            <m:acc>
              <m:accPr>
                <m:ctrlPr>
                  <w:rPr>
                    <w:rFonts w:ascii="Cambria Math" w:eastAsia="Calibri" w:hAnsi="Cambria Math"/>
                    <w:i/>
                    <w:color w:val="000000" w:themeColor="text1"/>
                    <w:sz w:val="28"/>
                    <w:szCs w:val="28"/>
                  </w:rPr>
                </m:ctrlPr>
              </m:accPr>
              <m:e>
                <m:r>
                  <w:rPr>
                    <w:rFonts w:ascii="Cambria Math" w:eastAsia="Calibri" w:hAnsi="Cambria Math"/>
                    <w:color w:val="000000" w:themeColor="text1"/>
                    <w:sz w:val="28"/>
                    <w:szCs w:val="28"/>
                  </w:rPr>
                  <m:t>f</m:t>
                </m:r>
              </m:e>
            </m:acc>
          </m:e>
          <m:sub>
            <m:r>
              <w:rPr>
                <w:rFonts w:ascii="Cambria Math" w:eastAsia="Calibri" w:hAnsi="Cambria Math"/>
                <w:color w:val="000000" w:themeColor="text1"/>
                <w:sz w:val="28"/>
                <w:szCs w:val="28"/>
              </w:rPr>
              <m:t>m</m:t>
            </m:r>
          </m:sub>
        </m:sSub>
        <m:r>
          <m:rPr>
            <m:sty m:val="p"/>
          </m:rPr>
          <w:rPr>
            <w:rFonts w:ascii="Cambria Math" w:eastAsia="Calibri" w:hAnsi="Cambria Math"/>
            <w:color w:val="000000" w:themeColor="text1"/>
            <w:sz w:val="28"/>
            <w:szCs w:val="28"/>
          </w:rPr>
          <m:t xml:space="preserve"> →1 (Max)</m:t>
        </m:r>
      </m:oMath>
      <w:r w:rsidRPr="00E04B29">
        <w:rPr>
          <w:rFonts w:eastAsia="Calibri"/>
          <w:color w:val="000000" w:themeColor="text1"/>
          <w:sz w:val="28"/>
          <w:szCs w:val="28"/>
        </w:rPr>
        <w:t xml:space="preserve">,                              (2.11) </w:t>
      </w:r>
    </w:p>
    <w:p w:rsidR="002B33B0" w:rsidRPr="00E04B29" w:rsidRDefault="002B33B0" w:rsidP="00295B83">
      <w:pPr>
        <w:pStyle w:val="BodyL"/>
        <w:spacing w:line="240" w:lineRule="auto"/>
        <w:ind w:firstLine="709"/>
        <w:rPr>
          <w:rFonts w:eastAsia="Calibri"/>
          <w:color w:val="000000" w:themeColor="text1"/>
          <w:sz w:val="28"/>
          <w:szCs w:val="28"/>
        </w:rPr>
      </w:pPr>
    </w:p>
    <w:p w:rsidR="002B33B0" w:rsidRPr="00E04B29" w:rsidRDefault="002B33B0" w:rsidP="00275543">
      <w:pPr>
        <w:pStyle w:val="BodyL"/>
        <w:spacing w:line="240" w:lineRule="auto"/>
        <w:ind w:firstLine="0"/>
        <w:rPr>
          <w:color w:val="000000" w:themeColor="text1"/>
          <w:sz w:val="28"/>
          <w:szCs w:val="28"/>
        </w:rPr>
      </w:pPr>
      <w:r w:rsidRPr="00E04B29">
        <w:rPr>
          <w:color w:val="000000" w:themeColor="text1"/>
          <w:sz w:val="28"/>
          <w:szCs w:val="28"/>
        </w:rPr>
        <w:t xml:space="preserve">где </w:t>
      </w:r>
      <m:oMath>
        <m:sSub>
          <m:sSubPr>
            <m:ctrlPr>
              <w:rPr>
                <w:rFonts w:ascii="Cambria Math" w:eastAsia="Calibri" w:hAnsi="Cambria Math"/>
                <w:color w:val="000000" w:themeColor="text1"/>
                <w:sz w:val="28"/>
                <w:szCs w:val="28"/>
              </w:rPr>
            </m:ctrlPr>
          </m:sSubPr>
          <m:e>
            <m:acc>
              <m:accPr>
                <m:ctrlPr>
                  <w:rPr>
                    <w:rFonts w:ascii="Cambria Math" w:eastAsia="Calibri" w:hAnsi="Cambria Math"/>
                    <w:i/>
                    <w:color w:val="000000" w:themeColor="text1"/>
                    <w:sz w:val="28"/>
                    <w:szCs w:val="28"/>
                  </w:rPr>
                </m:ctrlPr>
              </m:accPr>
              <m:e>
                <m:r>
                  <w:rPr>
                    <w:rFonts w:ascii="Cambria Math" w:eastAsia="Calibri" w:hAnsi="Cambria Math"/>
                    <w:color w:val="000000" w:themeColor="text1"/>
                    <w:sz w:val="28"/>
                    <w:szCs w:val="28"/>
                  </w:rPr>
                  <m:t>f</m:t>
                </m:r>
              </m:e>
            </m:acc>
          </m:e>
          <m:sub>
            <m:r>
              <w:rPr>
                <w:rFonts w:ascii="Cambria Math" w:eastAsia="Calibri" w:hAnsi="Cambria Math"/>
                <w:color w:val="000000" w:themeColor="text1"/>
                <w:sz w:val="28"/>
                <w:szCs w:val="28"/>
              </w:rPr>
              <m:t>m</m:t>
            </m:r>
          </m:sub>
        </m:sSub>
      </m:oMath>
      <w:r w:rsidRPr="00E04B29">
        <w:rPr>
          <w:color w:val="000000" w:themeColor="text1"/>
          <w:sz w:val="28"/>
          <w:szCs w:val="28"/>
        </w:rPr>
        <w:t xml:space="preserve"> -  нормализованный показатель эффективности.</w:t>
      </w:r>
    </w:p>
    <w:p w:rsidR="002B33B0" w:rsidRPr="00E04B29" w:rsidRDefault="002B33B0" w:rsidP="00295B83">
      <w:pPr>
        <w:pStyle w:val="BodyL"/>
        <w:spacing w:line="240" w:lineRule="auto"/>
        <w:ind w:firstLine="709"/>
        <w:rPr>
          <w:color w:val="000000" w:themeColor="text1"/>
          <w:sz w:val="28"/>
          <w:szCs w:val="28"/>
        </w:rPr>
      </w:pPr>
    </w:p>
    <w:p w:rsidR="002B33B0" w:rsidRPr="00E04B29" w:rsidRDefault="002B33B0" w:rsidP="00EF73A7">
      <w:pPr>
        <w:pStyle w:val="BodyL"/>
        <w:spacing w:line="240" w:lineRule="auto"/>
        <w:ind w:firstLine="0"/>
        <w:rPr>
          <w:color w:val="000000" w:themeColor="text1"/>
          <w:sz w:val="28"/>
          <w:szCs w:val="28"/>
        </w:rPr>
      </w:pPr>
      <w:r w:rsidRPr="00E04B29">
        <w:rPr>
          <w:color w:val="000000" w:themeColor="text1"/>
          <w:sz w:val="28"/>
          <w:szCs w:val="28"/>
        </w:rPr>
        <w:t>Таблица 2.</w:t>
      </w:r>
      <w:r w:rsidR="00D45299" w:rsidRPr="00E04B29">
        <w:rPr>
          <w:color w:val="000000" w:themeColor="text1"/>
          <w:sz w:val="28"/>
          <w:szCs w:val="28"/>
        </w:rPr>
        <w:t>11</w:t>
      </w:r>
      <w:r w:rsidR="0005454D" w:rsidRPr="00E04B29">
        <w:rPr>
          <w:color w:val="000000" w:themeColor="text1"/>
          <w:sz w:val="28"/>
          <w:szCs w:val="28"/>
        </w:rPr>
        <w:t xml:space="preserve"> </w:t>
      </w:r>
      <w:r w:rsidRPr="00E04B29">
        <w:rPr>
          <w:color w:val="000000" w:themeColor="text1"/>
          <w:sz w:val="28"/>
          <w:szCs w:val="28"/>
        </w:rPr>
        <w:t>– Пример ненормализованных факторных групп</w:t>
      </w:r>
    </w:p>
    <w:p w:rsidR="00564038" w:rsidRPr="00E04B29" w:rsidRDefault="00564038" w:rsidP="00EF73A7">
      <w:pPr>
        <w:pStyle w:val="BodyL"/>
        <w:spacing w:line="240" w:lineRule="auto"/>
        <w:ind w:firstLine="0"/>
        <w:rPr>
          <w:color w:val="000000" w:themeColor="text1"/>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0"/>
        <w:gridCol w:w="1337"/>
        <w:gridCol w:w="1417"/>
        <w:gridCol w:w="1206"/>
        <w:gridCol w:w="1155"/>
        <w:gridCol w:w="1017"/>
        <w:gridCol w:w="1445"/>
        <w:gridCol w:w="1015"/>
      </w:tblGrid>
      <w:tr w:rsidR="002B33B0" w:rsidRPr="00E04B29" w:rsidTr="00275543">
        <w:trPr>
          <w:jc w:val="center"/>
        </w:trPr>
        <w:tc>
          <w:tcPr>
            <w:tcW w:w="0" w:type="auto"/>
            <w:vAlign w:val="center"/>
          </w:tcPr>
          <w:p w:rsidR="002B33B0" w:rsidRPr="00E04B29" w:rsidRDefault="002B33B0" w:rsidP="00275543">
            <w:pPr>
              <w:pStyle w:val="BodyL"/>
              <w:spacing w:line="240" w:lineRule="auto"/>
              <w:ind w:firstLine="0"/>
              <w:jc w:val="center"/>
              <w:rPr>
                <w:color w:val="000000" w:themeColor="text1"/>
                <w:szCs w:val="28"/>
              </w:rPr>
            </w:pPr>
            <w:r w:rsidRPr="00E04B29">
              <w:rPr>
                <w:color w:val="000000" w:themeColor="text1"/>
                <w:szCs w:val="28"/>
              </w:rPr>
              <w:t>Факторные группы</w:t>
            </w:r>
          </w:p>
        </w:tc>
        <w:tc>
          <w:tcPr>
            <w:tcW w:w="1284" w:type="dxa"/>
            <w:vAlign w:val="center"/>
          </w:tcPr>
          <w:p w:rsidR="00275543" w:rsidRPr="00E04B29" w:rsidRDefault="002B33B0" w:rsidP="00275543">
            <w:pPr>
              <w:pStyle w:val="BodyL"/>
              <w:spacing w:line="240" w:lineRule="auto"/>
              <w:ind w:firstLine="0"/>
              <w:jc w:val="center"/>
              <w:rPr>
                <w:color w:val="000000" w:themeColor="text1"/>
                <w:szCs w:val="28"/>
              </w:rPr>
            </w:pPr>
            <w:r w:rsidRPr="00E04B29">
              <w:rPr>
                <w:color w:val="000000" w:themeColor="text1"/>
                <w:szCs w:val="28"/>
              </w:rPr>
              <w:t>Производи</w:t>
            </w:r>
          </w:p>
          <w:p w:rsidR="002B33B0" w:rsidRPr="00E04B29" w:rsidRDefault="002B33B0" w:rsidP="00275543">
            <w:pPr>
              <w:pStyle w:val="BodyL"/>
              <w:spacing w:line="240" w:lineRule="auto"/>
              <w:ind w:firstLine="0"/>
              <w:jc w:val="center"/>
              <w:rPr>
                <w:color w:val="000000" w:themeColor="text1"/>
                <w:szCs w:val="28"/>
              </w:rPr>
            </w:pPr>
            <w:r w:rsidRPr="00E04B29">
              <w:rPr>
                <w:color w:val="000000" w:themeColor="text1"/>
                <w:szCs w:val="28"/>
              </w:rPr>
              <w:t>тельность сети</w:t>
            </w:r>
          </w:p>
        </w:tc>
        <w:tc>
          <w:tcPr>
            <w:tcW w:w="2014" w:type="dxa"/>
            <w:vAlign w:val="center"/>
          </w:tcPr>
          <w:p w:rsidR="002B33B0" w:rsidRPr="00E04B29" w:rsidRDefault="002B33B0" w:rsidP="00275543">
            <w:pPr>
              <w:pStyle w:val="BodyL"/>
              <w:spacing w:line="240" w:lineRule="auto"/>
              <w:ind w:firstLine="0"/>
              <w:jc w:val="center"/>
              <w:rPr>
                <w:color w:val="000000" w:themeColor="text1"/>
                <w:szCs w:val="28"/>
              </w:rPr>
            </w:pPr>
            <w:r w:rsidRPr="00E04B29">
              <w:rPr>
                <w:color w:val="000000" w:themeColor="text1"/>
                <w:szCs w:val="28"/>
              </w:rPr>
              <w:t>Число устройств</w:t>
            </w:r>
          </w:p>
        </w:tc>
        <w:tc>
          <w:tcPr>
            <w:tcW w:w="0" w:type="auto"/>
            <w:vAlign w:val="center"/>
          </w:tcPr>
          <w:p w:rsidR="002B33B0" w:rsidRPr="00E04B29" w:rsidRDefault="002B33B0" w:rsidP="00275543">
            <w:pPr>
              <w:pStyle w:val="BodyL"/>
              <w:spacing w:line="240" w:lineRule="auto"/>
              <w:ind w:firstLine="0"/>
              <w:jc w:val="center"/>
              <w:rPr>
                <w:color w:val="000000" w:themeColor="text1"/>
                <w:szCs w:val="28"/>
              </w:rPr>
            </w:pPr>
            <w:r w:rsidRPr="00E04B29">
              <w:rPr>
                <w:color w:val="000000" w:themeColor="text1"/>
                <w:szCs w:val="28"/>
              </w:rPr>
              <w:t>Зона покрытия</w:t>
            </w:r>
          </w:p>
        </w:tc>
        <w:tc>
          <w:tcPr>
            <w:tcW w:w="0" w:type="auto"/>
            <w:vAlign w:val="center"/>
          </w:tcPr>
          <w:p w:rsidR="002B33B0" w:rsidRPr="00E04B29" w:rsidRDefault="002B33B0" w:rsidP="00275543">
            <w:pPr>
              <w:pStyle w:val="BodyL"/>
              <w:spacing w:line="240" w:lineRule="auto"/>
              <w:ind w:firstLine="0"/>
              <w:jc w:val="center"/>
              <w:rPr>
                <w:color w:val="000000" w:themeColor="text1"/>
                <w:szCs w:val="28"/>
              </w:rPr>
            </w:pPr>
            <w:r w:rsidRPr="00E04B29">
              <w:rPr>
                <w:color w:val="000000" w:themeColor="text1"/>
                <w:szCs w:val="28"/>
              </w:rPr>
              <w:t>Качество сигнала</w:t>
            </w:r>
          </w:p>
        </w:tc>
        <w:tc>
          <w:tcPr>
            <w:tcW w:w="0" w:type="auto"/>
            <w:vAlign w:val="center"/>
          </w:tcPr>
          <w:p w:rsidR="002B33B0" w:rsidRPr="00E04B29" w:rsidRDefault="00EF73A7" w:rsidP="00275543">
            <w:pPr>
              <w:pStyle w:val="BodyL"/>
              <w:spacing w:line="240" w:lineRule="auto"/>
              <w:ind w:firstLine="0"/>
              <w:jc w:val="center"/>
              <w:rPr>
                <w:color w:val="000000" w:themeColor="text1"/>
                <w:szCs w:val="28"/>
              </w:rPr>
            </w:pPr>
            <w:r w:rsidRPr="00E04B29">
              <w:rPr>
                <w:color w:val="000000" w:themeColor="text1"/>
                <w:szCs w:val="28"/>
              </w:rPr>
              <w:t>П</w:t>
            </w:r>
            <w:r w:rsidR="002B33B0" w:rsidRPr="00E04B29">
              <w:rPr>
                <w:color w:val="000000" w:themeColor="text1"/>
                <w:szCs w:val="28"/>
              </w:rPr>
              <w:t>омехи</w:t>
            </w:r>
          </w:p>
        </w:tc>
        <w:tc>
          <w:tcPr>
            <w:tcW w:w="0" w:type="auto"/>
            <w:vAlign w:val="center"/>
          </w:tcPr>
          <w:p w:rsidR="002B33B0" w:rsidRPr="00E04B29" w:rsidRDefault="002B33B0" w:rsidP="00275543">
            <w:pPr>
              <w:pStyle w:val="BodyL"/>
              <w:spacing w:line="240" w:lineRule="auto"/>
              <w:ind w:firstLine="0"/>
              <w:jc w:val="center"/>
              <w:rPr>
                <w:color w:val="000000" w:themeColor="text1"/>
                <w:szCs w:val="28"/>
              </w:rPr>
            </w:pPr>
            <w:r w:rsidRPr="00E04B29">
              <w:rPr>
                <w:color w:val="000000" w:themeColor="text1"/>
                <w:szCs w:val="28"/>
              </w:rPr>
              <w:t>Клиентский опыт</w:t>
            </w:r>
          </w:p>
        </w:tc>
        <w:tc>
          <w:tcPr>
            <w:tcW w:w="0" w:type="auto"/>
            <w:vAlign w:val="center"/>
          </w:tcPr>
          <w:p w:rsidR="002B33B0" w:rsidRPr="00E04B29" w:rsidRDefault="002B33B0" w:rsidP="00275543">
            <w:pPr>
              <w:pStyle w:val="BodyL"/>
              <w:spacing w:line="240" w:lineRule="auto"/>
              <w:ind w:firstLine="0"/>
              <w:jc w:val="center"/>
              <w:rPr>
                <w:color w:val="000000" w:themeColor="text1"/>
                <w:szCs w:val="28"/>
              </w:rPr>
            </w:pPr>
            <w:r w:rsidRPr="00E04B29">
              <w:rPr>
                <w:color w:val="000000" w:themeColor="text1"/>
                <w:szCs w:val="28"/>
              </w:rPr>
              <w:t>Доп затраты</w:t>
            </w:r>
          </w:p>
        </w:tc>
      </w:tr>
      <w:tr w:rsidR="002B33B0" w:rsidRPr="00E04B29" w:rsidTr="00275543">
        <w:trPr>
          <w:jc w:val="center"/>
        </w:trPr>
        <w:tc>
          <w:tcPr>
            <w:tcW w:w="0" w:type="auto"/>
          </w:tcPr>
          <w:p w:rsidR="002B33B0" w:rsidRPr="00E04B29" w:rsidRDefault="002B33B0" w:rsidP="00275543">
            <w:pPr>
              <w:pStyle w:val="BodyL"/>
              <w:spacing w:line="240" w:lineRule="auto"/>
              <w:ind w:firstLine="0"/>
              <w:jc w:val="center"/>
              <w:rPr>
                <w:color w:val="000000" w:themeColor="text1"/>
                <w:szCs w:val="28"/>
              </w:rPr>
            </w:pPr>
            <w:r w:rsidRPr="00E04B29">
              <w:rPr>
                <w:color w:val="000000" w:themeColor="text1"/>
                <w:szCs w:val="28"/>
              </w:rPr>
              <w:t>Единицы измерения</w:t>
            </w:r>
          </w:p>
        </w:tc>
        <w:tc>
          <w:tcPr>
            <w:tcW w:w="1284" w:type="dxa"/>
            <w:vAlign w:val="center"/>
          </w:tcPr>
          <w:p w:rsidR="002B33B0" w:rsidRPr="00E04B29" w:rsidRDefault="002B33B0" w:rsidP="00275543">
            <w:pPr>
              <w:pStyle w:val="BodyL"/>
              <w:spacing w:line="240" w:lineRule="auto"/>
              <w:ind w:firstLine="0"/>
              <w:jc w:val="center"/>
              <w:rPr>
                <w:color w:val="000000" w:themeColor="text1"/>
                <w:szCs w:val="28"/>
              </w:rPr>
            </w:pPr>
            <w:r w:rsidRPr="00E04B29">
              <w:rPr>
                <w:color w:val="000000" w:themeColor="text1"/>
                <w:szCs w:val="28"/>
              </w:rPr>
              <w:t>%</w:t>
            </w:r>
          </w:p>
        </w:tc>
        <w:tc>
          <w:tcPr>
            <w:tcW w:w="2014" w:type="dxa"/>
            <w:vAlign w:val="center"/>
          </w:tcPr>
          <w:p w:rsidR="002B33B0" w:rsidRPr="00E04B29" w:rsidRDefault="002B33B0" w:rsidP="00275543">
            <w:pPr>
              <w:pStyle w:val="BodyL"/>
              <w:spacing w:line="240" w:lineRule="auto"/>
              <w:ind w:firstLine="0"/>
              <w:jc w:val="center"/>
              <w:rPr>
                <w:color w:val="000000" w:themeColor="text1"/>
                <w:szCs w:val="28"/>
              </w:rPr>
            </w:pPr>
            <w:r w:rsidRPr="00E04B29">
              <w:rPr>
                <w:color w:val="000000" w:themeColor="text1"/>
                <w:szCs w:val="28"/>
              </w:rPr>
              <w:t>тыс.ед.</w:t>
            </w:r>
          </w:p>
        </w:tc>
        <w:tc>
          <w:tcPr>
            <w:tcW w:w="0" w:type="auto"/>
            <w:vAlign w:val="center"/>
          </w:tcPr>
          <w:p w:rsidR="002B33B0" w:rsidRPr="00E04B29" w:rsidRDefault="002B33B0" w:rsidP="00275543">
            <w:pPr>
              <w:pStyle w:val="BodyL"/>
              <w:spacing w:line="240" w:lineRule="auto"/>
              <w:ind w:firstLine="0"/>
              <w:jc w:val="center"/>
              <w:rPr>
                <w:color w:val="000000" w:themeColor="text1"/>
                <w:szCs w:val="28"/>
              </w:rPr>
            </w:pPr>
            <w:r w:rsidRPr="00E04B29">
              <w:rPr>
                <w:color w:val="000000" w:themeColor="text1"/>
                <w:szCs w:val="28"/>
              </w:rPr>
              <w:t>дБм</w:t>
            </w:r>
          </w:p>
        </w:tc>
        <w:tc>
          <w:tcPr>
            <w:tcW w:w="0" w:type="auto"/>
            <w:vAlign w:val="center"/>
          </w:tcPr>
          <w:p w:rsidR="002B33B0" w:rsidRPr="00E04B29" w:rsidRDefault="002B33B0" w:rsidP="00275543">
            <w:pPr>
              <w:pStyle w:val="BodyL"/>
              <w:spacing w:line="240" w:lineRule="auto"/>
              <w:ind w:firstLine="0"/>
              <w:jc w:val="center"/>
              <w:rPr>
                <w:color w:val="000000" w:themeColor="text1"/>
                <w:szCs w:val="28"/>
              </w:rPr>
            </w:pPr>
            <w:r w:rsidRPr="00E04B29">
              <w:rPr>
                <w:color w:val="000000" w:themeColor="text1"/>
                <w:szCs w:val="28"/>
              </w:rPr>
              <w:t>дБ</w:t>
            </w:r>
          </w:p>
        </w:tc>
        <w:tc>
          <w:tcPr>
            <w:tcW w:w="0" w:type="auto"/>
            <w:vAlign w:val="center"/>
          </w:tcPr>
          <w:p w:rsidR="002B33B0" w:rsidRPr="00E04B29" w:rsidRDefault="00EF73A7" w:rsidP="00275543">
            <w:pPr>
              <w:pStyle w:val="BodyL"/>
              <w:spacing w:line="240" w:lineRule="auto"/>
              <w:ind w:firstLine="0"/>
              <w:jc w:val="center"/>
              <w:rPr>
                <w:color w:val="000000" w:themeColor="text1"/>
                <w:szCs w:val="28"/>
              </w:rPr>
            </w:pPr>
            <w:r w:rsidRPr="00E04B29">
              <w:rPr>
                <w:color w:val="000000" w:themeColor="text1"/>
                <w:szCs w:val="28"/>
              </w:rPr>
              <w:t>д</w:t>
            </w:r>
            <w:r w:rsidR="002B33B0" w:rsidRPr="00E04B29">
              <w:rPr>
                <w:color w:val="000000" w:themeColor="text1"/>
                <w:szCs w:val="28"/>
              </w:rPr>
              <w:t>Бм</w:t>
            </w:r>
          </w:p>
        </w:tc>
        <w:tc>
          <w:tcPr>
            <w:tcW w:w="0" w:type="auto"/>
            <w:vAlign w:val="center"/>
          </w:tcPr>
          <w:p w:rsidR="002B33B0" w:rsidRPr="00E04B29" w:rsidRDefault="002B33B0" w:rsidP="00275543">
            <w:pPr>
              <w:pStyle w:val="BodyL"/>
              <w:spacing w:line="240" w:lineRule="auto"/>
              <w:ind w:firstLine="0"/>
              <w:jc w:val="center"/>
              <w:rPr>
                <w:color w:val="000000" w:themeColor="text1"/>
                <w:szCs w:val="28"/>
              </w:rPr>
            </w:pPr>
            <w:r w:rsidRPr="00E04B29">
              <w:rPr>
                <w:color w:val="000000" w:themeColor="text1"/>
                <w:szCs w:val="28"/>
              </w:rPr>
              <w:t>кбит/с</w:t>
            </w:r>
          </w:p>
        </w:tc>
        <w:tc>
          <w:tcPr>
            <w:tcW w:w="0" w:type="auto"/>
            <w:vAlign w:val="center"/>
          </w:tcPr>
          <w:p w:rsidR="002B33B0" w:rsidRPr="00E04B29" w:rsidRDefault="002B33B0" w:rsidP="00275543">
            <w:pPr>
              <w:pStyle w:val="BodyL"/>
              <w:spacing w:line="240" w:lineRule="auto"/>
              <w:ind w:firstLine="0"/>
              <w:jc w:val="center"/>
              <w:rPr>
                <w:color w:val="000000" w:themeColor="text1"/>
                <w:szCs w:val="28"/>
              </w:rPr>
            </w:pPr>
            <w:r w:rsidRPr="00E04B29">
              <w:rPr>
                <w:color w:val="000000" w:themeColor="text1"/>
                <w:szCs w:val="28"/>
              </w:rPr>
              <w:t>тг</w:t>
            </w:r>
          </w:p>
        </w:tc>
      </w:tr>
    </w:tbl>
    <w:p w:rsidR="002B33B0" w:rsidRPr="00E04B29" w:rsidRDefault="002B33B0" w:rsidP="00295B83">
      <w:pPr>
        <w:pStyle w:val="BodyL"/>
        <w:spacing w:line="240" w:lineRule="auto"/>
        <w:ind w:firstLine="709"/>
        <w:rPr>
          <w:color w:val="000000" w:themeColor="text1"/>
          <w:sz w:val="28"/>
          <w:szCs w:val="28"/>
        </w:rPr>
      </w:pPr>
    </w:p>
    <w:p w:rsidR="002B33B0" w:rsidRPr="00E04B29" w:rsidRDefault="002B33B0" w:rsidP="00295B83">
      <w:pPr>
        <w:pStyle w:val="BodyL"/>
        <w:spacing w:line="240" w:lineRule="auto"/>
        <w:ind w:firstLine="709"/>
        <w:rPr>
          <w:rFonts w:eastAsia="Calibri"/>
          <w:color w:val="000000" w:themeColor="text1"/>
          <w:sz w:val="28"/>
          <w:szCs w:val="28"/>
        </w:rPr>
      </w:pPr>
      <w:r w:rsidRPr="00E04B29">
        <w:rPr>
          <w:color w:val="000000" w:themeColor="text1"/>
          <w:sz w:val="28"/>
          <w:szCs w:val="28"/>
        </w:rPr>
        <w:t xml:space="preserve">Суммарно расчетный коэффициент эффективности </w:t>
      </w:r>
      <m:oMath>
        <m:r>
          <m:rPr>
            <m:sty m:val="p"/>
          </m:rPr>
          <w:rPr>
            <w:rFonts w:ascii="Cambria Math" w:eastAsia="Calibri" w:hAnsi="Cambria Math"/>
            <w:color w:val="000000" w:themeColor="text1"/>
            <w:sz w:val="28"/>
            <w:szCs w:val="28"/>
          </w:rPr>
          <m:t>F</m:t>
        </m:r>
        <m:d>
          <m:dPr>
            <m:ctrlPr>
              <w:rPr>
                <w:rFonts w:ascii="Cambria Math" w:eastAsia="Calibri" w:hAnsi="Cambria Math"/>
                <w:color w:val="000000" w:themeColor="text1"/>
                <w:sz w:val="28"/>
                <w:szCs w:val="28"/>
              </w:rPr>
            </m:ctrlPr>
          </m:dPr>
          <m:e>
            <m:acc>
              <m:accPr>
                <m:ctrlPr>
                  <w:rPr>
                    <w:rFonts w:ascii="Cambria Math" w:eastAsia="Calibri" w:hAnsi="Cambria Math"/>
                    <w:color w:val="000000" w:themeColor="text1"/>
                    <w:sz w:val="28"/>
                    <w:szCs w:val="28"/>
                  </w:rPr>
                </m:ctrlPr>
              </m:accPr>
              <m:e>
                <m:r>
                  <m:rPr>
                    <m:sty m:val="p"/>
                  </m:rPr>
                  <w:rPr>
                    <w:rFonts w:ascii="Cambria Math" w:eastAsia="Calibri" w:hAnsi="Cambria Math"/>
                    <w:color w:val="000000" w:themeColor="text1"/>
                    <w:sz w:val="28"/>
                    <w:szCs w:val="28"/>
                  </w:rPr>
                  <m:t xml:space="preserve">f </m:t>
                </m:r>
              </m:e>
            </m:acc>
          </m:e>
          <m:e>
            <m:r>
              <m:rPr>
                <m:sty m:val="p"/>
              </m:rPr>
              <w:rPr>
                <w:rFonts w:ascii="Cambria Math" w:eastAsia="Calibri" w:hAnsi="Cambria Math"/>
                <w:color w:val="000000" w:themeColor="text1"/>
                <w:sz w:val="28"/>
                <w:szCs w:val="28"/>
              </w:rPr>
              <m:t>w</m:t>
            </m:r>
          </m:e>
        </m:d>
      </m:oMath>
      <w:r w:rsidRPr="00E04B29">
        <w:rPr>
          <w:color w:val="000000" w:themeColor="text1"/>
          <w:sz w:val="28"/>
          <w:szCs w:val="28"/>
        </w:rPr>
        <w:t xml:space="preserve"> не должен превышать единицу. </w:t>
      </w:r>
      <w:r w:rsidRPr="00E04B29">
        <w:rPr>
          <w:rFonts w:eastAsia="Calibri"/>
          <w:color w:val="000000" w:themeColor="text1"/>
          <w:sz w:val="28"/>
          <w:szCs w:val="28"/>
        </w:rPr>
        <w:t xml:space="preserve">После систематизации полученных данных по каждому сценарию развертывания отдельно, для принятия верного решения о выборе </w:t>
      </w:r>
      <w:r w:rsidRPr="00E04B29">
        <w:rPr>
          <w:rFonts w:eastAsia="Calibri"/>
          <w:color w:val="000000" w:themeColor="text1"/>
          <w:sz w:val="28"/>
          <w:szCs w:val="28"/>
        </w:rPr>
        <w:lastRenderedPageBreak/>
        <w:t>эффективного и наиболее оптимального сценария развертывания NB-IoT,  не оказывающего негативного влияния на основные технические и экономические показатели, производится их сравнение с помощью расчетного</w:t>
      </w:r>
      <w:r w:rsidR="005F6760">
        <w:rPr>
          <w:rFonts w:eastAsia="Calibri"/>
          <w:color w:val="000000" w:themeColor="text1"/>
          <w:sz w:val="28"/>
          <w:szCs w:val="28"/>
        </w:rPr>
        <w:t xml:space="preserve"> коэффициента эффективности [</w:t>
      </w:r>
      <w:r w:rsidR="00203BDD">
        <w:rPr>
          <w:rFonts w:eastAsia="Calibri"/>
          <w:color w:val="000000" w:themeColor="text1"/>
          <w:sz w:val="28"/>
          <w:szCs w:val="28"/>
          <w:highlight w:val="yellow"/>
        </w:rPr>
        <w:t>70</w:t>
      </w:r>
      <w:r w:rsidRPr="00E04B29">
        <w:rPr>
          <w:rFonts w:eastAsia="Calibri"/>
          <w:color w:val="000000" w:themeColor="text1"/>
          <w:sz w:val="28"/>
          <w:szCs w:val="28"/>
        </w:rPr>
        <w:t>]</w:t>
      </w:r>
      <w:r w:rsidR="005F6760">
        <w:rPr>
          <w:rFonts w:eastAsia="Calibri"/>
          <w:color w:val="000000" w:themeColor="text1"/>
          <w:sz w:val="28"/>
          <w:szCs w:val="28"/>
        </w:rPr>
        <w:t>.</w:t>
      </w:r>
      <w:r w:rsidRPr="00E04B29">
        <w:rPr>
          <w:rFonts w:eastAsia="Calibri"/>
          <w:color w:val="000000" w:themeColor="text1"/>
          <w:sz w:val="28"/>
          <w:szCs w:val="28"/>
        </w:rPr>
        <w:t xml:space="preserve"> </w:t>
      </w:r>
    </w:p>
    <w:p w:rsidR="002B33B0" w:rsidRPr="00E04B29" w:rsidRDefault="002B33B0" w:rsidP="00295B83">
      <w:pPr>
        <w:pStyle w:val="BodyL"/>
        <w:spacing w:line="240" w:lineRule="auto"/>
        <w:ind w:firstLine="709"/>
        <w:rPr>
          <w:strike/>
          <w:color w:val="000000" w:themeColor="text1"/>
          <w:sz w:val="28"/>
          <w:szCs w:val="28"/>
        </w:rPr>
      </w:pPr>
      <w:r w:rsidRPr="00E04B29">
        <w:rPr>
          <w:rFonts w:eastAsia="Calibri"/>
          <w:color w:val="000000" w:themeColor="text1"/>
          <w:sz w:val="28"/>
          <w:szCs w:val="28"/>
        </w:rPr>
        <w:t>Чем большее значение взвешенной суммы получается, тем вариант считается наиболее предпочтительным. Тогда выгодным считается тот вариант, для которого эта сумма пр</w:t>
      </w:r>
      <w:r w:rsidR="00293140">
        <w:rPr>
          <w:rFonts w:eastAsia="Calibri"/>
          <w:color w:val="000000" w:themeColor="text1"/>
          <w:sz w:val="28"/>
          <w:szCs w:val="28"/>
        </w:rPr>
        <w:t xml:space="preserve">инимает максимальное значение </w:t>
      </w:r>
      <w:r w:rsidR="00293140" w:rsidRPr="00293140">
        <w:rPr>
          <w:rFonts w:eastAsia="Calibri"/>
          <w:color w:val="000000" w:themeColor="text1"/>
          <w:sz w:val="28"/>
          <w:szCs w:val="28"/>
          <w:highlight w:val="yellow"/>
        </w:rPr>
        <w:t>[7</w:t>
      </w:r>
      <w:r w:rsidRPr="00293140">
        <w:rPr>
          <w:rFonts w:eastAsia="Calibri"/>
          <w:color w:val="000000" w:themeColor="text1"/>
          <w:sz w:val="28"/>
          <w:szCs w:val="28"/>
          <w:highlight w:val="yellow"/>
        </w:rPr>
        <w:t>1].</w:t>
      </w:r>
    </w:p>
    <w:p w:rsidR="002B33B0" w:rsidRPr="00E04B29" w:rsidRDefault="002B33B0" w:rsidP="00367BEF">
      <w:pPr>
        <w:pStyle w:val="BodyL"/>
        <w:spacing w:line="240" w:lineRule="auto"/>
        <w:ind w:firstLine="709"/>
        <w:contextualSpacing/>
        <w:rPr>
          <w:color w:val="000000" w:themeColor="text1"/>
          <w:sz w:val="28"/>
          <w:szCs w:val="28"/>
        </w:rPr>
      </w:pPr>
      <w:r w:rsidRPr="00E04B29">
        <w:rPr>
          <w:color w:val="000000" w:themeColor="text1"/>
          <w:sz w:val="28"/>
          <w:szCs w:val="28"/>
        </w:rPr>
        <w:t>Веса, или коэффициенты важности, проставляются путем ранжирования выбранных показателей и их факторных групп по степени влияния на расчетный коэффициент эффективности сетей мобильной связи с применением метода  ных оценок.</w:t>
      </w:r>
    </w:p>
    <w:p w:rsidR="00367BEF" w:rsidRPr="00E04B29" w:rsidRDefault="00367BEF" w:rsidP="00367BEF">
      <w:pPr>
        <w:pStyle w:val="BodyL"/>
        <w:spacing w:line="240" w:lineRule="auto"/>
        <w:ind w:firstLine="709"/>
        <w:contextualSpacing/>
        <w:rPr>
          <w:color w:val="000000" w:themeColor="text1"/>
          <w:sz w:val="28"/>
          <w:szCs w:val="28"/>
        </w:rPr>
      </w:pPr>
    </w:p>
    <w:p w:rsidR="002B33B0" w:rsidRPr="00E04B29" w:rsidRDefault="002B33B0" w:rsidP="001E51AC">
      <w:pPr>
        <w:pStyle w:val="a3"/>
        <w:numPr>
          <w:ilvl w:val="1"/>
          <w:numId w:val="20"/>
        </w:numPr>
        <w:tabs>
          <w:tab w:val="left" w:pos="630"/>
          <w:tab w:val="left" w:pos="900"/>
          <w:tab w:val="left" w:pos="990"/>
        </w:tabs>
        <w:spacing w:after="0" w:line="240" w:lineRule="auto"/>
        <w:ind w:left="0" w:firstLine="709"/>
        <w:jc w:val="both"/>
        <w:rPr>
          <w:rFonts w:ascii="Times New Roman" w:hAnsi="Times New Roman" w:cs="Times New Roman"/>
          <w:b/>
          <w:color w:val="000000" w:themeColor="text1"/>
          <w:sz w:val="28"/>
          <w:szCs w:val="28"/>
          <w:lang w:val="ru-RU"/>
        </w:rPr>
      </w:pPr>
      <w:r w:rsidRPr="00E04B29">
        <w:rPr>
          <w:rFonts w:ascii="Times New Roman" w:hAnsi="Times New Roman" w:cs="Times New Roman"/>
          <w:b/>
          <w:color w:val="000000" w:themeColor="text1"/>
          <w:sz w:val="28"/>
          <w:szCs w:val="28"/>
          <w:lang w:val="ru-RU"/>
        </w:rPr>
        <w:t xml:space="preserve"> Особенности метода экспертных оценок в многокритериальном подходе</w:t>
      </w:r>
    </w:p>
    <w:p w:rsidR="002B33B0" w:rsidRPr="00E04B29" w:rsidRDefault="002B33B0" w:rsidP="00367BEF">
      <w:pPr>
        <w:pStyle w:val="BodyL"/>
        <w:tabs>
          <w:tab w:val="left" w:pos="900"/>
          <w:tab w:val="left" w:pos="1080"/>
        </w:tabs>
        <w:spacing w:line="240" w:lineRule="auto"/>
        <w:ind w:firstLine="709"/>
        <w:contextualSpacing/>
        <w:rPr>
          <w:rFonts w:eastAsia="Calibri"/>
          <w:color w:val="000000" w:themeColor="text1"/>
          <w:sz w:val="28"/>
          <w:szCs w:val="28"/>
        </w:rPr>
      </w:pPr>
      <w:r w:rsidRPr="00E04B29">
        <w:rPr>
          <w:rFonts w:eastAsia="Calibri"/>
          <w:color w:val="000000" w:themeColor="text1"/>
          <w:sz w:val="28"/>
          <w:szCs w:val="28"/>
        </w:rPr>
        <w:t xml:space="preserve">Для проставления достоверных весовых коэффициентов для каждой из предложенных факторных групп был задейстован метод экспертных оценок, заключающийся в сборе, анализе и интерпретации независимых суждений достаточного количества экспертов о степени значимости каждого </w:t>
      </w:r>
      <w:r w:rsidR="00725807">
        <w:rPr>
          <w:rFonts w:eastAsia="Calibri"/>
          <w:color w:val="000000" w:themeColor="text1"/>
          <w:sz w:val="28"/>
          <w:szCs w:val="28"/>
        </w:rPr>
        <w:t xml:space="preserve">из подлежащих оценке факторов </w:t>
      </w:r>
      <w:r w:rsidR="00725807" w:rsidRPr="00725807">
        <w:rPr>
          <w:rFonts w:eastAsia="Calibri"/>
          <w:color w:val="000000" w:themeColor="text1"/>
          <w:sz w:val="28"/>
          <w:szCs w:val="28"/>
          <w:highlight w:val="yellow"/>
        </w:rPr>
        <w:t>[7</w:t>
      </w:r>
      <w:r w:rsidRPr="00725807">
        <w:rPr>
          <w:rFonts w:eastAsia="Calibri"/>
          <w:color w:val="000000" w:themeColor="text1"/>
          <w:sz w:val="28"/>
          <w:szCs w:val="28"/>
          <w:highlight w:val="yellow"/>
        </w:rPr>
        <w:t>2</w:t>
      </w:r>
      <w:r w:rsidRPr="00E04B29">
        <w:rPr>
          <w:rFonts w:eastAsia="Calibri"/>
          <w:color w:val="000000" w:themeColor="text1"/>
          <w:sz w:val="28"/>
          <w:szCs w:val="28"/>
        </w:rPr>
        <w:t xml:space="preserve">]. В настоящее время не представлена единая процедура по проставлению экспертных оценок, </w:t>
      </w:r>
      <w:r w:rsidR="00D979A5">
        <w:rPr>
          <w:rFonts w:eastAsia="Calibri"/>
          <w:color w:val="000000" w:themeColor="text1"/>
          <w:sz w:val="28"/>
          <w:szCs w:val="28"/>
        </w:rPr>
        <w:t xml:space="preserve">но в большинстве исследований </w:t>
      </w:r>
      <w:r w:rsidR="00D979A5" w:rsidRPr="00D979A5">
        <w:rPr>
          <w:rFonts w:eastAsia="Calibri"/>
          <w:color w:val="000000" w:themeColor="text1"/>
          <w:sz w:val="28"/>
          <w:szCs w:val="28"/>
          <w:highlight w:val="yellow"/>
        </w:rPr>
        <w:t>[73-7</w:t>
      </w:r>
      <w:r w:rsidRPr="00D979A5">
        <w:rPr>
          <w:rFonts w:eastAsia="Calibri"/>
          <w:color w:val="000000" w:themeColor="text1"/>
          <w:sz w:val="28"/>
          <w:szCs w:val="28"/>
          <w:highlight w:val="yellow"/>
        </w:rPr>
        <w:t>5]</w:t>
      </w:r>
      <w:r w:rsidRPr="00E04B29">
        <w:rPr>
          <w:rFonts w:eastAsia="Calibri"/>
          <w:color w:val="000000" w:themeColor="text1"/>
          <w:sz w:val="28"/>
          <w:szCs w:val="28"/>
        </w:rPr>
        <w:t xml:space="preserve"> уже заложено несколько основных принципов, харатерных  для большинства исследований. К ним относятся: </w:t>
      </w:r>
    </w:p>
    <w:p w:rsidR="002B33B0" w:rsidRPr="00E04B29" w:rsidRDefault="002B33B0" w:rsidP="001E51AC">
      <w:pPr>
        <w:pStyle w:val="BodyL"/>
        <w:numPr>
          <w:ilvl w:val="0"/>
          <w:numId w:val="21"/>
        </w:numPr>
        <w:tabs>
          <w:tab w:val="left" w:pos="900"/>
          <w:tab w:val="left" w:pos="1080"/>
        </w:tabs>
        <w:spacing w:line="240" w:lineRule="auto"/>
        <w:ind w:left="0" w:firstLine="709"/>
        <w:rPr>
          <w:rFonts w:eastAsia="Calibri"/>
          <w:color w:val="000000" w:themeColor="text1"/>
          <w:sz w:val="28"/>
          <w:szCs w:val="28"/>
        </w:rPr>
      </w:pPr>
      <w:r w:rsidRPr="00E04B29">
        <w:rPr>
          <w:rFonts w:eastAsia="Calibri"/>
          <w:color w:val="000000" w:themeColor="text1"/>
          <w:sz w:val="28"/>
          <w:szCs w:val="28"/>
        </w:rPr>
        <w:t>Экспертиза проводится экспертной группой, имеющей достаточную компетенцию в сфере проводимого исследования для проведения анализа;</w:t>
      </w:r>
    </w:p>
    <w:p w:rsidR="002B33B0" w:rsidRPr="00E04B29" w:rsidRDefault="002B33B0" w:rsidP="001E51AC">
      <w:pPr>
        <w:pStyle w:val="BodyL"/>
        <w:numPr>
          <w:ilvl w:val="0"/>
          <w:numId w:val="21"/>
        </w:numPr>
        <w:tabs>
          <w:tab w:val="left" w:pos="900"/>
          <w:tab w:val="left" w:pos="1080"/>
        </w:tabs>
        <w:spacing w:line="240" w:lineRule="auto"/>
        <w:ind w:left="0" w:firstLine="709"/>
        <w:rPr>
          <w:rFonts w:eastAsia="Calibri"/>
          <w:color w:val="000000" w:themeColor="text1"/>
          <w:sz w:val="28"/>
          <w:szCs w:val="28"/>
        </w:rPr>
      </w:pPr>
      <w:r w:rsidRPr="00E04B29">
        <w:rPr>
          <w:rFonts w:eastAsia="Calibri"/>
          <w:color w:val="000000" w:themeColor="text1"/>
          <w:sz w:val="28"/>
          <w:szCs w:val="28"/>
        </w:rPr>
        <w:t>Выбор шкалы оценок и метода проведения экспертизы устанавливается перед проведением экспертизы и не меняется в процессе проведения исследования;</w:t>
      </w:r>
    </w:p>
    <w:p w:rsidR="002B33B0" w:rsidRPr="00E04B29" w:rsidRDefault="002B33B0" w:rsidP="001E51AC">
      <w:pPr>
        <w:pStyle w:val="BodyL"/>
        <w:numPr>
          <w:ilvl w:val="0"/>
          <w:numId w:val="21"/>
        </w:numPr>
        <w:tabs>
          <w:tab w:val="left" w:pos="900"/>
          <w:tab w:val="left" w:pos="1080"/>
        </w:tabs>
        <w:spacing w:line="240" w:lineRule="auto"/>
        <w:ind w:left="0" w:firstLine="709"/>
        <w:rPr>
          <w:rFonts w:eastAsia="Calibri"/>
          <w:color w:val="000000" w:themeColor="text1"/>
          <w:sz w:val="28"/>
          <w:szCs w:val="28"/>
        </w:rPr>
      </w:pPr>
      <w:r w:rsidRPr="00E04B29">
        <w:rPr>
          <w:rFonts w:eastAsia="Calibri"/>
          <w:color w:val="000000" w:themeColor="text1"/>
          <w:sz w:val="28"/>
          <w:szCs w:val="28"/>
        </w:rPr>
        <w:t>Статистическая обработка результатов опроса и расчет показателей согласованности мнений проводится идентично для каждого эксперта.</w:t>
      </w:r>
    </w:p>
    <w:p w:rsidR="002B33B0" w:rsidRPr="00E04B29" w:rsidRDefault="002B33B0" w:rsidP="00295B83">
      <w:pPr>
        <w:pStyle w:val="BodyL"/>
        <w:tabs>
          <w:tab w:val="left" w:pos="900"/>
          <w:tab w:val="left" w:pos="1080"/>
        </w:tabs>
        <w:spacing w:line="240" w:lineRule="auto"/>
        <w:ind w:firstLine="709"/>
        <w:rPr>
          <w:rFonts w:eastAsia="Calibri"/>
          <w:color w:val="000000" w:themeColor="text1"/>
          <w:sz w:val="28"/>
          <w:szCs w:val="28"/>
        </w:rPr>
      </w:pPr>
      <w:r w:rsidRPr="00E04B29">
        <w:rPr>
          <w:rFonts w:eastAsia="Calibri"/>
          <w:color w:val="000000" w:themeColor="text1"/>
          <w:sz w:val="28"/>
          <w:szCs w:val="28"/>
        </w:rPr>
        <w:t>Учитывая выше изложенные принципы, для проведения ранжировани я семи факторных групп, задействованных в оценке эффективности развертывания сценариев NB-IoT на сети мобильной связи 4G, была разработана экспертная анкета, включающая в себя факторы, определяющие эффективность функционирования NB-IoT, и возможные весовые коэффициенты, принимающие значения от 0 до 1. Суммарно вес всех факторных групп не должен превышать единицу. Для проведения оценки в роли экспертов были представлены опытные специалисты, отлично осведомленные об особенностях профессиональной деятельности, требованиях к построению мобильных сетей 4-го поколения, и в частности с применением технологии NB-IoT. В анкетировании приняли участие 12 экспертов из числа действующих сотрудников компаний ТОО Кар-Тел с торговой маркой Beeline на территории РК, а также специалисты компании Нокиа Казахстан. Эксперты оценивали важность следующих факторных групп:</w:t>
      </w:r>
    </w:p>
    <w:p w:rsidR="002B33B0" w:rsidRPr="00E04B29" w:rsidRDefault="002B33B0" w:rsidP="001E51AC">
      <w:pPr>
        <w:pStyle w:val="BodyL"/>
        <w:numPr>
          <w:ilvl w:val="1"/>
          <w:numId w:val="21"/>
        </w:numPr>
        <w:tabs>
          <w:tab w:val="left" w:pos="900"/>
          <w:tab w:val="left" w:pos="1080"/>
        </w:tabs>
        <w:spacing w:line="240" w:lineRule="auto"/>
        <w:ind w:left="0" w:firstLine="709"/>
        <w:rPr>
          <w:rFonts w:eastAsia="Calibri"/>
          <w:color w:val="000000" w:themeColor="text1"/>
          <w:sz w:val="28"/>
          <w:szCs w:val="28"/>
        </w:rPr>
      </w:pPr>
      <w:r w:rsidRPr="00E04B29">
        <w:rPr>
          <w:rFonts w:eastAsia="Calibri"/>
          <w:color w:val="000000" w:themeColor="text1"/>
          <w:sz w:val="28"/>
          <w:szCs w:val="28"/>
        </w:rPr>
        <w:lastRenderedPageBreak/>
        <w:t>производительность сети;</w:t>
      </w:r>
    </w:p>
    <w:p w:rsidR="002B33B0" w:rsidRPr="00E04B29" w:rsidRDefault="002B33B0" w:rsidP="001E51AC">
      <w:pPr>
        <w:pStyle w:val="BodyL"/>
        <w:numPr>
          <w:ilvl w:val="1"/>
          <w:numId w:val="21"/>
        </w:numPr>
        <w:tabs>
          <w:tab w:val="left" w:pos="900"/>
          <w:tab w:val="left" w:pos="1080"/>
        </w:tabs>
        <w:spacing w:line="240" w:lineRule="auto"/>
        <w:ind w:left="0" w:firstLine="709"/>
        <w:rPr>
          <w:rFonts w:eastAsia="Calibri"/>
          <w:color w:val="000000" w:themeColor="text1"/>
          <w:sz w:val="28"/>
          <w:szCs w:val="28"/>
        </w:rPr>
      </w:pPr>
      <w:r w:rsidRPr="00E04B29">
        <w:rPr>
          <w:rFonts w:eastAsia="Calibri"/>
          <w:color w:val="000000" w:themeColor="text1"/>
          <w:sz w:val="28"/>
          <w:szCs w:val="28"/>
        </w:rPr>
        <w:t>число устройств;</w:t>
      </w:r>
    </w:p>
    <w:p w:rsidR="002B33B0" w:rsidRPr="00E04B29" w:rsidRDefault="002B33B0" w:rsidP="001E51AC">
      <w:pPr>
        <w:pStyle w:val="BodyL"/>
        <w:numPr>
          <w:ilvl w:val="1"/>
          <w:numId w:val="21"/>
        </w:numPr>
        <w:tabs>
          <w:tab w:val="left" w:pos="900"/>
          <w:tab w:val="left" w:pos="1080"/>
        </w:tabs>
        <w:spacing w:line="240" w:lineRule="auto"/>
        <w:ind w:left="0" w:firstLine="709"/>
        <w:rPr>
          <w:rFonts w:eastAsia="Calibri"/>
          <w:color w:val="000000" w:themeColor="text1"/>
          <w:sz w:val="28"/>
          <w:szCs w:val="28"/>
        </w:rPr>
      </w:pPr>
      <w:r w:rsidRPr="00E04B29">
        <w:rPr>
          <w:rFonts w:eastAsia="Calibri"/>
          <w:color w:val="000000" w:themeColor="text1"/>
          <w:sz w:val="28"/>
          <w:szCs w:val="28"/>
        </w:rPr>
        <w:t>зона покрытия;</w:t>
      </w:r>
    </w:p>
    <w:p w:rsidR="002B33B0" w:rsidRPr="00E04B29" w:rsidRDefault="002B33B0" w:rsidP="001E51AC">
      <w:pPr>
        <w:pStyle w:val="BodyL"/>
        <w:numPr>
          <w:ilvl w:val="1"/>
          <w:numId w:val="21"/>
        </w:numPr>
        <w:tabs>
          <w:tab w:val="left" w:pos="900"/>
          <w:tab w:val="left" w:pos="1080"/>
        </w:tabs>
        <w:spacing w:line="240" w:lineRule="auto"/>
        <w:ind w:left="0" w:firstLine="709"/>
        <w:rPr>
          <w:rFonts w:eastAsia="Calibri"/>
          <w:color w:val="000000" w:themeColor="text1"/>
          <w:sz w:val="28"/>
          <w:szCs w:val="28"/>
        </w:rPr>
      </w:pPr>
      <w:r w:rsidRPr="00E04B29">
        <w:rPr>
          <w:rFonts w:eastAsia="Calibri"/>
          <w:color w:val="000000" w:themeColor="text1"/>
          <w:sz w:val="28"/>
          <w:szCs w:val="28"/>
        </w:rPr>
        <w:t>качество сети;</w:t>
      </w:r>
    </w:p>
    <w:p w:rsidR="002B33B0" w:rsidRPr="00E04B29" w:rsidRDefault="002B33B0" w:rsidP="001E51AC">
      <w:pPr>
        <w:pStyle w:val="BodyL"/>
        <w:numPr>
          <w:ilvl w:val="1"/>
          <w:numId w:val="21"/>
        </w:numPr>
        <w:tabs>
          <w:tab w:val="left" w:pos="900"/>
          <w:tab w:val="left" w:pos="1080"/>
        </w:tabs>
        <w:spacing w:line="240" w:lineRule="auto"/>
        <w:ind w:left="0" w:firstLine="709"/>
        <w:rPr>
          <w:rFonts w:eastAsia="Calibri"/>
          <w:color w:val="000000" w:themeColor="text1"/>
          <w:sz w:val="28"/>
          <w:szCs w:val="28"/>
        </w:rPr>
      </w:pPr>
      <w:r w:rsidRPr="00E04B29">
        <w:rPr>
          <w:rFonts w:eastAsia="Calibri"/>
          <w:color w:val="000000" w:themeColor="text1"/>
          <w:sz w:val="28"/>
          <w:szCs w:val="28"/>
        </w:rPr>
        <w:t>уровень внутрисистемных помех/интерференция;</w:t>
      </w:r>
    </w:p>
    <w:p w:rsidR="002B33B0" w:rsidRPr="00E04B29" w:rsidRDefault="002B33B0" w:rsidP="001E51AC">
      <w:pPr>
        <w:pStyle w:val="BodyL"/>
        <w:numPr>
          <w:ilvl w:val="1"/>
          <w:numId w:val="21"/>
        </w:numPr>
        <w:tabs>
          <w:tab w:val="left" w:pos="900"/>
          <w:tab w:val="left" w:pos="1080"/>
        </w:tabs>
        <w:spacing w:line="240" w:lineRule="auto"/>
        <w:ind w:left="0" w:firstLine="709"/>
        <w:rPr>
          <w:rFonts w:eastAsia="Calibri"/>
          <w:color w:val="000000" w:themeColor="text1"/>
          <w:sz w:val="28"/>
          <w:szCs w:val="28"/>
        </w:rPr>
      </w:pPr>
      <w:r w:rsidRPr="00E04B29">
        <w:rPr>
          <w:rFonts w:eastAsia="Calibri"/>
          <w:color w:val="000000" w:themeColor="text1"/>
          <w:sz w:val="28"/>
          <w:szCs w:val="28"/>
        </w:rPr>
        <w:t>клиентский опыт, а именно средние значения скоростей передачи данных к абоненту и от абонента;</w:t>
      </w:r>
    </w:p>
    <w:p w:rsidR="002B33B0" w:rsidRPr="00E04B29" w:rsidRDefault="002B33B0" w:rsidP="001E51AC">
      <w:pPr>
        <w:pStyle w:val="BodyL"/>
        <w:numPr>
          <w:ilvl w:val="1"/>
          <w:numId w:val="21"/>
        </w:numPr>
        <w:tabs>
          <w:tab w:val="left" w:pos="900"/>
          <w:tab w:val="left" w:pos="1080"/>
        </w:tabs>
        <w:spacing w:line="240" w:lineRule="auto"/>
        <w:ind w:left="0" w:firstLine="709"/>
        <w:rPr>
          <w:rFonts w:eastAsia="Calibri"/>
          <w:color w:val="000000" w:themeColor="text1"/>
          <w:sz w:val="28"/>
          <w:szCs w:val="28"/>
        </w:rPr>
      </w:pPr>
      <w:r w:rsidRPr="00E04B29">
        <w:rPr>
          <w:rFonts w:eastAsia="Calibri"/>
          <w:color w:val="000000" w:themeColor="text1"/>
          <w:sz w:val="28"/>
          <w:szCs w:val="28"/>
        </w:rPr>
        <w:t>затраты на модернизацию сети.</w:t>
      </w:r>
    </w:p>
    <w:p w:rsidR="00207576" w:rsidRPr="00E04B29" w:rsidRDefault="00A33EB5" w:rsidP="00207576">
      <w:pPr>
        <w:pStyle w:val="BodyL"/>
        <w:tabs>
          <w:tab w:val="left" w:pos="900"/>
          <w:tab w:val="left" w:pos="1080"/>
        </w:tabs>
        <w:spacing w:line="240" w:lineRule="auto"/>
        <w:ind w:firstLine="709"/>
        <w:rPr>
          <w:rFonts w:eastAsia="Calibri"/>
          <w:color w:val="000000" w:themeColor="text1"/>
          <w:sz w:val="28"/>
          <w:szCs w:val="28"/>
        </w:rPr>
      </w:pPr>
      <w:r w:rsidRPr="00E04B29">
        <w:rPr>
          <w:rFonts w:eastAsia="Calibri"/>
          <w:color w:val="000000" w:themeColor="text1"/>
          <w:sz w:val="28"/>
          <w:szCs w:val="28"/>
        </w:rPr>
        <w:t xml:space="preserve">Результаты ранжирования семи факторных групп (8 объектов) 12 экспертами представлены в </w:t>
      </w:r>
      <w:r w:rsidR="00D45299" w:rsidRPr="00E04B29">
        <w:rPr>
          <w:rFonts w:eastAsia="Calibri"/>
          <w:color w:val="000000" w:themeColor="text1"/>
          <w:sz w:val="28"/>
          <w:szCs w:val="28"/>
        </w:rPr>
        <w:t>таблице 2.12</w:t>
      </w:r>
      <w:r w:rsidR="00207576" w:rsidRPr="00E04B29">
        <w:rPr>
          <w:rFonts w:eastAsia="Calibri"/>
          <w:color w:val="000000" w:themeColor="text1"/>
          <w:sz w:val="28"/>
          <w:szCs w:val="28"/>
        </w:rPr>
        <w:t xml:space="preserve">. Заполненные экспертами анкеты приводятся в </w:t>
      </w:r>
      <w:r w:rsidR="00F96858" w:rsidRPr="00E04B29">
        <w:rPr>
          <w:rFonts w:eastAsia="Calibri"/>
          <w:color w:val="000000" w:themeColor="text1"/>
          <w:sz w:val="28"/>
          <w:szCs w:val="28"/>
        </w:rPr>
        <w:t>Приложении А</w:t>
      </w:r>
      <w:r w:rsidR="00BB17C2" w:rsidRPr="00E04B29">
        <w:rPr>
          <w:rFonts w:eastAsia="Calibri"/>
          <w:color w:val="000000" w:themeColor="text1"/>
          <w:sz w:val="28"/>
          <w:szCs w:val="28"/>
        </w:rPr>
        <w:t>, а в Приложение Б сведен анализ полученных результатов.</w:t>
      </w:r>
    </w:p>
    <w:p w:rsidR="00207576" w:rsidRPr="00E04B29" w:rsidRDefault="00207576" w:rsidP="00207576">
      <w:pPr>
        <w:pStyle w:val="BodyL"/>
        <w:tabs>
          <w:tab w:val="left" w:pos="900"/>
          <w:tab w:val="left" w:pos="1080"/>
        </w:tabs>
        <w:spacing w:line="240" w:lineRule="auto"/>
        <w:ind w:firstLine="709"/>
        <w:rPr>
          <w:rFonts w:eastAsia="Calibri"/>
          <w:color w:val="000000" w:themeColor="text1"/>
          <w:sz w:val="28"/>
          <w:szCs w:val="28"/>
        </w:rPr>
      </w:pPr>
    </w:p>
    <w:p w:rsidR="00207576" w:rsidRPr="00E04B29" w:rsidRDefault="00207576" w:rsidP="00207576">
      <w:pPr>
        <w:pStyle w:val="BodyL"/>
        <w:tabs>
          <w:tab w:val="left" w:pos="900"/>
          <w:tab w:val="left" w:pos="1080"/>
        </w:tabs>
        <w:spacing w:line="240" w:lineRule="auto"/>
        <w:ind w:firstLine="0"/>
        <w:rPr>
          <w:rFonts w:eastAsia="Calibri"/>
          <w:color w:val="000000" w:themeColor="text1"/>
          <w:sz w:val="28"/>
          <w:szCs w:val="28"/>
        </w:rPr>
      </w:pPr>
      <w:r w:rsidRPr="00E04B29">
        <w:rPr>
          <w:rFonts w:eastAsia="Calibri"/>
          <w:color w:val="000000" w:themeColor="text1"/>
          <w:sz w:val="28"/>
          <w:szCs w:val="28"/>
        </w:rPr>
        <w:t>Таблица 2.</w:t>
      </w:r>
      <w:r w:rsidR="00D45299" w:rsidRPr="00E04B29">
        <w:rPr>
          <w:rFonts w:eastAsia="Calibri"/>
          <w:color w:val="000000" w:themeColor="text1"/>
          <w:sz w:val="28"/>
          <w:szCs w:val="28"/>
        </w:rPr>
        <w:t>12</w:t>
      </w:r>
      <w:r w:rsidRPr="00E04B29">
        <w:rPr>
          <w:rFonts w:eastAsia="Calibri"/>
          <w:color w:val="000000" w:themeColor="text1"/>
          <w:sz w:val="28"/>
          <w:szCs w:val="28"/>
        </w:rPr>
        <w:t xml:space="preserve"> - Результаты ранжирования факторных групп методом экспертных оценок</w:t>
      </w:r>
    </w:p>
    <w:p w:rsidR="00207576" w:rsidRPr="00E04B29" w:rsidRDefault="00207576" w:rsidP="00207576">
      <w:pPr>
        <w:pStyle w:val="BodyL"/>
        <w:tabs>
          <w:tab w:val="left" w:pos="900"/>
          <w:tab w:val="left" w:pos="1080"/>
        </w:tabs>
        <w:spacing w:line="240" w:lineRule="auto"/>
        <w:ind w:firstLine="0"/>
        <w:rPr>
          <w:rFonts w:eastAsia="Calibri"/>
          <w:color w:val="000000" w:themeColor="text1"/>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4"/>
        <w:gridCol w:w="978"/>
        <w:gridCol w:w="1144"/>
        <w:gridCol w:w="982"/>
        <w:gridCol w:w="893"/>
        <w:gridCol w:w="867"/>
        <w:gridCol w:w="833"/>
        <w:gridCol w:w="833"/>
        <w:gridCol w:w="978"/>
        <w:gridCol w:w="1040"/>
      </w:tblGrid>
      <w:tr w:rsidR="00207576" w:rsidRPr="00E04B29" w:rsidTr="00C33945">
        <w:trPr>
          <w:trHeight w:val="288"/>
        </w:trPr>
        <w:tc>
          <w:tcPr>
            <w:tcW w:w="709" w:type="pct"/>
            <w:vMerge w:val="restart"/>
            <w:tcBorders>
              <w:bottom w:val="single" w:sz="4" w:space="0" w:color="auto"/>
            </w:tcBorders>
            <w:shd w:val="clear" w:color="auto" w:fill="auto"/>
            <w:noWrap/>
            <w:vAlign w:val="center"/>
            <w:hideMark/>
          </w:tcPr>
          <w:p w:rsidR="00207576" w:rsidRPr="00725DBD" w:rsidRDefault="00207576" w:rsidP="00C33945">
            <w:pPr>
              <w:spacing w:after="0" w:line="240" w:lineRule="auto"/>
              <w:jc w:val="center"/>
              <w:rPr>
                <w:rFonts w:ascii="Times New Roman" w:eastAsia="Times New Roman" w:hAnsi="Times New Roman" w:cs="Times New Roman"/>
                <w:bCs/>
                <w:color w:val="000000" w:themeColor="text1"/>
                <w:sz w:val="24"/>
                <w:szCs w:val="24"/>
                <w:lang w:val="ru-RU"/>
              </w:rPr>
            </w:pPr>
            <w:r w:rsidRPr="00725DBD">
              <w:rPr>
                <w:rFonts w:ascii="Times New Roman" w:eastAsia="Times New Roman" w:hAnsi="Times New Roman" w:cs="Times New Roman"/>
                <w:bCs/>
                <w:color w:val="000000" w:themeColor="text1"/>
                <w:sz w:val="24"/>
                <w:szCs w:val="24"/>
                <w:lang w:val="ru-RU"/>
              </w:rPr>
              <w:t>Сетевые параметры</w:t>
            </w:r>
          </w:p>
          <w:p w:rsidR="00207576" w:rsidRPr="00725DBD" w:rsidRDefault="00207576" w:rsidP="00C33945">
            <w:pPr>
              <w:spacing w:after="0" w:line="240" w:lineRule="auto"/>
              <w:ind w:firstLine="709"/>
              <w:jc w:val="center"/>
              <w:rPr>
                <w:rFonts w:ascii="Times New Roman" w:eastAsia="Times New Roman" w:hAnsi="Times New Roman" w:cs="Times New Roman"/>
                <w:color w:val="000000" w:themeColor="text1"/>
                <w:sz w:val="24"/>
                <w:szCs w:val="24"/>
                <w:lang w:val="ru-RU"/>
              </w:rPr>
            </w:pPr>
          </w:p>
        </w:tc>
        <w:tc>
          <w:tcPr>
            <w:tcW w:w="491" w:type="pct"/>
            <w:vMerge w:val="restart"/>
            <w:tcBorders>
              <w:bottom w:val="single" w:sz="4" w:space="0" w:color="auto"/>
            </w:tcBorders>
            <w:shd w:val="clear" w:color="auto" w:fill="auto"/>
            <w:vAlign w:val="center"/>
            <w:hideMark/>
          </w:tcPr>
          <w:p w:rsidR="00207576" w:rsidRPr="00725DBD" w:rsidRDefault="00207576" w:rsidP="00C33945">
            <w:pPr>
              <w:spacing w:after="0" w:line="240" w:lineRule="auto"/>
              <w:jc w:val="center"/>
              <w:rPr>
                <w:rFonts w:ascii="Times New Roman" w:eastAsia="Times New Roman" w:hAnsi="Times New Roman" w:cs="Times New Roman"/>
                <w:bCs/>
                <w:color w:val="000000" w:themeColor="text1"/>
                <w:sz w:val="24"/>
                <w:szCs w:val="24"/>
                <w:lang w:val="ru-RU"/>
              </w:rPr>
            </w:pPr>
            <w:r w:rsidRPr="00725DBD">
              <w:rPr>
                <w:rFonts w:ascii="Times New Roman" w:eastAsia="Times New Roman" w:hAnsi="Times New Roman" w:cs="Times New Roman"/>
                <w:bCs/>
                <w:color w:val="000000" w:themeColor="text1"/>
                <w:sz w:val="24"/>
                <w:szCs w:val="24"/>
                <w:lang w:val="ru-RU"/>
              </w:rPr>
              <w:t>Производи</w:t>
            </w:r>
          </w:p>
          <w:p w:rsidR="00207576" w:rsidRPr="00725DBD" w:rsidRDefault="00207576" w:rsidP="00C33945">
            <w:pPr>
              <w:spacing w:after="0" w:line="240" w:lineRule="auto"/>
              <w:jc w:val="center"/>
              <w:rPr>
                <w:rFonts w:ascii="Times New Roman" w:eastAsia="Times New Roman" w:hAnsi="Times New Roman" w:cs="Times New Roman"/>
                <w:bCs/>
                <w:color w:val="000000" w:themeColor="text1"/>
                <w:sz w:val="24"/>
                <w:szCs w:val="24"/>
                <w:lang w:val="ru-RU"/>
              </w:rPr>
            </w:pPr>
            <w:r w:rsidRPr="00725DBD">
              <w:rPr>
                <w:rFonts w:ascii="Times New Roman" w:eastAsia="Times New Roman" w:hAnsi="Times New Roman" w:cs="Times New Roman"/>
                <w:bCs/>
                <w:color w:val="000000" w:themeColor="text1"/>
                <w:sz w:val="24"/>
                <w:szCs w:val="24"/>
                <w:lang w:val="ru-RU"/>
              </w:rPr>
              <w:t>тельность сети, %</w:t>
            </w:r>
          </w:p>
        </w:tc>
        <w:tc>
          <w:tcPr>
            <w:tcW w:w="574" w:type="pct"/>
            <w:vMerge w:val="restart"/>
            <w:tcBorders>
              <w:bottom w:val="single" w:sz="4" w:space="0" w:color="auto"/>
            </w:tcBorders>
            <w:shd w:val="clear" w:color="auto" w:fill="auto"/>
            <w:vAlign w:val="center"/>
            <w:hideMark/>
          </w:tcPr>
          <w:p w:rsidR="00207576" w:rsidRPr="00725DBD" w:rsidRDefault="00207576" w:rsidP="00C33945">
            <w:pPr>
              <w:spacing w:after="0" w:line="240" w:lineRule="auto"/>
              <w:jc w:val="center"/>
              <w:rPr>
                <w:rFonts w:ascii="Times New Roman" w:eastAsia="Times New Roman" w:hAnsi="Times New Roman" w:cs="Times New Roman"/>
                <w:bCs/>
                <w:color w:val="000000" w:themeColor="text1"/>
                <w:sz w:val="24"/>
                <w:szCs w:val="24"/>
                <w:lang w:val="ru-RU"/>
              </w:rPr>
            </w:pPr>
            <w:r w:rsidRPr="00725DBD">
              <w:rPr>
                <w:rFonts w:ascii="Times New Roman" w:eastAsia="Times New Roman" w:hAnsi="Times New Roman" w:cs="Times New Roman"/>
                <w:bCs/>
                <w:color w:val="000000" w:themeColor="text1"/>
                <w:sz w:val="24"/>
                <w:szCs w:val="24"/>
                <w:lang w:val="ru-RU"/>
              </w:rPr>
              <w:t>Число устройств, тыс.шт</w:t>
            </w:r>
          </w:p>
        </w:tc>
        <w:tc>
          <w:tcPr>
            <w:tcW w:w="493" w:type="pct"/>
            <w:vMerge w:val="restart"/>
            <w:tcBorders>
              <w:bottom w:val="single" w:sz="4" w:space="0" w:color="auto"/>
            </w:tcBorders>
            <w:shd w:val="clear" w:color="auto" w:fill="auto"/>
            <w:vAlign w:val="center"/>
            <w:hideMark/>
          </w:tcPr>
          <w:p w:rsidR="00207576" w:rsidRPr="00725DBD" w:rsidRDefault="00207576" w:rsidP="00C33945">
            <w:pPr>
              <w:spacing w:after="0" w:line="240" w:lineRule="auto"/>
              <w:jc w:val="center"/>
              <w:rPr>
                <w:rFonts w:ascii="Times New Roman" w:eastAsia="Times New Roman" w:hAnsi="Times New Roman" w:cs="Times New Roman"/>
                <w:bCs/>
                <w:color w:val="000000" w:themeColor="text1"/>
                <w:sz w:val="24"/>
                <w:szCs w:val="24"/>
                <w:lang w:val="ru-RU"/>
              </w:rPr>
            </w:pPr>
            <w:r w:rsidRPr="00725DBD">
              <w:rPr>
                <w:rFonts w:ascii="Times New Roman" w:eastAsia="Times New Roman" w:hAnsi="Times New Roman" w:cs="Times New Roman"/>
                <w:bCs/>
                <w:color w:val="000000" w:themeColor="text1"/>
                <w:sz w:val="24"/>
                <w:szCs w:val="24"/>
                <w:lang w:val="ru-RU"/>
              </w:rPr>
              <w:t>Уровень покрытия, дБм</w:t>
            </w:r>
          </w:p>
        </w:tc>
        <w:tc>
          <w:tcPr>
            <w:tcW w:w="448" w:type="pct"/>
            <w:vMerge w:val="restart"/>
            <w:tcBorders>
              <w:bottom w:val="single" w:sz="4" w:space="0" w:color="auto"/>
            </w:tcBorders>
            <w:shd w:val="clear" w:color="auto" w:fill="auto"/>
            <w:vAlign w:val="center"/>
            <w:hideMark/>
          </w:tcPr>
          <w:p w:rsidR="00207576" w:rsidRPr="00725DBD" w:rsidRDefault="00207576" w:rsidP="00C33945">
            <w:pPr>
              <w:spacing w:after="0" w:line="240" w:lineRule="auto"/>
              <w:jc w:val="center"/>
              <w:rPr>
                <w:rFonts w:ascii="Times New Roman" w:eastAsia="Times New Roman" w:hAnsi="Times New Roman" w:cs="Times New Roman"/>
                <w:bCs/>
                <w:color w:val="000000" w:themeColor="text1"/>
                <w:sz w:val="24"/>
                <w:szCs w:val="24"/>
                <w:lang w:val="ru-RU"/>
              </w:rPr>
            </w:pPr>
            <w:r w:rsidRPr="00725DBD">
              <w:rPr>
                <w:rFonts w:ascii="Times New Roman" w:eastAsia="Times New Roman" w:hAnsi="Times New Roman" w:cs="Times New Roman"/>
                <w:bCs/>
                <w:color w:val="000000" w:themeColor="text1"/>
                <w:sz w:val="24"/>
                <w:szCs w:val="24"/>
                <w:lang w:val="ru-RU"/>
              </w:rPr>
              <w:t xml:space="preserve">Качество сети, </w:t>
            </w:r>
            <w:r w:rsidRPr="00725DBD">
              <w:rPr>
                <w:rFonts w:ascii="Times New Roman" w:eastAsia="Times New Roman" w:hAnsi="Times New Roman" w:cs="Times New Roman"/>
                <w:bCs/>
                <w:color w:val="000000" w:themeColor="text1"/>
                <w:sz w:val="24"/>
                <w:szCs w:val="24"/>
              </w:rPr>
              <w:t>dB</w:t>
            </w:r>
          </w:p>
        </w:tc>
        <w:tc>
          <w:tcPr>
            <w:tcW w:w="435" w:type="pct"/>
            <w:vMerge w:val="restart"/>
            <w:tcBorders>
              <w:bottom w:val="single" w:sz="4" w:space="0" w:color="auto"/>
            </w:tcBorders>
            <w:shd w:val="clear" w:color="auto" w:fill="auto"/>
            <w:vAlign w:val="center"/>
            <w:hideMark/>
          </w:tcPr>
          <w:p w:rsidR="00207576" w:rsidRPr="00725DBD" w:rsidRDefault="00207576" w:rsidP="00C33945">
            <w:pPr>
              <w:spacing w:after="0" w:line="240" w:lineRule="auto"/>
              <w:jc w:val="center"/>
              <w:rPr>
                <w:rFonts w:ascii="Times New Roman" w:eastAsia="Times New Roman" w:hAnsi="Times New Roman" w:cs="Times New Roman"/>
                <w:bCs/>
                <w:color w:val="000000" w:themeColor="text1"/>
                <w:sz w:val="24"/>
                <w:szCs w:val="24"/>
                <w:lang w:val="ru-RU"/>
              </w:rPr>
            </w:pPr>
            <w:r w:rsidRPr="00725DBD">
              <w:rPr>
                <w:rFonts w:ascii="Times New Roman" w:eastAsia="Times New Roman" w:hAnsi="Times New Roman" w:cs="Times New Roman"/>
                <w:bCs/>
                <w:color w:val="000000" w:themeColor="text1"/>
                <w:sz w:val="24"/>
                <w:szCs w:val="24"/>
                <w:lang w:val="ru-RU"/>
              </w:rPr>
              <w:t>Интерференция, дБм</w:t>
            </w:r>
          </w:p>
        </w:tc>
        <w:tc>
          <w:tcPr>
            <w:tcW w:w="836" w:type="pct"/>
            <w:gridSpan w:val="2"/>
            <w:tcBorders>
              <w:bottom w:val="single" w:sz="4" w:space="0" w:color="auto"/>
            </w:tcBorders>
            <w:shd w:val="clear" w:color="auto" w:fill="auto"/>
            <w:vAlign w:val="center"/>
            <w:hideMark/>
          </w:tcPr>
          <w:p w:rsidR="00207576" w:rsidRPr="00725DBD" w:rsidRDefault="00207576" w:rsidP="00C33945">
            <w:pPr>
              <w:spacing w:after="0" w:line="240" w:lineRule="auto"/>
              <w:jc w:val="center"/>
              <w:rPr>
                <w:rFonts w:ascii="Times New Roman" w:eastAsia="Times New Roman" w:hAnsi="Times New Roman" w:cs="Times New Roman"/>
                <w:bCs/>
                <w:color w:val="000000" w:themeColor="text1"/>
                <w:sz w:val="24"/>
                <w:szCs w:val="24"/>
                <w:lang w:val="ru-RU"/>
              </w:rPr>
            </w:pPr>
            <w:r w:rsidRPr="00725DBD">
              <w:rPr>
                <w:rFonts w:ascii="Times New Roman" w:eastAsia="Times New Roman" w:hAnsi="Times New Roman" w:cs="Times New Roman"/>
                <w:bCs/>
                <w:color w:val="000000" w:themeColor="text1"/>
                <w:sz w:val="24"/>
                <w:szCs w:val="24"/>
                <w:lang w:val="ru-RU"/>
              </w:rPr>
              <w:t>Средняя скорость в направлении</w:t>
            </w:r>
          </w:p>
        </w:tc>
        <w:tc>
          <w:tcPr>
            <w:tcW w:w="491" w:type="pct"/>
            <w:vMerge w:val="restart"/>
            <w:tcBorders>
              <w:bottom w:val="single" w:sz="4" w:space="0" w:color="auto"/>
            </w:tcBorders>
            <w:shd w:val="clear" w:color="auto" w:fill="auto"/>
            <w:vAlign w:val="center"/>
            <w:hideMark/>
          </w:tcPr>
          <w:p w:rsidR="00207576" w:rsidRPr="00725DBD" w:rsidRDefault="00207576" w:rsidP="00C33945">
            <w:pPr>
              <w:spacing w:after="0" w:line="240" w:lineRule="auto"/>
              <w:jc w:val="center"/>
              <w:rPr>
                <w:rFonts w:ascii="Times New Roman" w:eastAsia="Times New Roman" w:hAnsi="Times New Roman" w:cs="Times New Roman"/>
                <w:bCs/>
                <w:color w:val="000000" w:themeColor="text1"/>
                <w:sz w:val="24"/>
                <w:szCs w:val="24"/>
              </w:rPr>
            </w:pPr>
            <w:r w:rsidRPr="00725DBD">
              <w:rPr>
                <w:rFonts w:ascii="Times New Roman" w:eastAsia="Times New Roman" w:hAnsi="Times New Roman" w:cs="Times New Roman"/>
                <w:bCs/>
                <w:color w:val="000000" w:themeColor="text1"/>
                <w:sz w:val="24"/>
                <w:szCs w:val="24"/>
              </w:rPr>
              <w:t>Затраты на сеть</w:t>
            </w:r>
          </w:p>
        </w:tc>
        <w:tc>
          <w:tcPr>
            <w:tcW w:w="522" w:type="pct"/>
            <w:vMerge w:val="restart"/>
            <w:tcBorders>
              <w:bottom w:val="single" w:sz="4" w:space="0" w:color="auto"/>
            </w:tcBorders>
            <w:shd w:val="clear" w:color="auto" w:fill="auto"/>
            <w:vAlign w:val="center"/>
            <w:hideMark/>
          </w:tcPr>
          <w:p w:rsidR="00207576" w:rsidRPr="00725DBD" w:rsidRDefault="00207576" w:rsidP="00C33945">
            <w:pPr>
              <w:spacing w:after="0" w:line="240" w:lineRule="auto"/>
              <w:jc w:val="center"/>
              <w:rPr>
                <w:rFonts w:ascii="Times New Roman" w:eastAsia="Times New Roman" w:hAnsi="Times New Roman" w:cs="Times New Roman"/>
                <w:bCs/>
                <w:color w:val="000000" w:themeColor="text1"/>
                <w:sz w:val="24"/>
                <w:szCs w:val="24"/>
              </w:rPr>
            </w:pPr>
            <w:r w:rsidRPr="00725DBD">
              <w:rPr>
                <w:rFonts w:ascii="Times New Roman" w:eastAsia="Times New Roman" w:hAnsi="Times New Roman" w:cs="Times New Roman"/>
                <w:bCs/>
                <w:color w:val="000000" w:themeColor="text1"/>
                <w:sz w:val="24"/>
                <w:szCs w:val="24"/>
                <w:lang w:val="ru-RU"/>
              </w:rPr>
              <w:t>Ʃ</w:t>
            </w:r>
            <w:r w:rsidRPr="00725DBD">
              <w:rPr>
                <w:rFonts w:ascii="Times New Roman" w:eastAsia="Times New Roman" w:hAnsi="Times New Roman" w:cs="Times New Roman"/>
                <w:bCs/>
                <w:color w:val="000000" w:themeColor="text1"/>
                <w:sz w:val="24"/>
                <w:szCs w:val="24"/>
              </w:rPr>
              <w:t xml:space="preserve"> коэффициентов</w:t>
            </w:r>
          </w:p>
        </w:tc>
      </w:tr>
      <w:tr w:rsidR="00207576" w:rsidRPr="00E04B29" w:rsidTr="00C33945">
        <w:trPr>
          <w:trHeight w:val="792"/>
        </w:trPr>
        <w:tc>
          <w:tcPr>
            <w:tcW w:w="709" w:type="pct"/>
            <w:vMerge/>
            <w:tcBorders>
              <w:top w:val="single" w:sz="4" w:space="0" w:color="auto"/>
              <w:bottom w:val="single" w:sz="4" w:space="0" w:color="auto"/>
            </w:tcBorders>
            <w:shd w:val="clear" w:color="auto" w:fill="auto"/>
            <w:vAlign w:val="center"/>
            <w:hideMark/>
          </w:tcPr>
          <w:p w:rsidR="00207576" w:rsidRPr="00E04B29" w:rsidRDefault="00207576" w:rsidP="00C33945">
            <w:pPr>
              <w:spacing w:after="0" w:line="240" w:lineRule="auto"/>
              <w:ind w:firstLine="709"/>
              <w:jc w:val="center"/>
              <w:rPr>
                <w:rFonts w:ascii="Times New Roman" w:eastAsia="Times New Roman" w:hAnsi="Times New Roman" w:cs="Times New Roman"/>
                <w:color w:val="000000" w:themeColor="text1"/>
                <w:sz w:val="24"/>
                <w:szCs w:val="24"/>
              </w:rPr>
            </w:pPr>
          </w:p>
        </w:tc>
        <w:tc>
          <w:tcPr>
            <w:tcW w:w="491" w:type="pct"/>
            <w:vMerge/>
            <w:tcBorders>
              <w:top w:val="single" w:sz="4" w:space="0" w:color="auto"/>
              <w:bottom w:val="single" w:sz="4" w:space="0" w:color="auto"/>
            </w:tcBorders>
            <w:vAlign w:val="center"/>
            <w:hideMark/>
          </w:tcPr>
          <w:p w:rsidR="00207576" w:rsidRPr="00E04B29" w:rsidRDefault="00207576" w:rsidP="00C33945">
            <w:pPr>
              <w:spacing w:after="0" w:line="240" w:lineRule="auto"/>
              <w:ind w:firstLine="709"/>
              <w:jc w:val="center"/>
              <w:rPr>
                <w:rFonts w:ascii="Times New Roman" w:eastAsia="Times New Roman" w:hAnsi="Times New Roman" w:cs="Times New Roman"/>
                <w:b/>
                <w:bCs/>
                <w:color w:val="000000" w:themeColor="text1"/>
                <w:sz w:val="24"/>
                <w:szCs w:val="24"/>
              </w:rPr>
            </w:pPr>
          </w:p>
        </w:tc>
        <w:tc>
          <w:tcPr>
            <w:tcW w:w="574" w:type="pct"/>
            <w:vMerge/>
            <w:tcBorders>
              <w:top w:val="single" w:sz="4" w:space="0" w:color="auto"/>
              <w:bottom w:val="single" w:sz="4" w:space="0" w:color="auto"/>
            </w:tcBorders>
            <w:vAlign w:val="center"/>
            <w:hideMark/>
          </w:tcPr>
          <w:p w:rsidR="00207576" w:rsidRPr="00E04B29" w:rsidRDefault="00207576" w:rsidP="00C33945">
            <w:pPr>
              <w:spacing w:after="0" w:line="240" w:lineRule="auto"/>
              <w:ind w:firstLine="709"/>
              <w:jc w:val="center"/>
              <w:rPr>
                <w:rFonts w:ascii="Times New Roman" w:eastAsia="Times New Roman" w:hAnsi="Times New Roman" w:cs="Times New Roman"/>
                <w:b/>
                <w:bCs/>
                <w:color w:val="000000" w:themeColor="text1"/>
                <w:sz w:val="24"/>
                <w:szCs w:val="24"/>
              </w:rPr>
            </w:pPr>
          </w:p>
        </w:tc>
        <w:tc>
          <w:tcPr>
            <w:tcW w:w="493" w:type="pct"/>
            <w:vMerge/>
            <w:tcBorders>
              <w:top w:val="single" w:sz="4" w:space="0" w:color="auto"/>
              <w:bottom w:val="single" w:sz="4" w:space="0" w:color="auto"/>
            </w:tcBorders>
            <w:vAlign w:val="center"/>
            <w:hideMark/>
          </w:tcPr>
          <w:p w:rsidR="00207576" w:rsidRPr="00E04B29" w:rsidRDefault="00207576" w:rsidP="00C33945">
            <w:pPr>
              <w:spacing w:after="0" w:line="240" w:lineRule="auto"/>
              <w:ind w:firstLine="709"/>
              <w:jc w:val="center"/>
              <w:rPr>
                <w:rFonts w:ascii="Times New Roman" w:eastAsia="Times New Roman" w:hAnsi="Times New Roman" w:cs="Times New Roman"/>
                <w:b/>
                <w:bCs/>
                <w:color w:val="000000" w:themeColor="text1"/>
                <w:sz w:val="24"/>
                <w:szCs w:val="24"/>
              </w:rPr>
            </w:pPr>
          </w:p>
        </w:tc>
        <w:tc>
          <w:tcPr>
            <w:tcW w:w="448" w:type="pct"/>
            <w:vMerge/>
            <w:tcBorders>
              <w:top w:val="single" w:sz="4" w:space="0" w:color="auto"/>
              <w:bottom w:val="single" w:sz="4" w:space="0" w:color="auto"/>
            </w:tcBorders>
            <w:vAlign w:val="center"/>
            <w:hideMark/>
          </w:tcPr>
          <w:p w:rsidR="00207576" w:rsidRPr="00E04B29" w:rsidRDefault="00207576" w:rsidP="00C33945">
            <w:pPr>
              <w:spacing w:after="0" w:line="240" w:lineRule="auto"/>
              <w:ind w:firstLine="709"/>
              <w:jc w:val="center"/>
              <w:rPr>
                <w:rFonts w:ascii="Times New Roman" w:eastAsia="Times New Roman" w:hAnsi="Times New Roman" w:cs="Times New Roman"/>
                <w:b/>
                <w:bCs/>
                <w:color w:val="000000" w:themeColor="text1"/>
                <w:sz w:val="24"/>
                <w:szCs w:val="24"/>
              </w:rPr>
            </w:pPr>
          </w:p>
        </w:tc>
        <w:tc>
          <w:tcPr>
            <w:tcW w:w="435" w:type="pct"/>
            <w:vMerge/>
            <w:tcBorders>
              <w:top w:val="single" w:sz="4" w:space="0" w:color="auto"/>
              <w:bottom w:val="single" w:sz="4" w:space="0" w:color="auto"/>
            </w:tcBorders>
            <w:vAlign w:val="center"/>
            <w:hideMark/>
          </w:tcPr>
          <w:p w:rsidR="00207576" w:rsidRPr="00E04B29" w:rsidRDefault="00207576" w:rsidP="00C33945">
            <w:pPr>
              <w:spacing w:after="0" w:line="240" w:lineRule="auto"/>
              <w:ind w:firstLine="709"/>
              <w:jc w:val="center"/>
              <w:rPr>
                <w:rFonts w:ascii="Times New Roman" w:eastAsia="Times New Roman" w:hAnsi="Times New Roman" w:cs="Times New Roman"/>
                <w:b/>
                <w:bCs/>
                <w:color w:val="000000" w:themeColor="text1"/>
                <w:sz w:val="24"/>
                <w:szCs w:val="24"/>
              </w:rPr>
            </w:pPr>
          </w:p>
        </w:tc>
        <w:tc>
          <w:tcPr>
            <w:tcW w:w="418" w:type="pct"/>
            <w:tcBorders>
              <w:top w:val="single" w:sz="4" w:space="0" w:color="auto"/>
              <w:bottom w:val="single" w:sz="4" w:space="0" w:color="auto"/>
            </w:tcBorders>
            <w:shd w:val="clear" w:color="auto" w:fill="auto"/>
            <w:vAlign w:val="center"/>
            <w:hideMark/>
          </w:tcPr>
          <w:p w:rsidR="00207576" w:rsidRPr="00725DBD" w:rsidRDefault="00207576" w:rsidP="00C33945">
            <w:pPr>
              <w:spacing w:after="0" w:line="240" w:lineRule="auto"/>
              <w:rPr>
                <w:rFonts w:ascii="Times New Roman" w:eastAsia="Times New Roman" w:hAnsi="Times New Roman" w:cs="Times New Roman"/>
                <w:bCs/>
                <w:color w:val="000000" w:themeColor="text1"/>
                <w:sz w:val="24"/>
                <w:szCs w:val="24"/>
                <w:lang w:val="ru-RU"/>
              </w:rPr>
            </w:pPr>
            <w:r w:rsidRPr="00725DBD">
              <w:rPr>
                <w:rFonts w:ascii="Times New Roman" w:eastAsia="Times New Roman" w:hAnsi="Times New Roman" w:cs="Times New Roman"/>
                <w:bCs/>
                <w:color w:val="000000" w:themeColor="text1"/>
                <w:sz w:val="24"/>
                <w:szCs w:val="24"/>
                <w:lang w:val="ru-RU"/>
              </w:rPr>
              <w:t>«вниз», кбит/</w:t>
            </w:r>
            <w:r w:rsidRPr="00725DBD">
              <w:rPr>
                <w:rFonts w:ascii="Times New Roman" w:eastAsia="Times New Roman" w:hAnsi="Times New Roman" w:cs="Times New Roman"/>
                <w:bCs/>
                <w:color w:val="000000" w:themeColor="text1"/>
                <w:sz w:val="24"/>
                <w:szCs w:val="24"/>
              </w:rPr>
              <w:t>c</w:t>
            </w:r>
          </w:p>
        </w:tc>
        <w:tc>
          <w:tcPr>
            <w:tcW w:w="418" w:type="pct"/>
            <w:tcBorders>
              <w:top w:val="single" w:sz="4" w:space="0" w:color="auto"/>
              <w:bottom w:val="single" w:sz="4" w:space="0" w:color="auto"/>
            </w:tcBorders>
            <w:shd w:val="clear" w:color="auto" w:fill="auto"/>
            <w:vAlign w:val="center"/>
            <w:hideMark/>
          </w:tcPr>
          <w:p w:rsidR="00207576" w:rsidRPr="00725DBD" w:rsidRDefault="00207576" w:rsidP="00C33945">
            <w:pPr>
              <w:spacing w:after="0" w:line="240" w:lineRule="auto"/>
              <w:jc w:val="center"/>
              <w:rPr>
                <w:rFonts w:ascii="Times New Roman" w:eastAsia="Times New Roman" w:hAnsi="Times New Roman" w:cs="Times New Roman"/>
                <w:bCs/>
                <w:color w:val="000000" w:themeColor="text1"/>
                <w:sz w:val="24"/>
                <w:szCs w:val="24"/>
              </w:rPr>
            </w:pPr>
            <w:r w:rsidRPr="00725DBD">
              <w:rPr>
                <w:rFonts w:ascii="Times New Roman" w:eastAsia="Times New Roman" w:hAnsi="Times New Roman" w:cs="Times New Roman"/>
                <w:bCs/>
                <w:color w:val="000000" w:themeColor="text1"/>
                <w:sz w:val="24"/>
                <w:szCs w:val="24"/>
                <w:lang w:val="ru-RU"/>
              </w:rPr>
              <w:t>«вверх»,</w:t>
            </w:r>
            <w:r w:rsidRPr="00725DBD">
              <w:rPr>
                <w:rFonts w:ascii="Times New Roman" w:eastAsia="Times New Roman" w:hAnsi="Times New Roman" w:cs="Times New Roman"/>
                <w:bCs/>
                <w:color w:val="000000" w:themeColor="text1"/>
                <w:sz w:val="24"/>
                <w:szCs w:val="24"/>
              </w:rPr>
              <w:t xml:space="preserve"> кбит/c</w:t>
            </w:r>
          </w:p>
        </w:tc>
        <w:tc>
          <w:tcPr>
            <w:tcW w:w="491" w:type="pct"/>
            <w:vMerge/>
            <w:tcBorders>
              <w:top w:val="single" w:sz="4" w:space="0" w:color="auto"/>
              <w:bottom w:val="single" w:sz="4" w:space="0" w:color="auto"/>
            </w:tcBorders>
            <w:vAlign w:val="center"/>
            <w:hideMark/>
          </w:tcPr>
          <w:p w:rsidR="00207576" w:rsidRPr="00E04B29" w:rsidRDefault="00207576" w:rsidP="00C33945">
            <w:pPr>
              <w:spacing w:after="0" w:line="240" w:lineRule="auto"/>
              <w:ind w:firstLine="709"/>
              <w:jc w:val="center"/>
              <w:rPr>
                <w:rFonts w:ascii="Times New Roman" w:eastAsia="Times New Roman" w:hAnsi="Times New Roman" w:cs="Times New Roman"/>
                <w:b/>
                <w:bCs/>
                <w:color w:val="000000" w:themeColor="text1"/>
                <w:sz w:val="24"/>
                <w:szCs w:val="24"/>
              </w:rPr>
            </w:pPr>
          </w:p>
        </w:tc>
        <w:tc>
          <w:tcPr>
            <w:tcW w:w="522" w:type="pct"/>
            <w:vMerge/>
            <w:tcBorders>
              <w:top w:val="single" w:sz="4" w:space="0" w:color="auto"/>
              <w:bottom w:val="single" w:sz="4" w:space="0" w:color="auto"/>
            </w:tcBorders>
            <w:vAlign w:val="center"/>
            <w:hideMark/>
          </w:tcPr>
          <w:p w:rsidR="00207576" w:rsidRPr="00E04B29" w:rsidRDefault="00207576" w:rsidP="00C33945">
            <w:pPr>
              <w:spacing w:after="0" w:line="240" w:lineRule="auto"/>
              <w:ind w:firstLine="709"/>
              <w:jc w:val="center"/>
              <w:rPr>
                <w:rFonts w:ascii="Times New Roman" w:eastAsia="Times New Roman" w:hAnsi="Times New Roman" w:cs="Times New Roman"/>
                <w:b/>
                <w:bCs/>
                <w:color w:val="000000" w:themeColor="text1"/>
                <w:sz w:val="24"/>
                <w:szCs w:val="24"/>
              </w:rPr>
            </w:pPr>
          </w:p>
        </w:tc>
      </w:tr>
      <w:tr w:rsidR="00207576" w:rsidRPr="00E04B29" w:rsidTr="00725DBD">
        <w:trPr>
          <w:trHeight w:val="213"/>
        </w:trPr>
        <w:tc>
          <w:tcPr>
            <w:tcW w:w="709" w:type="pct"/>
            <w:tcBorders>
              <w:bottom w:val="single" w:sz="4" w:space="0" w:color="auto"/>
            </w:tcBorders>
            <w:shd w:val="clear" w:color="auto" w:fill="auto"/>
            <w:vAlign w:val="center"/>
          </w:tcPr>
          <w:p w:rsidR="00207576" w:rsidRPr="00E04B29" w:rsidRDefault="00207576" w:rsidP="00C33945">
            <w:pPr>
              <w:spacing w:after="0" w:line="240" w:lineRule="auto"/>
              <w:jc w:val="center"/>
              <w:rPr>
                <w:rFonts w:ascii="Times New Roman" w:eastAsia="Times New Roman" w:hAnsi="Times New Roman" w:cs="Times New Roman"/>
                <w:color w:val="000000" w:themeColor="text1"/>
                <w:sz w:val="24"/>
                <w:szCs w:val="24"/>
              </w:rPr>
            </w:pPr>
            <w:r w:rsidRPr="00E04B29">
              <w:rPr>
                <w:rFonts w:ascii="Times New Roman" w:eastAsia="Times New Roman" w:hAnsi="Times New Roman" w:cs="Times New Roman"/>
                <w:color w:val="000000" w:themeColor="text1"/>
                <w:sz w:val="24"/>
                <w:szCs w:val="24"/>
                <w:lang w:val="ru-RU"/>
              </w:rPr>
              <w:t>№</w:t>
            </w:r>
          </w:p>
        </w:tc>
        <w:tc>
          <w:tcPr>
            <w:tcW w:w="491" w:type="pct"/>
            <w:tcBorders>
              <w:bottom w:val="single" w:sz="4" w:space="0" w:color="auto"/>
            </w:tcBorders>
            <w:vAlign w:val="center"/>
          </w:tcPr>
          <w:p w:rsidR="00207576" w:rsidRPr="00725DBD" w:rsidRDefault="00207576" w:rsidP="00C33945">
            <w:pPr>
              <w:spacing w:after="0" w:line="240" w:lineRule="auto"/>
              <w:jc w:val="center"/>
              <w:rPr>
                <w:rFonts w:ascii="Times New Roman" w:eastAsia="Times New Roman" w:hAnsi="Times New Roman" w:cs="Times New Roman"/>
                <w:bCs/>
                <w:color w:val="000000" w:themeColor="text1"/>
                <w:sz w:val="24"/>
                <w:szCs w:val="24"/>
              </w:rPr>
            </w:pPr>
            <w:r w:rsidRPr="00725DBD">
              <w:rPr>
                <w:rFonts w:ascii="Times New Roman" w:eastAsia="Times New Roman" w:hAnsi="Times New Roman" w:cs="Times New Roman"/>
                <w:bCs/>
                <w:color w:val="000000" w:themeColor="text1"/>
                <w:sz w:val="24"/>
                <w:szCs w:val="24"/>
              </w:rPr>
              <w:t>1</w:t>
            </w:r>
          </w:p>
        </w:tc>
        <w:tc>
          <w:tcPr>
            <w:tcW w:w="574" w:type="pct"/>
            <w:tcBorders>
              <w:bottom w:val="single" w:sz="4" w:space="0" w:color="auto"/>
            </w:tcBorders>
            <w:vAlign w:val="center"/>
          </w:tcPr>
          <w:p w:rsidR="00207576" w:rsidRPr="00725DBD" w:rsidRDefault="00207576" w:rsidP="00C33945">
            <w:pPr>
              <w:spacing w:after="0" w:line="240" w:lineRule="auto"/>
              <w:jc w:val="center"/>
              <w:rPr>
                <w:rFonts w:ascii="Times New Roman" w:eastAsia="Times New Roman" w:hAnsi="Times New Roman" w:cs="Times New Roman"/>
                <w:bCs/>
                <w:color w:val="000000" w:themeColor="text1"/>
                <w:sz w:val="24"/>
                <w:szCs w:val="24"/>
              </w:rPr>
            </w:pPr>
            <w:r w:rsidRPr="00725DBD">
              <w:rPr>
                <w:rFonts w:ascii="Times New Roman" w:eastAsia="Times New Roman" w:hAnsi="Times New Roman" w:cs="Times New Roman"/>
                <w:bCs/>
                <w:color w:val="000000" w:themeColor="text1"/>
                <w:sz w:val="24"/>
                <w:szCs w:val="24"/>
              </w:rPr>
              <w:t>2</w:t>
            </w:r>
          </w:p>
        </w:tc>
        <w:tc>
          <w:tcPr>
            <w:tcW w:w="493" w:type="pct"/>
            <w:tcBorders>
              <w:bottom w:val="single" w:sz="4" w:space="0" w:color="auto"/>
            </w:tcBorders>
            <w:vAlign w:val="center"/>
          </w:tcPr>
          <w:p w:rsidR="00207576" w:rsidRPr="00725DBD" w:rsidRDefault="00207576" w:rsidP="00C33945">
            <w:pPr>
              <w:spacing w:after="0" w:line="240" w:lineRule="auto"/>
              <w:jc w:val="center"/>
              <w:rPr>
                <w:rFonts w:ascii="Times New Roman" w:eastAsia="Times New Roman" w:hAnsi="Times New Roman" w:cs="Times New Roman"/>
                <w:bCs/>
                <w:color w:val="000000" w:themeColor="text1"/>
                <w:sz w:val="24"/>
                <w:szCs w:val="24"/>
              </w:rPr>
            </w:pPr>
            <w:r w:rsidRPr="00725DBD">
              <w:rPr>
                <w:rFonts w:ascii="Times New Roman" w:eastAsia="Times New Roman" w:hAnsi="Times New Roman" w:cs="Times New Roman"/>
                <w:bCs/>
                <w:color w:val="000000" w:themeColor="text1"/>
                <w:sz w:val="24"/>
                <w:szCs w:val="24"/>
              </w:rPr>
              <w:t>3</w:t>
            </w:r>
          </w:p>
        </w:tc>
        <w:tc>
          <w:tcPr>
            <w:tcW w:w="448" w:type="pct"/>
            <w:tcBorders>
              <w:bottom w:val="single" w:sz="4" w:space="0" w:color="auto"/>
            </w:tcBorders>
            <w:vAlign w:val="center"/>
          </w:tcPr>
          <w:p w:rsidR="00207576" w:rsidRPr="00725DBD" w:rsidRDefault="00207576" w:rsidP="00C33945">
            <w:pPr>
              <w:spacing w:after="0" w:line="240" w:lineRule="auto"/>
              <w:jc w:val="center"/>
              <w:rPr>
                <w:rFonts w:ascii="Times New Roman" w:eastAsia="Times New Roman" w:hAnsi="Times New Roman" w:cs="Times New Roman"/>
                <w:bCs/>
                <w:color w:val="000000" w:themeColor="text1"/>
                <w:sz w:val="24"/>
                <w:szCs w:val="24"/>
              </w:rPr>
            </w:pPr>
            <w:r w:rsidRPr="00725DBD">
              <w:rPr>
                <w:rFonts w:ascii="Times New Roman" w:eastAsia="Times New Roman" w:hAnsi="Times New Roman" w:cs="Times New Roman"/>
                <w:bCs/>
                <w:color w:val="000000" w:themeColor="text1"/>
                <w:sz w:val="24"/>
                <w:szCs w:val="24"/>
              </w:rPr>
              <w:t>4</w:t>
            </w:r>
          </w:p>
        </w:tc>
        <w:tc>
          <w:tcPr>
            <w:tcW w:w="435" w:type="pct"/>
            <w:tcBorders>
              <w:bottom w:val="single" w:sz="4" w:space="0" w:color="auto"/>
            </w:tcBorders>
            <w:vAlign w:val="center"/>
          </w:tcPr>
          <w:p w:rsidR="00207576" w:rsidRPr="00725DBD" w:rsidRDefault="00207576" w:rsidP="00C33945">
            <w:pPr>
              <w:spacing w:after="0" w:line="240" w:lineRule="auto"/>
              <w:jc w:val="center"/>
              <w:rPr>
                <w:rFonts w:ascii="Times New Roman" w:eastAsia="Times New Roman" w:hAnsi="Times New Roman" w:cs="Times New Roman"/>
                <w:bCs/>
                <w:color w:val="000000" w:themeColor="text1"/>
                <w:sz w:val="24"/>
                <w:szCs w:val="24"/>
              </w:rPr>
            </w:pPr>
            <w:r w:rsidRPr="00725DBD">
              <w:rPr>
                <w:rFonts w:ascii="Times New Roman" w:eastAsia="Times New Roman" w:hAnsi="Times New Roman" w:cs="Times New Roman"/>
                <w:bCs/>
                <w:color w:val="000000" w:themeColor="text1"/>
                <w:sz w:val="24"/>
                <w:szCs w:val="24"/>
              </w:rPr>
              <w:t>5</w:t>
            </w:r>
          </w:p>
        </w:tc>
        <w:tc>
          <w:tcPr>
            <w:tcW w:w="418" w:type="pct"/>
            <w:tcBorders>
              <w:bottom w:val="single" w:sz="4" w:space="0" w:color="auto"/>
            </w:tcBorders>
            <w:shd w:val="clear" w:color="auto" w:fill="auto"/>
            <w:vAlign w:val="center"/>
          </w:tcPr>
          <w:p w:rsidR="00207576" w:rsidRPr="00725DBD" w:rsidRDefault="00207576" w:rsidP="00C33945">
            <w:pPr>
              <w:spacing w:after="0" w:line="240" w:lineRule="auto"/>
              <w:jc w:val="center"/>
              <w:rPr>
                <w:rFonts w:ascii="Times New Roman" w:eastAsia="Times New Roman" w:hAnsi="Times New Roman" w:cs="Times New Roman"/>
                <w:bCs/>
                <w:color w:val="000000" w:themeColor="text1"/>
                <w:sz w:val="24"/>
                <w:szCs w:val="24"/>
              </w:rPr>
            </w:pPr>
            <w:r w:rsidRPr="00725DBD">
              <w:rPr>
                <w:rFonts w:ascii="Times New Roman" w:eastAsia="Times New Roman" w:hAnsi="Times New Roman" w:cs="Times New Roman"/>
                <w:bCs/>
                <w:color w:val="000000" w:themeColor="text1"/>
                <w:sz w:val="24"/>
                <w:szCs w:val="24"/>
              </w:rPr>
              <w:t>6</w:t>
            </w:r>
          </w:p>
        </w:tc>
        <w:tc>
          <w:tcPr>
            <w:tcW w:w="418" w:type="pct"/>
            <w:tcBorders>
              <w:bottom w:val="single" w:sz="4" w:space="0" w:color="auto"/>
            </w:tcBorders>
            <w:shd w:val="clear" w:color="auto" w:fill="auto"/>
            <w:vAlign w:val="center"/>
          </w:tcPr>
          <w:p w:rsidR="00207576" w:rsidRPr="00725DBD" w:rsidRDefault="00207576" w:rsidP="00C33945">
            <w:pPr>
              <w:spacing w:after="0" w:line="240" w:lineRule="auto"/>
              <w:jc w:val="center"/>
              <w:rPr>
                <w:rFonts w:ascii="Times New Roman" w:eastAsia="Times New Roman" w:hAnsi="Times New Roman" w:cs="Times New Roman"/>
                <w:bCs/>
                <w:color w:val="000000" w:themeColor="text1"/>
                <w:sz w:val="24"/>
                <w:szCs w:val="24"/>
              </w:rPr>
            </w:pPr>
            <w:r w:rsidRPr="00725DBD">
              <w:rPr>
                <w:rFonts w:ascii="Times New Roman" w:eastAsia="Times New Roman" w:hAnsi="Times New Roman" w:cs="Times New Roman"/>
                <w:bCs/>
                <w:color w:val="000000" w:themeColor="text1"/>
                <w:sz w:val="24"/>
                <w:szCs w:val="24"/>
              </w:rPr>
              <w:t>7</w:t>
            </w:r>
          </w:p>
        </w:tc>
        <w:tc>
          <w:tcPr>
            <w:tcW w:w="491" w:type="pct"/>
            <w:tcBorders>
              <w:bottom w:val="single" w:sz="4" w:space="0" w:color="auto"/>
            </w:tcBorders>
            <w:vAlign w:val="center"/>
          </w:tcPr>
          <w:p w:rsidR="00207576" w:rsidRPr="00725DBD" w:rsidRDefault="00207576" w:rsidP="00C33945">
            <w:pPr>
              <w:spacing w:after="0" w:line="240" w:lineRule="auto"/>
              <w:jc w:val="center"/>
              <w:rPr>
                <w:rFonts w:ascii="Times New Roman" w:eastAsia="Times New Roman" w:hAnsi="Times New Roman" w:cs="Times New Roman"/>
                <w:bCs/>
                <w:color w:val="000000" w:themeColor="text1"/>
                <w:sz w:val="24"/>
                <w:szCs w:val="24"/>
              </w:rPr>
            </w:pPr>
            <w:r w:rsidRPr="00725DBD">
              <w:rPr>
                <w:rFonts w:ascii="Times New Roman" w:eastAsia="Times New Roman" w:hAnsi="Times New Roman" w:cs="Times New Roman"/>
                <w:bCs/>
                <w:color w:val="000000" w:themeColor="text1"/>
                <w:sz w:val="24"/>
                <w:szCs w:val="24"/>
              </w:rPr>
              <w:t>8</w:t>
            </w:r>
          </w:p>
        </w:tc>
        <w:tc>
          <w:tcPr>
            <w:tcW w:w="522" w:type="pct"/>
            <w:tcBorders>
              <w:bottom w:val="single" w:sz="4" w:space="0" w:color="auto"/>
            </w:tcBorders>
            <w:vAlign w:val="center"/>
          </w:tcPr>
          <w:p w:rsidR="00207576" w:rsidRPr="00E04B29" w:rsidRDefault="00207576" w:rsidP="00C33945">
            <w:pPr>
              <w:spacing w:after="0" w:line="240" w:lineRule="auto"/>
              <w:ind w:firstLine="709"/>
              <w:jc w:val="center"/>
              <w:rPr>
                <w:rFonts w:ascii="Times New Roman" w:eastAsia="Times New Roman" w:hAnsi="Times New Roman" w:cs="Times New Roman"/>
                <w:b/>
                <w:bCs/>
                <w:i/>
                <w:color w:val="000000" w:themeColor="text1"/>
                <w:sz w:val="24"/>
                <w:szCs w:val="24"/>
              </w:rPr>
            </w:pPr>
          </w:p>
        </w:tc>
      </w:tr>
      <w:tr w:rsidR="00207576" w:rsidRPr="00E04B29" w:rsidTr="00725DBD">
        <w:trPr>
          <w:trHeight w:val="288"/>
        </w:trPr>
        <w:tc>
          <w:tcPr>
            <w:tcW w:w="709" w:type="pct"/>
            <w:tcBorders>
              <w:top w:val="single" w:sz="4" w:space="0" w:color="auto"/>
            </w:tcBorders>
            <w:shd w:val="clear" w:color="auto" w:fill="auto"/>
            <w:noWrap/>
            <w:vAlign w:val="center"/>
            <w:hideMark/>
          </w:tcPr>
          <w:p w:rsidR="00207576" w:rsidRPr="00E04B29" w:rsidRDefault="00207576" w:rsidP="00C33945">
            <w:pPr>
              <w:spacing w:after="0" w:line="240" w:lineRule="auto"/>
              <w:jc w:val="center"/>
              <w:rPr>
                <w:rFonts w:ascii="Times New Roman" w:eastAsia="Times New Roman" w:hAnsi="Times New Roman" w:cs="Times New Roman"/>
                <w:color w:val="000000" w:themeColor="text1"/>
                <w:sz w:val="24"/>
                <w:szCs w:val="24"/>
              </w:rPr>
            </w:pPr>
            <w:r w:rsidRPr="00E04B29">
              <w:rPr>
                <w:rFonts w:ascii="Times New Roman" w:eastAsia="Times New Roman" w:hAnsi="Times New Roman" w:cs="Times New Roman"/>
                <w:color w:val="000000" w:themeColor="text1"/>
                <w:sz w:val="24"/>
                <w:szCs w:val="24"/>
              </w:rPr>
              <w:t>Эксперт 1</w:t>
            </w:r>
          </w:p>
        </w:tc>
        <w:tc>
          <w:tcPr>
            <w:tcW w:w="491" w:type="pct"/>
            <w:tcBorders>
              <w:top w:val="single" w:sz="4" w:space="0" w:color="auto"/>
            </w:tcBorders>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0.05</w:t>
            </w:r>
          </w:p>
        </w:tc>
        <w:tc>
          <w:tcPr>
            <w:tcW w:w="574" w:type="pct"/>
            <w:tcBorders>
              <w:top w:val="single" w:sz="4" w:space="0" w:color="auto"/>
            </w:tcBorders>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0.025</w:t>
            </w:r>
          </w:p>
        </w:tc>
        <w:tc>
          <w:tcPr>
            <w:tcW w:w="493" w:type="pct"/>
            <w:tcBorders>
              <w:top w:val="single" w:sz="4" w:space="0" w:color="auto"/>
            </w:tcBorders>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0.25</w:t>
            </w:r>
          </w:p>
        </w:tc>
        <w:tc>
          <w:tcPr>
            <w:tcW w:w="448" w:type="pct"/>
            <w:tcBorders>
              <w:top w:val="single" w:sz="4" w:space="0" w:color="auto"/>
            </w:tcBorders>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0.15</w:t>
            </w:r>
          </w:p>
        </w:tc>
        <w:tc>
          <w:tcPr>
            <w:tcW w:w="435" w:type="pct"/>
            <w:tcBorders>
              <w:top w:val="single" w:sz="4" w:space="0" w:color="auto"/>
            </w:tcBorders>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0.2</w:t>
            </w:r>
          </w:p>
        </w:tc>
        <w:tc>
          <w:tcPr>
            <w:tcW w:w="418" w:type="pct"/>
            <w:tcBorders>
              <w:top w:val="single" w:sz="4" w:space="0" w:color="auto"/>
            </w:tcBorders>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0.2</w:t>
            </w:r>
          </w:p>
        </w:tc>
        <w:tc>
          <w:tcPr>
            <w:tcW w:w="418" w:type="pct"/>
            <w:tcBorders>
              <w:top w:val="single" w:sz="4" w:space="0" w:color="auto"/>
            </w:tcBorders>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0.025</w:t>
            </w:r>
          </w:p>
        </w:tc>
        <w:tc>
          <w:tcPr>
            <w:tcW w:w="491" w:type="pct"/>
            <w:tcBorders>
              <w:top w:val="single" w:sz="4" w:space="0" w:color="auto"/>
            </w:tcBorders>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0.1</w:t>
            </w:r>
          </w:p>
        </w:tc>
        <w:tc>
          <w:tcPr>
            <w:tcW w:w="522" w:type="pct"/>
            <w:tcBorders>
              <w:top w:val="single" w:sz="4" w:space="0" w:color="auto"/>
            </w:tcBorders>
            <w:shd w:val="clear" w:color="auto" w:fill="auto"/>
            <w:noWrap/>
            <w:vAlign w:val="center"/>
            <w:hideMark/>
          </w:tcPr>
          <w:p w:rsidR="00207576" w:rsidRPr="00725DBD" w:rsidRDefault="00207576" w:rsidP="00C33945">
            <w:pPr>
              <w:spacing w:after="0" w:line="240" w:lineRule="auto"/>
              <w:jc w:val="center"/>
              <w:rPr>
                <w:rFonts w:ascii="Times New Roman" w:eastAsia="Times New Roman" w:hAnsi="Times New Roman" w:cs="Times New Roman"/>
                <w:bCs/>
                <w:color w:val="000000" w:themeColor="text1"/>
                <w:sz w:val="24"/>
                <w:szCs w:val="24"/>
              </w:rPr>
            </w:pPr>
            <w:r w:rsidRPr="00725DBD">
              <w:rPr>
                <w:rFonts w:ascii="Times New Roman" w:eastAsia="Times New Roman" w:hAnsi="Times New Roman" w:cs="Times New Roman"/>
                <w:bCs/>
                <w:color w:val="000000" w:themeColor="text1"/>
                <w:sz w:val="24"/>
                <w:szCs w:val="24"/>
              </w:rPr>
              <w:t>1</w:t>
            </w:r>
          </w:p>
        </w:tc>
      </w:tr>
      <w:tr w:rsidR="00207576" w:rsidRPr="00E04B29" w:rsidTr="00C33945">
        <w:trPr>
          <w:trHeight w:val="288"/>
        </w:trPr>
        <w:tc>
          <w:tcPr>
            <w:tcW w:w="709" w:type="pct"/>
            <w:shd w:val="clear" w:color="auto" w:fill="auto"/>
            <w:noWrap/>
            <w:vAlign w:val="center"/>
            <w:hideMark/>
          </w:tcPr>
          <w:p w:rsidR="00207576" w:rsidRPr="00E04B29" w:rsidRDefault="00207576" w:rsidP="00C33945">
            <w:pPr>
              <w:spacing w:after="0" w:line="240" w:lineRule="auto"/>
              <w:jc w:val="center"/>
              <w:rPr>
                <w:rFonts w:ascii="Times New Roman" w:eastAsia="Times New Roman" w:hAnsi="Times New Roman" w:cs="Times New Roman"/>
                <w:color w:val="000000" w:themeColor="text1"/>
                <w:sz w:val="24"/>
                <w:szCs w:val="24"/>
              </w:rPr>
            </w:pPr>
            <w:r w:rsidRPr="00E04B29">
              <w:rPr>
                <w:rFonts w:ascii="Times New Roman" w:eastAsia="Times New Roman" w:hAnsi="Times New Roman" w:cs="Times New Roman"/>
                <w:color w:val="000000" w:themeColor="text1"/>
                <w:sz w:val="24"/>
                <w:szCs w:val="24"/>
              </w:rPr>
              <w:t>Эксперт 2</w:t>
            </w:r>
          </w:p>
        </w:tc>
        <w:tc>
          <w:tcPr>
            <w:tcW w:w="491"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0.045</w:t>
            </w:r>
          </w:p>
        </w:tc>
        <w:tc>
          <w:tcPr>
            <w:tcW w:w="574"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0.01</w:t>
            </w:r>
          </w:p>
        </w:tc>
        <w:tc>
          <w:tcPr>
            <w:tcW w:w="493"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0.27</w:t>
            </w:r>
          </w:p>
        </w:tc>
        <w:tc>
          <w:tcPr>
            <w:tcW w:w="448"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0.15</w:t>
            </w:r>
          </w:p>
        </w:tc>
        <w:tc>
          <w:tcPr>
            <w:tcW w:w="435"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0.15</w:t>
            </w:r>
          </w:p>
        </w:tc>
        <w:tc>
          <w:tcPr>
            <w:tcW w:w="418"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0.3</w:t>
            </w:r>
          </w:p>
        </w:tc>
        <w:tc>
          <w:tcPr>
            <w:tcW w:w="418"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0.025</w:t>
            </w:r>
          </w:p>
        </w:tc>
        <w:tc>
          <w:tcPr>
            <w:tcW w:w="491"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0.05</w:t>
            </w:r>
          </w:p>
        </w:tc>
        <w:tc>
          <w:tcPr>
            <w:tcW w:w="522" w:type="pct"/>
            <w:shd w:val="clear" w:color="auto" w:fill="auto"/>
            <w:noWrap/>
            <w:vAlign w:val="center"/>
            <w:hideMark/>
          </w:tcPr>
          <w:p w:rsidR="00207576" w:rsidRPr="00725DBD" w:rsidRDefault="00207576" w:rsidP="00C33945">
            <w:pPr>
              <w:spacing w:after="0" w:line="240" w:lineRule="auto"/>
              <w:jc w:val="center"/>
              <w:rPr>
                <w:rFonts w:ascii="Times New Roman" w:eastAsia="Times New Roman" w:hAnsi="Times New Roman" w:cs="Times New Roman"/>
                <w:bCs/>
                <w:color w:val="000000" w:themeColor="text1"/>
                <w:sz w:val="24"/>
                <w:szCs w:val="24"/>
              </w:rPr>
            </w:pPr>
            <w:r w:rsidRPr="00725DBD">
              <w:rPr>
                <w:rFonts w:ascii="Times New Roman" w:eastAsia="Times New Roman" w:hAnsi="Times New Roman" w:cs="Times New Roman"/>
                <w:bCs/>
                <w:color w:val="000000" w:themeColor="text1"/>
                <w:sz w:val="24"/>
                <w:szCs w:val="24"/>
              </w:rPr>
              <w:t>1</w:t>
            </w:r>
          </w:p>
        </w:tc>
      </w:tr>
      <w:tr w:rsidR="00207576" w:rsidRPr="00E04B29" w:rsidTr="00C33945">
        <w:trPr>
          <w:trHeight w:val="288"/>
        </w:trPr>
        <w:tc>
          <w:tcPr>
            <w:tcW w:w="709" w:type="pct"/>
            <w:shd w:val="clear" w:color="auto" w:fill="auto"/>
            <w:noWrap/>
            <w:vAlign w:val="center"/>
            <w:hideMark/>
          </w:tcPr>
          <w:p w:rsidR="00207576" w:rsidRPr="00E04B29" w:rsidRDefault="00207576" w:rsidP="00C33945">
            <w:pPr>
              <w:spacing w:after="0" w:line="240" w:lineRule="auto"/>
              <w:jc w:val="center"/>
              <w:rPr>
                <w:rFonts w:ascii="Times New Roman" w:eastAsia="Times New Roman" w:hAnsi="Times New Roman" w:cs="Times New Roman"/>
                <w:color w:val="000000" w:themeColor="text1"/>
                <w:sz w:val="24"/>
                <w:szCs w:val="24"/>
              </w:rPr>
            </w:pPr>
            <w:r w:rsidRPr="00E04B29">
              <w:rPr>
                <w:rFonts w:ascii="Times New Roman" w:eastAsia="Times New Roman" w:hAnsi="Times New Roman" w:cs="Times New Roman"/>
                <w:color w:val="000000" w:themeColor="text1"/>
                <w:sz w:val="24"/>
                <w:szCs w:val="24"/>
              </w:rPr>
              <w:t>Эксперт 3</w:t>
            </w:r>
          </w:p>
        </w:tc>
        <w:tc>
          <w:tcPr>
            <w:tcW w:w="491"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0.048</w:t>
            </w:r>
          </w:p>
        </w:tc>
        <w:tc>
          <w:tcPr>
            <w:tcW w:w="574"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0.025</w:t>
            </w:r>
          </w:p>
        </w:tc>
        <w:tc>
          <w:tcPr>
            <w:tcW w:w="493"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0.25</w:t>
            </w:r>
          </w:p>
        </w:tc>
        <w:tc>
          <w:tcPr>
            <w:tcW w:w="448"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0.15</w:t>
            </w:r>
          </w:p>
        </w:tc>
        <w:tc>
          <w:tcPr>
            <w:tcW w:w="435"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0.2</w:t>
            </w:r>
          </w:p>
        </w:tc>
        <w:tc>
          <w:tcPr>
            <w:tcW w:w="418"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0.2</w:t>
            </w:r>
          </w:p>
        </w:tc>
        <w:tc>
          <w:tcPr>
            <w:tcW w:w="418"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0.027</w:t>
            </w:r>
          </w:p>
        </w:tc>
        <w:tc>
          <w:tcPr>
            <w:tcW w:w="491"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0.1</w:t>
            </w:r>
          </w:p>
        </w:tc>
        <w:tc>
          <w:tcPr>
            <w:tcW w:w="522" w:type="pct"/>
            <w:shd w:val="clear" w:color="auto" w:fill="auto"/>
            <w:noWrap/>
            <w:vAlign w:val="center"/>
            <w:hideMark/>
          </w:tcPr>
          <w:p w:rsidR="00207576" w:rsidRPr="00725DBD" w:rsidRDefault="00207576" w:rsidP="00C33945">
            <w:pPr>
              <w:spacing w:after="0" w:line="240" w:lineRule="auto"/>
              <w:jc w:val="center"/>
              <w:rPr>
                <w:rFonts w:ascii="Times New Roman" w:eastAsia="Times New Roman" w:hAnsi="Times New Roman" w:cs="Times New Roman"/>
                <w:bCs/>
                <w:color w:val="000000" w:themeColor="text1"/>
                <w:sz w:val="24"/>
                <w:szCs w:val="24"/>
              </w:rPr>
            </w:pPr>
            <w:r w:rsidRPr="00725DBD">
              <w:rPr>
                <w:rFonts w:ascii="Times New Roman" w:eastAsia="Times New Roman" w:hAnsi="Times New Roman" w:cs="Times New Roman"/>
                <w:bCs/>
                <w:color w:val="000000" w:themeColor="text1"/>
                <w:sz w:val="24"/>
                <w:szCs w:val="24"/>
              </w:rPr>
              <w:t>1</w:t>
            </w:r>
          </w:p>
        </w:tc>
      </w:tr>
      <w:tr w:rsidR="00207576" w:rsidRPr="00E04B29" w:rsidTr="00C33945">
        <w:trPr>
          <w:trHeight w:val="288"/>
        </w:trPr>
        <w:tc>
          <w:tcPr>
            <w:tcW w:w="709" w:type="pct"/>
            <w:shd w:val="clear" w:color="auto" w:fill="auto"/>
            <w:noWrap/>
            <w:vAlign w:val="center"/>
            <w:hideMark/>
          </w:tcPr>
          <w:p w:rsidR="00207576" w:rsidRPr="00E04B29" w:rsidRDefault="00207576" w:rsidP="00C33945">
            <w:pPr>
              <w:spacing w:after="0" w:line="240" w:lineRule="auto"/>
              <w:jc w:val="center"/>
              <w:rPr>
                <w:rFonts w:ascii="Times New Roman" w:eastAsia="Times New Roman" w:hAnsi="Times New Roman" w:cs="Times New Roman"/>
                <w:color w:val="000000" w:themeColor="text1"/>
                <w:sz w:val="24"/>
                <w:szCs w:val="24"/>
              </w:rPr>
            </w:pPr>
            <w:r w:rsidRPr="00E04B29">
              <w:rPr>
                <w:rFonts w:ascii="Times New Roman" w:eastAsia="Times New Roman" w:hAnsi="Times New Roman" w:cs="Times New Roman"/>
                <w:color w:val="000000" w:themeColor="text1"/>
                <w:sz w:val="24"/>
                <w:szCs w:val="24"/>
              </w:rPr>
              <w:t>Эксперт 4</w:t>
            </w:r>
          </w:p>
        </w:tc>
        <w:tc>
          <w:tcPr>
            <w:tcW w:w="491"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0.05</w:t>
            </w:r>
          </w:p>
        </w:tc>
        <w:tc>
          <w:tcPr>
            <w:tcW w:w="574"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0.025</w:t>
            </w:r>
          </w:p>
        </w:tc>
        <w:tc>
          <w:tcPr>
            <w:tcW w:w="493"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0.25</w:t>
            </w:r>
          </w:p>
        </w:tc>
        <w:tc>
          <w:tcPr>
            <w:tcW w:w="448"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0.15</w:t>
            </w:r>
          </w:p>
        </w:tc>
        <w:tc>
          <w:tcPr>
            <w:tcW w:w="435"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0.2</w:t>
            </w:r>
          </w:p>
        </w:tc>
        <w:tc>
          <w:tcPr>
            <w:tcW w:w="418"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0.2</w:t>
            </w:r>
          </w:p>
        </w:tc>
        <w:tc>
          <w:tcPr>
            <w:tcW w:w="418"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0.025</w:t>
            </w:r>
          </w:p>
        </w:tc>
        <w:tc>
          <w:tcPr>
            <w:tcW w:w="491"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0.1</w:t>
            </w:r>
          </w:p>
        </w:tc>
        <w:tc>
          <w:tcPr>
            <w:tcW w:w="522" w:type="pct"/>
            <w:shd w:val="clear" w:color="auto" w:fill="auto"/>
            <w:noWrap/>
            <w:vAlign w:val="center"/>
            <w:hideMark/>
          </w:tcPr>
          <w:p w:rsidR="00207576" w:rsidRPr="00725DBD" w:rsidRDefault="00207576" w:rsidP="00C33945">
            <w:pPr>
              <w:spacing w:after="0" w:line="240" w:lineRule="auto"/>
              <w:jc w:val="center"/>
              <w:rPr>
                <w:rFonts w:ascii="Times New Roman" w:eastAsia="Times New Roman" w:hAnsi="Times New Roman" w:cs="Times New Roman"/>
                <w:bCs/>
                <w:color w:val="000000" w:themeColor="text1"/>
                <w:sz w:val="24"/>
                <w:szCs w:val="24"/>
              </w:rPr>
            </w:pPr>
            <w:r w:rsidRPr="00725DBD">
              <w:rPr>
                <w:rFonts w:ascii="Times New Roman" w:eastAsia="Times New Roman" w:hAnsi="Times New Roman" w:cs="Times New Roman"/>
                <w:bCs/>
                <w:color w:val="000000" w:themeColor="text1"/>
                <w:sz w:val="24"/>
                <w:szCs w:val="24"/>
              </w:rPr>
              <w:t>1</w:t>
            </w:r>
          </w:p>
        </w:tc>
      </w:tr>
      <w:tr w:rsidR="00207576" w:rsidRPr="00E04B29" w:rsidTr="00C33945">
        <w:trPr>
          <w:trHeight w:val="288"/>
        </w:trPr>
        <w:tc>
          <w:tcPr>
            <w:tcW w:w="709" w:type="pct"/>
            <w:shd w:val="clear" w:color="auto" w:fill="auto"/>
            <w:noWrap/>
            <w:vAlign w:val="center"/>
            <w:hideMark/>
          </w:tcPr>
          <w:p w:rsidR="00207576" w:rsidRPr="00E04B29" w:rsidRDefault="00207576" w:rsidP="00C33945">
            <w:pPr>
              <w:spacing w:after="0" w:line="240" w:lineRule="auto"/>
              <w:jc w:val="center"/>
              <w:rPr>
                <w:rFonts w:ascii="Times New Roman" w:eastAsia="Times New Roman" w:hAnsi="Times New Roman" w:cs="Times New Roman"/>
                <w:color w:val="000000" w:themeColor="text1"/>
                <w:sz w:val="24"/>
                <w:szCs w:val="24"/>
              </w:rPr>
            </w:pPr>
            <w:r w:rsidRPr="00E04B29">
              <w:rPr>
                <w:rFonts w:ascii="Times New Roman" w:eastAsia="Times New Roman" w:hAnsi="Times New Roman" w:cs="Times New Roman"/>
                <w:color w:val="000000" w:themeColor="text1"/>
                <w:sz w:val="24"/>
                <w:szCs w:val="24"/>
              </w:rPr>
              <w:t>Эксперт 5</w:t>
            </w:r>
          </w:p>
        </w:tc>
        <w:tc>
          <w:tcPr>
            <w:tcW w:w="491"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0.045</w:t>
            </w:r>
          </w:p>
        </w:tc>
        <w:tc>
          <w:tcPr>
            <w:tcW w:w="574"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0.035</w:t>
            </w:r>
          </w:p>
        </w:tc>
        <w:tc>
          <w:tcPr>
            <w:tcW w:w="493"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0.3</w:t>
            </w:r>
          </w:p>
        </w:tc>
        <w:tc>
          <w:tcPr>
            <w:tcW w:w="448"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0.05</w:t>
            </w:r>
          </w:p>
        </w:tc>
        <w:tc>
          <w:tcPr>
            <w:tcW w:w="435"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0.15</w:t>
            </w:r>
          </w:p>
        </w:tc>
        <w:tc>
          <w:tcPr>
            <w:tcW w:w="418"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0.2</w:t>
            </w:r>
          </w:p>
        </w:tc>
        <w:tc>
          <w:tcPr>
            <w:tcW w:w="418"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0.02</w:t>
            </w:r>
          </w:p>
        </w:tc>
        <w:tc>
          <w:tcPr>
            <w:tcW w:w="491"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0.2</w:t>
            </w:r>
          </w:p>
        </w:tc>
        <w:tc>
          <w:tcPr>
            <w:tcW w:w="522" w:type="pct"/>
            <w:shd w:val="clear" w:color="auto" w:fill="auto"/>
            <w:noWrap/>
            <w:vAlign w:val="center"/>
            <w:hideMark/>
          </w:tcPr>
          <w:p w:rsidR="00207576" w:rsidRPr="00725DBD" w:rsidRDefault="00207576" w:rsidP="00C33945">
            <w:pPr>
              <w:spacing w:after="0" w:line="240" w:lineRule="auto"/>
              <w:jc w:val="center"/>
              <w:rPr>
                <w:rFonts w:ascii="Times New Roman" w:eastAsia="Times New Roman" w:hAnsi="Times New Roman" w:cs="Times New Roman"/>
                <w:bCs/>
                <w:color w:val="000000" w:themeColor="text1"/>
                <w:sz w:val="24"/>
                <w:szCs w:val="24"/>
              </w:rPr>
            </w:pPr>
            <w:r w:rsidRPr="00725DBD">
              <w:rPr>
                <w:rFonts w:ascii="Times New Roman" w:eastAsia="Times New Roman" w:hAnsi="Times New Roman" w:cs="Times New Roman"/>
                <w:bCs/>
                <w:color w:val="000000" w:themeColor="text1"/>
                <w:sz w:val="24"/>
                <w:szCs w:val="24"/>
              </w:rPr>
              <w:t>1</w:t>
            </w:r>
          </w:p>
        </w:tc>
      </w:tr>
      <w:tr w:rsidR="00207576" w:rsidRPr="00E04B29" w:rsidTr="00C33945">
        <w:trPr>
          <w:trHeight w:val="288"/>
        </w:trPr>
        <w:tc>
          <w:tcPr>
            <w:tcW w:w="709" w:type="pct"/>
            <w:shd w:val="clear" w:color="auto" w:fill="auto"/>
            <w:noWrap/>
            <w:vAlign w:val="center"/>
            <w:hideMark/>
          </w:tcPr>
          <w:p w:rsidR="00207576" w:rsidRPr="00E04B29" w:rsidRDefault="00207576" w:rsidP="00C33945">
            <w:pPr>
              <w:spacing w:after="0" w:line="240" w:lineRule="auto"/>
              <w:jc w:val="center"/>
              <w:rPr>
                <w:rFonts w:ascii="Times New Roman" w:eastAsia="Times New Roman" w:hAnsi="Times New Roman" w:cs="Times New Roman"/>
                <w:color w:val="000000" w:themeColor="text1"/>
                <w:sz w:val="24"/>
                <w:szCs w:val="24"/>
              </w:rPr>
            </w:pPr>
            <w:r w:rsidRPr="00E04B29">
              <w:rPr>
                <w:rFonts w:ascii="Times New Roman" w:eastAsia="Times New Roman" w:hAnsi="Times New Roman" w:cs="Times New Roman"/>
                <w:color w:val="000000" w:themeColor="text1"/>
                <w:sz w:val="24"/>
                <w:szCs w:val="24"/>
              </w:rPr>
              <w:t>Эксперт 6</w:t>
            </w:r>
          </w:p>
        </w:tc>
        <w:tc>
          <w:tcPr>
            <w:tcW w:w="491"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0.055</w:t>
            </w:r>
          </w:p>
        </w:tc>
        <w:tc>
          <w:tcPr>
            <w:tcW w:w="574"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0.07</w:t>
            </w:r>
          </w:p>
        </w:tc>
        <w:tc>
          <w:tcPr>
            <w:tcW w:w="493"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0.3</w:t>
            </w:r>
          </w:p>
        </w:tc>
        <w:tc>
          <w:tcPr>
            <w:tcW w:w="448"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0.15</w:t>
            </w:r>
          </w:p>
        </w:tc>
        <w:tc>
          <w:tcPr>
            <w:tcW w:w="435"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0.15</w:t>
            </w:r>
          </w:p>
        </w:tc>
        <w:tc>
          <w:tcPr>
            <w:tcW w:w="418"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0.15</w:t>
            </w:r>
          </w:p>
        </w:tc>
        <w:tc>
          <w:tcPr>
            <w:tcW w:w="418"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0.025</w:t>
            </w:r>
          </w:p>
        </w:tc>
        <w:tc>
          <w:tcPr>
            <w:tcW w:w="491"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0.1</w:t>
            </w:r>
          </w:p>
        </w:tc>
        <w:tc>
          <w:tcPr>
            <w:tcW w:w="522" w:type="pct"/>
            <w:shd w:val="clear" w:color="auto" w:fill="auto"/>
            <w:noWrap/>
            <w:vAlign w:val="center"/>
            <w:hideMark/>
          </w:tcPr>
          <w:p w:rsidR="00207576" w:rsidRPr="00725DBD" w:rsidRDefault="00207576" w:rsidP="00C33945">
            <w:pPr>
              <w:spacing w:after="0" w:line="240" w:lineRule="auto"/>
              <w:jc w:val="center"/>
              <w:rPr>
                <w:rFonts w:ascii="Times New Roman" w:eastAsia="Times New Roman" w:hAnsi="Times New Roman" w:cs="Times New Roman"/>
                <w:bCs/>
                <w:color w:val="000000" w:themeColor="text1"/>
                <w:sz w:val="24"/>
                <w:szCs w:val="24"/>
              </w:rPr>
            </w:pPr>
            <w:r w:rsidRPr="00725DBD">
              <w:rPr>
                <w:rFonts w:ascii="Times New Roman" w:eastAsia="Times New Roman" w:hAnsi="Times New Roman" w:cs="Times New Roman"/>
                <w:bCs/>
                <w:color w:val="000000" w:themeColor="text1"/>
                <w:sz w:val="24"/>
                <w:szCs w:val="24"/>
              </w:rPr>
              <w:t>1</w:t>
            </w:r>
          </w:p>
        </w:tc>
      </w:tr>
      <w:tr w:rsidR="00207576" w:rsidRPr="00E04B29" w:rsidTr="00C33945">
        <w:trPr>
          <w:trHeight w:val="288"/>
        </w:trPr>
        <w:tc>
          <w:tcPr>
            <w:tcW w:w="709" w:type="pct"/>
            <w:shd w:val="clear" w:color="auto" w:fill="auto"/>
            <w:noWrap/>
            <w:vAlign w:val="center"/>
            <w:hideMark/>
          </w:tcPr>
          <w:p w:rsidR="00207576" w:rsidRPr="00E04B29" w:rsidRDefault="00207576" w:rsidP="00C33945">
            <w:pPr>
              <w:spacing w:after="0" w:line="240" w:lineRule="auto"/>
              <w:jc w:val="center"/>
              <w:rPr>
                <w:rFonts w:ascii="Times New Roman" w:eastAsia="Times New Roman" w:hAnsi="Times New Roman" w:cs="Times New Roman"/>
                <w:color w:val="000000" w:themeColor="text1"/>
                <w:sz w:val="24"/>
                <w:szCs w:val="24"/>
              </w:rPr>
            </w:pPr>
            <w:r w:rsidRPr="00E04B29">
              <w:rPr>
                <w:rFonts w:ascii="Times New Roman" w:eastAsia="Times New Roman" w:hAnsi="Times New Roman" w:cs="Times New Roman"/>
                <w:color w:val="000000" w:themeColor="text1"/>
                <w:sz w:val="24"/>
                <w:szCs w:val="24"/>
              </w:rPr>
              <w:t>Эксперт 7</w:t>
            </w:r>
          </w:p>
        </w:tc>
        <w:tc>
          <w:tcPr>
            <w:tcW w:w="491"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0.055</w:t>
            </w:r>
          </w:p>
        </w:tc>
        <w:tc>
          <w:tcPr>
            <w:tcW w:w="574"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0.025</w:t>
            </w:r>
          </w:p>
        </w:tc>
        <w:tc>
          <w:tcPr>
            <w:tcW w:w="493"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0.25</w:t>
            </w:r>
          </w:p>
        </w:tc>
        <w:tc>
          <w:tcPr>
            <w:tcW w:w="448"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0.1</w:t>
            </w:r>
          </w:p>
        </w:tc>
        <w:tc>
          <w:tcPr>
            <w:tcW w:w="435"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0.22</w:t>
            </w:r>
          </w:p>
        </w:tc>
        <w:tc>
          <w:tcPr>
            <w:tcW w:w="418"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0.3</w:t>
            </w:r>
          </w:p>
        </w:tc>
        <w:tc>
          <w:tcPr>
            <w:tcW w:w="418"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0.025</w:t>
            </w:r>
          </w:p>
        </w:tc>
        <w:tc>
          <w:tcPr>
            <w:tcW w:w="491"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0.025</w:t>
            </w:r>
          </w:p>
        </w:tc>
        <w:tc>
          <w:tcPr>
            <w:tcW w:w="522" w:type="pct"/>
            <w:shd w:val="clear" w:color="auto" w:fill="auto"/>
            <w:noWrap/>
            <w:vAlign w:val="center"/>
            <w:hideMark/>
          </w:tcPr>
          <w:p w:rsidR="00207576" w:rsidRPr="00725DBD" w:rsidRDefault="00207576" w:rsidP="00C33945">
            <w:pPr>
              <w:spacing w:after="0" w:line="240" w:lineRule="auto"/>
              <w:jc w:val="center"/>
              <w:rPr>
                <w:rFonts w:ascii="Times New Roman" w:eastAsia="Times New Roman" w:hAnsi="Times New Roman" w:cs="Times New Roman"/>
                <w:bCs/>
                <w:color w:val="000000" w:themeColor="text1"/>
                <w:sz w:val="24"/>
                <w:szCs w:val="24"/>
              </w:rPr>
            </w:pPr>
            <w:r w:rsidRPr="00725DBD">
              <w:rPr>
                <w:rFonts w:ascii="Times New Roman" w:eastAsia="Times New Roman" w:hAnsi="Times New Roman" w:cs="Times New Roman"/>
                <w:bCs/>
                <w:color w:val="000000" w:themeColor="text1"/>
                <w:sz w:val="24"/>
                <w:szCs w:val="24"/>
              </w:rPr>
              <w:t>1</w:t>
            </w:r>
          </w:p>
        </w:tc>
      </w:tr>
      <w:tr w:rsidR="00207576" w:rsidRPr="00E04B29" w:rsidTr="00C33945">
        <w:trPr>
          <w:trHeight w:val="288"/>
        </w:trPr>
        <w:tc>
          <w:tcPr>
            <w:tcW w:w="709" w:type="pct"/>
            <w:shd w:val="clear" w:color="auto" w:fill="auto"/>
            <w:noWrap/>
            <w:vAlign w:val="center"/>
            <w:hideMark/>
          </w:tcPr>
          <w:p w:rsidR="00207576" w:rsidRPr="00E04B29" w:rsidRDefault="00207576" w:rsidP="00C33945">
            <w:pPr>
              <w:spacing w:after="0" w:line="240" w:lineRule="auto"/>
              <w:jc w:val="center"/>
              <w:rPr>
                <w:rFonts w:ascii="Times New Roman" w:eastAsia="Times New Roman" w:hAnsi="Times New Roman" w:cs="Times New Roman"/>
                <w:color w:val="000000" w:themeColor="text1"/>
                <w:sz w:val="24"/>
                <w:szCs w:val="24"/>
              </w:rPr>
            </w:pPr>
            <w:r w:rsidRPr="00E04B29">
              <w:rPr>
                <w:rFonts w:ascii="Times New Roman" w:eastAsia="Times New Roman" w:hAnsi="Times New Roman" w:cs="Times New Roman"/>
                <w:color w:val="000000" w:themeColor="text1"/>
                <w:sz w:val="24"/>
                <w:szCs w:val="24"/>
              </w:rPr>
              <w:t>Эксперт 8</w:t>
            </w:r>
          </w:p>
        </w:tc>
        <w:tc>
          <w:tcPr>
            <w:tcW w:w="491"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0.05</w:t>
            </w:r>
          </w:p>
        </w:tc>
        <w:tc>
          <w:tcPr>
            <w:tcW w:w="574"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0.025</w:t>
            </w:r>
          </w:p>
        </w:tc>
        <w:tc>
          <w:tcPr>
            <w:tcW w:w="493"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0.25</w:t>
            </w:r>
          </w:p>
        </w:tc>
        <w:tc>
          <w:tcPr>
            <w:tcW w:w="448"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0.15</w:t>
            </w:r>
          </w:p>
        </w:tc>
        <w:tc>
          <w:tcPr>
            <w:tcW w:w="435"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0.2</w:t>
            </w:r>
          </w:p>
        </w:tc>
        <w:tc>
          <w:tcPr>
            <w:tcW w:w="418"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0.2</w:t>
            </w:r>
          </w:p>
        </w:tc>
        <w:tc>
          <w:tcPr>
            <w:tcW w:w="418"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0.025</w:t>
            </w:r>
          </w:p>
        </w:tc>
        <w:tc>
          <w:tcPr>
            <w:tcW w:w="491"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0.1</w:t>
            </w:r>
          </w:p>
        </w:tc>
        <w:tc>
          <w:tcPr>
            <w:tcW w:w="522" w:type="pct"/>
            <w:shd w:val="clear" w:color="auto" w:fill="auto"/>
            <w:noWrap/>
            <w:vAlign w:val="center"/>
            <w:hideMark/>
          </w:tcPr>
          <w:p w:rsidR="00207576" w:rsidRPr="00725DBD" w:rsidRDefault="00207576" w:rsidP="00C33945">
            <w:pPr>
              <w:spacing w:after="0" w:line="240" w:lineRule="auto"/>
              <w:jc w:val="center"/>
              <w:rPr>
                <w:rFonts w:ascii="Times New Roman" w:eastAsia="Times New Roman" w:hAnsi="Times New Roman" w:cs="Times New Roman"/>
                <w:bCs/>
                <w:color w:val="000000" w:themeColor="text1"/>
                <w:sz w:val="24"/>
                <w:szCs w:val="24"/>
              </w:rPr>
            </w:pPr>
            <w:r w:rsidRPr="00725DBD">
              <w:rPr>
                <w:rFonts w:ascii="Times New Roman" w:eastAsia="Times New Roman" w:hAnsi="Times New Roman" w:cs="Times New Roman"/>
                <w:bCs/>
                <w:color w:val="000000" w:themeColor="text1"/>
                <w:sz w:val="24"/>
                <w:szCs w:val="24"/>
              </w:rPr>
              <w:t>1</w:t>
            </w:r>
          </w:p>
        </w:tc>
      </w:tr>
      <w:tr w:rsidR="00207576" w:rsidRPr="00E04B29" w:rsidTr="00C33945">
        <w:trPr>
          <w:trHeight w:val="288"/>
        </w:trPr>
        <w:tc>
          <w:tcPr>
            <w:tcW w:w="709" w:type="pct"/>
            <w:shd w:val="clear" w:color="auto" w:fill="auto"/>
            <w:noWrap/>
            <w:vAlign w:val="center"/>
            <w:hideMark/>
          </w:tcPr>
          <w:p w:rsidR="00207576" w:rsidRPr="00E04B29" w:rsidRDefault="00207576" w:rsidP="00C33945">
            <w:pPr>
              <w:spacing w:after="0" w:line="240" w:lineRule="auto"/>
              <w:jc w:val="center"/>
              <w:rPr>
                <w:rFonts w:ascii="Times New Roman" w:eastAsia="Times New Roman" w:hAnsi="Times New Roman" w:cs="Times New Roman"/>
                <w:color w:val="000000" w:themeColor="text1"/>
                <w:sz w:val="24"/>
                <w:szCs w:val="24"/>
              </w:rPr>
            </w:pPr>
            <w:r w:rsidRPr="00E04B29">
              <w:rPr>
                <w:rFonts w:ascii="Times New Roman" w:eastAsia="Times New Roman" w:hAnsi="Times New Roman" w:cs="Times New Roman"/>
                <w:color w:val="000000" w:themeColor="text1"/>
                <w:sz w:val="24"/>
                <w:szCs w:val="24"/>
              </w:rPr>
              <w:t>Эксперт 9</w:t>
            </w:r>
          </w:p>
        </w:tc>
        <w:tc>
          <w:tcPr>
            <w:tcW w:w="491"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0.045</w:t>
            </w:r>
          </w:p>
        </w:tc>
        <w:tc>
          <w:tcPr>
            <w:tcW w:w="574"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0.035</w:t>
            </w:r>
          </w:p>
        </w:tc>
        <w:tc>
          <w:tcPr>
            <w:tcW w:w="493"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0.3</w:t>
            </w:r>
          </w:p>
        </w:tc>
        <w:tc>
          <w:tcPr>
            <w:tcW w:w="448"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0.05</w:t>
            </w:r>
          </w:p>
        </w:tc>
        <w:tc>
          <w:tcPr>
            <w:tcW w:w="435"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0.15</w:t>
            </w:r>
          </w:p>
        </w:tc>
        <w:tc>
          <w:tcPr>
            <w:tcW w:w="418"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0.2</w:t>
            </w:r>
          </w:p>
        </w:tc>
        <w:tc>
          <w:tcPr>
            <w:tcW w:w="418"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0.025</w:t>
            </w:r>
          </w:p>
        </w:tc>
        <w:tc>
          <w:tcPr>
            <w:tcW w:w="491"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0.195</w:t>
            </w:r>
          </w:p>
        </w:tc>
        <w:tc>
          <w:tcPr>
            <w:tcW w:w="522" w:type="pct"/>
            <w:shd w:val="clear" w:color="auto" w:fill="auto"/>
            <w:noWrap/>
            <w:vAlign w:val="center"/>
            <w:hideMark/>
          </w:tcPr>
          <w:p w:rsidR="00207576" w:rsidRPr="00725DBD" w:rsidRDefault="00207576" w:rsidP="00C33945">
            <w:pPr>
              <w:spacing w:after="0" w:line="240" w:lineRule="auto"/>
              <w:jc w:val="center"/>
              <w:rPr>
                <w:rFonts w:ascii="Times New Roman" w:eastAsia="Times New Roman" w:hAnsi="Times New Roman" w:cs="Times New Roman"/>
                <w:bCs/>
                <w:color w:val="000000" w:themeColor="text1"/>
                <w:sz w:val="24"/>
                <w:szCs w:val="24"/>
              </w:rPr>
            </w:pPr>
            <w:r w:rsidRPr="00725DBD">
              <w:rPr>
                <w:rFonts w:ascii="Times New Roman" w:eastAsia="Times New Roman" w:hAnsi="Times New Roman" w:cs="Times New Roman"/>
                <w:bCs/>
                <w:color w:val="000000" w:themeColor="text1"/>
                <w:sz w:val="24"/>
                <w:szCs w:val="24"/>
              </w:rPr>
              <w:t>1</w:t>
            </w:r>
          </w:p>
        </w:tc>
      </w:tr>
      <w:tr w:rsidR="00207576" w:rsidRPr="00E04B29" w:rsidTr="00C33945">
        <w:trPr>
          <w:trHeight w:val="288"/>
        </w:trPr>
        <w:tc>
          <w:tcPr>
            <w:tcW w:w="709" w:type="pct"/>
            <w:shd w:val="clear" w:color="auto" w:fill="auto"/>
            <w:noWrap/>
            <w:vAlign w:val="center"/>
            <w:hideMark/>
          </w:tcPr>
          <w:p w:rsidR="00207576" w:rsidRPr="00E04B29" w:rsidRDefault="00207576" w:rsidP="00C33945">
            <w:pPr>
              <w:spacing w:after="0" w:line="240" w:lineRule="auto"/>
              <w:jc w:val="center"/>
              <w:rPr>
                <w:rFonts w:ascii="Times New Roman" w:eastAsia="Times New Roman" w:hAnsi="Times New Roman" w:cs="Times New Roman"/>
                <w:color w:val="000000" w:themeColor="text1"/>
                <w:sz w:val="24"/>
                <w:szCs w:val="24"/>
              </w:rPr>
            </w:pPr>
            <w:r w:rsidRPr="00E04B29">
              <w:rPr>
                <w:rFonts w:ascii="Times New Roman" w:eastAsia="Times New Roman" w:hAnsi="Times New Roman" w:cs="Times New Roman"/>
                <w:color w:val="000000" w:themeColor="text1"/>
                <w:sz w:val="24"/>
                <w:szCs w:val="24"/>
              </w:rPr>
              <w:t>Эксперт 10</w:t>
            </w:r>
          </w:p>
        </w:tc>
        <w:tc>
          <w:tcPr>
            <w:tcW w:w="491"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0.05</w:t>
            </w:r>
          </w:p>
        </w:tc>
        <w:tc>
          <w:tcPr>
            <w:tcW w:w="574"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0.025</w:t>
            </w:r>
          </w:p>
        </w:tc>
        <w:tc>
          <w:tcPr>
            <w:tcW w:w="493"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0.25</w:t>
            </w:r>
          </w:p>
        </w:tc>
        <w:tc>
          <w:tcPr>
            <w:tcW w:w="448"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0.15</w:t>
            </w:r>
          </w:p>
        </w:tc>
        <w:tc>
          <w:tcPr>
            <w:tcW w:w="435"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0.2</w:t>
            </w:r>
          </w:p>
        </w:tc>
        <w:tc>
          <w:tcPr>
            <w:tcW w:w="418"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0.2</w:t>
            </w:r>
          </w:p>
        </w:tc>
        <w:tc>
          <w:tcPr>
            <w:tcW w:w="418"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0.025</w:t>
            </w:r>
          </w:p>
        </w:tc>
        <w:tc>
          <w:tcPr>
            <w:tcW w:w="491"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0.1</w:t>
            </w:r>
          </w:p>
        </w:tc>
        <w:tc>
          <w:tcPr>
            <w:tcW w:w="522" w:type="pct"/>
            <w:shd w:val="clear" w:color="auto" w:fill="auto"/>
            <w:noWrap/>
            <w:vAlign w:val="center"/>
            <w:hideMark/>
          </w:tcPr>
          <w:p w:rsidR="00207576" w:rsidRPr="00725DBD" w:rsidRDefault="00207576" w:rsidP="00C33945">
            <w:pPr>
              <w:spacing w:after="0" w:line="240" w:lineRule="auto"/>
              <w:jc w:val="center"/>
              <w:rPr>
                <w:rFonts w:ascii="Times New Roman" w:eastAsia="Times New Roman" w:hAnsi="Times New Roman" w:cs="Times New Roman"/>
                <w:bCs/>
                <w:color w:val="000000" w:themeColor="text1"/>
                <w:sz w:val="24"/>
                <w:szCs w:val="24"/>
              </w:rPr>
            </w:pPr>
            <w:r w:rsidRPr="00725DBD">
              <w:rPr>
                <w:rFonts w:ascii="Times New Roman" w:eastAsia="Times New Roman" w:hAnsi="Times New Roman" w:cs="Times New Roman"/>
                <w:bCs/>
                <w:color w:val="000000" w:themeColor="text1"/>
                <w:sz w:val="24"/>
                <w:szCs w:val="24"/>
              </w:rPr>
              <w:t>1</w:t>
            </w:r>
          </w:p>
        </w:tc>
      </w:tr>
      <w:tr w:rsidR="00207576" w:rsidRPr="00E04B29" w:rsidTr="00C33945">
        <w:trPr>
          <w:trHeight w:val="288"/>
        </w:trPr>
        <w:tc>
          <w:tcPr>
            <w:tcW w:w="709" w:type="pct"/>
            <w:shd w:val="clear" w:color="auto" w:fill="auto"/>
            <w:noWrap/>
            <w:vAlign w:val="center"/>
            <w:hideMark/>
          </w:tcPr>
          <w:p w:rsidR="00207576" w:rsidRPr="00E04B29" w:rsidRDefault="00207576" w:rsidP="00C33945">
            <w:pPr>
              <w:spacing w:after="0" w:line="240" w:lineRule="auto"/>
              <w:jc w:val="center"/>
              <w:rPr>
                <w:rFonts w:ascii="Times New Roman" w:eastAsia="Times New Roman" w:hAnsi="Times New Roman" w:cs="Times New Roman"/>
                <w:color w:val="000000" w:themeColor="text1"/>
                <w:sz w:val="24"/>
                <w:szCs w:val="24"/>
              </w:rPr>
            </w:pPr>
            <w:r w:rsidRPr="00E04B29">
              <w:rPr>
                <w:rFonts w:ascii="Times New Roman" w:eastAsia="Times New Roman" w:hAnsi="Times New Roman" w:cs="Times New Roman"/>
                <w:color w:val="000000" w:themeColor="text1"/>
                <w:sz w:val="24"/>
                <w:szCs w:val="24"/>
              </w:rPr>
              <w:t>Эксперт 11</w:t>
            </w:r>
          </w:p>
        </w:tc>
        <w:tc>
          <w:tcPr>
            <w:tcW w:w="491"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0.05</w:t>
            </w:r>
          </w:p>
        </w:tc>
        <w:tc>
          <w:tcPr>
            <w:tcW w:w="574"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0.025</w:t>
            </w:r>
          </w:p>
        </w:tc>
        <w:tc>
          <w:tcPr>
            <w:tcW w:w="493"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0.25</w:t>
            </w:r>
          </w:p>
        </w:tc>
        <w:tc>
          <w:tcPr>
            <w:tcW w:w="448"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0.15</w:t>
            </w:r>
          </w:p>
        </w:tc>
        <w:tc>
          <w:tcPr>
            <w:tcW w:w="435"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0.2</w:t>
            </w:r>
          </w:p>
        </w:tc>
        <w:tc>
          <w:tcPr>
            <w:tcW w:w="418"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0.2</w:t>
            </w:r>
          </w:p>
        </w:tc>
        <w:tc>
          <w:tcPr>
            <w:tcW w:w="418"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0.025</w:t>
            </w:r>
          </w:p>
        </w:tc>
        <w:tc>
          <w:tcPr>
            <w:tcW w:w="491"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0.1</w:t>
            </w:r>
          </w:p>
        </w:tc>
        <w:tc>
          <w:tcPr>
            <w:tcW w:w="522" w:type="pct"/>
            <w:shd w:val="clear" w:color="auto" w:fill="auto"/>
            <w:noWrap/>
            <w:vAlign w:val="center"/>
            <w:hideMark/>
          </w:tcPr>
          <w:p w:rsidR="00207576" w:rsidRPr="00725DBD" w:rsidRDefault="00207576" w:rsidP="00C33945">
            <w:pPr>
              <w:spacing w:after="0" w:line="240" w:lineRule="auto"/>
              <w:jc w:val="center"/>
              <w:rPr>
                <w:rFonts w:ascii="Times New Roman" w:eastAsia="Times New Roman" w:hAnsi="Times New Roman" w:cs="Times New Roman"/>
                <w:bCs/>
                <w:color w:val="000000" w:themeColor="text1"/>
                <w:sz w:val="24"/>
                <w:szCs w:val="24"/>
              </w:rPr>
            </w:pPr>
            <w:r w:rsidRPr="00725DBD">
              <w:rPr>
                <w:rFonts w:ascii="Times New Roman" w:eastAsia="Times New Roman" w:hAnsi="Times New Roman" w:cs="Times New Roman"/>
                <w:bCs/>
                <w:color w:val="000000" w:themeColor="text1"/>
                <w:sz w:val="24"/>
                <w:szCs w:val="24"/>
              </w:rPr>
              <w:t>1</w:t>
            </w:r>
          </w:p>
        </w:tc>
      </w:tr>
      <w:tr w:rsidR="00207576" w:rsidRPr="00E04B29" w:rsidTr="00C33945">
        <w:trPr>
          <w:trHeight w:val="288"/>
        </w:trPr>
        <w:tc>
          <w:tcPr>
            <w:tcW w:w="709" w:type="pct"/>
            <w:shd w:val="clear" w:color="auto" w:fill="auto"/>
            <w:noWrap/>
            <w:vAlign w:val="center"/>
            <w:hideMark/>
          </w:tcPr>
          <w:p w:rsidR="00207576" w:rsidRPr="00E04B29" w:rsidRDefault="00207576" w:rsidP="00C33945">
            <w:pPr>
              <w:spacing w:after="0" w:line="240" w:lineRule="auto"/>
              <w:jc w:val="center"/>
              <w:rPr>
                <w:rFonts w:ascii="Times New Roman" w:eastAsia="Times New Roman" w:hAnsi="Times New Roman" w:cs="Times New Roman"/>
                <w:color w:val="000000" w:themeColor="text1"/>
                <w:sz w:val="24"/>
                <w:szCs w:val="24"/>
              </w:rPr>
            </w:pPr>
            <w:r w:rsidRPr="00E04B29">
              <w:rPr>
                <w:rFonts w:ascii="Times New Roman" w:eastAsia="Times New Roman" w:hAnsi="Times New Roman" w:cs="Times New Roman"/>
                <w:color w:val="000000" w:themeColor="text1"/>
                <w:sz w:val="24"/>
                <w:szCs w:val="24"/>
              </w:rPr>
              <w:t>Эксперт 12</w:t>
            </w:r>
          </w:p>
        </w:tc>
        <w:tc>
          <w:tcPr>
            <w:tcW w:w="491"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0.06</w:t>
            </w:r>
          </w:p>
        </w:tc>
        <w:tc>
          <w:tcPr>
            <w:tcW w:w="574"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0.025</w:t>
            </w:r>
          </w:p>
        </w:tc>
        <w:tc>
          <w:tcPr>
            <w:tcW w:w="493"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0.15</w:t>
            </w:r>
          </w:p>
        </w:tc>
        <w:tc>
          <w:tcPr>
            <w:tcW w:w="448"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0.2</w:t>
            </w:r>
          </w:p>
        </w:tc>
        <w:tc>
          <w:tcPr>
            <w:tcW w:w="435"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0.35</w:t>
            </w:r>
          </w:p>
        </w:tc>
        <w:tc>
          <w:tcPr>
            <w:tcW w:w="418"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0.05</w:t>
            </w:r>
          </w:p>
        </w:tc>
        <w:tc>
          <w:tcPr>
            <w:tcW w:w="418"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0.03</w:t>
            </w:r>
          </w:p>
        </w:tc>
        <w:tc>
          <w:tcPr>
            <w:tcW w:w="491" w:type="pct"/>
            <w:shd w:val="clear" w:color="auto" w:fill="auto"/>
            <w:noWrap/>
            <w:vAlign w:val="center"/>
            <w:hideMark/>
          </w:tcPr>
          <w:p w:rsidR="00207576" w:rsidRPr="00E04B29" w:rsidRDefault="00207576" w:rsidP="00C33945">
            <w:pPr>
              <w:spacing w:after="0"/>
              <w:jc w:val="center"/>
              <w:rPr>
                <w:rFonts w:ascii="Times New Roman" w:hAnsi="Times New Roman" w:cs="Times New Roman"/>
                <w:color w:val="000000" w:themeColor="text1"/>
                <w:sz w:val="24"/>
                <w:szCs w:val="24"/>
              </w:rPr>
            </w:pPr>
            <w:r w:rsidRPr="00E04B29">
              <w:rPr>
                <w:rFonts w:ascii="Times New Roman" w:hAnsi="Times New Roman" w:cs="Times New Roman"/>
                <w:color w:val="000000" w:themeColor="text1"/>
                <w:sz w:val="24"/>
                <w:szCs w:val="24"/>
              </w:rPr>
              <w:t>0.135</w:t>
            </w:r>
          </w:p>
        </w:tc>
        <w:tc>
          <w:tcPr>
            <w:tcW w:w="522" w:type="pct"/>
            <w:shd w:val="clear" w:color="auto" w:fill="auto"/>
            <w:noWrap/>
            <w:vAlign w:val="center"/>
            <w:hideMark/>
          </w:tcPr>
          <w:p w:rsidR="00207576" w:rsidRPr="00725DBD" w:rsidRDefault="00207576" w:rsidP="00C33945">
            <w:pPr>
              <w:spacing w:after="0" w:line="240" w:lineRule="auto"/>
              <w:jc w:val="center"/>
              <w:rPr>
                <w:rFonts w:ascii="Times New Roman" w:eastAsia="Times New Roman" w:hAnsi="Times New Roman" w:cs="Times New Roman"/>
                <w:bCs/>
                <w:color w:val="000000" w:themeColor="text1"/>
                <w:sz w:val="24"/>
                <w:szCs w:val="24"/>
              </w:rPr>
            </w:pPr>
            <w:r w:rsidRPr="00725DBD">
              <w:rPr>
                <w:rFonts w:ascii="Times New Roman" w:eastAsia="Times New Roman" w:hAnsi="Times New Roman" w:cs="Times New Roman"/>
                <w:bCs/>
                <w:color w:val="000000" w:themeColor="text1"/>
                <w:sz w:val="24"/>
                <w:szCs w:val="24"/>
              </w:rPr>
              <w:t>1</w:t>
            </w:r>
          </w:p>
        </w:tc>
      </w:tr>
      <w:tr w:rsidR="00207576" w:rsidRPr="00E04B29" w:rsidTr="00C33945">
        <w:trPr>
          <w:trHeight w:val="504"/>
        </w:trPr>
        <w:tc>
          <w:tcPr>
            <w:tcW w:w="709" w:type="pct"/>
            <w:shd w:val="clear" w:color="auto" w:fill="auto"/>
            <w:noWrap/>
            <w:vAlign w:val="center"/>
            <w:hideMark/>
          </w:tcPr>
          <w:p w:rsidR="00207576" w:rsidRPr="00725DBD" w:rsidRDefault="00207576" w:rsidP="00C33945">
            <w:pPr>
              <w:spacing w:after="0" w:line="240" w:lineRule="auto"/>
              <w:jc w:val="center"/>
              <w:rPr>
                <w:rFonts w:ascii="Times New Roman" w:eastAsia="Times New Roman" w:hAnsi="Times New Roman" w:cs="Times New Roman"/>
                <w:bCs/>
                <w:color w:val="000000" w:themeColor="text1"/>
                <w:sz w:val="24"/>
                <w:szCs w:val="24"/>
                <w:lang w:val="ru-RU"/>
              </w:rPr>
            </w:pPr>
            <w:r w:rsidRPr="00725DBD">
              <w:rPr>
                <w:rFonts w:ascii="Times New Roman" w:eastAsia="Times New Roman" w:hAnsi="Times New Roman" w:cs="Times New Roman"/>
                <w:bCs/>
                <w:color w:val="000000" w:themeColor="text1"/>
                <w:sz w:val="24"/>
                <w:szCs w:val="24"/>
                <w:lang w:val="ru-RU"/>
              </w:rPr>
              <w:t>Среднее:</w:t>
            </w:r>
          </w:p>
        </w:tc>
        <w:tc>
          <w:tcPr>
            <w:tcW w:w="491" w:type="pct"/>
            <w:shd w:val="clear" w:color="auto" w:fill="auto"/>
            <w:noWrap/>
            <w:vAlign w:val="center"/>
            <w:hideMark/>
          </w:tcPr>
          <w:p w:rsidR="00207576" w:rsidRPr="00725DBD" w:rsidRDefault="00207576" w:rsidP="00C33945">
            <w:pPr>
              <w:spacing w:after="0"/>
              <w:jc w:val="center"/>
              <w:rPr>
                <w:rFonts w:ascii="Times New Roman" w:hAnsi="Times New Roman" w:cs="Times New Roman"/>
                <w:bCs/>
                <w:color w:val="000000" w:themeColor="text1"/>
                <w:sz w:val="24"/>
                <w:szCs w:val="24"/>
              </w:rPr>
            </w:pPr>
            <w:r w:rsidRPr="00725DBD">
              <w:rPr>
                <w:rFonts w:ascii="Times New Roman" w:hAnsi="Times New Roman" w:cs="Times New Roman"/>
                <w:bCs/>
                <w:color w:val="000000" w:themeColor="text1"/>
                <w:sz w:val="24"/>
                <w:szCs w:val="24"/>
              </w:rPr>
              <w:t>0.05</w:t>
            </w:r>
          </w:p>
        </w:tc>
        <w:tc>
          <w:tcPr>
            <w:tcW w:w="574" w:type="pct"/>
            <w:shd w:val="clear" w:color="auto" w:fill="auto"/>
            <w:noWrap/>
            <w:vAlign w:val="center"/>
            <w:hideMark/>
          </w:tcPr>
          <w:p w:rsidR="00207576" w:rsidRPr="00725DBD" w:rsidRDefault="00207576" w:rsidP="00C33945">
            <w:pPr>
              <w:spacing w:after="0"/>
              <w:jc w:val="center"/>
              <w:rPr>
                <w:rFonts w:ascii="Times New Roman" w:hAnsi="Times New Roman" w:cs="Times New Roman"/>
                <w:bCs/>
                <w:color w:val="000000" w:themeColor="text1"/>
                <w:sz w:val="24"/>
                <w:szCs w:val="24"/>
              </w:rPr>
            </w:pPr>
            <w:r w:rsidRPr="00725DBD">
              <w:rPr>
                <w:rFonts w:ascii="Times New Roman" w:hAnsi="Times New Roman" w:cs="Times New Roman"/>
                <w:bCs/>
                <w:color w:val="000000" w:themeColor="text1"/>
                <w:sz w:val="24"/>
                <w:szCs w:val="24"/>
              </w:rPr>
              <w:t>0.03</w:t>
            </w:r>
          </w:p>
        </w:tc>
        <w:tc>
          <w:tcPr>
            <w:tcW w:w="493" w:type="pct"/>
            <w:shd w:val="clear" w:color="auto" w:fill="auto"/>
            <w:noWrap/>
            <w:vAlign w:val="center"/>
            <w:hideMark/>
          </w:tcPr>
          <w:p w:rsidR="00207576" w:rsidRPr="00725DBD" w:rsidRDefault="00207576" w:rsidP="00C33945">
            <w:pPr>
              <w:spacing w:after="0"/>
              <w:jc w:val="center"/>
              <w:rPr>
                <w:rFonts w:ascii="Times New Roman" w:hAnsi="Times New Roman" w:cs="Times New Roman"/>
                <w:bCs/>
                <w:color w:val="000000" w:themeColor="text1"/>
                <w:sz w:val="24"/>
                <w:szCs w:val="24"/>
              </w:rPr>
            </w:pPr>
            <w:r w:rsidRPr="00725DBD">
              <w:rPr>
                <w:rFonts w:ascii="Times New Roman" w:hAnsi="Times New Roman" w:cs="Times New Roman"/>
                <w:bCs/>
                <w:color w:val="000000" w:themeColor="text1"/>
                <w:sz w:val="24"/>
                <w:szCs w:val="24"/>
              </w:rPr>
              <w:t>0.26</w:t>
            </w:r>
          </w:p>
        </w:tc>
        <w:tc>
          <w:tcPr>
            <w:tcW w:w="448" w:type="pct"/>
            <w:shd w:val="clear" w:color="auto" w:fill="auto"/>
            <w:noWrap/>
            <w:vAlign w:val="center"/>
            <w:hideMark/>
          </w:tcPr>
          <w:p w:rsidR="00207576" w:rsidRPr="00725DBD" w:rsidRDefault="00207576" w:rsidP="00C33945">
            <w:pPr>
              <w:spacing w:after="0"/>
              <w:jc w:val="center"/>
              <w:rPr>
                <w:rFonts w:ascii="Times New Roman" w:hAnsi="Times New Roman" w:cs="Times New Roman"/>
                <w:bCs/>
                <w:color w:val="000000" w:themeColor="text1"/>
                <w:sz w:val="24"/>
                <w:szCs w:val="24"/>
              </w:rPr>
            </w:pPr>
            <w:r w:rsidRPr="00725DBD">
              <w:rPr>
                <w:rFonts w:ascii="Times New Roman" w:hAnsi="Times New Roman" w:cs="Times New Roman"/>
                <w:bCs/>
                <w:color w:val="000000" w:themeColor="text1"/>
                <w:sz w:val="24"/>
                <w:szCs w:val="24"/>
              </w:rPr>
              <w:t>0.13</w:t>
            </w:r>
          </w:p>
        </w:tc>
        <w:tc>
          <w:tcPr>
            <w:tcW w:w="435" w:type="pct"/>
            <w:shd w:val="clear" w:color="auto" w:fill="auto"/>
            <w:noWrap/>
            <w:vAlign w:val="center"/>
            <w:hideMark/>
          </w:tcPr>
          <w:p w:rsidR="00207576" w:rsidRPr="00725DBD" w:rsidRDefault="00207576" w:rsidP="00C33945">
            <w:pPr>
              <w:spacing w:after="0"/>
              <w:jc w:val="center"/>
              <w:rPr>
                <w:rFonts w:ascii="Times New Roman" w:hAnsi="Times New Roman" w:cs="Times New Roman"/>
                <w:bCs/>
                <w:color w:val="000000" w:themeColor="text1"/>
                <w:sz w:val="24"/>
                <w:szCs w:val="24"/>
              </w:rPr>
            </w:pPr>
            <w:r w:rsidRPr="00725DBD">
              <w:rPr>
                <w:rFonts w:ascii="Times New Roman" w:hAnsi="Times New Roman" w:cs="Times New Roman"/>
                <w:bCs/>
                <w:color w:val="000000" w:themeColor="text1"/>
                <w:sz w:val="24"/>
                <w:szCs w:val="24"/>
              </w:rPr>
              <w:t>0.20</w:t>
            </w:r>
          </w:p>
        </w:tc>
        <w:tc>
          <w:tcPr>
            <w:tcW w:w="418" w:type="pct"/>
            <w:shd w:val="clear" w:color="auto" w:fill="auto"/>
            <w:noWrap/>
            <w:vAlign w:val="center"/>
            <w:hideMark/>
          </w:tcPr>
          <w:p w:rsidR="00207576" w:rsidRPr="00725DBD" w:rsidRDefault="00207576" w:rsidP="00C33945">
            <w:pPr>
              <w:spacing w:after="0"/>
              <w:jc w:val="center"/>
              <w:rPr>
                <w:rFonts w:ascii="Times New Roman" w:hAnsi="Times New Roman" w:cs="Times New Roman"/>
                <w:bCs/>
                <w:color w:val="000000" w:themeColor="text1"/>
                <w:sz w:val="24"/>
                <w:szCs w:val="24"/>
              </w:rPr>
            </w:pPr>
            <w:r w:rsidRPr="00725DBD">
              <w:rPr>
                <w:rFonts w:ascii="Times New Roman" w:hAnsi="Times New Roman" w:cs="Times New Roman"/>
                <w:bCs/>
                <w:color w:val="000000" w:themeColor="text1"/>
                <w:sz w:val="24"/>
                <w:szCs w:val="24"/>
              </w:rPr>
              <w:t>0.20</w:t>
            </w:r>
          </w:p>
        </w:tc>
        <w:tc>
          <w:tcPr>
            <w:tcW w:w="418" w:type="pct"/>
            <w:shd w:val="clear" w:color="auto" w:fill="auto"/>
            <w:noWrap/>
            <w:vAlign w:val="center"/>
            <w:hideMark/>
          </w:tcPr>
          <w:p w:rsidR="00207576" w:rsidRPr="00725DBD" w:rsidRDefault="00207576" w:rsidP="00C33945">
            <w:pPr>
              <w:spacing w:after="0"/>
              <w:jc w:val="center"/>
              <w:rPr>
                <w:rFonts w:ascii="Times New Roman" w:hAnsi="Times New Roman" w:cs="Times New Roman"/>
                <w:bCs/>
                <w:color w:val="000000" w:themeColor="text1"/>
                <w:sz w:val="24"/>
                <w:szCs w:val="24"/>
              </w:rPr>
            </w:pPr>
            <w:r w:rsidRPr="00725DBD">
              <w:rPr>
                <w:rFonts w:ascii="Times New Roman" w:hAnsi="Times New Roman" w:cs="Times New Roman"/>
                <w:bCs/>
                <w:color w:val="000000" w:themeColor="text1"/>
                <w:sz w:val="24"/>
                <w:szCs w:val="24"/>
              </w:rPr>
              <w:t>0.03</w:t>
            </w:r>
          </w:p>
        </w:tc>
        <w:tc>
          <w:tcPr>
            <w:tcW w:w="491" w:type="pct"/>
            <w:shd w:val="clear" w:color="auto" w:fill="auto"/>
            <w:noWrap/>
            <w:vAlign w:val="center"/>
            <w:hideMark/>
          </w:tcPr>
          <w:p w:rsidR="00207576" w:rsidRPr="00725DBD" w:rsidRDefault="00207576" w:rsidP="00C33945">
            <w:pPr>
              <w:spacing w:after="0"/>
              <w:jc w:val="center"/>
              <w:rPr>
                <w:rFonts w:ascii="Times New Roman" w:hAnsi="Times New Roman" w:cs="Times New Roman"/>
                <w:bCs/>
                <w:color w:val="000000" w:themeColor="text1"/>
                <w:sz w:val="24"/>
                <w:szCs w:val="24"/>
              </w:rPr>
            </w:pPr>
            <w:r w:rsidRPr="00725DBD">
              <w:rPr>
                <w:rFonts w:ascii="Times New Roman" w:hAnsi="Times New Roman" w:cs="Times New Roman"/>
                <w:bCs/>
                <w:color w:val="000000" w:themeColor="text1"/>
                <w:sz w:val="24"/>
                <w:szCs w:val="24"/>
              </w:rPr>
              <w:t>0.11</w:t>
            </w:r>
          </w:p>
        </w:tc>
        <w:tc>
          <w:tcPr>
            <w:tcW w:w="522" w:type="pct"/>
            <w:shd w:val="clear" w:color="auto" w:fill="auto"/>
            <w:noWrap/>
            <w:vAlign w:val="center"/>
            <w:hideMark/>
          </w:tcPr>
          <w:p w:rsidR="00207576" w:rsidRPr="00725DBD" w:rsidRDefault="00207576" w:rsidP="00C33945">
            <w:pPr>
              <w:spacing w:after="0" w:line="240" w:lineRule="auto"/>
              <w:jc w:val="center"/>
              <w:rPr>
                <w:rFonts w:ascii="Times New Roman" w:eastAsia="Times New Roman" w:hAnsi="Times New Roman" w:cs="Times New Roman"/>
                <w:bCs/>
                <w:color w:val="000000" w:themeColor="text1"/>
                <w:sz w:val="24"/>
                <w:szCs w:val="24"/>
              </w:rPr>
            </w:pPr>
            <w:r w:rsidRPr="00725DBD">
              <w:rPr>
                <w:rFonts w:ascii="Times New Roman" w:eastAsia="Times New Roman" w:hAnsi="Times New Roman" w:cs="Times New Roman"/>
                <w:bCs/>
                <w:color w:val="000000" w:themeColor="text1"/>
                <w:sz w:val="24"/>
                <w:szCs w:val="24"/>
              </w:rPr>
              <w:t>1</w:t>
            </w:r>
          </w:p>
        </w:tc>
      </w:tr>
      <w:tr w:rsidR="00207576" w:rsidRPr="00E04B29" w:rsidTr="00C33945">
        <w:trPr>
          <w:trHeight w:val="504"/>
        </w:trPr>
        <w:tc>
          <w:tcPr>
            <w:tcW w:w="709" w:type="pct"/>
            <w:shd w:val="clear" w:color="auto" w:fill="auto"/>
            <w:noWrap/>
            <w:vAlign w:val="center"/>
          </w:tcPr>
          <w:p w:rsidR="00207576" w:rsidRPr="00725DBD" w:rsidRDefault="00207576" w:rsidP="00C33945">
            <w:pPr>
              <w:spacing w:after="0" w:line="240" w:lineRule="auto"/>
              <w:rPr>
                <w:rFonts w:ascii="Times New Roman" w:eastAsia="Times New Roman" w:hAnsi="Times New Roman" w:cs="Times New Roman"/>
                <w:bCs/>
                <w:color w:val="000000" w:themeColor="text1"/>
                <w:sz w:val="24"/>
                <w:szCs w:val="24"/>
                <w:lang w:val="ru-RU"/>
              </w:rPr>
            </w:pPr>
            <w:r w:rsidRPr="00725DBD">
              <w:rPr>
                <w:rFonts w:ascii="Times New Roman" w:eastAsia="Times New Roman" w:hAnsi="Times New Roman" w:cs="Times New Roman"/>
                <w:bCs/>
                <w:color w:val="000000" w:themeColor="text1"/>
                <w:sz w:val="24"/>
                <w:szCs w:val="24"/>
                <w:lang w:val="ru-RU"/>
              </w:rPr>
              <w:t>Среднее, %</w:t>
            </w:r>
          </w:p>
        </w:tc>
        <w:tc>
          <w:tcPr>
            <w:tcW w:w="491" w:type="pct"/>
            <w:shd w:val="clear" w:color="auto" w:fill="auto"/>
            <w:noWrap/>
            <w:vAlign w:val="center"/>
          </w:tcPr>
          <w:p w:rsidR="00207576" w:rsidRPr="00725DBD" w:rsidRDefault="00207576" w:rsidP="00C33945">
            <w:pPr>
              <w:spacing w:after="0"/>
              <w:jc w:val="center"/>
              <w:rPr>
                <w:rFonts w:ascii="Times New Roman" w:hAnsi="Times New Roman" w:cs="Times New Roman"/>
                <w:bCs/>
                <w:color w:val="000000" w:themeColor="text1"/>
                <w:sz w:val="24"/>
                <w:szCs w:val="24"/>
                <w:lang w:val="ru-RU"/>
              </w:rPr>
            </w:pPr>
            <w:r w:rsidRPr="00725DBD">
              <w:rPr>
                <w:rFonts w:ascii="Times New Roman" w:hAnsi="Times New Roman" w:cs="Times New Roman"/>
                <w:bCs/>
                <w:color w:val="000000" w:themeColor="text1"/>
                <w:sz w:val="24"/>
                <w:szCs w:val="24"/>
                <w:lang w:val="ru-RU"/>
              </w:rPr>
              <w:t>5%</w:t>
            </w:r>
          </w:p>
        </w:tc>
        <w:tc>
          <w:tcPr>
            <w:tcW w:w="574" w:type="pct"/>
            <w:shd w:val="clear" w:color="auto" w:fill="auto"/>
            <w:noWrap/>
            <w:vAlign w:val="center"/>
          </w:tcPr>
          <w:p w:rsidR="00207576" w:rsidRPr="00725DBD" w:rsidRDefault="00207576" w:rsidP="00C33945">
            <w:pPr>
              <w:spacing w:after="0"/>
              <w:jc w:val="center"/>
              <w:rPr>
                <w:rFonts w:ascii="Times New Roman" w:hAnsi="Times New Roman" w:cs="Times New Roman"/>
                <w:bCs/>
                <w:color w:val="000000" w:themeColor="text1"/>
                <w:sz w:val="24"/>
                <w:szCs w:val="24"/>
                <w:lang w:val="ru-RU"/>
              </w:rPr>
            </w:pPr>
            <w:r w:rsidRPr="00725DBD">
              <w:rPr>
                <w:rFonts w:ascii="Times New Roman" w:hAnsi="Times New Roman" w:cs="Times New Roman"/>
                <w:bCs/>
                <w:color w:val="000000" w:themeColor="text1"/>
                <w:sz w:val="24"/>
                <w:szCs w:val="24"/>
                <w:lang w:val="ru-RU"/>
              </w:rPr>
              <w:t>3%</w:t>
            </w:r>
          </w:p>
        </w:tc>
        <w:tc>
          <w:tcPr>
            <w:tcW w:w="493" w:type="pct"/>
            <w:shd w:val="clear" w:color="auto" w:fill="auto"/>
            <w:noWrap/>
            <w:vAlign w:val="center"/>
          </w:tcPr>
          <w:p w:rsidR="00207576" w:rsidRPr="00725DBD" w:rsidRDefault="00207576" w:rsidP="00C33945">
            <w:pPr>
              <w:spacing w:after="0"/>
              <w:jc w:val="center"/>
              <w:rPr>
                <w:rFonts w:ascii="Times New Roman" w:hAnsi="Times New Roman" w:cs="Times New Roman"/>
                <w:bCs/>
                <w:color w:val="000000" w:themeColor="text1"/>
                <w:sz w:val="24"/>
                <w:szCs w:val="24"/>
                <w:lang w:val="ru-RU"/>
              </w:rPr>
            </w:pPr>
            <w:r w:rsidRPr="00725DBD">
              <w:rPr>
                <w:rFonts w:ascii="Times New Roman" w:hAnsi="Times New Roman" w:cs="Times New Roman"/>
                <w:bCs/>
                <w:color w:val="000000" w:themeColor="text1"/>
                <w:sz w:val="24"/>
                <w:szCs w:val="24"/>
                <w:lang w:val="ru-RU"/>
              </w:rPr>
              <w:t>26%</w:t>
            </w:r>
          </w:p>
        </w:tc>
        <w:tc>
          <w:tcPr>
            <w:tcW w:w="448" w:type="pct"/>
            <w:shd w:val="clear" w:color="auto" w:fill="auto"/>
            <w:noWrap/>
            <w:vAlign w:val="center"/>
          </w:tcPr>
          <w:p w:rsidR="00207576" w:rsidRPr="00725DBD" w:rsidRDefault="00207576" w:rsidP="00C33945">
            <w:pPr>
              <w:spacing w:after="0"/>
              <w:jc w:val="center"/>
              <w:rPr>
                <w:rFonts w:ascii="Times New Roman" w:hAnsi="Times New Roman" w:cs="Times New Roman"/>
                <w:bCs/>
                <w:color w:val="000000" w:themeColor="text1"/>
                <w:sz w:val="24"/>
                <w:szCs w:val="24"/>
                <w:lang w:val="ru-RU"/>
              </w:rPr>
            </w:pPr>
            <w:r w:rsidRPr="00725DBD">
              <w:rPr>
                <w:rFonts w:ascii="Times New Roman" w:hAnsi="Times New Roman" w:cs="Times New Roman"/>
                <w:bCs/>
                <w:color w:val="000000" w:themeColor="text1"/>
                <w:sz w:val="24"/>
                <w:szCs w:val="24"/>
                <w:lang w:val="ru-RU"/>
              </w:rPr>
              <w:t>13%</w:t>
            </w:r>
          </w:p>
        </w:tc>
        <w:tc>
          <w:tcPr>
            <w:tcW w:w="435" w:type="pct"/>
            <w:shd w:val="clear" w:color="auto" w:fill="auto"/>
            <w:noWrap/>
            <w:vAlign w:val="center"/>
          </w:tcPr>
          <w:p w:rsidR="00207576" w:rsidRPr="00725DBD" w:rsidRDefault="00207576" w:rsidP="00C33945">
            <w:pPr>
              <w:spacing w:after="0"/>
              <w:jc w:val="center"/>
              <w:rPr>
                <w:rFonts w:ascii="Times New Roman" w:hAnsi="Times New Roman" w:cs="Times New Roman"/>
                <w:bCs/>
                <w:color w:val="000000" w:themeColor="text1"/>
                <w:sz w:val="24"/>
                <w:szCs w:val="24"/>
                <w:lang w:val="ru-RU"/>
              </w:rPr>
            </w:pPr>
            <w:r w:rsidRPr="00725DBD">
              <w:rPr>
                <w:rFonts w:ascii="Times New Roman" w:hAnsi="Times New Roman" w:cs="Times New Roman"/>
                <w:bCs/>
                <w:color w:val="000000" w:themeColor="text1"/>
                <w:sz w:val="24"/>
                <w:szCs w:val="24"/>
                <w:lang w:val="ru-RU"/>
              </w:rPr>
              <w:t>20%</w:t>
            </w:r>
          </w:p>
        </w:tc>
        <w:tc>
          <w:tcPr>
            <w:tcW w:w="836" w:type="pct"/>
            <w:gridSpan w:val="2"/>
            <w:shd w:val="clear" w:color="auto" w:fill="auto"/>
            <w:noWrap/>
            <w:vAlign w:val="center"/>
          </w:tcPr>
          <w:p w:rsidR="00207576" w:rsidRPr="00725DBD" w:rsidRDefault="00207576" w:rsidP="00C33945">
            <w:pPr>
              <w:spacing w:after="0"/>
              <w:jc w:val="center"/>
              <w:rPr>
                <w:rFonts w:ascii="Times New Roman" w:hAnsi="Times New Roman" w:cs="Times New Roman"/>
                <w:bCs/>
                <w:color w:val="000000" w:themeColor="text1"/>
                <w:sz w:val="24"/>
                <w:szCs w:val="24"/>
                <w:lang w:val="ru-RU"/>
              </w:rPr>
            </w:pPr>
            <w:r w:rsidRPr="00725DBD">
              <w:rPr>
                <w:rFonts w:ascii="Times New Roman" w:hAnsi="Times New Roman" w:cs="Times New Roman"/>
                <w:bCs/>
                <w:color w:val="000000" w:themeColor="text1"/>
                <w:sz w:val="24"/>
                <w:szCs w:val="24"/>
                <w:lang w:val="ru-RU"/>
              </w:rPr>
              <w:t>23%</w:t>
            </w:r>
          </w:p>
        </w:tc>
        <w:tc>
          <w:tcPr>
            <w:tcW w:w="491" w:type="pct"/>
            <w:shd w:val="clear" w:color="auto" w:fill="auto"/>
            <w:noWrap/>
            <w:vAlign w:val="center"/>
          </w:tcPr>
          <w:p w:rsidR="00207576" w:rsidRPr="00725DBD" w:rsidRDefault="00207576" w:rsidP="00C33945">
            <w:pPr>
              <w:spacing w:after="0"/>
              <w:jc w:val="center"/>
              <w:rPr>
                <w:rFonts w:ascii="Times New Roman" w:hAnsi="Times New Roman" w:cs="Times New Roman"/>
                <w:bCs/>
                <w:color w:val="000000" w:themeColor="text1"/>
                <w:sz w:val="24"/>
                <w:szCs w:val="24"/>
                <w:lang w:val="ru-RU"/>
              </w:rPr>
            </w:pPr>
            <w:r w:rsidRPr="00725DBD">
              <w:rPr>
                <w:rFonts w:ascii="Times New Roman" w:hAnsi="Times New Roman" w:cs="Times New Roman"/>
                <w:bCs/>
                <w:color w:val="000000" w:themeColor="text1"/>
                <w:sz w:val="24"/>
                <w:szCs w:val="24"/>
                <w:lang w:val="ru-RU"/>
              </w:rPr>
              <w:t>11%</w:t>
            </w:r>
          </w:p>
        </w:tc>
        <w:tc>
          <w:tcPr>
            <w:tcW w:w="522" w:type="pct"/>
            <w:shd w:val="clear" w:color="auto" w:fill="auto"/>
            <w:noWrap/>
            <w:vAlign w:val="center"/>
          </w:tcPr>
          <w:p w:rsidR="00207576" w:rsidRPr="00725DBD" w:rsidRDefault="00207576" w:rsidP="00C33945">
            <w:pPr>
              <w:spacing w:after="0" w:line="240" w:lineRule="auto"/>
              <w:jc w:val="center"/>
              <w:rPr>
                <w:rFonts w:ascii="Times New Roman" w:eastAsia="Times New Roman" w:hAnsi="Times New Roman" w:cs="Times New Roman"/>
                <w:bCs/>
                <w:color w:val="000000" w:themeColor="text1"/>
                <w:sz w:val="24"/>
                <w:szCs w:val="24"/>
              </w:rPr>
            </w:pPr>
            <w:r w:rsidRPr="00725DBD">
              <w:rPr>
                <w:rFonts w:ascii="Times New Roman" w:eastAsia="Times New Roman" w:hAnsi="Times New Roman" w:cs="Times New Roman"/>
                <w:bCs/>
                <w:color w:val="000000" w:themeColor="text1"/>
                <w:sz w:val="24"/>
                <w:szCs w:val="24"/>
                <w:lang w:val="ru-RU"/>
              </w:rPr>
              <w:t>100</w:t>
            </w:r>
            <w:r w:rsidRPr="00725DBD">
              <w:rPr>
                <w:rFonts w:ascii="Times New Roman" w:eastAsia="Times New Roman" w:hAnsi="Times New Roman" w:cs="Times New Roman"/>
                <w:bCs/>
                <w:color w:val="000000" w:themeColor="text1"/>
                <w:sz w:val="24"/>
                <w:szCs w:val="24"/>
              </w:rPr>
              <w:t>%</w:t>
            </w:r>
          </w:p>
        </w:tc>
      </w:tr>
    </w:tbl>
    <w:p w:rsidR="00207576" w:rsidRPr="00E04B29" w:rsidRDefault="00207576" w:rsidP="00207576">
      <w:pPr>
        <w:pStyle w:val="BodyL"/>
        <w:tabs>
          <w:tab w:val="left" w:pos="900"/>
          <w:tab w:val="left" w:pos="1080"/>
        </w:tabs>
        <w:spacing w:line="240" w:lineRule="auto"/>
        <w:ind w:firstLine="709"/>
        <w:rPr>
          <w:rFonts w:eastAsia="Calibri"/>
          <w:color w:val="000000" w:themeColor="text1"/>
          <w:sz w:val="28"/>
          <w:szCs w:val="28"/>
        </w:rPr>
      </w:pPr>
    </w:p>
    <w:p w:rsidR="00A33EB5" w:rsidRPr="00E04B29" w:rsidRDefault="00D45299" w:rsidP="00207576">
      <w:pPr>
        <w:pStyle w:val="BodyL"/>
        <w:tabs>
          <w:tab w:val="left" w:pos="900"/>
          <w:tab w:val="left" w:pos="1080"/>
        </w:tabs>
        <w:spacing w:line="240" w:lineRule="auto"/>
        <w:ind w:firstLine="709"/>
        <w:rPr>
          <w:rFonts w:eastAsia="Calibri"/>
          <w:color w:val="000000" w:themeColor="text1"/>
          <w:sz w:val="28"/>
          <w:szCs w:val="28"/>
        </w:rPr>
      </w:pPr>
      <w:r w:rsidRPr="00E04B29">
        <w:rPr>
          <w:rFonts w:eastAsia="Calibri"/>
          <w:color w:val="000000" w:themeColor="text1"/>
          <w:sz w:val="28"/>
          <w:szCs w:val="28"/>
        </w:rPr>
        <w:t>Из таблицы 2.12</w:t>
      </w:r>
      <w:r w:rsidR="00207576" w:rsidRPr="00E04B29">
        <w:rPr>
          <w:rFonts w:eastAsia="Calibri"/>
          <w:color w:val="000000" w:themeColor="text1"/>
          <w:sz w:val="28"/>
          <w:szCs w:val="28"/>
        </w:rPr>
        <w:t xml:space="preserve"> видно, что</w:t>
      </w:r>
      <w:r w:rsidR="00A33EB5" w:rsidRPr="00E04B29">
        <w:rPr>
          <w:rFonts w:eastAsia="Calibri"/>
          <w:color w:val="000000" w:themeColor="text1"/>
          <w:sz w:val="28"/>
          <w:szCs w:val="28"/>
        </w:rPr>
        <w:t>:</w:t>
      </w:r>
    </w:p>
    <w:p w:rsidR="00A33EB5" w:rsidRPr="00E04B29" w:rsidRDefault="00A33EB5" w:rsidP="001E51AC">
      <w:pPr>
        <w:pStyle w:val="BodyL"/>
        <w:numPr>
          <w:ilvl w:val="0"/>
          <w:numId w:val="22"/>
        </w:numPr>
        <w:tabs>
          <w:tab w:val="left" w:pos="900"/>
          <w:tab w:val="left" w:pos="1080"/>
        </w:tabs>
        <w:spacing w:line="240" w:lineRule="auto"/>
        <w:ind w:left="0" w:firstLine="709"/>
        <w:rPr>
          <w:rFonts w:eastAsia="Calibri"/>
          <w:color w:val="000000" w:themeColor="text1"/>
          <w:sz w:val="28"/>
          <w:szCs w:val="28"/>
        </w:rPr>
      </w:pPr>
      <w:r w:rsidRPr="00E04B29">
        <w:rPr>
          <w:rFonts w:eastAsia="Calibri"/>
          <w:color w:val="000000" w:themeColor="text1"/>
          <w:sz w:val="28"/>
          <w:szCs w:val="28"/>
        </w:rPr>
        <w:t xml:space="preserve">наиболее весомой факторной группой при оценке эффективности функционирования сетей и учете сценариев </w:t>
      </w:r>
      <w:r w:rsidRPr="00E04B29">
        <w:rPr>
          <w:rFonts w:eastAsia="Calibri"/>
          <w:color w:val="000000" w:themeColor="text1"/>
          <w:sz w:val="28"/>
          <w:szCs w:val="28"/>
          <w:lang w:val="en-US"/>
        </w:rPr>
        <w:t>NB</w:t>
      </w:r>
      <w:r w:rsidRPr="00E04B29">
        <w:rPr>
          <w:rFonts w:eastAsia="Calibri"/>
          <w:color w:val="000000" w:themeColor="text1"/>
          <w:sz w:val="28"/>
          <w:szCs w:val="28"/>
        </w:rPr>
        <w:t>-</w:t>
      </w:r>
      <w:r w:rsidRPr="00E04B29">
        <w:rPr>
          <w:rFonts w:eastAsia="Calibri"/>
          <w:color w:val="000000" w:themeColor="text1"/>
          <w:sz w:val="28"/>
          <w:szCs w:val="28"/>
          <w:lang w:val="en-US"/>
        </w:rPr>
        <w:t>IoT</w:t>
      </w:r>
      <w:r w:rsidRPr="00E04B29">
        <w:rPr>
          <w:rFonts w:eastAsia="Calibri"/>
          <w:color w:val="000000" w:themeColor="text1"/>
          <w:sz w:val="28"/>
          <w:szCs w:val="28"/>
        </w:rPr>
        <w:t xml:space="preserve"> выступает зона покрытия, </w:t>
      </w:r>
      <w:r w:rsidRPr="00E04B29">
        <w:rPr>
          <w:rFonts w:eastAsia="Calibri"/>
          <w:color w:val="000000" w:themeColor="text1"/>
          <w:sz w:val="28"/>
          <w:szCs w:val="28"/>
        </w:rPr>
        <w:lastRenderedPageBreak/>
        <w:t>которая составляет около четверти веса от общего коэффициента эффективности. Данная факторная группа важна, поскольку определяет радиус предоставления услуг Интернета вещей, и напрямую оказывает влияние на остальные технические и экономические группы показателей;</w:t>
      </w:r>
    </w:p>
    <w:p w:rsidR="00A33EB5" w:rsidRPr="00E04B29" w:rsidRDefault="00A33EB5" w:rsidP="001E51AC">
      <w:pPr>
        <w:pStyle w:val="BodyL"/>
        <w:numPr>
          <w:ilvl w:val="0"/>
          <w:numId w:val="22"/>
        </w:numPr>
        <w:tabs>
          <w:tab w:val="left" w:pos="900"/>
          <w:tab w:val="left" w:pos="1080"/>
        </w:tabs>
        <w:spacing w:line="240" w:lineRule="auto"/>
        <w:ind w:left="0" w:firstLine="709"/>
        <w:rPr>
          <w:rFonts w:eastAsia="Calibri"/>
          <w:color w:val="000000" w:themeColor="text1"/>
          <w:sz w:val="28"/>
          <w:szCs w:val="28"/>
        </w:rPr>
      </w:pPr>
      <w:r w:rsidRPr="00E04B29">
        <w:rPr>
          <w:rFonts w:eastAsia="Calibri"/>
          <w:color w:val="000000" w:themeColor="text1"/>
          <w:sz w:val="28"/>
          <w:szCs w:val="28"/>
        </w:rPr>
        <w:t>следующими по важности выступают уровень интерференции и клиентский опыт, а именно среднее значение скорости передачи данных к абоненту с весом равным 0.2 (20%).</w:t>
      </w:r>
    </w:p>
    <w:p w:rsidR="00A33EB5" w:rsidRPr="00E04B29" w:rsidRDefault="00A33EB5" w:rsidP="001E51AC">
      <w:pPr>
        <w:pStyle w:val="BodyL"/>
        <w:numPr>
          <w:ilvl w:val="1"/>
          <w:numId w:val="21"/>
        </w:numPr>
        <w:tabs>
          <w:tab w:val="left" w:pos="900"/>
          <w:tab w:val="left" w:pos="1080"/>
        </w:tabs>
        <w:spacing w:line="240" w:lineRule="auto"/>
        <w:ind w:left="0" w:firstLine="709"/>
        <w:rPr>
          <w:rFonts w:eastAsia="Calibri"/>
          <w:color w:val="000000" w:themeColor="text1"/>
          <w:sz w:val="28"/>
          <w:szCs w:val="28"/>
        </w:rPr>
      </w:pPr>
      <w:r w:rsidRPr="00E04B29">
        <w:rPr>
          <w:rFonts w:eastAsia="Calibri"/>
          <w:color w:val="000000" w:themeColor="text1"/>
          <w:sz w:val="28"/>
          <w:szCs w:val="28"/>
        </w:rPr>
        <w:t xml:space="preserve">наименьшее влияние на общий коэффициент оказывают количество устройств (3%) и  среднее значение скорости передачи данных от абонента (3%). Последний параметр входит в факторную группу клиентского опыта. Низкий вес у первой факторной группы можно связать с тем, что на текущий момент рынок </w:t>
      </w:r>
      <w:r w:rsidRPr="00E04B29">
        <w:rPr>
          <w:rFonts w:eastAsia="Calibri"/>
          <w:color w:val="000000" w:themeColor="text1"/>
          <w:sz w:val="28"/>
          <w:szCs w:val="28"/>
          <w:lang w:val="en-US"/>
        </w:rPr>
        <w:t>IoT</w:t>
      </w:r>
      <w:r w:rsidRPr="00E04B29">
        <w:rPr>
          <w:rFonts w:eastAsia="Calibri"/>
          <w:color w:val="000000" w:themeColor="text1"/>
          <w:sz w:val="28"/>
          <w:szCs w:val="28"/>
        </w:rPr>
        <w:t xml:space="preserve"> не перенасыщен в Казахстане. Таким образом, при расчете бизнес-кейсов на ближайщие 2 года мобильные операторы в приоритет ставят не емкость сети, подразумевающую возможное количество подключенных устройств </w:t>
      </w:r>
      <w:r w:rsidRPr="00E04B29">
        <w:rPr>
          <w:rFonts w:eastAsia="Calibri"/>
          <w:color w:val="000000" w:themeColor="text1"/>
          <w:sz w:val="28"/>
          <w:szCs w:val="28"/>
          <w:lang w:val="en-US"/>
        </w:rPr>
        <w:t>IoT</w:t>
      </w:r>
      <w:r w:rsidRPr="00E04B29">
        <w:rPr>
          <w:rFonts w:eastAsia="Calibri"/>
          <w:color w:val="000000" w:themeColor="text1"/>
          <w:sz w:val="28"/>
          <w:szCs w:val="28"/>
        </w:rPr>
        <w:t>, а клиентский опыт пользователей.</w:t>
      </w:r>
    </w:p>
    <w:p w:rsidR="002B33B0" w:rsidRPr="00E04B29" w:rsidRDefault="002B33B0" w:rsidP="00295B83">
      <w:pPr>
        <w:pStyle w:val="BodyL"/>
        <w:tabs>
          <w:tab w:val="left" w:pos="900"/>
          <w:tab w:val="left" w:pos="1080"/>
        </w:tabs>
        <w:spacing w:line="240" w:lineRule="auto"/>
        <w:ind w:firstLine="709"/>
        <w:rPr>
          <w:rFonts w:eastAsia="Calibri"/>
          <w:color w:val="000000" w:themeColor="text1"/>
          <w:sz w:val="28"/>
          <w:szCs w:val="28"/>
        </w:rPr>
      </w:pPr>
      <w:r w:rsidRPr="00E04B29">
        <w:rPr>
          <w:rFonts w:eastAsia="Calibri"/>
          <w:color w:val="000000" w:themeColor="text1"/>
          <w:sz w:val="28"/>
          <w:szCs w:val="28"/>
        </w:rPr>
        <w:t xml:space="preserve">Объективность выставленных оценок (весов) признается в том случае, если мнения экспертов согласованы между собой, т.е. близки по смыслу. </w:t>
      </w:r>
      <w:r w:rsidRPr="00E04B29">
        <w:rPr>
          <w:rFonts w:eastAsia="Calibri"/>
          <w:b/>
          <w:color w:val="000000" w:themeColor="text1"/>
          <w:sz w:val="28"/>
          <w:szCs w:val="28"/>
        </w:rPr>
        <w:t>Степень согласованности</w:t>
      </w:r>
      <w:r w:rsidRPr="00E04B29">
        <w:rPr>
          <w:rFonts w:eastAsia="Calibri"/>
          <w:color w:val="000000" w:themeColor="text1"/>
          <w:sz w:val="28"/>
          <w:szCs w:val="28"/>
        </w:rPr>
        <w:t xml:space="preserve"> экспертов оценивается по величине так называемого</w:t>
      </w:r>
      <w:r w:rsidRPr="00E04B29">
        <w:rPr>
          <w:rFonts w:eastAsia="Calibri"/>
          <w:color w:val="000000" w:themeColor="text1"/>
          <w:sz w:val="28"/>
          <w:szCs w:val="28"/>
          <w:lang w:val="en-US"/>
        </w:rPr>
        <w:t> </w:t>
      </w:r>
      <w:r w:rsidRPr="00E04B29">
        <w:rPr>
          <w:rFonts w:eastAsia="Calibri"/>
          <w:b/>
          <w:bCs/>
          <w:color w:val="000000" w:themeColor="text1"/>
          <w:sz w:val="28"/>
          <w:szCs w:val="28"/>
        </w:rPr>
        <w:t>коэффициента конкордации (</w:t>
      </w:r>
      <w:r w:rsidRPr="00E04B29">
        <w:rPr>
          <w:rFonts w:eastAsia="Calibri"/>
          <w:b/>
          <w:bCs/>
          <w:i/>
          <w:iCs/>
          <w:color w:val="000000" w:themeColor="text1"/>
          <w:sz w:val="28"/>
          <w:szCs w:val="28"/>
          <w:lang w:val="en-US"/>
        </w:rPr>
        <w:t>W</w:t>
      </w:r>
      <w:r w:rsidRPr="00E04B29">
        <w:rPr>
          <w:rFonts w:eastAsia="Calibri"/>
          <w:b/>
          <w:bCs/>
          <w:color w:val="000000" w:themeColor="text1"/>
          <w:sz w:val="28"/>
          <w:szCs w:val="28"/>
        </w:rPr>
        <w:t>)</w:t>
      </w:r>
      <w:r w:rsidRPr="00E04B29">
        <w:rPr>
          <w:rFonts w:eastAsia="Calibri"/>
          <w:color w:val="000000" w:themeColor="text1"/>
          <w:sz w:val="28"/>
          <w:szCs w:val="28"/>
        </w:rPr>
        <w:t>. Формула рассчета представлена ниже:</w:t>
      </w:r>
    </w:p>
    <w:p w:rsidR="00367BEF" w:rsidRPr="00E04B29" w:rsidRDefault="00367BEF" w:rsidP="00295B83">
      <w:pPr>
        <w:pStyle w:val="BodyL"/>
        <w:tabs>
          <w:tab w:val="left" w:pos="900"/>
          <w:tab w:val="left" w:pos="1080"/>
        </w:tabs>
        <w:spacing w:line="240" w:lineRule="auto"/>
        <w:ind w:firstLine="709"/>
        <w:rPr>
          <w:rFonts w:eastAsia="Calibri"/>
          <w:color w:val="000000" w:themeColor="text1"/>
          <w:sz w:val="28"/>
          <w:szCs w:val="28"/>
        </w:rPr>
      </w:pPr>
    </w:p>
    <w:p w:rsidR="002B33B0" w:rsidRPr="00E04B29" w:rsidRDefault="002B33B0" w:rsidP="00295B83">
      <w:pPr>
        <w:pStyle w:val="BodyL"/>
        <w:tabs>
          <w:tab w:val="left" w:pos="900"/>
          <w:tab w:val="left" w:pos="1080"/>
        </w:tabs>
        <w:spacing w:line="240" w:lineRule="auto"/>
        <w:ind w:firstLine="709"/>
        <w:jc w:val="right"/>
        <w:rPr>
          <w:rFonts w:eastAsia="Calibri"/>
          <w:color w:val="000000" w:themeColor="text1"/>
          <w:sz w:val="28"/>
          <w:szCs w:val="28"/>
        </w:rPr>
      </w:pPr>
      <m:oMath>
        <m:r>
          <w:rPr>
            <w:rFonts w:ascii="Cambria Math" w:eastAsia="Calibri" w:hAnsi="Cambria Math"/>
            <w:color w:val="000000" w:themeColor="text1"/>
            <w:sz w:val="28"/>
            <w:szCs w:val="28"/>
          </w:rPr>
          <m:t xml:space="preserve">W= </m:t>
        </m:r>
        <m:f>
          <m:fPr>
            <m:ctrlPr>
              <w:rPr>
                <w:rFonts w:ascii="Cambria Math" w:eastAsia="Calibri" w:hAnsi="Cambria Math"/>
                <w:i/>
                <w:color w:val="000000" w:themeColor="text1"/>
                <w:sz w:val="28"/>
                <w:szCs w:val="28"/>
              </w:rPr>
            </m:ctrlPr>
          </m:fPr>
          <m:num>
            <m:r>
              <w:rPr>
                <w:rFonts w:ascii="Cambria Math" w:eastAsia="Calibri" w:hAnsi="Cambria Math"/>
                <w:color w:val="000000" w:themeColor="text1"/>
                <w:sz w:val="28"/>
                <w:szCs w:val="28"/>
              </w:rPr>
              <m:t xml:space="preserve">12 * </m:t>
            </m:r>
            <m:r>
              <w:rPr>
                <w:rFonts w:ascii="Cambria Math" w:eastAsia="Calibri" w:hAnsi="Cambria Math"/>
                <w:color w:val="000000" w:themeColor="text1"/>
                <w:sz w:val="28"/>
                <w:szCs w:val="28"/>
                <w:lang w:val="en-US"/>
              </w:rPr>
              <m:t>S</m:t>
            </m:r>
          </m:num>
          <m:den>
            <m:sSup>
              <m:sSupPr>
                <m:ctrlPr>
                  <w:rPr>
                    <w:rFonts w:ascii="Cambria Math" w:eastAsia="Calibri" w:hAnsi="Cambria Math"/>
                    <w:i/>
                    <w:color w:val="000000" w:themeColor="text1"/>
                    <w:sz w:val="28"/>
                    <w:szCs w:val="28"/>
                  </w:rPr>
                </m:ctrlPr>
              </m:sSupPr>
              <m:e>
                <m:r>
                  <w:rPr>
                    <w:rFonts w:ascii="Cambria Math" w:eastAsia="Calibri" w:hAnsi="Cambria Math"/>
                    <w:color w:val="000000" w:themeColor="text1"/>
                    <w:sz w:val="28"/>
                    <w:szCs w:val="28"/>
                  </w:rPr>
                  <m:t>d</m:t>
                </m:r>
              </m:e>
              <m:sup>
                <m:r>
                  <w:rPr>
                    <w:rFonts w:ascii="Cambria Math" w:eastAsia="Calibri" w:hAnsi="Cambria Math"/>
                    <w:color w:val="000000" w:themeColor="text1"/>
                    <w:sz w:val="28"/>
                    <w:szCs w:val="28"/>
                  </w:rPr>
                  <m:t>2</m:t>
                </m:r>
              </m:sup>
            </m:sSup>
            <m:r>
              <w:rPr>
                <w:rFonts w:ascii="Cambria Math" w:eastAsia="Calibri" w:hAnsi="Cambria Math"/>
                <w:color w:val="000000" w:themeColor="text1"/>
                <w:sz w:val="28"/>
                <w:szCs w:val="28"/>
              </w:rPr>
              <m:t>*(</m:t>
            </m:r>
            <m:sSup>
              <m:sSupPr>
                <m:ctrlPr>
                  <w:rPr>
                    <w:rFonts w:ascii="Cambria Math" w:eastAsia="Calibri" w:hAnsi="Cambria Math"/>
                    <w:i/>
                    <w:color w:val="000000" w:themeColor="text1"/>
                    <w:sz w:val="28"/>
                    <w:szCs w:val="28"/>
                  </w:rPr>
                </m:ctrlPr>
              </m:sSupPr>
              <m:e>
                <m:r>
                  <w:rPr>
                    <w:rFonts w:ascii="Cambria Math" w:eastAsia="Calibri" w:hAnsi="Cambria Math"/>
                    <w:color w:val="000000" w:themeColor="text1"/>
                    <w:sz w:val="28"/>
                    <w:szCs w:val="28"/>
                  </w:rPr>
                  <m:t>m</m:t>
                </m:r>
              </m:e>
              <m:sup>
                <m:r>
                  <w:rPr>
                    <w:rFonts w:ascii="Cambria Math" w:eastAsia="Calibri" w:hAnsi="Cambria Math"/>
                    <w:color w:val="000000" w:themeColor="text1"/>
                    <w:sz w:val="28"/>
                    <w:szCs w:val="28"/>
                  </w:rPr>
                  <m:t>3</m:t>
                </m:r>
              </m:sup>
            </m:sSup>
            <m:r>
              <w:rPr>
                <w:rFonts w:ascii="Cambria Math" w:eastAsia="Calibri" w:hAnsi="Cambria Math"/>
                <w:color w:val="000000" w:themeColor="text1"/>
                <w:sz w:val="28"/>
                <w:szCs w:val="28"/>
              </w:rPr>
              <m:t xml:space="preserve">-m) </m:t>
            </m:r>
          </m:den>
        </m:f>
      </m:oMath>
      <w:r w:rsidRPr="00E04B29">
        <w:rPr>
          <w:rFonts w:eastAsia="Calibri"/>
          <w:color w:val="000000" w:themeColor="text1"/>
          <w:sz w:val="28"/>
          <w:szCs w:val="28"/>
        </w:rPr>
        <w:t>,                                                 (2.12)</w:t>
      </w:r>
    </w:p>
    <w:p w:rsidR="002B33B0" w:rsidRPr="00E04B29" w:rsidRDefault="002B33B0" w:rsidP="00295B83">
      <w:pPr>
        <w:pStyle w:val="BodyL"/>
        <w:tabs>
          <w:tab w:val="left" w:pos="900"/>
          <w:tab w:val="left" w:pos="1080"/>
        </w:tabs>
        <w:spacing w:line="240" w:lineRule="auto"/>
        <w:ind w:firstLine="709"/>
        <w:rPr>
          <w:rFonts w:eastAsia="Calibri"/>
          <w:color w:val="000000" w:themeColor="text1"/>
          <w:sz w:val="28"/>
          <w:szCs w:val="28"/>
        </w:rPr>
      </w:pPr>
    </w:p>
    <w:p w:rsidR="002B33B0" w:rsidRPr="00E04B29" w:rsidRDefault="002B33B0" w:rsidP="00295B83">
      <w:pPr>
        <w:pStyle w:val="BodyL"/>
        <w:tabs>
          <w:tab w:val="left" w:pos="900"/>
          <w:tab w:val="left" w:pos="1080"/>
        </w:tabs>
        <w:spacing w:line="240" w:lineRule="auto"/>
        <w:ind w:firstLine="709"/>
        <w:rPr>
          <w:noProof/>
          <w:color w:val="000000" w:themeColor="text1"/>
          <w:sz w:val="28"/>
          <w:szCs w:val="28"/>
        </w:rPr>
      </w:pPr>
      <w:r w:rsidRPr="00E04B29">
        <w:rPr>
          <w:noProof/>
          <w:color w:val="000000" w:themeColor="text1"/>
          <w:sz w:val="28"/>
          <w:szCs w:val="28"/>
        </w:rPr>
        <w:t xml:space="preserve">где </w:t>
      </w:r>
      <m:oMath>
        <m:r>
          <w:rPr>
            <w:rFonts w:ascii="Cambria Math" w:eastAsia="Calibri" w:hAnsi="Cambria Math"/>
            <w:color w:val="000000" w:themeColor="text1"/>
            <w:sz w:val="28"/>
            <w:szCs w:val="28"/>
          </w:rPr>
          <m:t>d</m:t>
        </m:r>
      </m:oMath>
      <w:r w:rsidRPr="00E04B29">
        <w:rPr>
          <w:noProof/>
          <w:color w:val="000000" w:themeColor="text1"/>
          <w:sz w:val="28"/>
          <w:szCs w:val="28"/>
        </w:rPr>
        <w:t xml:space="preserve"> – количество экспертов;</w:t>
      </w:r>
    </w:p>
    <w:p w:rsidR="002B33B0" w:rsidRPr="00E04B29" w:rsidRDefault="002B33B0" w:rsidP="00295B83">
      <w:pPr>
        <w:pStyle w:val="BodyL"/>
        <w:tabs>
          <w:tab w:val="left" w:pos="900"/>
          <w:tab w:val="left" w:pos="1080"/>
        </w:tabs>
        <w:spacing w:line="240" w:lineRule="auto"/>
        <w:ind w:firstLine="709"/>
        <w:rPr>
          <w:noProof/>
          <w:color w:val="000000" w:themeColor="text1"/>
          <w:sz w:val="28"/>
          <w:szCs w:val="28"/>
        </w:rPr>
      </w:pPr>
      <m:oMath>
        <m:r>
          <w:rPr>
            <w:rFonts w:ascii="Cambria Math" w:eastAsia="Calibri" w:hAnsi="Cambria Math"/>
            <w:color w:val="000000" w:themeColor="text1"/>
            <w:sz w:val="28"/>
            <w:szCs w:val="28"/>
          </w:rPr>
          <m:t>m</m:t>
        </m:r>
      </m:oMath>
      <w:r w:rsidRPr="00E04B29">
        <w:rPr>
          <w:noProof/>
          <w:color w:val="000000" w:themeColor="text1"/>
          <w:sz w:val="28"/>
          <w:szCs w:val="28"/>
        </w:rPr>
        <w:t xml:space="preserve"> – количество объектов исследования;</w:t>
      </w:r>
    </w:p>
    <w:p w:rsidR="002B33B0" w:rsidRPr="00E04B29" w:rsidRDefault="002B33B0" w:rsidP="00295B83">
      <w:pPr>
        <w:pStyle w:val="BodyL"/>
        <w:tabs>
          <w:tab w:val="left" w:pos="900"/>
          <w:tab w:val="left" w:pos="1080"/>
        </w:tabs>
        <w:spacing w:line="240" w:lineRule="auto"/>
        <w:ind w:firstLine="709"/>
        <w:rPr>
          <w:noProof/>
          <w:color w:val="000000" w:themeColor="text1"/>
          <w:sz w:val="28"/>
          <w:szCs w:val="28"/>
        </w:rPr>
      </w:pPr>
      <w:r w:rsidRPr="00E04B29">
        <w:rPr>
          <w:noProof/>
          <w:color w:val="000000" w:themeColor="text1"/>
          <w:sz w:val="28"/>
          <w:szCs w:val="28"/>
          <w:lang w:val="en-US"/>
        </w:rPr>
        <w:t>S</w:t>
      </w:r>
      <w:r w:rsidRPr="00E04B29">
        <w:rPr>
          <w:noProof/>
          <w:color w:val="000000" w:themeColor="text1"/>
          <w:sz w:val="28"/>
          <w:szCs w:val="28"/>
        </w:rPr>
        <w:t xml:space="preserve"> – сумма квадратов отклонений сумм оценок, полученных для каждой группы факторов, от средней суммы «важности».</w:t>
      </w:r>
    </w:p>
    <w:p w:rsidR="002B33B0" w:rsidRPr="00E04B29" w:rsidRDefault="002B33B0" w:rsidP="00295B83">
      <w:pPr>
        <w:pStyle w:val="BodyL"/>
        <w:tabs>
          <w:tab w:val="left" w:pos="900"/>
          <w:tab w:val="left" w:pos="1080"/>
        </w:tabs>
        <w:spacing w:line="240" w:lineRule="auto"/>
        <w:ind w:firstLine="709"/>
        <w:jc w:val="right"/>
        <w:rPr>
          <w:rFonts w:eastAsia="Calibri"/>
          <w:color w:val="000000" w:themeColor="text1"/>
          <w:sz w:val="28"/>
          <w:szCs w:val="28"/>
        </w:rPr>
      </w:pPr>
    </w:p>
    <w:p w:rsidR="002B33B0" w:rsidRPr="00E04B29" w:rsidRDefault="002B33B0" w:rsidP="00295B83">
      <w:pPr>
        <w:pStyle w:val="BodyL"/>
        <w:tabs>
          <w:tab w:val="left" w:pos="900"/>
          <w:tab w:val="left" w:pos="1080"/>
        </w:tabs>
        <w:spacing w:line="240" w:lineRule="auto"/>
        <w:ind w:firstLine="709"/>
        <w:rPr>
          <w:rFonts w:eastAsia="Calibri"/>
          <w:color w:val="000000" w:themeColor="text1"/>
          <w:sz w:val="28"/>
          <w:szCs w:val="28"/>
        </w:rPr>
      </w:pPr>
      <w:r w:rsidRPr="00E04B29">
        <w:rPr>
          <w:rFonts w:eastAsia="Calibri"/>
          <w:color w:val="000000" w:themeColor="text1"/>
          <w:sz w:val="28"/>
          <w:szCs w:val="28"/>
        </w:rPr>
        <w:t xml:space="preserve">Величина </w:t>
      </w:r>
      <w:r w:rsidRPr="00E04B29">
        <w:rPr>
          <w:rFonts w:eastAsia="Calibri"/>
          <w:color w:val="000000" w:themeColor="text1"/>
          <w:sz w:val="28"/>
          <w:szCs w:val="28"/>
          <w:lang w:val="en-US"/>
        </w:rPr>
        <w:t>S</w:t>
      </w:r>
      <w:r w:rsidRPr="00E04B29">
        <w:rPr>
          <w:rFonts w:eastAsia="Calibri"/>
          <w:color w:val="000000" w:themeColor="text1"/>
          <w:sz w:val="28"/>
          <w:szCs w:val="28"/>
        </w:rPr>
        <w:t xml:space="preserve"> определяется по формуле:</w:t>
      </w:r>
    </w:p>
    <w:p w:rsidR="002B33B0" w:rsidRPr="00E04B29" w:rsidRDefault="002B33B0" w:rsidP="00295B83">
      <w:pPr>
        <w:pStyle w:val="BodyL"/>
        <w:tabs>
          <w:tab w:val="left" w:pos="900"/>
          <w:tab w:val="left" w:pos="1080"/>
        </w:tabs>
        <w:spacing w:line="240" w:lineRule="auto"/>
        <w:ind w:firstLine="709"/>
        <w:rPr>
          <w:rFonts w:eastAsia="Calibri"/>
          <w:color w:val="000000" w:themeColor="text1"/>
          <w:sz w:val="28"/>
          <w:szCs w:val="28"/>
        </w:rPr>
      </w:pPr>
    </w:p>
    <w:p w:rsidR="002B33B0" w:rsidRPr="00E04B29" w:rsidRDefault="002B33B0" w:rsidP="00295B83">
      <w:pPr>
        <w:pStyle w:val="BodyL"/>
        <w:tabs>
          <w:tab w:val="left" w:pos="900"/>
          <w:tab w:val="left" w:pos="1080"/>
        </w:tabs>
        <w:spacing w:line="240" w:lineRule="auto"/>
        <w:ind w:firstLine="709"/>
        <w:jc w:val="right"/>
        <w:rPr>
          <w:rFonts w:eastAsia="Calibri"/>
          <w:color w:val="000000" w:themeColor="text1"/>
          <w:sz w:val="28"/>
          <w:szCs w:val="28"/>
        </w:rPr>
      </w:pPr>
      <m:oMath>
        <m:r>
          <w:rPr>
            <w:rFonts w:ascii="Cambria Math" w:eastAsia="Calibri" w:hAnsi="Cambria Math"/>
            <w:color w:val="000000" w:themeColor="text1"/>
            <w:sz w:val="28"/>
            <w:szCs w:val="28"/>
          </w:rPr>
          <m:t>S=</m:t>
        </m:r>
        <m:nary>
          <m:naryPr>
            <m:chr m:val="∑"/>
            <m:limLoc m:val="undOvr"/>
            <m:ctrlPr>
              <w:rPr>
                <w:rFonts w:ascii="Cambria Math" w:eastAsia="Calibri" w:hAnsi="Cambria Math"/>
                <w:i/>
                <w:color w:val="000000" w:themeColor="text1"/>
                <w:sz w:val="28"/>
                <w:szCs w:val="28"/>
              </w:rPr>
            </m:ctrlPr>
          </m:naryPr>
          <m:sub>
            <m:r>
              <w:rPr>
                <w:rFonts w:ascii="Cambria Math" w:eastAsia="Calibri" w:hAnsi="Cambria Math"/>
                <w:color w:val="000000" w:themeColor="text1"/>
                <w:sz w:val="28"/>
                <w:szCs w:val="28"/>
              </w:rPr>
              <m:t>i=1</m:t>
            </m:r>
          </m:sub>
          <m:sup>
            <m:r>
              <w:rPr>
                <w:rFonts w:ascii="Cambria Math" w:eastAsia="Calibri" w:hAnsi="Cambria Math"/>
                <w:color w:val="000000" w:themeColor="text1"/>
                <w:sz w:val="28"/>
                <w:szCs w:val="28"/>
              </w:rPr>
              <m:t>m</m:t>
            </m:r>
          </m:sup>
          <m:e>
            <m:r>
              <w:rPr>
                <w:rFonts w:ascii="Cambria Math" w:eastAsia="Calibri" w:hAnsi="Cambria Math"/>
                <w:color w:val="000000" w:themeColor="text1"/>
                <w:sz w:val="28"/>
                <w:szCs w:val="28"/>
              </w:rPr>
              <m:t>(</m:t>
            </m:r>
          </m:e>
        </m:nary>
        <m:sSup>
          <m:sSupPr>
            <m:ctrlPr>
              <w:rPr>
                <w:rFonts w:ascii="Cambria Math" w:eastAsia="Calibri" w:hAnsi="Cambria Math"/>
                <w:i/>
                <w:color w:val="000000" w:themeColor="text1"/>
                <w:sz w:val="28"/>
                <w:szCs w:val="28"/>
              </w:rPr>
            </m:ctrlPr>
          </m:sSupPr>
          <m:e>
            <m:nary>
              <m:naryPr>
                <m:chr m:val="∑"/>
                <m:limLoc m:val="undOvr"/>
                <m:ctrlPr>
                  <w:rPr>
                    <w:rFonts w:ascii="Cambria Math" w:eastAsia="Calibri" w:hAnsi="Cambria Math"/>
                    <w:i/>
                    <w:color w:val="000000" w:themeColor="text1"/>
                    <w:sz w:val="28"/>
                    <w:szCs w:val="28"/>
                  </w:rPr>
                </m:ctrlPr>
              </m:naryPr>
              <m:sub>
                <m:r>
                  <w:rPr>
                    <w:rFonts w:ascii="Cambria Math" w:eastAsia="Calibri" w:hAnsi="Cambria Math"/>
                    <w:color w:val="000000" w:themeColor="text1"/>
                    <w:sz w:val="28"/>
                    <w:szCs w:val="28"/>
                  </w:rPr>
                  <m:t>s=1</m:t>
                </m:r>
              </m:sub>
              <m:sup>
                <m:r>
                  <w:rPr>
                    <w:rFonts w:ascii="Cambria Math" w:eastAsia="Calibri" w:hAnsi="Cambria Math"/>
                    <w:color w:val="000000" w:themeColor="text1"/>
                    <w:sz w:val="28"/>
                    <w:szCs w:val="28"/>
                  </w:rPr>
                  <m:t>d</m:t>
                </m:r>
              </m:sup>
              <m:e>
                <m:sSub>
                  <m:sSubPr>
                    <m:ctrlPr>
                      <w:rPr>
                        <w:rFonts w:ascii="Cambria Math" w:eastAsia="Calibri" w:hAnsi="Cambria Math"/>
                        <w:i/>
                        <w:color w:val="000000" w:themeColor="text1"/>
                        <w:sz w:val="28"/>
                        <w:szCs w:val="28"/>
                      </w:rPr>
                    </m:ctrlPr>
                  </m:sSubPr>
                  <m:e>
                    <m:r>
                      <w:rPr>
                        <w:rFonts w:ascii="Cambria Math" w:eastAsia="Calibri" w:hAnsi="Cambria Math"/>
                        <w:color w:val="000000" w:themeColor="text1"/>
                        <w:sz w:val="28"/>
                        <w:szCs w:val="28"/>
                      </w:rPr>
                      <m:t>r</m:t>
                    </m:r>
                  </m:e>
                  <m:sub>
                    <m:r>
                      <w:rPr>
                        <w:rFonts w:ascii="Cambria Math" w:eastAsia="Calibri" w:hAnsi="Cambria Math"/>
                        <w:color w:val="000000" w:themeColor="text1"/>
                        <w:sz w:val="28"/>
                        <w:szCs w:val="28"/>
                      </w:rPr>
                      <m:t>is</m:t>
                    </m:r>
                  </m:sub>
                </m:sSub>
                <m:r>
                  <w:rPr>
                    <w:rFonts w:ascii="Cambria Math" w:eastAsia="Calibri" w:hAnsi="Cambria Math"/>
                    <w:color w:val="000000" w:themeColor="text1"/>
                    <w:sz w:val="28"/>
                    <w:szCs w:val="28"/>
                  </w:rPr>
                  <m:t>-</m:t>
                </m:r>
                <m:acc>
                  <m:accPr>
                    <m:chr m:val="̅"/>
                    <m:ctrlPr>
                      <w:rPr>
                        <w:rFonts w:ascii="Cambria Math" w:eastAsia="Calibri" w:hAnsi="Cambria Math"/>
                        <w:i/>
                        <w:color w:val="000000" w:themeColor="text1"/>
                        <w:sz w:val="28"/>
                        <w:szCs w:val="28"/>
                      </w:rPr>
                    </m:ctrlPr>
                  </m:accPr>
                  <m:e>
                    <m:r>
                      <w:rPr>
                        <w:rFonts w:ascii="Cambria Math" w:eastAsia="Calibri" w:hAnsi="Cambria Math"/>
                        <w:color w:val="000000" w:themeColor="text1"/>
                        <w:sz w:val="28"/>
                        <w:szCs w:val="28"/>
                      </w:rPr>
                      <m:t>r</m:t>
                    </m:r>
                  </m:e>
                </m:acc>
                <m:r>
                  <w:rPr>
                    <w:rFonts w:ascii="Cambria Math" w:eastAsia="Calibri" w:hAnsi="Cambria Math"/>
                    <w:color w:val="000000" w:themeColor="text1"/>
                    <w:sz w:val="28"/>
                    <w:szCs w:val="28"/>
                  </w:rPr>
                  <m:t>)</m:t>
                </m:r>
              </m:e>
            </m:nary>
          </m:e>
          <m:sup>
            <m:r>
              <w:rPr>
                <w:rFonts w:ascii="Cambria Math" w:eastAsia="Calibri" w:hAnsi="Cambria Math"/>
                <w:color w:val="000000" w:themeColor="text1"/>
                <w:sz w:val="28"/>
                <w:szCs w:val="28"/>
              </w:rPr>
              <m:t>2</m:t>
            </m:r>
          </m:sup>
        </m:sSup>
      </m:oMath>
      <w:r w:rsidRPr="00E04B29">
        <w:rPr>
          <w:rFonts w:eastAsia="Calibri"/>
          <w:color w:val="000000" w:themeColor="text1"/>
          <w:sz w:val="28"/>
          <w:szCs w:val="28"/>
        </w:rPr>
        <w:t>,                                        (2.13)</w:t>
      </w:r>
    </w:p>
    <w:p w:rsidR="002B33B0" w:rsidRPr="00E04B29" w:rsidRDefault="002B33B0" w:rsidP="00295B83">
      <w:pPr>
        <w:pStyle w:val="BodyL"/>
        <w:tabs>
          <w:tab w:val="left" w:pos="900"/>
          <w:tab w:val="left" w:pos="1080"/>
        </w:tabs>
        <w:spacing w:line="240" w:lineRule="auto"/>
        <w:ind w:firstLine="709"/>
        <w:jc w:val="right"/>
        <w:rPr>
          <w:rFonts w:eastAsia="Calibri"/>
          <w:color w:val="000000" w:themeColor="text1"/>
          <w:sz w:val="28"/>
          <w:szCs w:val="28"/>
        </w:rPr>
      </w:pPr>
    </w:p>
    <w:p w:rsidR="002B33B0" w:rsidRPr="00E04B29" w:rsidRDefault="00FD7ABD" w:rsidP="00295B83">
      <w:pPr>
        <w:pStyle w:val="BodyL"/>
        <w:tabs>
          <w:tab w:val="left" w:pos="900"/>
          <w:tab w:val="left" w:pos="1080"/>
        </w:tabs>
        <w:spacing w:line="240" w:lineRule="auto"/>
        <w:ind w:firstLine="709"/>
        <w:rPr>
          <w:color w:val="000000" w:themeColor="text1"/>
          <w:sz w:val="28"/>
          <w:szCs w:val="28"/>
        </w:rPr>
      </w:pPr>
      <m:oMath>
        <m:sSub>
          <m:sSubPr>
            <m:ctrlPr>
              <w:rPr>
                <w:rFonts w:ascii="Cambria Math" w:eastAsia="Calibri" w:hAnsi="Cambria Math"/>
                <w:i/>
                <w:color w:val="000000" w:themeColor="text1"/>
                <w:sz w:val="28"/>
                <w:szCs w:val="28"/>
              </w:rPr>
            </m:ctrlPr>
          </m:sSubPr>
          <m:e>
            <m:r>
              <w:rPr>
                <w:rFonts w:ascii="Cambria Math" w:eastAsia="Calibri" w:hAnsi="Cambria Math"/>
                <w:color w:val="000000" w:themeColor="text1"/>
                <w:sz w:val="28"/>
                <w:szCs w:val="28"/>
              </w:rPr>
              <m:t>r</m:t>
            </m:r>
          </m:e>
          <m:sub>
            <m:r>
              <w:rPr>
                <w:rFonts w:ascii="Cambria Math" w:eastAsia="Calibri" w:hAnsi="Cambria Math"/>
                <w:color w:val="000000" w:themeColor="text1"/>
                <w:sz w:val="28"/>
                <w:szCs w:val="28"/>
              </w:rPr>
              <m:t>is</m:t>
            </m:r>
          </m:sub>
        </m:sSub>
      </m:oMath>
      <w:r w:rsidR="002B33B0" w:rsidRPr="00E04B29">
        <w:rPr>
          <w:color w:val="000000" w:themeColor="text1"/>
          <w:sz w:val="28"/>
          <w:szCs w:val="28"/>
        </w:rPr>
        <w:t xml:space="preserve"> - ранг, присваиваемый s-м экспертом i-му объекту;</w:t>
      </w:r>
    </w:p>
    <w:p w:rsidR="002B33B0" w:rsidRPr="00E04B29" w:rsidRDefault="00FD7ABD" w:rsidP="00295B83">
      <w:pPr>
        <w:pStyle w:val="BodyL"/>
        <w:tabs>
          <w:tab w:val="left" w:pos="900"/>
          <w:tab w:val="left" w:pos="1080"/>
        </w:tabs>
        <w:spacing w:line="240" w:lineRule="auto"/>
        <w:ind w:firstLine="709"/>
        <w:rPr>
          <w:color w:val="000000" w:themeColor="text1"/>
          <w:sz w:val="28"/>
          <w:szCs w:val="28"/>
        </w:rPr>
      </w:pPr>
      <m:oMath>
        <m:acc>
          <m:accPr>
            <m:chr m:val="̅"/>
            <m:ctrlPr>
              <w:rPr>
                <w:rFonts w:ascii="Cambria Math" w:eastAsia="Calibri" w:hAnsi="Cambria Math"/>
                <w:i/>
                <w:color w:val="000000" w:themeColor="text1"/>
                <w:sz w:val="28"/>
                <w:szCs w:val="28"/>
              </w:rPr>
            </m:ctrlPr>
          </m:accPr>
          <m:e>
            <m:r>
              <w:rPr>
                <w:rFonts w:ascii="Cambria Math" w:eastAsia="Calibri" w:hAnsi="Cambria Math"/>
                <w:color w:val="000000" w:themeColor="text1"/>
                <w:sz w:val="28"/>
                <w:szCs w:val="28"/>
              </w:rPr>
              <m:t>r</m:t>
            </m:r>
          </m:e>
        </m:acc>
      </m:oMath>
      <w:r w:rsidR="002B33B0" w:rsidRPr="00E04B29">
        <w:rPr>
          <w:color w:val="000000" w:themeColor="text1"/>
          <w:sz w:val="28"/>
          <w:szCs w:val="28"/>
        </w:rPr>
        <w:t>- оценка математического ожидания, равная:</w:t>
      </w:r>
    </w:p>
    <w:p w:rsidR="002B33B0" w:rsidRPr="00E04B29" w:rsidRDefault="002B33B0" w:rsidP="00295B83">
      <w:pPr>
        <w:pStyle w:val="BodyL"/>
        <w:tabs>
          <w:tab w:val="left" w:pos="900"/>
          <w:tab w:val="left" w:pos="1080"/>
        </w:tabs>
        <w:spacing w:line="240" w:lineRule="auto"/>
        <w:ind w:firstLine="709"/>
        <w:rPr>
          <w:color w:val="000000" w:themeColor="text1"/>
          <w:sz w:val="28"/>
          <w:szCs w:val="28"/>
        </w:rPr>
      </w:pPr>
    </w:p>
    <w:p w:rsidR="002B33B0" w:rsidRPr="00E04B29" w:rsidRDefault="00FD7ABD" w:rsidP="00295B83">
      <w:pPr>
        <w:pStyle w:val="BodyL"/>
        <w:tabs>
          <w:tab w:val="left" w:pos="900"/>
          <w:tab w:val="left" w:pos="1080"/>
        </w:tabs>
        <w:spacing w:line="240" w:lineRule="auto"/>
        <w:ind w:firstLine="709"/>
        <w:jc w:val="right"/>
        <w:rPr>
          <w:rFonts w:eastAsia="Calibri"/>
          <w:color w:val="000000" w:themeColor="text1"/>
          <w:sz w:val="28"/>
          <w:szCs w:val="28"/>
        </w:rPr>
      </w:pPr>
      <m:oMath>
        <m:acc>
          <m:accPr>
            <m:chr m:val="̅"/>
            <m:ctrlPr>
              <w:rPr>
                <w:rFonts w:ascii="Cambria Math" w:eastAsia="Calibri" w:hAnsi="Cambria Math"/>
                <w:i/>
                <w:color w:val="000000" w:themeColor="text1"/>
                <w:sz w:val="28"/>
                <w:szCs w:val="28"/>
              </w:rPr>
            </m:ctrlPr>
          </m:accPr>
          <m:e>
            <m:r>
              <w:rPr>
                <w:rFonts w:ascii="Cambria Math" w:eastAsia="Calibri" w:hAnsi="Cambria Math"/>
                <w:color w:val="000000" w:themeColor="text1"/>
                <w:sz w:val="28"/>
                <w:szCs w:val="28"/>
              </w:rPr>
              <m:t>r</m:t>
            </m:r>
          </m:e>
        </m:acc>
        <m:r>
          <w:rPr>
            <w:rFonts w:ascii="Cambria Math" w:eastAsia="Calibri" w:hAnsi="Cambria Math"/>
            <w:color w:val="000000" w:themeColor="text1"/>
            <w:sz w:val="28"/>
            <w:szCs w:val="28"/>
          </w:rPr>
          <m:t>=</m:t>
        </m:r>
        <m:f>
          <m:fPr>
            <m:ctrlPr>
              <w:rPr>
                <w:rFonts w:ascii="Cambria Math" w:eastAsia="Calibri" w:hAnsi="Cambria Math"/>
                <w:i/>
                <w:color w:val="000000" w:themeColor="text1"/>
                <w:sz w:val="28"/>
                <w:szCs w:val="28"/>
              </w:rPr>
            </m:ctrlPr>
          </m:fPr>
          <m:num>
            <m:r>
              <w:rPr>
                <w:rFonts w:ascii="Cambria Math" w:eastAsia="Calibri" w:hAnsi="Cambria Math"/>
                <w:color w:val="000000" w:themeColor="text1"/>
                <w:sz w:val="28"/>
                <w:szCs w:val="28"/>
              </w:rPr>
              <m:t>1</m:t>
            </m:r>
          </m:num>
          <m:den>
            <m:r>
              <w:rPr>
                <w:rFonts w:ascii="Cambria Math" w:eastAsia="Calibri" w:hAnsi="Cambria Math"/>
                <w:color w:val="000000" w:themeColor="text1"/>
                <w:sz w:val="28"/>
                <w:szCs w:val="28"/>
                <w:lang w:val="en-US"/>
              </w:rPr>
              <m:t>m</m:t>
            </m:r>
          </m:den>
        </m:f>
        <m:nary>
          <m:naryPr>
            <m:chr m:val="∑"/>
            <m:limLoc m:val="undOvr"/>
            <m:ctrlPr>
              <w:rPr>
                <w:rFonts w:ascii="Cambria Math" w:eastAsia="Calibri" w:hAnsi="Cambria Math"/>
                <w:i/>
                <w:color w:val="000000" w:themeColor="text1"/>
                <w:sz w:val="28"/>
                <w:szCs w:val="28"/>
              </w:rPr>
            </m:ctrlPr>
          </m:naryPr>
          <m:sub>
            <m:r>
              <w:rPr>
                <w:rFonts w:ascii="Cambria Math" w:eastAsia="Calibri" w:hAnsi="Cambria Math"/>
                <w:color w:val="000000" w:themeColor="text1"/>
                <w:sz w:val="28"/>
                <w:szCs w:val="28"/>
              </w:rPr>
              <m:t>i=1</m:t>
            </m:r>
          </m:sub>
          <m:sup>
            <m:r>
              <w:rPr>
                <w:rFonts w:ascii="Cambria Math" w:eastAsia="Calibri" w:hAnsi="Cambria Math"/>
                <w:color w:val="000000" w:themeColor="text1"/>
                <w:sz w:val="28"/>
                <w:szCs w:val="28"/>
              </w:rPr>
              <m:t>m</m:t>
            </m:r>
          </m:sup>
          <m:e>
            <m:sSub>
              <m:sSubPr>
                <m:ctrlPr>
                  <w:rPr>
                    <w:rFonts w:ascii="Cambria Math" w:eastAsia="Calibri" w:hAnsi="Cambria Math"/>
                    <w:i/>
                    <w:color w:val="000000" w:themeColor="text1"/>
                    <w:sz w:val="28"/>
                    <w:szCs w:val="28"/>
                  </w:rPr>
                </m:ctrlPr>
              </m:sSubPr>
              <m:e>
                <m:r>
                  <w:rPr>
                    <w:rFonts w:ascii="Cambria Math" w:eastAsia="Calibri" w:hAnsi="Cambria Math"/>
                    <w:color w:val="000000" w:themeColor="text1"/>
                    <w:sz w:val="28"/>
                    <w:szCs w:val="28"/>
                  </w:rPr>
                  <m:t>r</m:t>
                </m:r>
              </m:e>
              <m:sub>
                <m:r>
                  <w:rPr>
                    <w:rFonts w:ascii="Cambria Math" w:eastAsia="Calibri" w:hAnsi="Cambria Math"/>
                    <w:color w:val="000000" w:themeColor="text1"/>
                    <w:sz w:val="28"/>
                    <w:szCs w:val="28"/>
                  </w:rPr>
                  <m:t>i</m:t>
                </m:r>
              </m:sub>
            </m:sSub>
          </m:e>
        </m:nary>
      </m:oMath>
      <w:r w:rsidR="002B33B0" w:rsidRPr="00E04B29">
        <w:rPr>
          <w:noProof/>
          <w:color w:val="000000" w:themeColor="text1"/>
          <w:sz w:val="28"/>
          <w:szCs w:val="28"/>
        </w:rPr>
        <w:t xml:space="preserve">.                                                   </w:t>
      </w:r>
      <w:r w:rsidR="002B33B0" w:rsidRPr="00E04B29">
        <w:rPr>
          <w:rFonts w:eastAsia="Calibri"/>
          <w:color w:val="000000" w:themeColor="text1"/>
          <w:sz w:val="28"/>
          <w:szCs w:val="28"/>
        </w:rPr>
        <w:t>(2.14)</w:t>
      </w:r>
    </w:p>
    <w:p w:rsidR="002B33B0" w:rsidRPr="00E04B29" w:rsidRDefault="002B33B0" w:rsidP="00295B83">
      <w:pPr>
        <w:pStyle w:val="BodyL"/>
        <w:tabs>
          <w:tab w:val="left" w:pos="900"/>
          <w:tab w:val="left" w:pos="1080"/>
        </w:tabs>
        <w:spacing w:line="240" w:lineRule="auto"/>
        <w:ind w:firstLine="709"/>
        <w:jc w:val="right"/>
        <w:rPr>
          <w:rFonts w:eastAsia="Calibri"/>
          <w:color w:val="000000" w:themeColor="text1"/>
          <w:sz w:val="28"/>
          <w:szCs w:val="28"/>
        </w:rPr>
      </w:pPr>
    </w:p>
    <w:p w:rsidR="002B33B0" w:rsidRPr="00E04B29" w:rsidRDefault="002B33B0" w:rsidP="00295B83">
      <w:pPr>
        <w:pStyle w:val="BodyL"/>
        <w:tabs>
          <w:tab w:val="left" w:pos="900"/>
          <w:tab w:val="left" w:pos="1080"/>
        </w:tabs>
        <w:spacing w:line="240" w:lineRule="auto"/>
        <w:ind w:firstLine="709"/>
        <w:rPr>
          <w:rFonts w:eastAsia="Calibri"/>
          <w:color w:val="000000" w:themeColor="text1"/>
          <w:sz w:val="28"/>
          <w:szCs w:val="28"/>
        </w:rPr>
      </w:pPr>
      <w:r w:rsidRPr="00E04B29">
        <w:rPr>
          <w:rFonts w:eastAsia="Calibri"/>
          <w:color w:val="000000" w:themeColor="text1"/>
          <w:sz w:val="28"/>
          <w:szCs w:val="28"/>
        </w:rPr>
        <w:t xml:space="preserve">Вычислим коэффициент конкордации и произведем оценку значимости факторных групп, используя формулы (2.12-2.14). Оценку степени значимости факторов эксперты производят путем присвоения им рангового номера. Фактору, </w:t>
      </w:r>
      <w:r w:rsidRPr="00E04B29">
        <w:rPr>
          <w:rFonts w:eastAsia="Calibri"/>
          <w:color w:val="000000" w:themeColor="text1"/>
          <w:sz w:val="28"/>
          <w:szCs w:val="28"/>
        </w:rPr>
        <w:lastRenderedPageBreak/>
        <w:t xml:space="preserve">которому эксперт дает наивысшую оценку, присваивается ранг 8, наименьшая оценка - 1. Если эксперт признает несколько факторов равнозначными, то им присваивается одинаковый ранговый номер. Результатом анкетного исследования является сводная матрица рангов. </w:t>
      </w:r>
      <w:r w:rsidR="00E43F6D" w:rsidRPr="00E04B29">
        <w:rPr>
          <w:rFonts w:eastAsia="Calibri"/>
          <w:color w:val="000000" w:themeColor="text1"/>
          <w:sz w:val="28"/>
          <w:szCs w:val="28"/>
        </w:rPr>
        <w:t>Результаты расчета приведены в таблице</w:t>
      </w:r>
      <w:r w:rsidR="00D45299" w:rsidRPr="00E04B29">
        <w:rPr>
          <w:rFonts w:eastAsia="Calibri"/>
          <w:color w:val="000000" w:themeColor="text1"/>
          <w:sz w:val="28"/>
          <w:szCs w:val="28"/>
        </w:rPr>
        <w:t xml:space="preserve"> 2.13</w:t>
      </w:r>
      <w:r w:rsidRPr="00E04B29">
        <w:rPr>
          <w:rFonts w:eastAsia="Calibri"/>
          <w:color w:val="000000" w:themeColor="text1"/>
          <w:sz w:val="28"/>
          <w:szCs w:val="28"/>
        </w:rPr>
        <w:t>.</w:t>
      </w:r>
    </w:p>
    <w:p w:rsidR="00207576" w:rsidRPr="00E04B29" w:rsidRDefault="00207576" w:rsidP="00295B83">
      <w:pPr>
        <w:pStyle w:val="BodyL"/>
        <w:tabs>
          <w:tab w:val="left" w:pos="900"/>
          <w:tab w:val="left" w:pos="1080"/>
        </w:tabs>
        <w:spacing w:line="240" w:lineRule="auto"/>
        <w:ind w:firstLine="709"/>
        <w:rPr>
          <w:rFonts w:eastAsia="Calibri"/>
          <w:color w:val="000000" w:themeColor="text1"/>
          <w:sz w:val="28"/>
          <w:szCs w:val="28"/>
        </w:rPr>
      </w:pPr>
    </w:p>
    <w:p w:rsidR="00207576" w:rsidRPr="00E04B29" w:rsidRDefault="00207576" w:rsidP="00207576">
      <w:pPr>
        <w:pStyle w:val="BodyL"/>
        <w:tabs>
          <w:tab w:val="left" w:pos="900"/>
          <w:tab w:val="left" w:pos="1080"/>
        </w:tabs>
        <w:spacing w:line="240" w:lineRule="auto"/>
        <w:ind w:firstLine="0"/>
        <w:rPr>
          <w:rFonts w:eastAsia="Calibri"/>
          <w:color w:val="000000" w:themeColor="text1"/>
          <w:sz w:val="28"/>
          <w:szCs w:val="28"/>
        </w:rPr>
      </w:pPr>
      <w:r w:rsidRPr="00E04B29">
        <w:rPr>
          <w:rFonts w:eastAsia="Calibri"/>
          <w:color w:val="000000" w:themeColor="text1"/>
          <w:sz w:val="28"/>
          <w:szCs w:val="28"/>
        </w:rPr>
        <w:t>Таблица 2.</w:t>
      </w:r>
      <w:r w:rsidR="00D45299" w:rsidRPr="00E04B29">
        <w:rPr>
          <w:rFonts w:eastAsia="Calibri"/>
          <w:color w:val="000000" w:themeColor="text1"/>
          <w:sz w:val="28"/>
          <w:szCs w:val="28"/>
        </w:rPr>
        <w:t>13</w:t>
      </w:r>
      <w:r w:rsidRPr="00E04B29">
        <w:rPr>
          <w:rFonts w:eastAsia="Calibri"/>
          <w:color w:val="000000" w:themeColor="text1"/>
          <w:sz w:val="28"/>
          <w:szCs w:val="28"/>
        </w:rPr>
        <w:t xml:space="preserve"> – Обновленная матрица рангов для вычисления коэффициента конкордации</w:t>
      </w:r>
    </w:p>
    <w:p w:rsidR="00207576" w:rsidRPr="00E04B29" w:rsidRDefault="00207576" w:rsidP="00207576">
      <w:pPr>
        <w:pStyle w:val="BodyL"/>
        <w:tabs>
          <w:tab w:val="left" w:pos="900"/>
          <w:tab w:val="left" w:pos="1080"/>
        </w:tabs>
        <w:spacing w:line="240" w:lineRule="auto"/>
        <w:ind w:firstLine="0"/>
        <w:rPr>
          <w:rFonts w:eastAsia="Calibri"/>
          <w:color w:val="000000" w:themeColor="text1"/>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3"/>
        <w:gridCol w:w="851"/>
        <w:gridCol w:w="992"/>
        <w:gridCol w:w="722"/>
        <w:gridCol w:w="696"/>
        <w:gridCol w:w="850"/>
        <w:gridCol w:w="851"/>
        <w:gridCol w:w="992"/>
        <w:gridCol w:w="709"/>
        <w:gridCol w:w="1036"/>
      </w:tblGrid>
      <w:tr w:rsidR="00207576" w:rsidRPr="00E04B29" w:rsidTr="00C33945">
        <w:trPr>
          <w:trHeight w:val="656"/>
        </w:trPr>
        <w:tc>
          <w:tcPr>
            <w:tcW w:w="2263" w:type="dxa"/>
            <w:shd w:val="clear" w:color="auto" w:fill="auto"/>
            <w:noWrap/>
            <w:vAlign w:val="center"/>
            <w:hideMark/>
          </w:tcPr>
          <w:p w:rsidR="00207576" w:rsidRPr="00725DBD" w:rsidRDefault="00207576" w:rsidP="00C33945">
            <w:pPr>
              <w:spacing w:after="0" w:line="240" w:lineRule="auto"/>
              <w:jc w:val="center"/>
              <w:rPr>
                <w:rFonts w:ascii="Times New Roman" w:eastAsia="Times New Roman" w:hAnsi="Times New Roman" w:cs="Times New Roman"/>
                <w:bCs/>
                <w:color w:val="000000" w:themeColor="text1"/>
                <w:sz w:val="24"/>
                <w:szCs w:val="24"/>
                <w:lang w:val="ru-RU"/>
              </w:rPr>
            </w:pPr>
            <w:r w:rsidRPr="00725DBD">
              <w:rPr>
                <w:rFonts w:ascii="Times New Roman" w:eastAsia="Times New Roman" w:hAnsi="Times New Roman" w:cs="Times New Roman"/>
                <w:bCs/>
                <w:color w:val="000000" w:themeColor="text1"/>
                <w:sz w:val="24"/>
                <w:szCs w:val="24"/>
                <w:lang w:val="ru-RU"/>
              </w:rPr>
              <w:t>Сетевые</w:t>
            </w:r>
          </w:p>
          <w:p w:rsidR="00207576" w:rsidRPr="00725DBD" w:rsidRDefault="00207576" w:rsidP="00C33945">
            <w:pPr>
              <w:spacing w:after="0" w:line="240" w:lineRule="auto"/>
              <w:jc w:val="center"/>
              <w:rPr>
                <w:rFonts w:ascii="Times New Roman" w:eastAsia="Times New Roman" w:hAnsi="Times New Roman" w:cs="Times New Roman"/>
                <w:bCs/>
                <w:color w:val="000000" w:themeColor="text1"/>
                <w:sz w:val="24"/>
                <w:szCs w:val="24"/>
                <w:lang w:val="ru-RU"/>
              </w:rPr>
            </w:pPr>
            <w:r w:rsidRPr="00725DBD">
              <w:rPr>
                <w:rFonts w:ascii="Times New Roman" w:eastAsia="Times New Roman" w:hAnsi="Times New Roman" w:cs="Times New Roman"/>
                <w:bCs/>
                <w:color w:val="000000" w:themeColor="text1"/>
                <w:sz w:val="24"/>
                <w:szCs w:val="24"/>
                <w:lang w:val="ru-RU"/>
              </w:rPr>
              <w:t>параметры</w:t>
            </w:r>
          </w:p>
        </w:tc>
        <w:tc>
          <w:tcPr>
            <w:tcW w:w="851" w:type="dxa"/>
            <w:shd w:val="clear" w:color="auto" w:fill="auto"/>
            <w:vAlign w:val="center"/>
            <w:hideMark/>
          </w:tcPr>
          <w:p w:rsidR="00207576" w:rsidRPr="00725DBD" w:rsidRDefault="00207576" w:rsidP="00C33945">
            <w:pPr>
              <w:spacing w:after="0" w:line="240" w:lineRule="auto"/>
              <w:jc w:val="center"/>
              <w:rPr>
                <w:rFonts w:ascii="Times New Roman" w:eastAsia="Times New Roman" w:hAnsi="Times New Roman" w:cs="Times New Roman"/>
                <w:bCs/>
                <w:color w:val="000000" w:themeColor="text1"/>
                <w:sz w:val="24"/>
                <w:szCs w:val="24"/>
                <w:lang w:val="ru-RU"/>
              </w:rPr>
            </w:pPr>
            <w:r w:rsidRPr="00725DBD">
              <w:rPr>
                <w:rFonts w:ascii="Times New Roman" w:eastAsia="Times New Roman" w:hAnsi="Times New Roman" w:cs="Times New Roman"/>
                <w:bCs/>
                <w:color w:val="000000" w:themeColor="text1"/>
                <w:sz w:val="24"/>
                <w:szCs w:val="24"/>
                <w:lang w:val="ru-RU"/>
              </w:rPr>
              <w:t>Ф1</w:t>
            </w:r>
          </w:p>
        </w:tc>
        <w:tc>
          <w:tcPr>
            <w:tcW w:w="992" w:type="dxa"/>
            <w:shd w:val="clear" w:color="auto" w:fill="auto"/>
            <w:vAlign w:val="center"/>
            <w:hideMark/>
          </w:tcPr>
          <w:p w:rsidR="00207576" w:rsidRPr="00725DBD" w:rsidRDefault="00207576" w:rsidP="00C33945">
            <w:pPr>
              <w:spacing w:after="0" w:line="240" w:lineRule="auto"/>
              <w:jc w:val="center"/>
              <w:rPr>
                <w:rFonts w:ascii="Times New Roman" w:eastAsia="Times New Roman" w:hAnsi="Times New Roman" w:cs="Times New Roman"/>
                <w:bCs/>
                <w:color w:val="000000" w:themeColor="text1"/>
                <w:sz w:val="24"/>
                <w:szCs w:val="24"/>
                <w:lang w:val="ru-RU"/>
              </w:rPr>
            </w:pPr>
            <w:r w:rsidRPr="00725DBD">
              <w:rPr>
                <w:rFonts w:ascii="Times New Roman" w:eastAsia="Times New Roman" w:hAnsi="Times New Roman" w:cs="Times New Roman"/>
                <w:bCs/>
                <w:color w:val="000000" w:themeColor="text1"/>
                <w:sz w:val="24"/>
                <w:szCs w:val="24"/>
                <w:lang w:val="ru-RU"/>
              </w:rPr>
              <w:t>Ф2</w:t>
            </w:r>
          </w:p>
        </w:tc>
        <w:tc>
          <w:tcPr>
            <w:tcW w:w="722" w:type="dxa"/>
            <w:shd w:val="clear" w:color="auto" w:fill="auto"/>
            <w:vAlign w:val="center"/>
            <w:hideMark/>
          </w:tcPr>
          <w:p w:rsidR="00207576" w:rsidRPr="00725DBD" w:rsidRDefault="00207576" w:rsidP="00C33945">
            <w:pPr>
              <w:spacing w:after="0" w:line="240" w:lineRule="auto"/>
              <w:jc w:val="center"/>
              <w:rPr>
                <w:rFonts w:ascii="Times New Roman" w:eastAsia="Times New Roman" w:hAnsi="Times New Roman" w:cs="Times New Roman"/>
                <w:bCs/>
                <w:color w:val="000000" w:themeColor="text1"/>
                <w:sz w:val="24"/>
                <w:szCs w:val="24"/>
                <w:lang w:val="ru-RU"/>
              </w:rPr>
            </w:pPr>
            <w:r w:rsidRPr="00725DBD">
              <w:rPr>
                <w:rFonts w:ascii="Times New Roman" w:eastAsia="Times New Roman" w:hAnsi="Times New Roman" w:cs="Times New Roman"/>
                <w:bCs/>
                <w:color w:val="000000" w:themeColor="text1"/>
                <w:sz w:val="24"/>
                <w:szCs w:val="24"/>
                <w:lang w:val="ru-RU"/>
              </w:rPr>
              <w:t>Ф3</w:t>
            </w:r>
          </w:p>
        </w:tc>
        <w:tc>
          <w:tcPr>
            <w:tcW w:w="696" w:type="dxa"/>
            <w:shd w:val="clear" w:color="auto" w:fill="auto"/>
            <w:vAlign w:val="center"/>
            <w:hideMark/>
          </w:tcPr>
          <w:p w:rsidR="00207576" w:rsidRPr="00725DBD" w:rsidRDefault="00207576" w:rsidP="00C33945">
            <w:pPr>
              <w:spacing w:after="0" w:line="240" w:lineRule="auto"/>
              <w:jc w:val="center"/>
              <w:rPr>
                <w:rFonts w:ascii="Times New Roman" w:eastAsia="Times New Roman" w:hAnsi="Times New Roman" w:cs="Times New Roman"/>
                <w:bCs/>
                <w:color w:val="000000" w:themeColor="text1"/>
                <w:sz w:val="24"/>
                <w:szCs w:val="24"/>
                <w:lang w:val="ru-RU"/>
              </w:rPr>
            </w:pPr>
            <w:r w:rsidRPr="00725DBD">
              <w:rPr>
                <w:rFonts w:ascii="Times New Roman" w:eastAsia="Times New Roman" w:hAnsi="Times New Roman" w:cs="Times New Roman"/>
                <w:bCs/>
                <w:color w:val="000000" w:themeColor="text1"/>
                <w:sz w:val="24"/>
                <w:szCs w:val="24"/>
                <w:lang w:val="ru-RU"/>
              </w:rPr>
              <w:t>Ф4</w:t>
            </w:r>
          </w:p>
        </w:tc>
        <w:tc>
          <w:tcPr>
            <w:tcW w:w="850" w:type="dxa"/>
            <w:shd w:val="clear" w:color="auto" w:fill="auto"/>
            <w:vAlign w:val="center"/>
            <w:hideMark/>
          </w:tcPr>
          <w:p w:rsidR="00207576" w:rsidRPr="00725DBD" w:rsidRDefault="00207576" w:rsidP="00C33945">
            <w:pPr>
              <w:spacing w:after="0" w:line="240" w:lineRule="auto"/>
              <w:jc w:val="center"/>
              <w:rPr>
                <w:rFonts w:ascii="Times New Roman" w:eastAsia="Times New Roman" w:hAnsi="Times New Roman" w:cs="Times New Roman"/>
                <w:bCs/>
                <w:color w:val="000000" w:themeColor="text1"/>
                <w:sz w:val="24"/>
                <w:szCs w:val="24"/>
                <w:lang w:val="ru-RU"/>
              </w:rPr>
            </w:pPr>
            <w:r w:rsidRPr="00725DBD">
              <w:rPr>
                <w:rFonts w:ascii="Times New Roman" w:eastAsia="Times New Roman" w:hAnsi="Times New Roman" w:cs="Times New Roman"/>
                <w:bCs/>
                <w:color w:val="000000" w:themeColor="text1"/>
                <w:sz w:val="24"/>
                <w:szCs w:val="24"/>
                <w:lang w:val="ru-RU"/>
              </w:rPr>
              <w:t>Ф5</w:t>
            </w:r>
          </w:p>
        </w:tc>
        <w:tc>
          <w:tcPr>
            <w:tcW w:w="851" w:type="dxa"/>
            <w:shd w:val="clear" w:color="auto" w:fill="auto"/>
            <w:vAlign w:val="center"/>
            <w:hideMark/>
          </w:tcPr>
          <w:p w:rsidR="00207576" w:rsidRPr="00725DBD" w:rsidRDefault="00207576" w:rsidP="00C33945">
            <w:pPr>
              <w:spacing w:after="0" w:line="240" w:lineRule="auto"/>
              <w:jc w:val="center"/>
              <w:rPr>
                <w:rFonts w:ascii="Times New Roman" w:eastAsia="Times New Roman" w:hAnsi="Times New Roman" w:cs="Times New Roman"/>
                <w:bCs/>
                <w:color w:val="000000" w:themeColor="text1"/>
                <w:sz w:val="24"/>
                <w:szCs w:val="24"/>
                <w:lang w:val="ru-RU"/>
              </w:rPr>
            </w:pPr>
            <w:r w:rsidRPr="00725DBD">
              <w:rPr>
                <w:rFonts w:ascii="Times New Roman" w:eastAsia="Times New Roman" w:hAnsi="Times New Roman" w:cs="Times New Roman"/>
                <w:bCs/>
                <w:color w:val="000000" w:themeColor="text1"/>
                <w:sz w:val="24"/>
                <w:szCs w:val="24"/>
                <w:lang w:val="ru-RU"/>
              </w:rPr>
              <w:t>Ф6</w:t>
            </w:r>
          </w:p>
        </w:tc>
        <w:tc>
          <w:tcPr>
            <w:tcW w:w="992" w:type="dxa"/>
            <w:shd w:val="clear" w:color="auto" w:fill="auto"/>
            <w:vAlign w:val="center"/>
          </w:tcPr>
          <w:p w:rsidR="00207576" w:rsidRPr="00725DBD" w:rsidRDefault="00207576" w:rsidP="00C33945">
            <w:pPr>
              <w:spacing w:after="0" w:line="240" w:lineRule="auto"/>
              <w:jc w:val="center"/>
              <w:rPr>
                <w:rFonts w:ascii="Times New Roman" w:eastAsia="Times New Roman" w:hAnsi="Times New Roman" w:cs="Times New Roman"/>
                <w:bCs/>
                <w:color w:val="000000" w:themeColor="text1"/>
                <w:sz w:val="24"/>
                <w:szCs w:val="24"/>
                <w:lang w:val="ru-RU"/>
              </w:rPr>
            </w:pPr>
            <w:r w:rsidRPr="00725DBD">
              <w:rPr>
                <w:rFonts w:ascii="Times New Roman" w:eastAsia="Times New Roman" w:hAnsi="Times New Roman" w:cs="Times New Roman"/>
                <w:bCs/>
                <w:color w:val="000000" w:themeColor="text1"/>
                <w:sz w:val="24"/>
                <w:szCs w:val="24"/>
                <w:lang w:val="ru-RU"/>
              </w:rPr>
              <w:t>Ф7</w:t>
            </w:r>
          </w:p>
        </w:tc>
        <w:tc>
          <w:tcPr>
            <w:tcW w:w="709" w:type="dxa"/>
            <w:shd w:val="clear" w:color="auto" w:fill="auto"/>
            <w:vAlign w:val="center"/>
            <w:hideMark/>
          </w:tcPr>
          <w:p w:rsidR="00207576" w:rsidRPr="00725DBD" w:rsidRDefault="00207576" w:rsidP="00C33945">
            <w:pPr>
              <w:spacing w:after="0" w:line="240" w:lineRule="auto"/>
              <w:jc w:val="center"/>
              <w:rPr>
                <w:rFonts w:ascii="Times New Roman" w:eastAsia="Times New Roman" w:hAnsi="Times New Roman" w:cs="Times New Roman"/>
                <w:bCs/>
                <w:color w:val="000000" w:themeColor="text1"/>
                <w:sz w:val="24"/>
                <w:szCs w:val="24"/>
                <w:lang w:val="ru-RU"/>
              </w:rPr>
            </w:pPr>
            <w:r w:rsidRPr="00725DBD">
              <w:rPr>
                <w:rFonts w:ascii="Times New Roman" w:eastAsia="Times New Roman" w:hAnsi="Times New Roman" w:cs="Times New Roman"/>
                <w:bCs/>
                <w:color w:val="000000" w:themeColor="text1"/>
                <w:sz w:val="24"/>
                <w:szCs w:val="24"/>
                <w:lang w:val="ru-RU"/>
              </w:rPr>
              <w:t>Ф8</w:t>
            </w:r>
          </w:p>
        </w:tc>
        <w:tc>
          <w:tcPr>
            <w:tcW w:w="1036" w:type="dxa"/>
            <w:shd w:val="clear" w:color="auto" w:fill="auto"/>
            <w:vAlign w:val="center"/>
            <w:hideMark/>
          </w:tcPr>
          <w:p w:rsidR="00207576" w:rsidRPr="00725DBD" w:rsidRDefault="00207576" w:rsidP="00C33945">
            <w:pPr>
              <w:spacing w:after="0" w:line="240" w:lineRule="auto"/>
              <w:jc w:val="center"/>
              <w:rPr>
                <w:rFonts w:ascii="Times New Roman" w:eastAsia="Times New Roman" w:hAnsi="Times New Roman" w:cs="Times New Roman"/>
                <w:bCs/>
                <w:i/>
                <w:color w:val="000000" w:themeColor="text1"/>
                <w:sz w:val="24"/>
                <w:szCs w:val="24"/>
                <w:lang w:val="ru-RU"/>
              </w:rPr>
            </w:pPr>
            <w:r w:rsidRPr="00725DBD">
              <w:rPr>
                <w:rFonts w:ascii="Times New Roman" w:eastAsia="Times New Roman" w:hAnsi="Times New Roman" w:cs="Times New Roman"/>
                <w:bCs/>
                <w:color w:val="000000" w:themeColor="text1"/>
                <w:sz w:val="24"/>
                <w:szCs w:val="24"/>
                <w:lang w:val="ru-RU"/>
              </w:rPr>
              <w:t>Ʃ</w:t>
            </w:r>
          </w:p>
        </w:tc>
      </w:tr>
      <w:tr w:rsidR="00207576" w:rsidRPr="00E04B29" w:rsidTr="00725DBD">
        <w:trPr>
          <w:trHeight w:val="288"/>
        </w:trPr>
        <w:tc>
          <w:tcPr>
            <w:tcW w:w="2263" w:type="dxa"/>
            <w:shd w:val="clear" w:color="auto" w:fill="auto"/>
            <w:noWrap/>
            <w:vAlign w:val="center"/>
            <w:hideMark/>
          </w:tcPr>
          <w:p w:rsidR="00207576" w:rsidRPr="00725DBD" w:rsidRDefault="00207576" w:rsidP="00C33945">
            <w:pPr>
              <w:spacing w:after="0" w:line="240" w:lineRule="auto"/>
              <w:jc w:val="center"/>
              <w:rPr>
                <w:rFonts w:ascii="Times New Roman" w:eastAsia="Times New Roman" w:hAnsi="Times New Roman" w:cs="Times New Roman"/>
                <w:color w:val="000000" w:themeColor="text1"/>
                <w:sz w:val="24"/>
                <w:szCs w:val="24"/>
                <w:lang w:val="ru-RU"/>
              </w:rPr>
            </w:pPr>
            <w:r w:rsidRPr="00725DBD">
              <w:rPr>
                <w:rFonts w:ascii="Times New Roman" w:eastAsia="Times New Roman" w:hAnsi="Times New Roman" w:cs="Times New Roman"/>
                <w:color w:val="000000" w:themeColor="text1"/>
                <w:sz w:val="24"/>
                <w:szCs w:val="24"/>
                <w:lang w:val="ru-RU"/>
              </w:rPr>
              <w:t>Эксперт 1</w:t>
            </w:r>
          </w:p>
        </w:tc>
        <w:tc>
          <w:tcPr>
            <w:tcW w:w="851"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lang w:val="ru-RU"/>
              </w:rPr>
            </w:pPr>
            <w:r w:rsidRPr="00725DBD">
              <w:rPr>
                <w:rFonts w:ascii="Times New Roman" w:hAnsi="Times New Roman" w:cs="Times New Roman"/>
                <w:color w:val="000000" w:themeColor="text1"/>
                <w:sz w:val="24"/>
                <w:szCs w:val="24"/>
                <w:lang w:val="ru-RU"/>
              </w:rPr>
              <w:t>3</w:t>
            </w:r>
          </w:p>
        </w:tc>
        <w:tc>
          <w:tcPr>
            <w:tcW w:w="992"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lang w:val="ru-RU"/>
              </w:rPr>
            </w:pPr>
            <w:r w:rsidRPr="00725DBD">
              <w:rPr>
                <w:rFonts w:ascii="Times New Roman" w:hAnsi="Times New Roman" w:cs="Times New Roman"/>
                <w:color w:val="000000" w:themeColor="text1"/>
                <w:sz w:val="24"/>
                <w:szCs w:val="24"/>
                <w:lang w:val="ru-RU"/>
              </w:rPr>
              <w:t>1.5</w:t>
            </w:r>
          </w:p>
        </w:tc>
        <w:tc>
          <w:tcPr>
            <w:tcW w:w="722"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lang w:val="ru-RU"/>
              </w:rPr>
            </w:pPr>
            <w:r w:rsidRPr="00725DBD">
              <w:rPr>
                <w:rFonts w:ascii="Times New Roman" w:hAnsi="Times New Roman" w:cs="Times New Roman"/>
                <w:color w:val="000000" w:themeColor="text1"/>
                <w:sz w:val="24"/>
                <w:szCs w:val="24"/>
                <w:lang w:val="ru-RU"/>
              </w:rPr>
              <w:t>8</w:t>
            </w:r>
          </w:p>
        </w:tc>
        <w:tc>
          <w:tcPr>
            <w:tcW w:w="696"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lang w:val="ru-RU"/>
              </w:rPr>
            </w:pPr>
            <w:r w:rsidRPr="00725DBD">
              <w:rPr>
                <w:rFonts w:ascii="Times New Roman" w:hAnsi="Times New Roman" w:cs="Times New Roman"/>
                <w:color w:val="000000" w:themeColor="text1"/>
                <w:sz w:val="24"/>
                <w:szCs w:val="24"/>
                <w:lang w:val="ru-RU"/>
              </w:rPr>
              <w:t>5</w:t>
            </w:r>
          </w:p>
        </w:tc>
        <w:tc>
          <w:tcPr>
            <w:tcW w:w="850"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lang w:val="ru-RU"/>
              </w:rPr>
            </w:pPr>
            <w:r w:rsidRPr="00725DBD">
              <w:rPr>
                <w:rFonts w:ascii="Times New Roman" w:hAnsi="Times New Roman" w:cs="Times New Roman"/>
                <w:color w:val="000000" w:themeColor="text1"/>
                <w:sz w:val="24"/>
                <w:szCs w:val="24"/>
                <w:lang w:val="ru-RU"/>
              </w:rPr>
              <w:t>6.5</w:t>
            </w:r>
          </w:p>
        </w:tc>
        <w:tc>
          <w:tcPr>
            <w:tcW w:w="851"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lang w:val="ru-RU"/>
              </w:rPr>
            </w:pPr>
            <w:r w:rsidRPr="00725DBD">
              <w:rPr>
                <w:rFonts w:ascii="Times New Roman" w:hAnsi="Times New Roman" w:cs="Times New Roman"/>
                <w:color w:val="000000" w:themeColor="text1"/>
                <w:sz w:val="24"/>
                <w:szCs w:val="24"/>
                <w:lang w:val="ru-RU"/>
              </w:rPr>
              <w:t>6.5</w:t>
            </w:r>
          </w:p>
        </w:tc>
        <w:tc>
          <w:tcPr>
            <w:tcW w:w="992"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lang w:val="ru-RU"/>
              </w:rPr>
            </w:pPr>
            <w:r w:rsidRPr="00725DBD">
              <w:rPr>
                <w:rFonts w:ascii="Times New Roman" w:hAnsi="Times New Roman" w:cs="Times New Roman"/>
                <w:color w:val="000000" w:themeColor="text1"/>
                <w:sz w:val="24"/>
                <w:szCs w:val="24"/>
                <w:lang w:val="ru-RU"/>
              </w:rPr>
              <w:t>1.5</w:t>
            </w:r>
          </w:p>
        </w:tc>
        <w:tc>
          <w:tcPr>
            <w:tcW w:w="709"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lang w:val="ru-RU"/>
              </w:rPr>
            </w:pPr>
            <w:r w:rsidRPr="00725DBD">
              <w:rPr>
                <w:rFonts w:ascii="Times New Roman" w:hAnsi="Times New Roman" w:cs="Times New Roman"/>
                <w:color w:val="000000" w:themeColor="text1"/>
                <w:sz w:val="24"/>
                <w:szCs w:val="24"/>
                <w:lang w:val="ru-RU"/>
              </w:rPr>
              <w:t>4</w:t>
            </w:r>
          </w:p>
        </w:tc>
        <w:tc>
          <w:tcPr>
            <w:tcW w:w="1036" w:type="dxa"/>
            <w:shd w:val="clear" w:color="auto" w:fill="auto"/>
            <w:noWrap/>
            <w:vAlign w:val="center"/>
            <w:hideMark/>
          </w:tcPr>
          <w:p w:rsidR="00207576" w:rsidRPr="00725DBD" w:rsidRDefault="00207576" w:rsidP="00C33945">
            <w:pPr>
              <w:spacing w:after="0" w:line="240" w:lineRule="auto"/>
              <w:jc w:val="center"/>
              <w:rPr>
                <w:rFonts w:ascii="Times New Roman" w:eastAsia="Times New Roman" w:hAnsi="Times New Roman" w:cs="Times New Roman"/>
                <w:bCs/>
                <w:color w:val="000000" w:themeColor="text1"/>
                <w:sz w:val="24"/>
                <w:szCs w:val="24"/>
                <w:lang w:val="ru-RU"/>
              </w:rPr>
            </w:pPr>
            <w:r w:rsidRPr="00725DBD">
              <w:rPr>
                <w:rFonts w:ascii="Times New Roman" w:eastAsia="Times New Roman" w:hAnsi="Times New Roman" w:cs="Times New Roman"/>
                <w:bCs/>
                <w:color w:val="000000" w:themeColor="text1"/>
                <w:sz w:val="24"/>
                <w:szCs w:val="24"/>
                <w:lang w:val="ru-RU"/>
              </w:rPr>
              <w:t>36</w:t>
            </w:r>
          </w:p>
        </w:tc>
      </w:tr>
      <w:tr w:rsidR="00207576" w:rsidRPr="00E04B29" w:rsidTr="00C33945">
        <w:trPr>
          <w:trHeight w:val="288"/>
        </w:trPr>
        <w:tc>
          <w:tcPr>
            <w:tcW w:w="2263" w:type="dxa"/>
            <w:shd w:val="clear" w:color="auto" w:fill="auto"/>
            <w:noWrap/>
            <w:vAlign w:val="center"/>
            <w:hideMark/>
          </w:tcPr>
          <w:p w:rsidR="00207576" w:rsidRPr="00725DBD" w:rsidRDefault="00207576" w:rsidP="00C33945">
            <w:pPr>
              <w:spacing w:after="0" w:line="240" w:lineRule="auto"/>
              <w:jc w:val="center"/>
              <w:rPr>
                <w:rFonts w:ascii="Times New Roman" w:eastAsia="Times New Roman" w:hAnsi="Times New Roman" w:cs="Times New Roman"/>
                <w:color w:val="000000" w:themeColor="text1"/>
                <w:sz w:val="24"/>
                <w:szCs w:val="24"/>
                <w:lang w:val="ru-RU"/>
              </w:rPr>
            </w:pPr>
            <w:r w:rsidRPr="00725DBD">
              <w:rPr>
                <w:rFonts w:ascii="Times New Roman" w:eastAsia="Times New Roman" w:hAnsi="Times New Roman" w:cs="Times New Roman"/>
                <w:color w:val="000000" w:themeColor="text1"/>
                <w:sz w:val="24"/>
                <w:szCs w:val="24"/>
                <w:lang w:val="ru-RU"/>
              </w:rPr>
              <w:t>Эксперт 2</w:t>
            </w:r>
          </w:p>
        </w:tc>
        <w:tc>
          <w:tcPr>
            <w:tcW w:w="851"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lang w:val="ru-RU"/>
              </w:rPr>
            </w:pPr>
            <w:r w:rsidRPr="00725DBD">
              <w:rPr>
                <w:rFonts w:ascii="Times New Roman" w:hAnsi="Times New Roman" w:cs="Times New Roman"/>
                <w:color w:val="000000" w:themeColor="text1"/>
                <w:sz w:val="24"/>
                <w:szCs w:val="24"/>
                <w:lang w:val="ru-RU"/>
              </w:rPr>
              <w:t>3</w:t>
            </w:r>
          </w:p>
        </w:tc>
        <w:tc>
          <w:tcPr>
            <w:tcW w:w="992"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lang w:val="ru-RU"/>
              </w:rPr>
            </w:pPr>
            <w:r w:rsidRPr="00725DBD">
              <w:rPr>
                <w:rFonts w:ascii="Times New Roman" w:hAnsi="Times New Roman" w:cs="Times New Roman"/>
                <w:color w:val="000000" w:themeColor="text1"/>
                <w:sz w:val="24"/>
                <w:szCs w:val="24"/>
                <w:lang w:val="ru-RU"/>
              </w:rPr>
              <w:t>1</w:t>
            </w:r>
          </w:p>
        </w:tc>
        <w:tc>
          <w:tcPr>
            <w:tcW w:w="722"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lang w:val="ru-RU"/>
              </w:rPr>
            </w:pPr>
            <w:r w:rsidRPr="00725DBD">
              <w:rPr>
                <w:rFonts w:ascii="Times New Roman" w:hAnsi="Times New Roman" w:cs="Times New Roman"/>
                <w:color w:val="000000" w:themeColor="text1"/>
                <w:sz w:val="24"/>
                <w:szCs w:val="24"/>
                <w:lang w:val="ru-RU"/>
              </w:rPr>
              <w:t>7</w:t>
            </w:r>
          </w:p>
        </w:tc>
        <w:tc>
          <w:tcPr>
            <w:tcW w:w="696"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lang w:val="ru-RU"/>
              </w:rPr>
            </w:pPr>
            <w:r w:rsidRPr="00725DBD">
              <w:rPr>
                <w:rFonts w:ascii="Times New Roman" w:hAnsi="Times New Roman" w:cs="Times New Roman"/>
                <w:color w:val="000000" w:themeColor="text1"/>
                <w:sz w:val="24"/>
                <w:szCs w:val="24"/>
                <w:lang w:val="ru-RU"/>
              </w:rPr>
              <w:t>5.5</w:t>
            </w:r>
          </w:p>
        </w:tc>
        <w:tc>
          <w:tcPr>
            <w:tcW w:w="850"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lang w:val="ru-RU"/>
              </w:rPr>
            </w:pPr>
            <w:r w:rsidRPr="00725DBD">
              <w:rPr>
                <w:rFonts w:ascii="Times New Roman" w:hAnsi="Times New Roman" w:cs="Times New Roman"/>
                <w:color w:val="000000" w:themeColor="text1"/>
                <w:sz w:val="24"/>
                <w:szCs w:val="24"/>
                <w:lang w:val="ru-RU"/>
              </w:rPr>
              <w:t>5.5</w:t>
            </w:r>
          </w:p>
        </w:tc>
        <w:tc>
          <w:tcPr>
            <w:tcW w:w="851"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lang w:val="ru-RU"/>
              </w:rPr>
            </w:pPr>
            <w:r w:rsidRPr="00725DBD">
              <w:rPr>
                <w:rFonts w:ascii="Times New Roman" w:hAnsi="Times New Roman" w:cs="Times New Roman"/>
                <w:color w:val="000000" w:themeColor="text1"/>
                <w:sz w:val="24"/>
                <w:szCs w:val="24"/>
                <w:lang w:val="ru-RU"/>
              </w:rPr>
              <w:t>8</w:t>
            </w:r>
          </w:p>
        </w:tc>
        <w:tc>
          <w:tcPr>
            <w:tcW w:w="992"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lang w:val="ru-RU"/>
              </w:rPr>
            </w:pPr>
            <w:r w:rsidRPr="00725DBD">
              <w:rPr>
                <w:rFonts w:ascii="Times New Roman" w:hAnsi="Times New Roman" w:cs="Times New Roman"/>
                <w:color w:val="000000" w:themeColor="text1"/>
                <w:sz w:val="24"/>
                <w:szCs w:val="24"/>
                <w:lang w:val="ru-RU"/>
              </w:rPr>
              <w:t>2</w:t>
            </w:r>
          </w:p>
        </w:tc>
        <w:tc>
          <w:tcPr>
            <w:tcW w:w="709"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lang w:val="ru-RU"/>
              </w:rPr>
            </w:pPr>
            <w:r w:rsidRPr="00725DBD">
              <w:rPr>
                <w:rFonts w:ascii="Times New Roman" w:hAnsi="Times New Roman" w:cs="Times New Roman"/>
                <w:color w:val="000000" w:themeColor="text1"/>
                <w:sz w:val="24"/>
                <w:szCs w:val="24"/>
                <w:lang w:val="ru-RU"/>
              </w:rPr>
              <w:t>4</w:t>
            </w:r>
          </w:p>
        </w:tc>
        <w:tc>
          <w:tcPr>
            <w:tcW w:w="1036" w:type="dxa"/>
            <w:shd w:val="clear" w:color="auto" w:fill="auto"/>
            <w:noWrap/>
            <w:vAlign w:val="center"/>
            <w:hideMark/>
          </w:tcPr>
          <w:p w:rsidR="00207576" w:rsidRPr="00725DBD" w:rsidRDefault="00207576" w:rsidP="00C33945">
            <w:pPr>
              <w:spacing w:after="0" w:line="240" w:lineRule="auto"/>
              <w:jc w:val="center"/>
              <w:rPr>
                <w:rFonts w:ascii="Times New Roman" w:eastAsia="Times New Roman" w:hAnsi="Times New Roman" w:cs="Times New Roman"/>
                <w:bCs/>
                <w:color w:val="000000" w:themeColor="text1"/>
                <w:sz w:val="24"/>
                <w:szCs w:val="24"/>
                <w:lang w:val="ru-RU"/>
              </w:rPr>
            </w:pPr>
            <w:r w:rsidRPr="00725DBD">
              <w:rPr>
                <w:rFonts w:ascii="Times New Roman" w:eastAsia="Times New Roman" w:hAnsi="Times New Roman" w:cs="Times New Roman"/>
                <w:bCs/>
                <w:color w:val="000000" w:themeColor="text1"/>
                <w:sz w:val="24"/>
                <w:szCs w:val="24"/>
                <w:lang w:val="ru-RU"/>
              </w:rPr>
              <w:t>36</w:t>
            </w:r>
          </w:p>
        </w:tc>
      </w:tr>
      <w:tr w:rsidR="00207576" w:rsidRPr="00E04B29" w:rsidTr="00C33945">
        <w:trPr>
          <w:trHeight w:val="288"/>
        </w:trPr>
        <w:tc>
          <w:tcPr>
            <w:tcW w:w="2263" w:type="dxa"/>
            <w:shd w:val="clear" w:color="auto" w:fill="auto"/>
            <w:noWrap/>
            <w:vAlign w:val="center"/>
            <w:hideMark/>
          </w:tcPr>
          <w:p w:rsidR="00207576" w:rsidRPr="00725DBD" w:rsidRDefault="00207576" w:rsidP="00C33945">
            <w:pPr>
              <w:spacing w:after="0" w:line="240" w:lineRule="auto"/>
              <w:jc w:val="center"/>
              <w:rPr>
                <w:rFonts w:ascii="Times New Roman" w:eastAsia="Times New Roman" w:hAnsi="Times New Roman" w:cs="Times New Roman"/>
                <w:color w:val="000000" w:themeColor="text1"/>
                <w:sz w:val="24"/>
                <w:szCs w:val="24"/>
                <w:lang w:val="ru-RU"/>
              </w:rPr>
            </w:pPr>
            <w:r w:rsidRPr="00725DBD">
              <w:rPr>
                <w:rFonts w:ascii="Times New Roman" w:eastAsia="Times New Roman" w:hAnsi="Times New Roman" w:cs="Times New Roman"/>
                <w:color w:val="000000" w:themeColor="text1"/>
                <w:sz w:val="24"/>
                <w:szCs w:val="24"/>
                <w:lang w:val="ru-RU"/>
              </w:rPr>
              <w:t>Эксперт 3</w:t>
            </w:r>
          </w:p>
        </w:tc>
        <w:tc>
          <w:tcPr>
            <w:tcW w:w="851"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lang w:val="ru-RU"/>
              </w:rPr>
            </w:pPr>
            <w:r w:rsidRPr="00725DBD">
              <w:rPr>
                <w:rFonts w:ascii="Times New Roman" w:hAnsi="Times New Roman" w:cs="Times New Roman"/>
                <w:color w:val="000000" w:themeColor="text1"/>
                <w:sz w:val="24"/>
                <w:szCs w:val="24"/>
                <w:lang w:val="ru-RU"/>
              </w:rPr>
              <w:t>3</w:t>
            </w:r>
          </w:p>
        </w:tc>
        <w:tc>
          <w:tcPr>
            <w:tcW w:w="992"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lang w:val="ru-RU"/>
              </w:rPr>
            </w:pPr>
            <w:r w:rsidRPr="00725DBD">
              <w:rPr>
                <w:rFonts w:ascii="Times New Roman" w:hAnsi="Times New Roman" w:cs="Times New Roman"/>
                <w:color w:val="000000" w:themeColor="text1"/>
                <w:sz w:val="24"/>
                <w:szCs w:val="24"/>
                <w:lang w:val="ru-RU"/>
              </w:rPr>
              <w:t>1</w:t>
            </w:r>
          </w:p>
        </w:tc>
        <w:tc>
          <w:tcPr>
            <w:tcW w:w="722"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lang w:val="ru-RU"/>
              </w:rPr>
            </w:pPr>
            <w:r w:rsidRPr="00725DBD">
              <w:rPr>
                <w:rFonts w:ascii="Times New Roman" w:hAnsi="Times New Roman" w:cs="Times New Roman"/>
                <w:color w:val="000000" w:themeColor="text1"/>
                <w:sz w:val="24"/>
                <w:szCs w:val="24"/>
                <w:lang w:val="ru-RU"/>
              </w:rPr>
              <w:t>8</w:t>
            </w:r>
          </w:p>
        </w:tc>
        <w:tc>
          <w:tcPr>
            <w:tcW w:w="696"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lang w:val="ru-RU"/>
              </w:rPr>
            </w:pPr>
            <w:r w:rsidRPr="00725DBD">
              <w:rPr>
                <w:rFonts w:ascii="Times New Roman" w:hAnsi="Times New Roman" w:cs="Times New Roman"/>
                <w:color w:val="000000" w:themeColor="text1"/>
                <w:sz w:val="24"/>
                <w:szCs w:val="24"/>
                <w:lang w:val="ru-RU"/>
              </w:rPr>
              <w:t>5</w:t>
            </w:r>
          </w:p>
        </w:tc>
        <w:tc>
          <w:tcPr>
            <w:tcW w:w="850"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lang w:val="ru-RU"/>
              </w:rPr>
            </w:pPr>
            <w:r w:rsidRPr="00725DBD">
              <w:rPr>
                <w:rFonts w:ascii="Times New Roman" w:hAnsi="Times New Roman" w:cs="Times New Roman"/>
                <w:color w:val="000000" w:themeColor="text1"/>
                <w:sz w:val="24"/>
                <w:szCs w:val="24"/>
                <w:lang w:val="ru-RU"/>
              </w:rPr>
              <w:t>6.5</w:t>
            </w:r>
          </w:p>
        </w:tc>
        <w:tc>
          <w:tcPr>
            <w:tcW w:w="851"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lang w:val="ru-RU"/>
              </w:rPr>
            </w:pPr>
            <w:r w:rsidRPr="00725DBD">
              <w:rPr>
                <w:rFonts w:ascii="Times New Roman" w:hAnsi="Times New Roman" w:cs="Times New Roman"/>
                <w:color w:val="000000" w:themeColor="text1"/>
                <w:sz w:val="24"/>
                <w:szCs w:val="24"/>
                <w:lang w:val="ru-RU"/>
              </w:rPr>
              <w:t>6.5</w:t>
            </w:r>
          </w:p>
        </w:tc>
        <w:tc>
          <w:tcPr>
            <w:tcW w:w="992"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lang w:val="ru-RU"/>
              </w:rPr>
            </w:pPr>
            <w:r w:rsidRPr="00725DBD">
              <w:rPr>
                <w:rFonts w:ascii="Times New Roman" w:hAnsi="Times New Roman" w:cs="Times New Roman"/>
                <w:color w:val="000000" w:themeColor="text1"/>
                <w:sz w:val="24"/>
                <w:szCs w:val="24"/>
                <w:lang w:val="ru-RU"/>
              </w:rPr>
              <w:t>2</w:t>
            </w:r>
          </w:p>
        </w:tc>
        <w:tc>
          <w:tcPr>
            <w:tcW w:w="709"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lang w:val="ru-RU"/>
              </w:rPr>
            </w:pPr>
            <w:r w:rsidRPr="00725DBD">
              <w:rPr>
                <w:rFonts w:ascii="Times New Roman" w:hAnsi="Times New Roman" w:cs="Times New Roman"/>
                <w:color w:val="000000" w:themeColor="text1"/>
                <w:sz w:val="24"/>
                <w:szCs w:val="24"/>
                <w:lang w:val="ru-RU"/>
              </w:rPr>
              <w:t>4</w:t>
            </w:r>
          </w:p>
        </w:tc>
        <w:tc>
          <w:tcPr>
            <w:tcW w:w="1036" w:type="dxa"/>
            <w:shd w:val="clear" w:color="auto" w:fill="auto"/>
            <w:noWrap/>
            <w:vAlign w:val="center"/>
            <w:hideMark/>
          </w:tcPr>
          <w:p w:rsidR="00207576" w:rsidRPr="00725DBD" w:rsidRDefault="00207576" w:rsidP="00C33945">
            <w:pPr>
              <w:spacing w:after="0" w:line="240" w:lineRule="auto"/>
              <w:jc w:val="center"/>
              <w:rPr>
                <w:rFonts w:ascii="Times New Roman" w:eastAsia="Times New Roman" w:hAnsi="Times New Roman" w:cs="Times New Roman"/>
                <w:bCs/>
                <w:color w:val="000000" w:themeColor="text1"/>
                <w:sz w:val="24"/>
                <w:szCs w:val="24"/>
                <w:lang w:val="ru-RU"/>
              </w:rPr>
            </w:pPr>
            <w:r w:rsidRPr="00725DBD">
              <w:rPr>
                <w:rFonts w:ascii="Times New Roman" w:eastAsia="Times New Roman" w:hAnsi="Times New Roman" w:cs="Times New Roman"/>
                <w:bCs/>
                <w:color w:val="000000" w:themeColor="text1"/>
                <w:sz w:val="24"/>
                <w:szCs w:val="24"/>
                <w:lang w:val="ru-RU"/>
              </w:rPr>
              <w:t>36</w:t>
            </w:r>
          </w:p>
        </w:tc>
      </w:tr>
      <w:tr w:rsidR="00207576" w:rsidRPr="00E04B29" w:rsidTr="00C33945">
        <w:trPr>
          <w:trHeight w:val="288"/>
        </w:trPr>
        <w:tc>
          <w:tcPr>
            <w:tcW w:w="2263" w:type="dxa"/>
            <w:shd w:val="clear" w:color="auto" w:fill="auto"/>
            <w:noWrap/>
            <w:vAlign w:val="center"/>
            <w:hideMark/>
          </w:tcPr>
          <w:p w:rsidR="00207576" w:rsidRPr="00725DBD" w:rsidRDefault="00207576" w:rsidP="00C33945">
            <w:pPr>
              <w:spacing w:after="0" w:line="240" w:lineRule="auto"/>
              <w:jc w:val="center"/>
              <w:rPr>
                <w:rFonts w:ascii="Times New Roman" w:eastAsia="Times New Roman" w:hAnsi="Times New Roman" w:cs="Times New Roman"/>
                <w:color w:val="000000" w:themeColor="text1"/>
                <w:sz w:val="24"/>
                <w:szCs w:val="24"/>
                <w:lang w:val="ru-RU"/>
              </w:rPr>
            </w:pPr>
            <w:r w:rsidRPr="00725DBD">
              <w:rPr>
                <w:rFonts w:ascii="Times New Roman" w:eastAsia="Times New Roman" w:hAnsi="Times New Roman" w:cs="Times New Roman"/>
                <w:color w:val="000000" w:themeColor="text1"/>
                <w:sz w:val="24"/>
                <w:szCs w:val="24"/>
                <w:lang w:val="ru-RU"/>
              </w:rPr>
              <w:t>Эксперт 4</w:t>
            </w:r>
          </w:p>
        </w:tc>
        <w:tc>
          <w:tcPr>
            <w:tcW w:w="851"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lang w:val="ru-RU"/>
              </w:rPr>
            </w:pPr>
            <w:r w:rsidRPr="00725DBD">
              <w:rPr>
                <w:rFonts w:ascii="Times New Roman" w:hAnsi="Times New Roman" w:cs="Times New Roman"/>
                <w:color w:val="000000" w:themeColor="text1"/>
                <w:sz w:val="24"/>
                <w:szCs w:val="24"/>
                <w:lang w:val="ru-RU"/>
              </w:rPr>
              <w:t>3</w:t>
            </w:r>
          </w:p>
        </w:tc>
        <w:tc>
          <w:tcPr>
            <w:tcW w:w="992"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lang w:val="ru-RU"/>
              </w:rPr>
            </w:pPr>
            <w:r w:rsidRPr="00725DBD">
              <w:rPr>
                <w:rFonts w:ascii="Times New Roman" w:hAnsi="Times New Roman" w:cs="Times New Roman"/>
                <w:color w:val="000000" w:themeColor="text1"/>
                <w:sz w:val="24"/>
                <w:szCs w:val="24"/>
                <w:lang w:val="ru-RU"/>
              </w:rPr>
              <w:t>1.5</w:t>
            </w:r>
          </w:p>
        </w:tc>
        <w:tc>
          <w:tcPr>
            <w:tcW w:w="722"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8</w:t>
            </w:r>
          </w:p>
        </w:tc>
        <w:tc>
          <w:tcPr>
            <w:tcW w:w="696"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5</w:t>
            </w:r>
          </w:p>
        </w:tc>
        <w:tc>
          <w:tcPr>
            <w:tcW w:w="850"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6.5</w:t>
            </w:r>
          </w:p>
        </w:tc>
        <w:tc>
          <w:tcPr>
            <w:tcW w:w="851"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6.5</w:t>
            </w:r>
          </w:p>
        </w:tc>
        <w:tc>
          <w:tcPr>
            <w:tcW w:w="992"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1.5</w:t>
            </w:r>
          </w:p>
        </w:tc>
        <w:tc>
          <w:tcPr>
            <w:tcW w:w="709"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4</w:t>
            </w:r>
          </w:p>
        </w:tc>
        <w:tc>
          <w:tcPr>
            <w:tcW w:w="1036" w:type="dxa"/>
            <w:shd w:val="clear" w:color="auto" w:fill="auto"/>
            <w:noWrap/>
            <w:vAlign w:val="center"/>
            <w:hideMark/>
          </w:tcPr>
          <w:p w:rsidR="00207576" w:rsidRPr="00725DBD" w:rsidRDefault="00207576" w:rsidP="00C33945">
            <w:pPr>
              <w:spacing w:after="0" w:line="240" w:lineRule="auto"/>
              <w:jc w:val="center"/>
              <w:rPr>
                <w:rFonts w:ascii="Times New Roman" w:eastAsia="Times New Roman" w:hAnsi="Times New Roman" w:cs="Times New Roman"/>
                <w:bCs/>
                <w:color w:val="000000" w:themeColor="text1"/>
                <w:sz w:val="24"/>
                <w:szCs w:val="24"/>
              </w:rPr>
            </w:pPr>
            <w:r w:rsidRPr="00725DBD">
              <w:rPr>
                <w:rFonts w:ascii="Times New Roman" w:eastAsia="Times New Roman" w:hAnsi="Times New Roman" w:cs="Times New Roman"/>
                <w:bCs/>
                <w:color w:val="000000" w:themeColor="text1"/>
                <w:sz w:val="24"/>
                <w:szCs w:val="24"/>
              </w:rPr>
              <w:t>36</w:t>
            </w:r>
          </w:p>
        </w:tc>
      </w:tr>
      <w:tr w:rsidR="00207576" w:rsidRPr="00E04B29" w:rsidTr="00C33945">
        <w:trPr>
          <w:trHeight w:val="288"/>
        </w:trPr>
        <w:tc>
          <w:tcPr>
            <w:tcW w:w="2263" w:type="dxa"/>
            <w:shd w:val="clear" w:color="auto" w:fill="auto"/>
            <w:noWrap/>
            <w:vAlign w:val="center"/>
            <w:hideMark/>
          </w:tcPr>
          <w:p w:rsidR="00207576" w:rsidRPr="00725DBD" w:rsidRDefault="00207576" w:rsidP="00C33945">
            <w:pPr>
              <w:spacing w:after="0" w:line="240" w:lineRule="auto"/>
              <w:jc w:val="center"/>
              <w:rPr>
                <w:rFonts w:ascii="Times New Roman" w:eastAsia="Times New Roman" w:hAnsi="Times New Roman" w:cs="Times New Roman"/>
                <w:color w:val="000000" w:themeColor="text1"/>
                <w:sz w:val="24"/>
                <w:szCs w:val="24"/>
              </w:rPr>
            </w:pPr>
            <w:r w:rsidRPr="00725DBD">
              <w:rPr>
                <w:rFonts w:ascii="Times New Roman" w:eastAsia="Times New Roman" w:hAnsi="Times New Roman" w:cs="Times New Roman"/>
                <w:color w:val="000000" w:themeColor="text1"/>
                <w:sz w:val="24"/>
                <w:szCs w:val="24"/>
              </w:rPr>
              <w:t>Эксперт 5</w:t>
            </w:r>
          </w:p>
        </w:tc>
        <w:tc>
          <w:tcPr>
            <w:tcW w:w="851"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3</w:t>
            </w:r>
          </w:p>
        </w:tc>
        <w:tc>
          <w:tcPr>
            <w:tcW w:w="992"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2</w:t>
            </w:r>
          </w:p>
        </w:tc>
        <w:tc>
          <w:tcPr>
            <w:tcW w:w="722"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8</w:t>
            </w:r>
          </w:p>
        </w:tc>
        <w:tc>
          <w:tcPr>
            <w:tcW w:w="696"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4</w:t>
            </w:r>
          </w:p>
        </w:tc>
        <w:tc>
          <w:tcPr>
            <w:tcW w:w="850"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5</w:t>
            </w:r>
          </w:p>
        </w:tc>
        <w:tc>
          <w:tcPr>
            <w:tcW w:w="851"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6.5</w:t>
            </w:r>
          </w:p>
        </w:tc>
        <w:tc>
          <w:tcPr>
            <w:tcW w:w="992"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1</w:t>
            </w:r>
          </w:p>
        </w:tc>
        <w:tc>
          <w:tcPr>
            <w:tcW w:w="709"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6.5</w:t>
            </w:r>
          </w:p>
        </w:tc>
        <w:tc>
          <w:tcPr>
            <w:tcW w:w="1036" w:type="dxa"/>
            <w:shd w:val="clear" w:color="auto" w:fill="auto"/>
            <w:noWrap/>
            <w:vAlign w:val="center"/>
            <w:hideMark/>
          </w:tcPr>
          <w:p w:rsidR="00207576" w:rsidRPr="00725DBD" w:rsidRDefault="00207576" w:rsidP="00C33945">
            <w:pPr>
              <w:spacing w:after="0" w:line="240" w:lineRule="auto"/>
              <w:jc w:val="center"/>
              <w:rPr>
                <w:rFonts w:ascii="Times New Roman" w:eastAsia="Times New Roman" w:hAnsi="Times New Roman" w:cs="Times New Roman"/>
                <w:bCs/>
                <w:color w:val="000000" w:themeColor="text1"/>
                <w:sz w:val="24"/>
                <w:szCs w:val="24"/>
              </w:rPr>
            </w:pPr>
            <w:r w:rsidRPr="00725DBD">
              <w:rPr>
                <w:rFonts w:ascii="Times New Roman" w:eastAsia="Times New Roman" w:hAnsi="Times New Roman" w:cs="Times New Roman"/>
                <w:bCs/>
                <w:color w:val="000000" w:themeColor="text1"/>
                <w:sz w:val="24"/>
                <w:szCs w:val="24"/>
              </w:rPr>
              <w:t>36</w:t>
            </w:r>
          </w:p>
        </w:tc>
      </w:tr>
      <w:tr w:rsidR="00207576" w:rsidRPr="00E04B29" w:rsidTr="00C33945">
        <w:trPr>
          <w:trHeight w:val="288"/>
        </w:trPr>
        <w:tc>
          <w:tcPr>
            <w:tcW w:w="2263" w:type="dxa"/>
            <w:shd w:val="clear" w:color="auto" w:fill="auto"/>
            <w:noWrap/>
            <w:vAlign w:val="center"/>
            <w:hideMark/>
          </w:tcPr>
          <w:p w:rsidR="00207576" w:rsidRPr="00725DBD" w:rsidRDefault="00207576" w:rsidP="00C33945">
            <w:pPr>
              <w:spacing w:after="0" w:line="240" w:lineRule="auto"/>
              <w:jc w:val="center"/>
              <w:rPr>
                <w:rFonts w:ascii="Times New Roman" w:eastAsia="Times New Roman" w:hAnsi="Times New Roman" w:cs="Times New Roman"/>
                <w:color w:val="000000" w:themeColor="text1"/>
                <w:sz w:val="24"/>
                <w:szCs w:val="24"/>
              </w:rPr>
            </w:pPr>
            <w:r w:rsidRPr="00725DBD">
              <w:rPr>
                <w:rFonts w:ascii="Times New Roman" w:eastAsia="Times New Roman" w:hAnsi="Times New Roman" w:cs="Times New Roman"/>
                <w:color w:val="000000" w:themeColor="text1"/>
                <w:sz w:val="24"/>
                <w:szCs w:val="24"/>
              </w:rPr>
              <w:t>Эксперт 6</w:t>
            </w:r>
          </w:p>
        </w:tc>
        <w:tc>
          <w:tcPr>
            <w:tcW w:w="851"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2</w:t>
            </w:r>
          </w:p>
        </w:tc>
        <w:tc>
          <w:tcPr>
            <w:tcW w:w="992"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3</w:t>
            </w:r>
          </w:p>
        </w:tc>
        <w:tc>
          <w:tcPr>
            <w:tcW w:w="722"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8</w:t>
            </w:r>
          </w:p>
        </w:tc>
        <w:tc>
          <w:tcPr>
            <w:tcW w:w="696"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6</w:t>
            </w:r>
          </w:p>
        </w:tc>
        <w:tc>
          <w:tcPr>
            <w:tcW w:w="850"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6</w:t>
            </w:r>
          </w:p>
        </w:tc>
        <w:tc>
          <w:tcPr>
            <w:tcW w:w="851"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6</w:t>
            </w:r>
          </w:p>
        </w:tc>
        <w:tc>
          <w:tcPr>
            <w:tcW w:w="992"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1</w:t>
            </w:r>
          </w:p>
        </w:tc>
        <w:tc>
          <w:tcPr>
            <w:tcW w:w="709"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4</w:t>
            </w:r>
          </w:p>
        </w:tc>
        <w:tc>
          <w:tcPr>
            <w:tcW w:w="1036" w:type="dxa"/>
            <w:shd w:val="clear" w:color="auto" w:fill="auto"/>
            <w:noWrap/>
            <w:vAlign w:val="center"/>
            <w:hideMark/>
          </w:tcPr>
          <w:p w:rsidR="00207576" w:rsidRPr="00725DBD" w:rsidRDefault="00207576" w:rsidP="00C33945">
            <w:pPr>
              <w:spacing w:after="0" w:line="240" w:lineRule="auto"/>
              <w:jc w:val="center"/>
              <w:rPr>
                <w:rFonts w:ascii="Times New Roman" w:eastAsia="Times New Roman" w:hAnsi="Times New Roman" w:cs="Times New Roman"/>
                <w:bCs/>
                <w:color w:val="000000" w:themeColor="text1"/>
                <w:sz w:val="24"/>
                <w:szCs w:val="24"/>
              </w:rPr>
            </w:pPr>
            <w:r w:rsidRPr="00725DBD">
              <w:rPr>
                <w:rFonts w:ascii="Times New Roman" w:eastAsia="Times New Roman" w:hAnsi="Times New Roman" w:cs="Times New Roman"/>
                <w:bCs/>
                <w:color w:val="000000" w:themeColor="text1"/>
                <w:sz w:val="24"/>
                <w:szCs w:val="24"/>
              </w:rPr>
              <w:t>36</w:t>
            </w:r>
          </w:p>
        </w:tc>
      </w:tr>
      <w:tr w:rsidR="00207576" w:rsidRPr="00E04B29" w:rsidTr="00C33945">
        <w:trPr>
          <w:trHeight w:val="288"/>
        </w:trPr>
        <w:tc>
          <w:tcPr>
            <w:tcW w:w="2263" w:type="dxa"/>
            <w:shd w:val="clear" w:color="auto" w:fill="auto"/>
            <w:noWrap/>
            <w:vAlign w:val="center"/>
            <w:hideMark/>
          </w:tcPr>
          <w:p w:rsidR="00207576" w:rsidRPr="00725DBD" w:rsidRDefault="00207576" w:rsidP="00C33945">
            <w:pPr>
              <w:spacing w:after="0" w:line="240" w:lineRule="auto"/>
              <w:jc w:val="center"/>
              <w:rPr>
                <w:rFonts w:ascii="Times New Roman" w:eastAsia="Times New Roman" w:hAnsi="Times New Roman" w:cs="Times New Roman"/>
                <w:color w:val="000000" w:themeColor="text1"/>
                <w:sz w:val="24"/>
                <w:szCs w:val="24"/>
              </w:rPr>
            </w:pPr>
            <w:r w:rsidRPr="00725DBD">
              <w:rPr>
                <w:rFonts w:ascii="Times New Roman" w:eastAsia="Times New Roman" w:hAnsi="Times New Roman" w:cs="Times New Roman"/>
                <w:color w:val="000000" w:themeColor="text1"/>
                <w:sz w:val="24"/>
                <w:szCs w:val="24"/>
              </w:rPr>
              <w:t>Эксперт 7</w:t>
            </w:r>
          </w:p>
        </w:tc>
        <w:tc>
          <w:tcPr>
            <w:tcW w:w="851"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4</w:t>
            </w:r>
          </w:p>
        </w:tc>
        <w:tc>
          <w:tcPr>
            <w:tcW w:w="992"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2</w:t>
            </w:r>
          </w:p>
        </w:tc>
        <w:tc>
          <w:tcPr>
            <w:tcW w:w="722"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7</w:t>
            </w:r>
          </w:p>
        </w:tc>
        <w:tc>
          <w:tcPr>
            <w:tcW w:w="696"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5</w:t>
            </w:r>
          </w:p>
        </w:tc>
        <w:tc>
          <w:tcPr>
            <w:tcW w:w="850"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6</w:t>
            </w:r>
          </w:p>
        </w:tc>
        <w:tc>
          <w:tcPr>
            <w:tcW w:w="851"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8</w:t>
            </w:r>
          </w:p>
        </w:tc>
        <w:tc>
          <w:tcPr>
            <w:tcW w:w="992"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2</w:t>
            </w:r>
          </w:p>
        </w:tc>
        <w:tc>
          <w:tcPr>
            <w:tcW w:w="709"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2</w:t>
            </w:r>
          </w:p>
        </w:tc>
        <w:tc>
          <w:tcPr>
            <w:tcW w:w="1036" w:type="dxa"/>
            <w:shd w:val="clear" w:color="auto" w:fill="auto"/>
            <w:noWrap/>
            <w:vAlign w:val="center"/>
            <w:hideMark/>
          </w:tcPr>
          <w:p w:rsidR="00207576" w:rsidRPr="00725DBD" w:rsidRDefault="00207576" w:rsidP="00C33945">
            <w:pPr>
              <w:spacing w:after="0" w:line="240" w:lineRule="auto"/>
              <w:jc w:val="center"/>
              <w:rPr>
                <w:rFonts w:ascii="Times New Roman" w:eastAsia="Times New Roman" w:hAnsi="Times New Roman" w:cs="Times New Roman"/>
                <w:bCs/>
                <w:color w:val="000000" w:themeColor="text1"/>
                <w:sz w:val="24"/>
                <w:szCs w:val="24"/>
              </w:rPr>
            </w:pPr>
            <w:r w:rsidRPr="00725DBD">
              <w:rPr>
                <w:rFonts w:ascii="Times New Roman" w:eastAsia="Times New Roman" w:hAnsi="Times New Roman" w:cs="Times New Roman"/>
                <w:bCs/>
                <w:color w:val="000000" w:themeColor="text1"/>
                <w:sz w:val="24"/>
                <w:szCs w:val="24"/>
              </w:rPr>
              <w:t>36</w:t>
            </w:r>
          </w:p>
        </w:tc>
      </w:tr>
      <w:tr w:rsidR="00207576" w:rsidRPr="00E04B29" w:rsidTr="00C33945">
        <w:trPr>
          <w:trHeight w:val="288"/>
        </w:trPr>
        <w:tc>
          <w:tcPr>
            <w:tcW w:w="2263" w:type="dxa"/>
            <w:shd w:val="clear" w:color="auto" w:fill="auto"/>
            <w:noWrap/>
            <w:vAlign w:val="center"/>
            <w:hideMark/>
          </w:tcPr>
          <w:p w:rsidR="00207576" w:rsidRPr="00725DBD" w:rsidRDefault="00207576" w:rsidP="00C33945">
            <w:pPr>
              <w:spacing w:after="0" w:line="240" w:lineRule="auto"/>
              <w:jc w:val="center"/>
              <w:rPr>
                <w:rFonts w:ascii="Times New Roman" w:eastAsia="Times New Roman" w:hAnsi="Times New Roman" w:cs="Times New Roman"/>
                <w:color w:val="000000" w:themeColor="text1"/>
                <w:sz w:val="24"/>
                <w:szCs w:val="24"/>
              </w:rPr>
            </w:pPr>
            <w:r w:rsidRPr="00725DBD">
              <w:rPr>
                <w:rFonts w:ascii="Times New Roman" w:eastAsia="Times New Roman" w:hAnsi="Times New Roman" w:cs="Times New Roman"/>
                <w:color w:val="000000" w:themeColor="text1"/>
                <w:sz w:val="24"/>
                <w:szCs w:val="24"/>
              </w:rPr>
              <w:t>Эксперт 8</w:t>
            </w:r>
          </w:p>
        </w:tc>
        <w:tc>
          <w:tcPr>
            <w:tcW w:w="851"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3</w:t>
            </w:r>
          </w:p>
        </w:tc>
        <w:tc>
          <w:tcPr>
            <w:tcW w:w="992"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1.5</w:t>
            </w:r>
          </w:p>
        </w:tc>
        <w:tc>
          <w:tcPr>
            <w:tcW w:w="722"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8</w:t>
            </w:r>
          </w:p>
        </w:tc>
        <w:tc>
          <w:tcPr>
            <w:tcW w:w="696"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5</w:t>
            </w:r>
          </w:p>
        </w:tc>
        <w:tc>
          <w:tcPr>
            <w:tcW w:w="850"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6.5</w:t>
            </w:r>
          </w:p>
        </w:tc>
        <w:tc>
          <w:tcPr>
            <w:tcW w:w="851"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6.5</w:t>
            </w:r>
          </w:p>
        </w:tc>
        <w:tc>
          <w:tcPr>
            <w:tcW w:w="992"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1.5</w:t>
            </w:r>
          </w:p>
        </w:tc>
        <w:tc>
          <w:tcPr>
            <w:tcW w:w="709"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4</w:t>
            </w:r>
          </w:p>
        </w:tc>
        <w:tc>
          <w:tcPr>
            <w:tcW w:w="1036" w:type="dxa"/>
            <w:shd w:val="clear" w:color="auto" w:fill="auto"/>
            <w:noWrap/>
            <w:vAlign w:val="center"/>
            <w:hideMark/>
          </w:tcPr>
          <w:p w:rsidR="00207576" w:rsidRPr="00725DBD" w:rsidRDefault="00207576" w:rsidP="00C33945">
            <w:pPr>
              <w:spacing w:after="0" w:line="240" w:lineRule="auto"/>
              <w:jc w:val="center"/>
              <w:rPr>
                <w:rFonts w:ascii="Times New Roman" w:eastAsia="Times New Roman" w:hAnsi="Times New Roman" w:cs="Times New Roman"/>
                <w:bCs/>
                <w:color w:val="000000" w:themeColor="text1"/>
                <w:sz w:val="24"/>
                <w:szCs w:val="24"/>
              </w:rPr>
            </w:pPr>
            <w:r w:rsidRPr="00725DBD">
              <w:rPr>
                <w:rFonts w:ascii="Times New Roman" w:eastAsia="Times New Roman" w:hAnsi="Times New Roman" w:cs="Times New Roman"/>
                <w:bCs/>
                <w:color w:val="000000" w:themeColor="text1"/>
                <w:sz w:val="24"/>
                <w:szCs w:val="24"/>
              </w:rPr>
              <w:t>36</w:t>
            </w:r>
          </w:p>
        </w:tc>
      </w:tr>
      <w:tr w:rsidR="00207576" w:rsidRPr="00E04B29" w:rsidTr="00C33945">
        <w:trPr>
          <w:trHeight w:val="288"/>
        </w:trPr>
        <w:tc>
          <w:tcPr>
            <w:tcW w:w="2263" w:type="dxa"/>
            <w:shd w:val="clear" w:color="auto" w:fill="auto"/>
            <w:noWrap/>
            <w:vAlign w:val="center"/>
            <w:hideMark/>
          </w:tcPr>
          <w:p w:rsidR="00207576" w:rsidRPr="00725DBD" w:rsidRDefault="00207576" w:rsidP="00C33945">
            <w:pPr>
              <w:spacing w:after="0" w:line="240" w:lineRule="auto"/>
              <w:jc w:val="center"/>
              <w:rPr>
                <w:rFonts w:ascii="Times New Roman" w:eastAsia="Times New Roman" w:hAnsi="Times New Roman" w:cs="Times New Roman"/>
                <w:color w:val="000000" w:themeColor="text1"/>
                <w:sz w:val="24"/>
                <w:szCs w:val="24"/>
              </w:rPr>
            </w:pPr>
            <w:r w:rsidRPr="00725DBD">
              <w:rPr>
                <w:rFonts w:ascii="Times New Roman" w:eastAsia="Times New Roman" w:hAnsi="Times New Roman" w:cs="Times New Roman"/>
                <w:color w:val="000000" w:themeColor="text1"/>
                <w:sz w:val="24"/>
                <w:szCs w:val="24"/>
              </w:rPr>
              <w:t>Эксперт 9</w:t>
            </w:r>
          </w:p>
        </w:tc>
        <w:tc>
          <w:tcPr>
            <w:tcW w:w="851"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3</w:t>
            </w:r>
          </w:p>
        </w:tc>
        <w:tc>
          <w:tcPr>
            <w:tcW w:w="992"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2</w:t>
            </w:r>
          </w:p>
        </w:tc>
        <w:tc>
          <w:tcPr>
            <w:tcW w:w="722"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8</w:t>
            </w:r>
          </w:p>
        </w:tc>
        <w:tc>
          <w:tcPr>
            <w:tcW w:w="696"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4</w:t>
            </w:r>
          </w:p>
        </w:tc>
        <w:tc>
          <w:tcPr>
            <w:tcW w:w="850"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5</w:t>
            </w:r>
          </w:p>
        </w:tc>
        <w:tc>
          <w:tcPr>
            <w:tcW w:w="851"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7</w:t>
            </w:r>
          </w:p>
        </w:tc>
        <w:tc>
          <w:tcPr>
            <w:tcW w:w="992"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1</w:t>
            </w:r>
          </w:p>
        </w:tc>
        <w:tc>
          <w:tcPr>
            <w:tcW w:w="709"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6</w:t>
            </w:r>
          </w:p>
        </w:tc>
        <w:tc>
          <w:tcPr>
            <w:tcW w:w="1036" w:type="dxa"/>
            <w:shd w:val="clear" w:color="auto" w:fill="auto"/>
            <w:noWrap/>
            <w:vAlign w:val="center"/>
            <w:hideMark/>
          </w:tcPr>
          <w:p w:rsidR="00207576" w:rsidRPr="00725DBD" w:rsidRDefault="00207576" w:rsidP="00C33945">
            <w:pPr>
              <w:spacing w:after="0" w:line="240" w:lineRule="auto"/>
              <w:jc w:val="center"/>
              <w:rPr>
                <w:rFonts w:ascii="Times New Roman" w:eastAsia="Times New Roman" w:hAnsi="Times New Roman" w:cs="Times New Roman"/>
                <w:bCs/>
                <w:color w:val="000000" w:themeColor="text1"/>
                <w:sz w:val="24"/>
                <w:szCs w:val="24"/>
              </w:rPr>
            </w:pPr>
            <w:r w:rsidRPr="00725DBD">
              <w:rPr>
                <w:rFonts w:ascii="Times New Roman" w:eastAsia="Times New Roman" w:hAnsi="Times New Roman" w:cs="Times New Roman"/>
                <w:bCs/>
                <w:color w:val="000000" w:themeColor="text1"/>
                <w:sz w:val="24"/>
                <w:szCs w:val="24"/>
              </w:rPr>
              <w:t>36</w:t>
            </w:r>
          </w:p>
        </w:tc>
      </w:tr>
      <w:tr w:rsidR="00207576" w:rsidRPr="00E04B29" w:rsidTr="00C33945">
        <w:trPr>
          <w:trHeight w:val="288"/>
        </w:trPr>
        <w:tc>
          <w:tcPr>
            <w:tcW w:w="2263" w:type="dxa"/>
            <w:shd w:val="clear" w:color="auto" w:fill="auto"/>
            <w:noWrap/>
            <w:vAlign w:val="center"/>
            <w:hideMark/>
          </w:tcPr>
          <w:p w:rsidR="00207576" w:rsidRPr="00725DBD" w:rsidRDefault="00207576" w:rsidP="00C33945">
            <w:pPr>
              <w:spacing w:after="0" w:line="240" w:lineRule="auto"/>
              <w:jc w:val="center"/>
              <w:rPr>
                <w:rFonts w:ascii="Times New Roman" w:eastAsia="Times New Roman" w:hAnsi="Times New Roman" w:cs="Times New Roman"/>
                <w:color w:val="000000" w:themeColor="text1"/>
                <w:sz w:val="24"/>
                <w:szCs w:val="24"/>
              </w:rPr>
            </w:pPr>
            <w:r w:rsidRPr="00725DBD">
              <w:rPr>
                <w:rFonts w:ascii="Times New Roman" w:eastAsia="Times New Roman" w:hAnsi="Times New Roman" w:cs="Times New Roman"/>
                <w:color w:val="000000" w:themeColor="text1"/>
                <w:sz w:val="24"/>
                <w:szCs w:val="24"/>
              </w:rPr>
              <w:t>Эксперт 10</w:t>
            </w:r>
          </w:p>
        </w:tc>
        <w:tc>
          <w:tcPr>
            <w:tcW w:w="851"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3</w:t>
            </w:r>
          </w:p>
        </w:tc>
        <w:tc>
          <w:tcPr>
            <w:tcW w:w="992"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1.5</w:t>
            </w:r>
          </w:p>
        </w:tc>
        <w:tc>
          <w:tcPr>
            <w:tcW w:w="722"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8</w:t>
            </w:r>
          </w:p>
        </w:tc>
        <w:tc>
          <w:tcPr>
            <w:tcW w:w="696"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5</w:t>
            </w:r>
          </w:p>
        </w:tc>
        <w:tc>
          <w:tcPr>
            <w:tcW w:w="850"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6.5</w:t>
            </w:r>
          </w:p>
        </w:tc>
        <w:tc>
          <w:tcPr>
            <w:tcW w:w="851"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6.5</w:t>
            </w:r>
          </w:p>
        </w:tc>
        <w:tc>
          <w:tcPr>
            <w:tcW w:w="992"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1.5</w:t>
            </w:r>
          </w:p>
        </w:tc>
        <w:tc>
          <w:tcPr>
            <w:tcW w:w="709"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4</w:t>
            </w:r>
          </w:p>
        </w:tc>
        <w:tc>
          <w:tcPr>
            <w:tcW w:w="1036" w:type="dxa"/>
            <w:shd w:val="clear" w:color="auto" w:fill="auto"/>
            <w:noWrap/>
            <w:vAlign w:val="center"/>
            <w:hideMark/>
          </w:tcPr>
          <w:p w:rsidR="00207576" w:rsidRPr="00725DBD" w:rsidRDefault="00207576" w:rsidP="00C33945">
            <w:pPr>
              <w:spacing w:after="0" w:line="240" w:lineRule="auto"/>
              <w:jc w:val="center"/>
              <w:rPr>
                <w:rFonts w:ascii="Times New Roman" w:eastAsia="Times New Roman" w:hAnsi="Times New Roman" w:cs="Times New Roman"/>
                <w:bCs/>
                <w:color w:val="000000" w:themeColor="text1"/>
                <w:sz w:val="24"/>
                <w:szCs w:val="24"/>
              </w:rPr>
            </w:pPr>
            <w:r w:rsidRPr="00725DBD">
              <w:rPr>
                <w:rFonts w:ascii="Times New Roman" w:eastAsia="Times New Roman" w:hAnsi="Times New Roman" w:cs="Times New Roman"/>
                <w:bCs/>
                <w:color w:val="000000" w:themeColor="text1"/>
                <w:sz w:val="24"/>
                <w:szCs w:val="24"/>
              </w:rPr>
              <w:t>36</w:t>
            </w:r>
          </w:p>
        </w:tc>
      </w:tr>
      <w:tr w:rsidR="00207576" w:rsidRPr="00E04B29" w:rsidTr="00C33945">
        <w:trPr>
          <w:trHeight w:val="288"/>
        </w:trPr>
        <w:tc>
          <w:tcPr>
            <w:tcW w:w="2263" w:type="dxa"/>
            <w:shd w:val="clear" w:color="auto" w:fill="auto"/>
            <w:noWrap/>
            <w:vAlign w:val="center"/>
            <w:hideMark/>
          </w:tcPr>
          <w:p w:rsidR="00207576" w:rsidRPr="00725DBD" w:rsidRDefault="00207576" w:rsidP="00C33945">
            <w:pPr>
              <w:spacing w:after="0" w:line="240" w:lineRule="auto"/>
              <w:jc w:val="center"/>
              <w:rPr>
                <w:rFonts w:ascii="Times New Roman" w:eastAsia="Times New Roman" w:hAnsi="Times New Roman" w:cs="Times New Roman"/>
                <w:color w:val="000000" w:themeColor="text1"/>
                <w:sz w:val="24"/>
                <w:szCs w:val="24"/>
              </w:rPr>
            </w:pPr>
            <w:r w:rsidRPr="00725DBD">
              <w:rPr>
                <w:rFonts w:ascii="Times New Roman" w:eastAsia="Times New Roman" w:hAnsi="Times New Roman" w:cs="Times New Roman"/>
                <w:color w:val="000000" w:themeColor="text1"/>
                <w:sz w:val="24"/>
                <w:szCs w:val="24"/>
              </w:rPr>
              <w:t>Эксперт 11</w:t>
            </w:r>
          </w:p>
        </w:tc>
        <w:tc>
          <w:tcPr>
            <w:tcW w:w="851"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3</w:t>
            </w:r>
          </w:p>
        </w:tc>
        <w:tc>
          <w:tcPr>
            <w:tcW w:w="992"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1.5</w:t>
            </w:r>
          </w:p>
        </w:tc>
        <w:tc>
          <w:tcPr>
            <w:tcW w:w="722"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8</w:t>
            </w:r>
          </w:p>
        </w:tc>
        <w:tc>
          <w:tcPr>
            <w:tcW w:w="696"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5</w:t>
            </w:r>
          </w:p>
        </w:tc>
        <w:tc>
          <w:tcPr>
            <w:tcW w:w="850"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6.5</w:t>
            </w:r>
          </w:p>
        </w:tc>
        <w:tc>
          <w:tcPr>
            <w:tcW w:w="851"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6.5</w:t>
            </w:r>
          </w:p>
        </w:tc>
        <w:tc>
          <w:tcPr>
            <w:tcW w:w="992"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1.5</w:t>
            </w:r>
          </w:p>
        </w:tc>
        <w:tc>
          <w:tcPr>
            <w:tcW w:w="709"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4</w:t>
            </w:r>
          </w:p>
        </w:tc>
        <w:tc>
          <w:tcPr>
            <w:tcW w:w="1036" w:type="dxa"/>
            <w:shd w:val="clear" w:color="auto" w:fill="auto"/>
            <w:noWrap/>
            <w:vAlign w:val="center"/>
            <w:hideMark/>
          </w:tcPr>
          <w:p w:rsidR="00207576" w:rsidRPr="00725DBD" w:rsidRDefault="00207576" w:rsidP="00C33945">
            <w:pPr>
              <w:spacing w:after="0" w:line="240" w:lineRule="auto"/>
              <w:jc w:val="center"/>
              <w:rPr>
                <w:rFonts w:ascii="Times New Roman" w:eastAsia="Times New Roman" w:hAnsi="Times New Roman" w:cs="Times New Roman"/>
                <w:bCs/>
                <w:color w:val="000000" w:themeColor="text1"/>
                <w:sz w:val="24"/>
                <w:szCs w:val="24"/>
              </w:rPr>
            </w:pPr>
            <w:r w:rsidRPr="00725DBD">
              <w:rPr>
                <w:rFonts w:ascii="Times New Roman" w:eastAsia="Times New Roman" w:hAnsi="Times New Roman" w:cs="Times New Roman"/>
                <w:bCs/>
                <w:color w:val="000000" w:themeColor="text1"/>
                <w:sz w:val="24"/>
                <w:szCs w:val="24"/>
              </w:rPr>
              <w:t>36</w:t>
            </w:r>
          </w:p>
        </w:tc>
      </w:tr>
      <w:tr w:rsidR="00207576" w:rsidRPr="00E04B29" w:rsidTr="00C33945">
        <w:trPr>
          <w:trHeight w:val="288"/>
        </w:trPr>
        <w:tc>
          <w:tcPr>
            <w:tcW w:w="2263" w:type="dxa"/>
            <w:shd w:val="clear" w:color="auto" w:fill="auto"/>
            <w:noWrap/>
            <w:vAlign w:val="center"/>
            <w:hideMark/>
          </w:tcPr>
          <w:p w:rsidR="00207576" w:rsidRPr="00725DBD" w:rsidRDefault="00207576" w:rsidP="00C33945">
            <w:pPr>
              <w:spacing w:after="0" w:line="240" w:lineRule="auto"/>
              <w:jc w:val="center"/>
              <w:rPr>
                <w:rFonts w:ascii="Times New Roman" w:eastAsia="Times New Roman" w:hAnsi="Times New Roman" w:cs="Times New Roman"/>
                <w:color w:val="000000" w:themeColor="text1"/>
                <w:sz w:val="24"/>
                <w:szCs w:val="24"/>
              </w:rPr>
            </w:pPr>
            <w:r w:rsidRPr="00725DBD">
              <w:rPr>
                <w:rFonts w:ascii="Times New Roman" w:eastAsia="Times New Roman" w:hAnsi="Times New Roman" w:cs="Times New Roman"/>
                <w:color w:val="000000" w:themeColor="text1"/>
                <w:sz w:val="24"/>
                <w:szCs w:val="24"/>
              </w:rPr>
              <w:t>Эксперт 12</w:t>
            </w:r>
          </w:p>
        </w:tc>
        <w:tc>
          <w:tcPr>
            <w:tcW w:w="851"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4</w:t>
            </w:r>
          </w:p>
        </w:tc>
        <w:tc>
          <w:tcPr>
            <w:tcW w:w="992"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1</w:t>
            </w:r>
          </w:p>
        </w:tc>
        <w:tc>
          <w:tcPr>
            <w:tcW w:w="722"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6</w:t>
            </w:r>
          </w:p>
        </w:tc>
        <w:tc>
          <w:tcPr>
            <w:tcW w:w="696"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7</w:t>
            </w:r>
          </w:p>
        </w:tc>
        <w:tc>
          <w:tcPr>
            <w:tcW w:w="850"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8</w:t>
            </w:r>
          </w:p>
        </w:tc>
        <w:tc>
          <w:tcPr>
            <w:tcW w:w="851"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3</w:t>
            </w:r>
          </w:p>
        </w:tc>
        <w:tc>
          <w:tcPr>
            <w:tcW w:w="992"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2</w:t>
            </w:r>
          </w:p>
        </w:tc>
        <w:tc>
          <w:tcPr>
            <w:tcW w:w="709" w:type="dxa"/>
            <w:shd w:val="clear" w:color="auto" w:fill="auto"/>
            <w:noWrap/>
            <w:vAlign w:val="center"/>
            <w:hideMark/>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rPr>
              <w:t>5</w:t>
            </w:r>
          </w:p>
        </w:tc>
        <w:tc>
          <w:tcPr>
            <w:tcW w:w="1036" w:type="dxa"/>
            <w:shd w:val="clear" w:color="auto" w:fill="auto"/>
            <w:noWrap/>
            <w:vAlign w:val="center"/>
            <w:hideMark/>
          </w:tcPr>
          <w:p w:rsidR="00207576" w:rsidRPr="00725DBD" w:rsidRDefault="00207576" w:rsidP="00C33945">
            <w:pPr>
              <w:spacing w:after="0" w:line="240" w:lineRule="auto"/>
              <w:jc w:val="center"/>
              <w:rPr>
                <w:rFonts w:ascii="Times New Roman" w:eastAsia="Times New Roman" w:hAnsi="Times New Roman" w:cs="Times New Roman"/>
                <w:bCs/>
                <w:color w:val="000000" w:themeColor="text1"/>
                <w:sz w:val="24"/>
                <w:szCs w:val="24"/>
              </w:rPr>
            </w:pPr>
            <w:r w:rsidRPr="00725DBD">
              <w:rPr>
                <w:rFonts w:ascii="Times New Roman" w:eastAsia="Times New Roman" w:hAnsi="Times New Roman" w:cs="Times New Roman"/>
                <w:bCs/>
                <w:color w:val="000000" w:themeColor="text1"/>
                <w:sz w:val="24"/>
                <w:szCs w:val="24"/>
              </w:rPr>
              <w:t>36</w:t>
            </w:r>
          </w:p>
        </w:tc>
      </w:tr>
      <w:tr w:rsidR="00207576" w:rsidRPr="00E04B29" w:rsidTr="00C33945">
        <w:trPr>
          <w:trHeight w:val="288"/>
        </w:trPr>
        <w:tc>
          <w:tcPr>
            <w:tcW w:w="2263" w:type="dxa"/>
            <w:shd w:val="clear" w:color="auto" w:fill="auto"/>
            <w:noWrap/>
            <w:vAlign w:val="center"/>
          </w:tcPr>
          <w:p w:rsidR="00207576" w:rsidRPr="00725DBD" w:rsidRDefault="00207576" w:rsidP="00C33945">
            <w:pPr>
              <w:spacing w:after="0" w:line="240" w:lineRule="auto"/>
              <w:jc w:val="center"/>
              <w:rPr>
                <w:rFonts w:ascii="Times New Roman" w:eastAsia="Times New Roman" w:hAnsi="Times New Roman" w:cs="Times New Roman"/>
                <w:color w:val="000000" w:themeColor="text1"/>
                <w:sz w:val="24"/>
                <w:szCs w:val="24"/>
                <w:lang w:val="ru-RU"/>
              </w:rPr>
            </w:pPr>
            <w:r w:rsidRPr="00725DBD">
              <w:rPr>
                <w:rFonts w:ascii="Times New Roman" w:eastAsia="Times New Roman" w:hAnsi="Times New Roman" w:cs="Times New Roman"/>
                <w:color w:val="000000" w:themeColor="text1"/>
                <w:sz w:val="24"/>
                <w:szCs w:val="24"/>
                <w:lang w:val="ru-RU"/>
              </w:rPr>
              <w:t>Сумма «важности» показателя</w:t>
            </w:r>
          </w:p>
          <w:p w:rsidR="00207576" w:rsidRPr="00725DBD" w:rsidRDefault="00FD7ABD" w:rsidP="00C33945">
            <w:pPr>
              <w:spacing w:after="0" w:line="240" w:lineRule="auto"/>
              <w:jc w:val="center"/>
              <w:rPr>
                <w:rFonts w:ascii="Times New Roman" w:eastAsia="Times New Roman" w:hAnsi="Times New Roman" w:cs="Times New Roman"/>
                <w:color w:val="000000" w:themeColor="text1"/>
                <w:sz w:val="24"/>
                <w:szCs w:val="24"/>
                <w:lang w:val="ru-RU"/>
              </w:rPr>
            </w:pPr>
            <m:oMathPara>
              <m:oMath>
                <m:nary>
                  <m:naryPr>
                    <m:chr m:val="∑"/>
                    <m:limLoc m:val="undOvr"/>
                    <m:ctrlPr>
                      <w:rPr>
                        <w:rFonts w:ascii="Cambria Math" w:eastAsia="Calibri" w:hAnsi="Cambria Math" w:cs="Times New Roman"/>
                        <w:i/>
                        <w:color w:val="000000" w:themeColor="text1"/>
                        <w:sz w:val="24"/>
                        <w:szCs w:val="24"/>
                        <w:lang w:val="ru-RU"/>
                      </w:rPr>
                    </m:ctrlPr>
                  </m:naryPr>
                  <m:sub>
                    <m:r>
                      <w:rPr>
                        <w:rFonts w:ascii="Cambria Math" w:eastAsia="Calibri" w:hAnsi="Cambria Math" w:cs="Times New Roman"/>
                        <w:color w:val="000000" w:themeColor="text1"/>
                        <w:sz w:val="24"/>
                        <w:szCs w:val="24"/>
                      </w:rPr>
                      <m:t>s</m:t>
                    </m:r>
                    <m:r>
                      <w:rPr>
                        <w:rFonts w:ascii="Cambria Math" w:eastAsia="Calibri" w:hAnsi="Cambria Math" w:cs="Times New Roman"/>
                        <w:color w:val="000000" w:themeColor="text1"/>
                        <w:sz w:val="24"/>
                        <w:szCs w:val="24"/>
                        <w:lang w:val="ru-RU"/>
                      </w:rPr>
                      <m:t>=1</m:t>
                    </m:r>
                  </m:sub>
                  <m:sup>
                    <m:r>
                      <w:rPr>
                        <w:rFonts w:ascii="Cambria Math" w:eastAsia="Calibri" w:hAnsi="Cambria Math" w:cs="Times New Roman"/>
                        <w:color w:val="000000" w:themeColor="text1"/>
                        <w:sz w:val="24"/>
                        <w:szCs w:val="24"/>
                      </w:rPr>
                      <m:t>d</m:t>
                    </m:r>
                  </m:sup>
                  <m:e>
                    <m:sSub>
                      <m:sSubPr>
                        <m:ctrlPr>
                          <w:rPr>
                            <w:rFonts w:ascii="Cambria Math" w:eastAsia="Calibri" w:hAnsi="Cambria Math" w:cs="Times New Roman"/>
                            <w:i/>
                            <w:color w:val="000000" w:themeColor="text1"/>
                            <w:sz w:val="24"/>
                            <w:szCs w:val="24"/>
                            <w:lang w:val="ru-RU"/>
                          </w:rPr>
                        </m:ctrlPr>
                      </m:sSubPr>
                      <m:e>
                        <m:r>
                          <w:rPr>
                            <w:rFonts w:ascii="Cambria Math" w:eastAsia="Calibri" w:hAnsi="Cambria Math" w:cs="Times New Roman"/>
                            <w:color w:val="000000" w:themeColor="text1"/>
                            <w:sz w:val="24"/>
                            <w:szCs w:val="24"/>
                          </w:rPr>
                          <m:t>r</m:t>
                        </m:r>
                      </m:e>
                      <m:sub>
                        <m:r>
                          <w:rPr>
                            <w:rFonts w:ascii="Cambria Math" w:eastAsia="Calibri" w:hAnsi="Cambria Math" w:cs="Times New Roman"/>
                            <w:color w:val="000000" w:themeColor="text1"/>
                            <w:sz w:val="24"/>
                            <w:szCs w:val="24"/>
                          </w:rPr>
                          <m:t>is</m:t>
                        </m:r>
                      </m:sub>
                    </m:sSub>
                  </m:e>
                </m:nary>
              </m:oMath>
            </m:oMathPara>
          </w:p>
        </w:tc>
        <w:tc>
          <w:tcPr>
            <w:tcW w:w="851" w:type="dxa"/>
            <w:shd w:val="clear" w:color="auto" w:fill="auto"/>
            <w:noWrap/>
            <w:vAlign w:val="center"/>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lang w:val="ru-RU"/>
              </w:rPr>
              <w:t>37.0</w:t>
            </w:r>
          </w:p>
        </w:tc>
        <w:tc>
          <w:tcPr>
            <w:tcW w:w="992" w:type="dxa"/>
            <w:shd w:val="clear" w:color="auto" w:fill="auto"/>
            <w:noWrap/>
            <w:vAlign w:val="center"/>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lang w:val="ru-RU"/>
              </w:rPr>
              <w:t>19.5</w:t>
            </w:r>
          </w:p>
        </w:tc>
        <w:tc>
          <w:tcPr>
            <w:tcW w:w="722" w:type="dxa"/>
            <w:shd w:val="clear" w:color="auto" w:fill="auto"/>
            <w:noWrap/>
            <w:vAlign w:val="center"/>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lang w:val="ru-RU"/>
              </w:rPr>
              <w:t>92.0</w:t>
            </w:r>
          </w:p>
        </w:tc>
        <w:tc>
          <w:tcPr>
            <w:tcW w:w="696" w:type="dxa"/>
            <w:shd w:val="clear" w:color="auto" w:fill="auto"/>
            <w:noWrap/>
            <w:vAlign w:val="center"/>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lang w:val="ru-RU"/>
              </w:rPr>
              <w:t>61.5</w:t>
            </w:r>
          </w:p>
        </w:tc>
        <w:tc>
          <w:tcPr>
            <w:tcW w:w="850" w:type="dxa"/>
            <w:shd w:val="clear" w:color="auto" w:fill="auto"/>
            <w:noWrap/>
            <w:vAlign w:val="center"/>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lang w:val="ru-RU"/>
              </w:rPr>
              <w:t>74.5</w:t>
            </w:r>
          </w:p>
        </w:tc>
        <w:tc>
          <w:tcPr>
            <w:tcW w:w="851" w:type="dxa"/>
            <w:shd w:val="clear" w:color="auto" w:fill="auto"/>
            <w:noWrap/>
            <w:vAlign w:val="center"/>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lang w:val="ru-RU"/>
              </w:rPr>
              <w:t>77.5</w:t>
            </w:r>
          </w:p>
        </w:tc>
        <w:tc>
          <w:tcPr>
            <w:tcW w:w="992" w:type="dxa"/>
            <w:shd w:val="clear" w:color="auto" w:fill="auto"/>
            <w:noWrap/>
            <w:vAlign w:val="center"/>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lang w:val="ru-RU"/>
              </w:rPr>
              <w:t>18.5</w:t>
            </w:r>
          </w:p>
        </w:tc>
        <w:tc>
          <w:tcPr>
            <w:tcW w:w="709" w:type="dxa"/>
            <w:shd w:val="clear" w:color="auto" w:fill="auto"/>
            <w:noWrap/>
            <w:vAlign w:val="center"/>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lang w:val="ru-RU"/>
              </w:rPr>
              <w:t>51.5</w:t>
            </w:r>
          </w:p>
        </w:tc>
        <w:tc>
          <w:tcPr>
            <w:tcW w:w="1036" w:type="dxa"/>
            <w:shd w:val="clear" w:color="auto" w:fill="auto"/>
            <w:noWrap/>
            <w:vAlign w:val="center"/>
          </w:tcPr>
          <w:p w:rsidR="00207576" w:rsidRPr="00725DBD" w:rsidRDefault="00207576" w:rsidP="00C33945">
            <w:pPr>
              <w:spacing w:after="0" w:line="240" w:lineRule="auto"/>
              <w:jc w:val="center"/>
              <w:rPr>
                <w:rFonts w:ascii="Times New Roman" w:hAnsi="Times New Roman" w:cs="Times New Roman"/>
                <w:bCs/>
                <w:color w:val="000000" w:themeColor="text1"/>
                <w:sz w:val="24"/>
                <w:szCs w:val="24"/>
              </w:rPr>
            </w:pPr>
            <w:r w:rsidRPr="00725DBD">
              <w:rPr>
                <w:rFonts w:ascii="Times New Roman" w:hAnsi="Times New Roman" w:cs="Times New Roman"/>
                <w:bCs/>
                <w:color w:val="000000" w:themeColor="text1"/>
                <w:sz w:val="24"/>
                <w:szCs w:val="24"/>
                <w:lang w:val="ru-RU"/>
              </w:rPr>
              <w:t>432</w:t>
            </w:r>
          </w:p>
        </w:tc>
      </w:tr>
      <w:tr w:rsidR="00207576" w:rsidRPr="00E04B29" w:rsidTr="00C33945">
        <w:trPr>
          <w:trHeight w:val="288"/>
        </w:trPr>
        <w:tc>
          <w:tcPr>
            <w:tcW w:w="2263" w:type="dxa"/>
            <w:shd w:val="clear" w:color="auto" w:fill="auto"/>
            <w:noWrap/>
            <w:vAlign w:val="center"/>
          </w:tcPr>
          <w:p w:rsidR="00207576" w:rsidRPr="00725DBD" w:rsidRDefault="00207576" w:rsidP="00C33945">
            <w:pPr>
              <w:spacing w:after="0" w:line="240" w:lineRule="auto"/>
              <w:jc w:val="center"/>
              <w:rPr>
                <w:rFonts w:ascii="Times New Roman" w:eastAsia="Times New Roman" w:hAnsi="Times New Roman" w:cs="Times New Roman"/>
                <w:i/>
                <w:color w:val="000000" w:themeColor="text1"/>
                <w:sz w:val="24"/>
                <w:szCs w:val="24"/>
                <w:lang w:val="ru-RU"/>
              </w:rPr>
            </w:pPr>
            <w:r w:rsidRPr="00725DBD">
              <w:rPr>
                <w:rFonts w:ascii="Times New Roman" w:eastAsia="Times New Roman" w:hAnsi="Times New Roman" w:cs="Times New Roman"/>
                <w:color w:val="000000" w:themeColor="text1"/>
                <w:sz w:val="24"/>
                <w:szCs w:val="24"/>
                <w:lang w:val="ru-RU"/>
              </w:rPr>
              <w:t xml:space="preserve">Отклонение от средней суммы «важности» </w:t>
            </w:r>
            <m:oMath>
              <m:r>
                <w:rPr>
                  <w:rFonts w:ascii="Cambria Math" w:eastAsia="Times New Roman" w:hAnsi="Cambria Math" w:cs="Times New Roman"/>
                  <w:color w:val="000000" w:themeColor="text1"/>
                  <w:sz w:val="24"/>
                  <w:szCs w:val="24"/>
                  <w:lang w:val="ru-RU"/>
                </w:rPr>
                <m:t>(</m:t>
              </m:r>
              <m:nary>
                <m:naryPr>
                  <m:chr m:val="∑"/>
                  <m:limLoc m:val="undOvr"/>
                  <m:ctrlPr>
                    <w:rPr>
                      <w:rFonts w:ascii="Cambria Math" w:eastAsia="Calibri" w:hAnsi="Cambria Math" w:cs="Times New Roman"/>
                      <w:i/>
                      <w:color w:val="000000" w:themeColor="text1"/>
                      <w:sz w:val="24"/>
                      <w:szCs w:val="24"/>
                      <w:lang w:val="ru-RU"/>
                    </w:rPr>
                  </m:ctrlPr>
                </m:naryPr>
                <m:sub>
                  <m:r>
                    <w:rPr>
                      <w:rFonts w:ascii="Cambria Math" w:eastAsia="Calibri" w:hAnsi="Cambria Math" w:cs="Times New Roman"/>
                      <w:color w:val="000000" w:themeColor="text1"/>
                      <w:sz w:val="24"/>
                      <w:szCs w:val="24"/>
                    </w:rPr>
                    <m:t>s</m:t>
                  </m:r>
                  <m:r>
                    <w:rPr>
                      <w:rFonts w:ascii="Cambria Math" w:eastAsia="Calibri" w:hAnsi="Cambria Math" w:cs="Times New Roman"/>
                      <w:color w:val="000000" w:themeColor="text1"/>
                      <w:sz w:val="24"/>
                      <w:szCs w:val="24"/>
                      <w:lang w:val="ru-RU"/>
                    </w:rPr>
                    <m:t>=1</m:t>
                  </m:r>
                </m:sub>
                <m:sup>
                  <m:r>
                    <w:rPr>
                      <w:rFonts w:ascii="Cambria Math" w:eastAsia="Calibri" w:hAnsi="Cambria Math" w:cs="Times New Roman"/>
                      <w:color w:val="000000" w:themeColor="text1"/>
                      <w:sz w:val="24"/>
                      <w:szCs w:val="24"/>
                    </w:rPr>
                    <m:t>d</m:t>
                  </m:r>
                </m:sup>
                <m:e>
                  <m:sSub>
                    <m:sSubPr>
                      <m:ctrlPr>
                        <w:rPr>
                          <w:rFonts w:ascii="Cambria Math" w:eastAsia="Calibri" w:hAnsi="Cambria Math" w:cs="Times New Roman"/>
                          <w:i/>
                          <w:color w:val="000000" w:themeColor="text1"/>
                          <w:sz w:val="24"/>
                          <w:szCs w:val="24"/>
                          <w:lang w:val="ru-RU"/>
                        </w:rPr>
                      </m:ctrlPr>
                    </m:sSubPr>
                    <m:e>
                      <m:r>
                        <w:rPr>
                          <w:rFonts w:ascii="Cambria Math" w:eastAsia="Calibri" w:hAnsi="Cambria Math" w:cs="Times New Roman"/>
                          <w:color w:val="000000" w:themeColor="text1"/>
                          <w:sz w:val="24"/>
                          <w:szCs w:val="24"/>
                        </w:rPr>
                        <m:t>r</m:t>
                      </m:r>
                    </m:e>
                    <m:sub>
                      <m:r>
                        <w:rPr>
                          <w:rFonts w:ascii="Cambria Math" w:eastAsia="Calibri" w:hAnsi="Cambria Math" w:cs="Times New Roman"/>
                          <w:color w:val="000000" w:themeColor="text1"/>
                          <w:sz w:val="24"/>
                          <w:szCs w:val="24"/>
                        </w:rPr>
                        <m:t>is</m:t>
                      </m:r>
                    </m:sub>
                  </m:sSub>
                  <m:r>
                    <w:rPr>
                      <w:rFonts w:ascii="Cambria Math" w:eastAsia="Calibri" w:hAnsi="Cambria Math" w:cs="Times New Roman"/>
                      <w:color w:val="000000" w:themeColor="text1"/>
                      <w:sz w:val="24"/>
                      <w:szCs w:val="24"/>
                      <w:lang w:val="ru-RU"/>
                    </w:rPr>
                    <m:t>-</m:t>
                  </m:r>
                  <m:acc>
                    <m:accPr>
                      <m:chr m:val="̅"/>
                      <m:ctrlPr>
                        <w:rPr>
                          <w:rFonts w:ascii="Cambria Math" w:eastAsia="Calibri" w:hAnsi="Cambria Math" w:cs="Times New Roman"/>
                          <w:i/>
                          <w:color w:val="000000" w:themeColor="text1"/>
                          <w:sz w:val="24"/>
                          <w:szCs w:val="24"/>
                          <w:lang w:val="ru-RU"/>
                        </w:rPr>
                      </m:ctrlPr>
                    </m:accPr>
                    <m:e>
                      <m:r>
                        <w:rPr>
                          <w:rFonts w:ascii="Cambria Math" w:eastAsia="Calibri" w:hAnsi="Cambria Math" w:cs="Times New Roman"/>
                          <w:color w:val="000000" w:themeColor="text1"/>
                          <w:sz w:val="24"/>
                          <w:szCs w:val="24"/>
                        </w:rPr>
                        <m:t>r</m:t>
                      </m:r>
                    </m:e>
                  </m:acc>
                  <m:r>
                    <w:rPr>
                      <w:rFonts w:ascii="Cambria Math" w:eastAsia="Calibri" w:hAnsi="Cambria Math" w:cs="Times New Roman"/>
                      <w:color w:val="000000" w:themeColor="text1"/>
                      <w:sz w:val="24"/>
                      <w:szCs w:val="24"/>
                      <w:lang w:val="ru-RU"/>
                    </w:rPr>
                    <m:t>)</m:t>
                  </m:r>
                </m:e>
              </m:nary>
            </m:oMath>
          </w:p>
        </w:tc>
        <w:tc>
          <w:tcPr>
            <w:tcW w:w="851" w:type="dxa"/>
            <w:shd w:val="clear" w:color="auto" w:fill="auto"/>
            <w:noWrap/>
            <w:vAlign w:val="center"/>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lang w:val="ru-RU"/>
              </w:rPr>
              <w:t>-17.0</w:t>
            </w:r>
          </w:p>
        </w:tc>
        <w:tc>
          <w:tcPr>
            <w:tcW w:w="992" w:type="dxa"/>
            <w:shd w:val="clear" w:color="auto" w:fill="auto"/>
            <w:noWrap/>
            <w:vAlign w:val="center"/>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lang w:val="ru-RU"/>
              </w:rPr>
              <w:t>-34.5</w:t>
            </w:r>
          </w:p>
        </w:tc>
        <w:tc>
          <w:tcPr>
            <w:tcW w:w="722" w:type="dxa"/>
            <w:shd w:val="clear" w:color="auto" w:fill="auto"/>
            <w:noWrap/>
            <w:vAlign w:val="center"/>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lang w:val="ru-RU"/>
              </w:rPr>
              <w:t>38.0</w:t>
            </w:r>
          </w:p>
        </w:tc>
        <w:tc>
          <w:tcPr>
            <w:tcW w:w="696" w:type="dxa"/>
            <w:shd w:val="clear" w:color="auto" w:fill="auto"/>
            <w:noWrap/>
            <w:vAlign w:val="center"/>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lang w:val="ru-RU"/>
              </w:rPr>
              <w:t>7.5</w:t>
            </w:r>
          </w:p>
        </w:tc>
        <w:tc>
          <w:tcPr>
            <w:tcW w:w="850" w:type="dxa"/>
            <w:shd w:val="clear" w:color="auto" w:fill="auto"/>
            <w:noWrap/>
            <w:vAlign w:val="center"/>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lang w:val="ru-RU"/>
              </w:rPr>
              <w:t>20.5</w:t>
            </w:r>
          </w:p>
        </w:tc>
        <w:tc>
          <w:tcPr>
            <w:tcW w:w="851" w:type="dxa"/>
            <w:shd w:val="clear" w:color="auto" w:fill="auto"/>
            <w:noWrap/>
            <w:vAlign w:val="center"/>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lang w:val="ru-RU"/>
              </w:rPr>
              <w:t>23.5</w:t>
            </w:r>
          </w:p>
        </w:tc>
        <w:tc>
          <w:tcPr>
            <w:tcW w:w="992" w:type="dxa"/>
            <w:shd w:val="clear" w:color="auto" w:fill="auto"/>
            <w:noWrap/>
            <w:vAlign w:val="center"/>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lang w:val="ru-RU"/>
              </w:rPr>
              <w:t>-35.5</w:t>
            </w:r>
          </w:p>
        </w:tc>
        <w:tc>
          <w:tcPr>
            <w:tcW w:w="709" w:type="dxa"/>
            <w:shd w:val="clear" w:color="auto" w:fill="auto"/>
            <w:noWrap/>
            <w:vAlign w:val="center"/>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lang w:val="ru-RU"/>
              </w:rPr>
              <w:t>-2.5</w:t>
            </w:r>
          </w:p>
        </w:tc>
        <w:tc>
          <w:tcPr>
            <w:tcW w:w="1036" w:type="dxa"/>
            <w:shd w:val="clear" w:color="auto" w:fill="auto"/>
            <w:noWrap/>
            <w:vAlign w:val="center"/>
          </w:tcPr>
          <w:p w:rsidR="00207576" w:rsidRPr="00725DBD" w:rsidRDefault="00207576" w:rsidP="00C33945">
            <w:pPr>
              <w:spacing w:after="0" w:line="240" w:lineRule="auto"/>
              <w:jc w:val="center"/>
              <w:rPr>
                <w:rFonts w:ascii="Times New Roman" w:hAnsi="Times New Roman" w:cs="Times New Roman"/>
                <w:bCs/>
                <w:color w:val="000000" w:themeColor="text1"/>
                <w:sz w:val="24"/>
                <w:szCs w:val="24"/>
              </w:rPr>
            </w:pPr>
            <w:r w:rsidRPr="00725DBD">
              <w:rPr>
                <w:rFonts w:ascii="Times New Roman" w:hAnsi="Times New Roman" w:cs="Times New Roman"/>
                <w:bCs/>
                <w:color w:val="000000" w:themeColor="text1"/>
                <w:sz w:val="24"/>
                <w:szCs w:val="24"/>
                <w:lang w:val="ru-RU"/>
              </w:rPr>
              <w:t>-</w:t>
            </w:r>
          </w:p>
        </w:tc>
      </w:tr>
      <w:tr w:rsidR="00207576" w:rsidRPr="00E04B29" w:rsidTr="00C33945">
        <w:trPr>
          <w:trHeight w:val="288"/>
        </w:trPr>
        <w:tc>
          <w:tcPr>
            <w:tcW w:w="2263" w:type="dxa"/>
            <w:shd w:val="clear" w:color="auto" w:fill="auto"/>
            <w:noWrap/>
            <w:vAlign w:val="center"/>
          </w:tcPr>
          <w:p w:rsidR="00207576" w:rsidRPr="00725DBD" w:rsidRDefault="00207576" w:rsidP="00C33945">
            <w:pPr>
              <w:spacing w:after="0" w:line="240" w:lineRule="auto"/>
              <w:jc w:val="center"/>
              <w:rPr>
                <w:rFonts w:ascii="Times New Roman" w:eastAsia="Times New Roman" w:hAnsi="Times New Roman" w:cs="Times New Roman"/>
                <w:color w:val="000000" w:themeColor="text1"/>
                <w:sz w:val="24"/>
                <w:szCs w:val="24"/>
                <w:lang w:val="ru-RU"/>
              </w:rPr>
            </w:pPr>
            <w:r w:rsidRPr="00725DBD">
              <w:rPr>
                <w:rFonts w:ascii="Times New Roman" w:eastAsia="Times New Roman" w:hAnsi="Times New Roman" w:cs="Times New Roman"/>
                <w:color w:val="000000" w:themeColor="text1"/>
                <w:sz w:val="24"/>
                <w:szCs w:val="24"/>
                <w:lang w:val="ru-RU"/>
              </w:rPr>
              <w:t xml:space="preserve">Квадраты отклонений сумм «важности» </w:t>
            </w:r>
            <m:oMath>
              <m:sSup>
                <m:sSupPr>
                  <m:ctrlPr>
                    <w:rPr>
                      <w:rFonts w:ascii="Cambria Math" w:eastAsia="Times New Roman" w:hAnsi="Cambria Math" w:cs="Times New Roman"/>
                      <w:i/>
                      <w:color w:val="000000" w:themeColor="text1"/>
                      <w:sz w:val="24"/>
                      <w:szCs w:val="24"/>
                      <w:lang w:val="ru-RU"/>
                    </w:rPr>
                  </m:ctrlPr>
                </m:sSupPr>
                <m:e>
                  <m:r>
                    <w:rPr>
                      <w:rFonts w:ascii="Cambria Math" w:eastAsia="Times New Roman" w:hAnsi="Cambria Math" w:cs="Times New Roman"/>
                      <w:color w:val="000000" w:themeColor="text1"/>
                      <w:sz w:val="24"/>
                      <w:szCs w:val="24"/>
                      <w:lang w:val="ru-RU"/>
                    </w:rPr>
                    <m:t>(</m:t>
                  </m:r>
                  <m:nary>
                    <m:naryPr>
                      <m:chr m:val="∑"/>
                      <m:limLoc m:val="undOvr"/>
                      <m:ctrlPr>
                        <w:rPr>
                          <w:rFonts w:ascii="Cambria Math" w:eastAsia="Calibri" w:hAnsi="Cambria Math" w:cs="Times New Roman"/>
                          <w:i/>
                          <w:color w:val="000000" w:themeColor="text1"/>
                          <w:sz w:val="24"/>
                          <w:szCs w:val="24"/>
                          <w:lang w:val="ru-RU"/>
                        </w:rPr>
                      </m:ctrlPr>
                    </m:naryPr>
                    <m:sub>
                      <m:r>
                        <w:rPr>
                          <w:rFonts w:ascii="Cambria Math" w:eastAsia="Calibri" w:hAnsi="Cambria Math" w:cs="Times New Roman"/>
                          <w:color w:val="000000" w:themeColor="text1"/>
                          <w:sz w:val="24"/>
                          <w:szCs w:val="24"/>
                        </w:rPr>
                        <m:t>s</m:t>
                      </m:r>
                      <m:r>
                        <w:rPr>
                          <w:rFonts w:ascii="Cambria Math" w:eastAsia="Calibri" w:hAnsi="Cambria Math" w:cs="Times New Roman"/>
                          <w:color w:val="000000" w:themeColor="text1"/>
                          <w:sz w:val="24"/>
                          <w:szCs w:val="24"/>
                          <w:lang w:val="ru-RU"/>
                        </w:rPr>
                        <m:t>=1</m:t>
                      </m:r>
                    </m:sub>
                    <m:sup>
                      <m:r>
                        <w:rPr>
                          <w:rFonts w:ascii="Cambria Math" w:eastAsia="Calibri" w:hAnsi="Cambria Math" w:cs="Times New Roman"/>
                          <w:color w:val="000000" w:themeColor="text1"/>
                          <w:sz w:val="24"/>
                          <w:szCs w:val="24"/>
                        </w:rPr>
                        <m:t>d</m:t>
                      </m:r>
                    </m:sup>
                    <m:e>
                      <m:sSub>
                        <m:sSubPr>
                          <m:ctrlPr>
                            <w:rPr>
                              <w:rFonts w:ascii="Cambria Math" w:eastAsia="Calibri" w:hAnsi="Cambria Math" w:cs="Times New Roman"/>
                              <w:i/>
                              <w:color w:val="000000" w:themeColor="text1"/>
                              <w:sz w:val="24"/>
                              <w:szCs w:val="24"/>
                              <w:lang w:val="ru-RU"/>
                            </w:rPr>
                          </m:ctrlPr>
                        </m:sSubPr>
                        <m:e>
                          <m:r>
                            <w:rPr>
                              <w:rFonts w:ascii="Cambria Math" w:eastAsia="Calibri" w:hAnsi="Cambria Math" w:cs="Times New Roman"/>
                              <w:color w:val="000000" w:themeColor="text1"/>
                              <w:sz w:val="24"/>
                              <w:szCs w:val="24"/>
                            </w:rPr>
                            <m:t>r</m:t>
                          </m:r>
                        </m:e>
                        <m:sub>
                          <m:r>
                            <w:rPr>
                              <w:rFonts w:ascii="Cambria Math" w:eastAsia="Calibri" w:hAnsi="Cambria Math" w:cs="Times New Roman"/>
                              <w:color w:val="000000" w:themeColor="text1"/>
                              <w:sz w:val="24"/>
                              <w:szCs w:val="24"/>
                            </w:rPr>
                            <m:t>is</m:t>
                          </m:r>
                        </m:sub>
                      </m:sSub>
                      <m:r>
                        <w:rPr>
                          <w:rFonts w:ascii="Cambria Math" w:eastAsia="Calibri" w:hAnsi="Cambria Math" w:cs="Times New Roman"/>
                          <w:color w:val="000000" w:themeColor="text1"/>
                          <w:sz w:val="24"/>
                          <w:szCs w:val="24"/>
                          <w:lang w:val="ru-RU"/>
                        </w:rPr>
                        <m:t>-</m:t>
                      </m:r>
                      <m:acc>
                        <m:accPr>
                          <m:chr m:val="̅"/>
                          <m:ctrlPr>
                            <w:rPr>
                              <w:rFonts w:ascii="Cambria Math" w:eastAsia="Calibri" w:hAnsi="Cambria Math" w:cs="Times New Roman"/>
                              <w:i/>
                              <w:color w:val="000000" w:themeColor="text1"/>
                              <w:sz w:val="24"/>
                              <w:szCs w:val="24"/>
                              <w:lang w:val="ru-RU"/>
                            </w:rPr>
                          </m:ctrlPr>
                        </m:accPr>
                        <m:e>
                          <m:r>
                            <w:rPr>
                              <w:rFonts w:ascii="Cambria Math" w:eastAsia="Calibri" w:hAnsi="Cambria Math" w:cs="Times New Roman"/>
                              <w:color w:val="000000" w:themeColor="text1"/>
                              <w:sz w:val="24"/>
                              <w:szCs w:val="24"/>
                            </w:rPr>
                            <m:t>r</m:t>
                          </m:r>
                        </m:e>
                      </m:acc>
                      <m:r>
                        <w:rPr>
                          <w:rFonts w:ascii="Cambria Math" w:eastAsia="Calibri" w:hAnsi="Cambria Math" w:cs="Times New Roman"/>
                          <w:color w:val="000000" w:themeColor="text1"/>
                          <w:sz w:val="24"/>
                          <w:szCs w:val="24"/>
                          <w:lang w:val="ru-RU"/>
                        </w:rPr>
                        <m:t>)</m:t>
                      </m:r>
                    </m:e>
                  </m:nary>
                </m:e>
                <m:sup>
                  <m:r>
                    <w:rPr>
                      <w:rFonts w:ascii="Cambria Math" w:eastAsia="Times New Roman" w:hAnsi="Cambria Math" w:cs="Times New Roman"/>
                      <w:color w:val="000000" w:themeColor="text1"/>
                      <w:sz w:val="24"/>
                      <w:szCs w:val="24"/>
                      <w:lang w:val="ru-RU"/>
                    </w:rPr>
                    <m:t>2</m:t>
                  </m:r>
                </m:sup>
              </m:sSup>
            </m:oMath>
          </w:p>
        </w:tc>
        <w:tc>
          <w:tcPr>
            <w:tcW w:w="851" w:type="dxa"/>
            <w:shd w:val="clear" w:color="auto" w:fill="auto"/>
            <w:noWrap/>
            <w:vAlign w:val="center"/>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lang w:val="ru-RU"/>
              </w:rPr>
              <w:t>289</w:t>
            </w:r>
          </w:p>
        </w:tc>
        <w:tc>
          <w:tcPr>
            <w:tcW w:w="992" w:type="dxa"/>
            <w:shd w:val="clear" w:color="auto" w:fill="auto"/>
            <w:noWrap/>
            <w:vAlign w:val="center"/>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lang w:val="ru-RU"/>
              </w:rPr>
              <w:t>1190.3</w:t>
            </w:r>
          </w:p>
        </w:tc>
        <w:tc>
          <w:tcPr>
            <w:tcW w:w="722" w:type="dxa"/>
            <w:shd w:val="clear" w:color="auto" w:fill="auto"/>
            <w:noWrap/>
            <w:vAlign w:val="center"/>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lang w:val="ru-RU"/>
              </w:rPr>
              <w:t>144</w:t>
            </w:r>
          </w:p>
        </w:tc>
        <w:tc>
          <w:tcPr>
            <w:tcW w:w="696" w:type="dxa"/>
            <w:shd w:val="clear" w:color="auto" w:fill="auto"/>
            <w:noWrap/>
            <w:vAlign w:val="center"/>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lang w:val="ru-RU"/>
              </w:rPr>
              <w:t>56.3</w:t>
            </w:r>
          </w:p>
        </w:tc>
        <w:tc>
          <w:tcPr>
            <w:tcW w:w="850" w:type="dxa"/>
            <w:shd w:val="clear" w:color="auto" w:fill="auto"/>
            <w:noWrap/>
            <w:vAlign w:val="center"/>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lang w:val="ru-RU"/>
              </w:rPr>
              <w:t>420.3</w:t>
            </w:r>
          </w:p>
        </w:tc>
        <w:tc>
          <w:tcPr>
            <w:tcW w:w="851" w:type="dxa"/>
            <w:shd w:val="clear" w:color="auto" w:fill="auto"/>
            <w:noWrap/>
            <w:vAlign w:val="center"/>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lang w:val="ru-RU"/>
              </w:rPr>
              <w:t>552.3</w:t>
            </w:r>
          </w:p>
        </w:tc>
        <w:tc>
          <w:tcPr>
            <w:tcW w:w="992" w:type="dxa"/>
            <w:shd w:val="clear" w:color="auto" w:fill="auto"/>
            <w:noWrap/>
            <w:vAlign w:val="center"/>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lang w:val="ru-RU"/>
              </w:rPr>
              <w:t>1260.3</w:t>
            </w:r>
          </w:p>
        </w:tc>
        <w:tc>
          <w:tcPr>
            <w:tcW w:w="709" w:type="dxa"/>
            <w:shd w:val="clear" w:color="auto" w:fill="auto"/>
            <w:noWrap/>
            <w:vAlign w:val="center"/>
          </w:tcPr>
          <w:p w:rsidR="00207576" w:rsidRPr="00725DBD" w:rsidRDefault="00207576" w:rsidP="00C33945">
            <w:pPr>
              <w:spacing w:after="0" w:line="240" w:lineRule="auto"/>
              <w:jc w:val="center"/>
              <w:rPr>
                <w:rFonts w:ascii="Times New Roman" w:hAnsi="Times New Roman" w:cs="Times New Roman"/>
                <w:color w:val="000000" w:themeColor="text1"/>
                <w:sz w:val="24"/>
                <w:szCs w:val="24"/>
              </w:rPr>
            </w:pPr>
            <w:r w:rsidRPr="00725DBD">
              <w:rPr>
                <w:rFonts w:ascii="Times New Roman" w:hAnsi="Times New Roman" w:cs="Times New Roman"/>
                <w:color w:val="000000" w:themeColor="text1"/>
                <w:sz w:val="24"/>
                <w:szCs w:val="24"/>
                <w:lang w:val="ru-RU"/>
              </w:rPr>
              <w:t>6.3</w:t>
            </w:r>
          </w:p>
        </w:tc>
        <w:tc>
          <w:tcPr>
            <w:tcW w:w="1036" w:type="dxa"/>
            <w:shd w:val="clear" w:color="auto" w:fill="auto"/>
            <w:noWrap/>
            <w:vAlign w:val="center"/>
          </w:tcPr>
          <w:p w:rsidR="00207576" w:rsidRPr="00725DBD" w:rsidRDefault="00207576" w:rsidP="00C33945">
            <w:pPr>
              <w:spacing w:after="0" w:line="240" w:lineRule="auto"/>
              <w:jc w:val="center"/>
              <w:rPr>
                <w:rFonts w:ascii="Times New Roman" w:hAnsi="Times New Roman" w:cs="Times New Roman"/>
                <w:bCs/>
                <w:color w:val="000000" w:themeColor="text1"/>
                <w:sz w:val="24"/>
                <w:szCs w:val="24"/>
              </w:rPr>
            </w:pPr>
            <w:r w:rsidRPr="00725DBD">
              <w:rPr>
                <w:rFonts w:ascii="Times New Roman" w:hAnsi="Times New Roman" w:cs="Times New Roman"/>
                <w:bCs/>
                <w:color w:val="000000" w:themeColor="text1"/>
                <w:sz w:val="24"/>
                <w:szCs w:val="24"/>
              </w:rPr>
              <w:t>5218.50</w:t>
            </w:r>
          </w:p>
        </w:tc>
      </w:tr>
    </w:tbl>
    <w:p w:rsidR="00207576" w:rsidRPr="00E04B29" w:rsidRDefault="00207576" w:rsidP="00295B83">
      <w:pPr>
        <w:pStyle w:val="BodyL"/>
        <w:tabs>
          <w:tab w:val="left" w:pos="900"/>
          <w:tab w:val="left" w:pos="1080"/>
        </w:tabs>
        <w:spacing w:line="240" w:lineRule="auto"/>
        <w:ind w:firstLine="709"/>
        <w:rPr>
          <w:rFonts w:eastAsia="Calibri"/>
          <w:color w:val="000000" w:themeColor="text1"/>
          <w:sz w:val="28"/>
          <w:szCs w:val="28"/>
        </w:rPr>
      </w:pPr>
    </w:p>
    <w:p w:rsidR="002B33B0" w:rsidRPr="00E04B29" w:rsidRDefault="002B33B0" w:rsidP="00295B83">
      <w:pPr>
        <w:pStyle w:val="BodyL"/>
        <w:tabs>
          <w:tab w:val="left" w:pos="900"/>
          <w:tab w:val="left" w:pos="1080"/>
        </w:tabs>
        <w:spacing w:line="240" w:lineRule="auto"/>
        <w:ind w:firstLine="709"/>
        <w:rPr>
          <w:rFonts w:eastAsia="Calibri"/>
          <w:color w:val="000000" w:themeColor="text1"/>
          <w:sz w:val="28"/>
          <w:szCs w:val="28"/>
        </w:rPr>
      </w:pPr>
      <w:r w:rsidRPr="00E04B29">
        <w:rPr>
          <w:rFonts w:eastAsia="Calibri"/>
          <w:color w:val="000000" w:themeColor="text1"/>
          <w:sz w:val="28"/>
          <w:szCs w:val="28"/>
        </w:rPr>
        <w:t>Величина S в соответствии с формулой (2.13) равна 5218.50 (табл</w:t>
      </w:r>
      <w:r w:rsidR="000E53AA">
        <w:rPr>
          <w:rFonts w:eastAsia="Calibri"/>
          <w:color w:val="000000" w:themeColor="text1"/>
          <w:sz w:val="28"/>
          <w:szCs w:val="28"/>
        </w:rPr>
        <w:t>ица</w:t>
      </w:r>
      <w:r w:rsidR="00D46198" w:rsidRPr="00E04B29">
        <w:rPr>
          <w:rFonts w:eastAsia="Calibri"/>
          <w:color w:val="000000" w:themeColor="text1"/>
          <w:sz w:val="28"/>
          <w:szCs w:val="28"/>
        </w:rPr>
        <w:t xml:space="preserve"> 2.13</w:t>
      </w:r>
      <w:r w:rsidRPr="00E04B29">
        <w:rPr>
          <w:rFonts w:eastAsia="Calibri"/>
          <w:color w:val="000000" w:themeColor="text1"/>
          <w:sz w:val="28"/>
          <w:szCs w:val="28"/>
        </w:rPr>
        <w:t>). Тогда коэффициент конкордации:</w:t>
      </w:r>
    </w:p>
    <w:p w:rsidR="002B33B0" w:rsidRPr="00E04B29" w:rsidRDefault="002B33B0" w:rsidP="00295B83">
      <w:pPr>
        <w:pStyle w:val="BodyL"/>
        <w:tabs>
          <w:tab w:val="left" w:pos="900"/>
          <w:tab w:val="left" w:pos="1080"/>
        </w:tabs>
        <w:spacing w:line="240" w:lineRule="auto"/>
        <w:ind w:firstLine="709"/>
        <w:rPr>
          <w:rFonts w:eastAsia="Calibri"/>
          <w:color w:val="000000" w:themeColor="text1"/>
          <w:sz w:val="28"/>
          <w:szCs w:val="28"/>
        </w:rPr>
      </w:pPr>
      <w:r w:rsidRPr="00E04B29">
        <w:rPr>
          <w:rFonts w:eastAsia="Calibri"/>
          <w:color w:val="000000" w:themeColor="text1"/>
          <w:sz w:val="28"/>
          <w:szCs w:val="28"/>
        </w:rPr>
        <w:t xml:space="preserve"> </w:t>
      </w:r>
    </w:p>
    <w:p w:rsidR="002B33B0" w:rsidRPr="00E04B29" w:rsidRDefault="002B33B0" w:rsidP="00295B83">
      <w:pPr>
        <w:pStyle w:val="BodyL"/>
        <w:tabs>
          <w:tab w:val="left" w:pos="900"/>
          <w:tab w:val="left" w:pos="1080"/>
        </w:tabs>
        <w:spacing w:line="240" w:lineRule="auto"/>
        <w:ind w:firstLine="709"/>
        <w:rPr>
          <w:rFonts w:eastAsia="Calibri"/>
          <w:color w:val="000000" w:themeColor="text1"/>
          <w:sz w:val="28"/>
          <w:szCs w:val="28"/>
          <w:lang w:val="en-US"/>
        </w:rPr>
      </w:pPr>
      <m:oMathPara>
        <m:oMath>
          <m:r>
            <w:rPr>
              <w:rFonts w:ascii="Cambria Math" w:eastAsia="Calibri" w:hAnsi="Cambria Math"/>
              <w:color w:val="000000" w:themeColor="text1"/>
              <w:sz w:val="28"/>
              <w:szCs w:val="28"/>
            </w:rPr>
            <m:t xml:space="preserve">W= </m:t>
          </m:r>
          <m:f>
            <m:fPr>
              <m:ctrlPr>
                <w:rPr>
                  <w:rFonts w:ascii="Cambria Math" w:eastAsia="Calibri" w:hAnsi="Cambria Math"/>
                  <w:i/>
                  <w:color w:val="000000" w:themeColor="text1"/>
                  <w:sz w:val="28"/>
                  <w:szCs w:val="28"/>
                </w:rPr>
              </m:ctrlPr>
            </m:fPr>
            <m:num>
              <m:r>
                <w:rPr>
                  <w:rFonts w:ascii="Cambria Math" w:eastAsia="Calibri" w:hAnsi="Cambria Math"/>
                  <w:color w:val="000000" w:themeColor="text1"/>
                  <w:sz w:val="28"/>
                  <w:szCs w:val="28"/>
                </w:rPr>
                <m:t xml:space="preserve">12 * </m:t>
              </m:r>
              <m:r>
                <w:rPr>
                  <w:rFonts w:ascii="Cambria Math" w:eastAsia="Calibri" w:hAnsi="Cambria Math"/>
                  <w:color w:val="000000" w:themeColor="text1"/>
                  <w:sz w:val="28"/>
                  <w:szCs w:val="28"/>
                  <w:lang w:val="en-US"/>
                </w:rPr>
                <m:t>S</m:t>
              </m:r>
            </m:num>
            <m:den>
              <m:sSup>
                <m:sSupPr>
                  <m:ctrlPr>
                    <w:rPr>
                      <w:rFonts w:ascii="Cambria Math" w:eastAsia="Calibri" w:hAnsi="Cambria Math"/>
                      <w:i/>
                      <w:color w:val="000000" w:themeColor="text1"/>
                      <w:sz w:val="28"/>
                      <w:szCs w:val="28"/>
                    </w:rPr>
                  </m:ctrlPr>
                </m:sSupPr>
                <m:e>
                  <m:r>
                    <w:rPr>
                      <w:rFonts w:ascii="Cambria Math" w:eastAsia="Calibri" w:hAnsi="Cambria Math"/>
                      <w:color w:val="000000" w:themeColor="text1"/>
                      <w:sz w:val="28"/>
                      <w:szCs w:val="28"/>
                    </w:rPr>
                    <m:t>d</m:t>
                  </m:r>
                </m:e>
                <m:sup>
                  <m:r>
                    <w:rPr>
                      <w:rFonts w:ascii="Cambria Math" w:eastAsia="Calibri" w:hAnsi="Cambria Math"/>
                      <w:color w:val="000000" w:themeColor="text1"/>
                      <w:sz w:val="28"/>
                      <w:szCs w:val="28"/>
                    </w:rPr>
                    <m:t>2</m:t>
                  </m:r>
                </m:sup>
              </m:sSup>
              <m:r>
                <w:rPr>
                  <w:rFonts w:ascii="Cambria Math" w:eastAsia="Calibri" w:hAnsi="Cambria Math"/>
                  <w:color w:val="000000" w:themeColor="text1"/>
                  <w:sz w:val="28"/>
                  <w:szCs w:val="28"/>
                </w:rPr>
                <m:t>*(</m:t>
              </m:r>
              <m:sSup>
                <m:sSupPr>
                  <m:ctrlPr>
                    <w:rPr>
                      <w:rFonts w:ascii="Cambria Math" w:eastAsia="Calibri" w:hAnsi="Cambria Math"/>
                      <w:i/>
                      <w:color w:val="000000" w:themeColor="text1"/>
                      <w:sz w:val="28"/>
                      <w:szCs w:val="28"/>
                    </w:rPr>
                  </m:ctrlPr>
                </m:sSupPr>
                <m:e>
                  <m:r>
                    <w:rPr>
                      <w:rFonts w:ascii="Cambria Math" w:eastAsia="Calibri" w:hAnsi="Cambria Math"/>
                      <w:color w:val="000000" w:themeColor="text1"/>
                      <w:sz w:val="28"/>
                      <w:szCs w:val="28"/>
                    </w:rPr>
                    <m:t>m</m:t>
                  </m:r>
                </m:e>
                <m:sup>
                  <m:r>
                    <w:rPr>
                      <w:rFonts w:ascii="Cambria Math" w:eastAsia="Calibri" w:hAnsi="Cambria Math"/>
                      <w:color w:val="000000" w:themeColor="text1"/>
                      <w:sz w:val="28"/>
                      <w:szCs w:val="28"/>
                    </w:rPr>
                    <m:t>3</m:t>
                  </m:r>
                </m:sup>
              </m:sSup>
              <m:r>
                <w:rPr>
                  <w:rFonts w:ascii="Cambria Math" w:eastAsia="Calibri" w:hAnsi="Cambria Math"/>
                  <w:color w:val="000000" w:themeColor="text1"/>
                  <w:sz w:val="28"/>
                  <w:szCs w:val="28"/>
                </w:rPr>
                <m:t xml:space="preserve">-m) </m:t>
              </m:r>
            </m:den>
          </m:f>
          <m:r>
            <w:rPr>
              <w:rFonts w:ascii="Cambria Math" w:eastAsia="Calibri" w:hAnsi="Cambria Math"/>
              <w:color w:val="000000" w:themeColor="text1"/>
              <w:sz w:val="28"/>
              <w:szCs w:val="28"/>
            </w:rPr>
            <m:t>=</m:t>
          </m:r>
          <m:f>
            <m:fPr>
              <m:ctrlPr>
                <w:rPr>
                  <w:rFonts w:ascii="Cambria Math" w:eastAsia="Calibri" w:hAnsi="Cambria Math"/>
                  <w:i/>
                  <w:color w:val="000000" w:themeColor="text1"/>
                  <w:sz w:val="28"/>
                  <w:szCs w:val="28"/>
                </w:rPr>
              </m:ctrlPr>
            </m:fPr>
            <m:num>
              <m:r>
                <w:rPr>
                  <w:rFonts w:ascii="Cambria Math" w:eastAsia="Calibri" w:hAnsi="Cambria Math"/>
                  <w:color w:val="000000" w:themeColor="text1"/>
                  <w:sz w:val="28"/>
                  <w:szCs w:val="28"/>
                </w:rPr>
                <m:t xml:space="preserve">12 * </m:t>
              </m:r>
              <m:r>
                <w:rPr>
                  <w:rFonts w:ascii="Cambria Math" w:eastAsia="Calibri" w:hAnsi="Cambria Math"/>
                  <w:color w:val="000000" w:themeColor="text1"/>
                  <w:sz w:val="28"/>
                  <w:szCs w:val="28"/>
                  <w:lang w:val="en-US"/>
                </w:rPr>
                <m:t>5218.50</m:t>
              </m:r>
            </m:num>
            <m:den>
              <m:sSup>
                <m:sSupPr>
                  <m:ctrlPr>
                    <w:rPr>
                      <w:rFonts w:ascii="Cambria Math" w:eastAsia="Calibri" w:hAnsi="Cambria Math"/>
                      <w:i/>
                      <w:color w:val="000000" w:themeColor="text1"/>
                      <w:sz w:val="28"/>
                      <w:szCs w:val="28"/>
                    </w:rPr>
                  </m:ctrlPr>
                </m:sSupPr>
                <m:e>
                  <m:r>
                    <w:rPr>
                      <w:rFonts w:ascii="Cambria Math" w:eastAsia="Calibri" w:hAnsi="Cambria Math"/>
                      <w:color w:val="000000" w:themeColor="text1"/>
                      <w:sz w:val="28"/>
                      <w:szCs w:val="28"/>
                    </w:rPr>
                    <m:t>12</m:t>
                  </m:r>
                </m:e>
                <m:sup>
                  <m:r>
                    <w:rPr>
                      <w:rFonts w:ascii="Cambria Math" w:eastAsia="Calibri" w:hAnsi="Cambria Math"/>
                      <w:color w:val="000000" w:themeColor="text1"/>
                      <w:sz w:val="28"/>
                      <w:szCs w:val="28"/>
                    </w:rPr>
                    <m:t>2</m:t>
                  </m:r>
                </m:sup>
              </m:sSup>
              <m:r>
                <w:rPr>
                  <w:rFonts w:ascii="Cambria Math" w:eastAsia="Calibri" w:hAnsi="Cambria Math"/>
                  <w:color w:val="000000" w:themeColor="text1"/>
                  <w:sz w:val="28"/>
                  <w:szCs w:val="28"/>
                </w:rPr>
                <m:t>*(</m:t>
              </m:r>
              <m:sSup>
                <m:sSupPr>
                  <m:ctrlPr>
                    <w:rPr>
                      <w:rFonts w:ascii="Cambria Math" w:eastAsia="Calibri" w:hAnsi="Cambria Math"/>
                      <w:i/>
                      <w:color w:val="000000" w:themeColor="text1"/>
                      <w:sz w:val="28"/>
                      <w:szCs w:val="28"/>
                    </w:rPr>
                  </m:ctrlPr>
                </m:sSupPr>
                <m:e>
                  <m:r>
                    <w:rPr>
                      <w:rFonts w:ascii="Cambria Math" w:eastAsia="Calibri" w:hAnsi="Cambria Math"/>
                      <w:color w:val="000000" w:themeColor="text1"/>
                      <w:sz w:val="28"/>
                      <w:szCs w:val="28"/>
                    </w:rPr>
                    <m:t>8</m:t>
                  </m:r>
                </m:e>
                <m:sup>
                  <m:r>
                    <w:rPr>
                      <w:rFonts w:ascii="Cambria Math" w:eastAsia="Calibri" w:hAnsi="Cambria Math"/>
                      <w:color w:val="000000" w:themeColor="text1"/>
                      <w:sz w:val="28"/>
                      <w:szCs w:val="28"/>
                    </w:rPr>
                    <m:t>3</m:t>
                  </m:r>
                </m:sup>
              </m:sSup>
              <m:r>
                <w:rPr>
                  <w:rFonts w:ascii="Cambria Math" w:eastAsia="Calibri" w:hAnsi="Cambria Math"/>
                  <w:color w:val="000000" w:themeColor="text1"/>
                  <w:sz w:val="28"/>
                  <w:szCs w:val="28"/>
                </w:rPr>
                <m:t xml:space="preserve">-8) </m:t>
              </m:r>
            </m:den>
          </m:f>
          <m:r>
            <w:rPr>
              <w:rFonts w:ascii="Cambria Math" w:eastAsia="Calibri" w:hAnsi="Cambria Math"/>
              <w:color w:val="000000" w:themeColor="text1"/>
              <w:sz w:val="28"/>
              <w:szCs w:val="28"/>
            </w:rPr>
            <m:t>=0.86</m:t>
          </m:r>
        </m:oMath>
      </m:oMathPara>
    </w:p>
    <w:p w:rsidR="002B33B0" w:rsidRPr="00E04B29" w:rsidRDefault="002B33B0" w:rsidP="00295B83">
      <w:pPr>
        <w:pStyle w:val="BodyL"/>
        <w:tabs>
          <w:tab w:val="left" w:pos="900"/>
          <w:tab w:val="left" w:pos="1080"/>
        </w:tabs>
        <w:spacing w:line="240" w:lineRule="auto"/>
        <w:ind w:firstLine="709"/>
        <w:rPr>
          <w:rFonts w:eastAsia="Calibri"/>
          <w:color w:val="000000" w:themeColor="text1"/>
          <w:sz w:val="28"/>
          <w:szCs w:val="28"/>
        </w:rPr>
      </w:pPr>
    </w:p>
    <w:p w:rsidR="007E7DFE" w:rsidRPr="00E04B29" w:rsidRDefault="007E7DFE" w:rsidP="00303E1F">
      <w:pPr>
        <w:pStyle w:val="BodyL"/>
        <w:tabs>
          <w:tab w:val="left" w:pos="900"/>
          <w:tab w:val="left" w:pos="1080"/>
        </w:tabs>
        <w:spacing w:line="240" w:lineRule="auto"/>
        <w:ind w:firstLine="709"/>
        <w:contextualSpacing/>
        <w:rPr>
          <w:rFonts w:eastAsia="Calibri"/>
          <w:color w:val="000000" w:themeColor="text1"/>
          <w:sz w:val="28"/>
          <w:szCs w:val="28"/>
        </w:rPr>
      </w:pPr>
      <w:r w:rsidRPr="00E04B29">
        <w:rPr>
          <w:rFonts w:eastAsia="Calibri"/>
          <w:color w:val="000000" w:themeColor="text1"/>
          <w:sz w:val="28"/>
          <w:szCs w:val="28"/>
        </w:rPr>
        <w:lastRenderedPageBreak/>
        <w:t xml:space="preserve">Основными критериями суждения и выставления оценок экспертами выступают технические спецификации и рекомендации партнерской группы 3GPP, а также собственный опыт, реже – рекомендации от поставщиков оборудования базовых станций или абонентских устройств. </w:t>
      </w:r>
    </w:p>
    <w:p w:rsidR="002B33B0" w:rsidRPr="00E04B29" w:rsidRDefault="002B33B0" w:rsidP="00303E1F">
      <w:pPr>
        <w:pStyle w:val="BodyL"/>
        <w:tabs>
          <w:tab w:val="left" w:pos="900"/>
          <w:tab w:val="left" w:pos="1080"/>
        </w:tabs>
        <w:spacing w:line="240" w:lineRule="auto"/>
        <w:ind w:firstLine="709"/>
        <w:contextualSpacing/>
        <w:rPr>
          <w:rFonts w:eastAsia="Calibri"/>
          <w:color w:val="000000" w:themeColor="text1"/>
          <w:sz w:val="28"/>
          <w:szCs w:val="28"/>
        </w:rPr>
      </w:pPr>
      <w:r w:rsidRPr="00E04B29">
        <w:rPr>
          <w:rFonts w:eastAsia="Calibri"/>
          <w:color w:val="000000" w:themeColor="text1"/>
          <w:sz w:val="28"/>
          <w:szCs w:val="28"/>
        </w:rPr>
        <w:t xml:space="preserve">При большом количестве экспертов добиться согласованного мнения весьма трудно. Поэтому коэффициент конкордации </w:t>
      </w:r>
      <m:oMath>
        <m:r>
          <w:rPr>
            <w:rFonts w:ascii="Cambria Math" w:eastAsia="Calibri" w:hAnsi="Cambria Math"/>
            <w:color w:val="000000" w:themeColor="text1"/>
            <w:sz w:val="28"/>
            <w:szCs w:val="28"/>
          </w:rPr>
          <m:t>W=0.86</m:t>
        </m:r>
      </m:oMath>
      <w:r w:rsidRPr="00E04B29">
        <w:rPr>
          <w:rFonts w:eastAsia="Calibri"/>
          <w:color w:val="000000" w:themeColor="text1"/>
          <w:sz w:val="28"/>
          <w:szCs w:val="28"/>
        </w:rPr>
        <w:t xml:space="preserve"> говорит о наличии достаточно высокой степени согласованности мнений экспертов. Следовательно, среднее арифметическое весовых коэффициентов может быть использовано в моделе. </w:t>
      </w:r>
    </w:p>
    <w:p w:rsidR="002B33B0" w:rsidRPr="00E04B29" w:rsidRDefault="002B33B0" w:rsidP="00303E1F">
      <w:pPr>
        <w:pStyle w:val="BodyL"/>
        <w:tabs>
          <w:tab w:val="left" w:pos="900"/>
          <w:tab w:val="left" w:pos="1080"/>
        </w:tabs>
        <w:spacing w:line="240" w:lineRule="auto"/>
        <w:ind w:firstLine="709"/>
        <w:contextualSpacing/>
        <w:rPr>
          <w:rFonts w:eastAsia="Calibri"/>
          <w:color w:val="000000" w:themeColor="text1"/>
          <w:sz w:val="28"/>
          <w:szCs w:val="28"/>
        </w:rPr>
      </w:pPr>
    </w:p>
    <w:p w:rsidR="002B33B0" w:rsidRPr="00E04B29" w:rsidRDefault="002B33B0" w:rsidP="001E51AC">
      <w:pPr>
        <w:pStyle w:val="a3"/>
        <w:numPr>
          <w:ilvl w:val="1"/>
          <w:numId w:val="20"/>
        </w:numPr>
        <w:tabs>
          <w:tab w:val="left" w:pos="630"/>
          <w:tab w:val="left" w:pos="900"/>
          <w:tab w:val="left" w:pos="990"/>
        </w:tabs>
        <w:spacing w:before="120" w:after="0" w:line="240" w:lineRule="auto"/>
        <w:ind w:left="0" w:firstLine="709"/>
        <w:jc w:val="both"/>
        <w:rPr>
          <w:rFonts w:ascii="Times New Roman" w:hAnsi="Times New Roman" w:cs="Times New Roman"/>
          <w:b/>
          <w:color w:val="000000" w:themeColor="text1"/>
          <w:sz w:val="28"/>
          <w:szCs w:val="28"/>
          <w:lang w:val="ru-RU"/>
        </w:rPr>
      </w:pPr>
      <w:r w:rsidRPr="00E04B29">
        <w:rPr>
          <w:rFonts w:ascii="Times New Roman" w:hAnsi="Times New Roman" w:cs="Times New Roman"/>
          <w:b/>
          <w:color w:val="000000" w:themeColor="text1"/>
          <w:sz w:val="28"/>
          <w:szCs w:val="28"/>
          <w:lang w:val="ru-RU"/>
        </w:rPr>
        <w:t>Модель оценки эффективности функционирования сетей мобильной связи 4</w:t>
      </w:r>
      <w:r w:rsidRPr="00E04B29">
        <w:rPr>
          <w:rFonts w:ascii="Times New Roman" w:hAnsi="Times New Roman" w:cs="Times New Roman"/>
          <w:b/>
          <w:color w:val="000000" w:themeColor="text1"/>
          <w:sz w:val="28"/>
          <w:szCs w:val="28"/>
        </w:rPr>
        <w:t>G</w:t>
      </w:r>
      <w:r w:rsidRPr="00E04B29">
        <w:rPr>
          <w:rFonts w:ascii="Times New Roman" w:hAnsi="Times New Roman" w:cs="Times New Roman"/>
          <w:b/>
          <w:color w:val="000000" w:themeColor="text1"/>
          <w:sz w:val="28"/>
          <w:szCs w:val="28"/>
          <w:lang w:val="ru-RU"/>
        </w:rPr>
        <w:t xml:space="preserve"> при оказании услуг Интернета</w:t>
      </w:r>
    </w:p>
    <w:p w:rsidR="002B33B0" w:rsidRPr="00E04B29" w:rsidRDefault="002B33B0" w:rsidP="00303E1F">
      <w:pPr>
        <w:tabs>
          <w:tab w:val="left" w:pos="630"/>
          <w:tab w:val="left" w:pos="900"/>
          <w:tab w:val="left" w:pos="990"/>
        </w:tabs>
        <w:spacing w:after="0" w:line="240" w:lineRule="auto"/>
        <w:ind w:firstLine="709"/>
        <w:contextualSpacing/>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t>Количественная оценка многокритериальной модели, анализирующей эффективность функционирования мобильной связи 4</w:t>
      </w:r>
      <w:r w:rsidRPr="00E04B29">
        <w:rPr>
          <w:rFonts w:ascii="Times New Roman" w:eastAsia="Calibri" w:hAnsi="Times New Roman" w:cs="Times New Roman"/>
          <w:color w:val="000000" w:themeColor="text1"/>
          <w:sz w:val="28"/>
          <w:szCs w:val="28"/>
        </w:rPr>
        <w:t>G</w:t>
      </w:r>
      <w:r w:rsidRPr="00E04B29">
        <w:rPr>
          <w:rFonts w:ascii="Times New Roman" w:eastAsia="Calibri" w:hAnsi="Times New Roman" w:cs="Times New Roman"/>
          <w:color w:val="000000" w:themeColor="text1"/>
          <w:sz w:val="28"/>
          <w:szCs w:val="28"/>
          <w:lang w:val="ru-RU"/>
        </w:rPr>
        <w:t xml:space="preserve"> при оказании услуг </w:t>
      </w:r>
      <w:r w:rsidRPr="00E04B29">
        <w:rPr>
          <w:rFonts w:ascii="Times New Roman" w:eastAsia="Calibri" w:hAnsi="Times New Roman" w:cs="Times New Roman"/>
          <w:color w:val="000000" w:themeColor="text1"/>
          <w:sz w:val="28"/>
          <w:szCs w:val="28"/>
        </w:rPr>
        <w:t>NB</w:t>
      </w:r>
      <w:r w:rsidRPr="00E04B29">
        <w:rPr>
          <w:rFonts w:ascii="Times New Roman" w:eastAsia="Calibri" w:hAnsi="Times New Roman" w:cs="Times New Roman"/>
          <w:color w:val="000000" w:themeColor="text1"/>
          <w:sz w:val="28"/>
          <w:szCs w:val="28"/>
          <w:lang w:val="ru-RU"/>
        </w:rPr>
        <w:t>-</w:t>
      </w:r>
      <w:r w:rsidRPr="00E04B29">
        <w:rPr>
          <w:rFonts w:ascii="Times New Roman" w:eastAsia="Calibri" w:hAnsi="Times New Roman" w:cs="Times New Roman"/>
          <w:color w:val="000000" w:themeColor="text1"/>
          <w:sz w:val="28"/>
          <w:szCs w:val="28"/>
        </w:rPr>
        <w:t>IoT</w:t>
      </w:r>
      <w:r w:rsidRPr="00E04B29">
        <w:rPr>
          <w:rFonts w:ascii="Times New Roman" w:eastAsia="Calibri" w:hAnsi="Times New Roman" w:cs="Times New Roman"/>
          <w:color w:val="000000" w:themeColor="text1"/>
          <w:sz w:val="28"/>
          <w:szCs w:val="28"/>
          <w:lang w:val="ru-RU"/>
        </w:rPr>
        <w:t xml:space="preserve">, проводится с использованием функционально связанных частных модулей, входящих в главный расчетный модуль. Структурная схема модели представлена на рисунке 2.8. </w:t>
      </w:r>
    </w:p>
    <w:p w:rsidR="00E43F6D" w:rsidRPr="00E04B29" w:rsidRDefault="00E43F6D" w:rsidP="000B2C16">
      <w:pPr>
        <w:tabs>
          <w:tab w:val="left" w:pos="630"/>
          <w:tab w:val="left" w:pos="900"/>
          <w:tab w:val="left" w:pos="990"/>
        </w:tabs>
        <w:spacing w:after="0" w:line="240" w:lineRule="auto"/>
        <w:ind w:firstLine="709"/>
        <w:contextualSpacing/>
        <w:jc w:val="both"/>
        <w:rPr>
          <w:rFonts w:ascii="Times New Roman" w:eastAsia="Calibri" w:hAnsi="Times New Roman" w:cs="Times New Roman"/>
          <w:color w:val="000000" w:themeColor="text1"/>
          <w:sz w:val="28"/>
          <w:szCs w:val="28"/>
          <w:lang w:val="ru-RU"/>
        </w:rPr>
      </w:pPr>
    </w:p>
    <w:p w:rsidR="00E43F6D" w:rsidRPr="00E04B29" w:rsidRDefault="00E43F6D" w:rsidP="00E43F6D">
      <w:pPr>
        <w:tabs>
          <w:tab w:val="left" w:pos="630"/>
          <w:tab w:val="left" w:pos="900"/>
          <w:tab w:val="left" w:pos="990"/>
        </w:tabs>
        <w:spacing w:after="0" w:line="240" w:lineRule="auto"/>
        <w:rPr>
          <w:rFonts w:ascii="Times New Roman" w:eastAsia="Calibri" w:hAnsi="Times New Roman" w:cs="Times New Roman"/>
          <w:color w:val="000000" w:themeColor="text1"/>
          <w:sz w:val="28"/>
          <w:szCs w:val="28"/>
          <w:lang w:val="ru-RU"/>
        </w:rPr>
      </w:pPr>
      <w:r w:rsidRPr="00E04B29">
        <w:rPr>
          <w:noProof/>
          <w:color w:val="000000" w:themeColor="text1"/>
          <w:lang w:val="ru-RU" w:eastAsia="ru-RU"/>
        </w:rPr>
        <w:drawing>
          <wp:inline distT="0" distB="0" distL="0" distR="0" wp14:anchorId="511E39B6" wp14:editId="0F98D423">
            <wp:extent cx="6386195" cy="2968891"/>
            <wp:effectExtent l="0" t="0" r="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442839" cy="2995224"/>
                    </a:xfrm>
                    <a:prstGeom prst="rect">
                      <a:avLst/>
                    </a:prstGeom>
                  </pic:spPr>
                </pic:pic>
              </a:graphicData>
            </a:graphic>
          </wp:inline>
        </w:drawing>
      </w:r>
    </w:p>
    <w:p w:rsidR="00E43F6D" w:rsidRPr="00E04B29" w:rsidRDefault="00E43F6D" w:rsidP="00E43F6D">
      <w:pPr>
        <w:tabs>
          <w:tab w:val="left" w:pos="630"/>
          <w:tab w:val="left" w:pos="900"/>
          <w:tab w:val="left" w:pos="990"/>
        </w:tabs>
        <w:spacing w:after="0" w:line="240" w:lineRule="auto"/>
        <w:rPr>
          <w:rFonts w:ascii="Times New Roman" w:eastAsia="Calibri" w:hAnsi="Times New Roman" w:cs="Times New Roman"/>
          <w:color w:val="000000" w:themeColor="text1"/>
          <w:sz w:val="28"/>
          <w:szCs w:val="28"/>
          <w:lang w:val="ru-RU"/>
        </w:rPr>
      </w:pPr>
    </w:p>
    <w:p w:rsidR="00E43F6D" w:rsidRPr="00E04B29" w:rsidRDefault="00E43F6D" w:rsidP="00E43F6D">
      <w:pPr>
        <w:tabs>
          <w:tab w:val="left" w:pos="630"/>
          <w:tab w:val="left" w:pos="900"/>
          <w:tab w:val="left" w:pos="990"/>
        </w:tabs>
        <w:spacing w:after="0" w:line="240" w:lineRule="auto"/>
        <w:ind w:firstLine="709"/>
        <w:jc w:val="center"/>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t>Рисунок 2.8 - Модель оценки эффективности функционирования сети мобильной связи 4</w:t>
      </w:r>
      <w:r w:rsidRPr="00E04B29">
        <w:rPr>
          <w:rFonts w:ascii="Times New Roman" w:eastAsia="Calibri" w:hAnsi="Times New Roman" w:cs="Times New Roman"/>
          <w:color w:val="000000" w:themeColor="text1"/>
          <w:sz w:val="28"/>
          <w:szCs w:val="28"/>
        </w:rPr>
        <w:t>G</w:t>
      </w:r>
      <w:r w:rsidRPr="00E04B29">
        <w:rPr>
          <w:rFonts w:ascii="Times New Roman" w:eastAsia="Calibri" w:hAnsi="Times New Roman" w:cs="Times New Roman"/>
          <w:color w:val="000000" w:themeColor="text1"/>
          <w:sz w:val="28"/>
          <w:szCs w:val="28"/>
          <w:lang w:val="ru-RU"/>
        </w:rPr>
        <w:t xml:space="preserve"> при оказании услуг </w:t>
      </w:r>
      <w:r w:rsidRPr="00E04B29">
        <w:rPr>
          <w:rFonts w:ascii="Times New Roman" w:eastAsia="Calibri" w:hAnsi="Times New Roman" w:cs="Times New Roman"/>
          <w:color w:val="000000" w:themeColor="text1"/>
          <w:sz w:val="28"/>
          <w:szCs w:val="28"/>
        </w:rPr>
        <w:t>NB</w:t>
      </w:r>
      <w:r w:rsidRPr="00E04B29">
        <w:rPr>
          <w:rFonts w:ascii="Times New Roman" w:eastAsia="Calibri" w:hAnsi="Times New Roman" w:cs="Times New Roman"/>
          <w:color w:val="000000" w:themeColor="text1"/>
          <w:sz w:val="28"/>
          <w:szCs w:val="28"/>
          <w:lang w:val="ru-RU"/>
        </w:rPr>
        <w:t>-</w:t>
      </w:r>
      <w:r w:rsidRPr="00E04B29">
        <w:rPr>
          <w:rFonts w:ascii="Times New Roman" w:eastAsia="Calibri" w:hAnsi="Times New Roman" w:cs="Times New Roman"/>
          <w:color w:val="000000" w:themeColor="text1"/>
          <w:sz w:val="28"/>
          <w:szCs w:val="28"/>
        </w:rPr>
        <w:t>IoT</w:t>
      </w:r>
    </w:p>
    <w:p w:rsidR="00E43F6D" w:rsidRPr="00E04B29" w:rsidRDefault="00E43F6D" w:rsidP="000B2C16">
      <w:pPr>
        <w:tabs>
          <w:tab w:val="left" w:pos="630"/>
          <w:tab w:val="left" w:pos="900"/>
          <w:tab w:val="left" w:pos="990"/>
        </w:tabs>
        <w:spacing w:after="0" w:line="240" w:lineRule="auto"/>
        <w:ind w:firstLine="709"/>
        <w:contextualSpacing/>
        <w:jc w:val="both"/>
        <w:rPr>
          <w:rFonts w:ascii="Times New Roman" w:eastAsia="Calibri" w:hAnsi="Times New Roman" w:cs="Times New Roman"/>
          <w:color w:val="000000" w:themeColor="text1"/>
          <w:sz w:val="28"/>
          <w:szCs w:val="28"/>
          <w:lang w:val="ru-RU"/>
        </w:rPr>
      </w:pPr>
    </w:p>
    <w:p w:rsidR="002B33B0" w:rsidRPr="00E04B29" w:rsidRDefault="002B33B0" w:rsidP="00295B83">
      <w:pPr>
        <w:tabs>
          <w:tab w:val="left" w:pos="630"/>
          <w:tab w:val="left" w:pos="900"/>
          <w:tab w:val="left" w:pos="990"/>
        </w:tabs>
        <w:spacing w:after="0" w:line="240" w:lineRule="auto"/>
        <w:ind w:firstLine="709"/>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t xml:space="preserve">Принцип действия модели основан на совокупности семи расчетных и прогнозируемых частных модулей, обеспечивающих учет влияния выявленных ранее факторных групп на общий показатель эффективности использования сценариев </w:t>
      </w:r>
      <w:r w:rsidRPr="00E04B29">
        <w:rPr>
          <w:rFonts w:ascii="Times New Roman" w:eastAsia="Calibri" w:hAnsi="Times New Roman" w:cs="Times New Roman"/>
          <w:color w:val="000000" w:themeColor="text1"/>
          <w:sz w:val="28"/>
          <w:szCs w:val="28"/>
        </w:rPr>
        <w:t>NB</w:t>
      </w:r>
      <w:r w:rsidRPr="00E04B29">
        <w:rPr>
          <w:rFonts w:ascii="Times New Roman" w:eastAsia="Calibri" w:hAnsi="Times New Roman" w:cs="Times New Roman"/>
          <w:color w:val="000000" w:themeColor="text1"/>
          <w:sz w:val="28"/>
          <w:szCs w:val="28"/>
          <w:lang w:val="ru-RU"/>
        </w:rPr>
        <w:t>-</w:t>
      </w:r>
      <w:r w:rsidRPr="00E04B29">
        <w:rPr>
          <w:rFonts w:ascii="Times New Roman" w:eastAsia="Calibri" w:hAnsi="Times New Roman" w:cs="Times New Roman"/>
          <w:color w:val="000000" w:themeColor="text1"/>
          <w:sz w:val="28"/>
          <w:szCs w:val="28"/>
        </w:rPr>
        <w:t>IoT</w:t>
      </w:r>
      <w:r w:rsidRPr="00E04B29">
        <w:rPr>
          <w:rFonts w:ascii="Times New Roman" w:eastAsia="Calibri" w:hAnsi="Times New Roman" w:cs="Times New Roman"/>
          <w:color w:val="000000" w:themeColor="text1"/>
          <w:sz w:val="28"/>
          <w:szCs w:val="28"/>
          <w:lang w:val="ru-RU"/>
        </w:rPr>
        <w:t xml:space="preserve"> на сети мобильной связи. Два дополнительных частных модуля </w:t>
      </w:r>
      <w:r w:rsidRPr="00E04B29">
        <w:rPr>
          <w:rFonts w:ascii="Times New Roman" w:eastAsia="Calibri" w:hAnsi="Times New Roman" w:cs="Times New Roman"/>
          <w:color w:val="000000" w:themeColor="text1"/>
          <w:sz w:val="28"/>
          <w:szCs w:val="28"/>
          <w:lang w:val="ru-RU"/>
        </w:rPr>
        <w:lastRenderedPageBreak/>
        <w:t xml:space="preserve">используются для формирования и настройки входных данных, и последний модуль выводит результат расчёта обобщенного коэффициента эффективности, на основе которого принимается решение о необходимости использования конкретного сценария </w:t>
      </w:r>
      <w:r w:rsidRPr="00E04B29">
        <w:rPr>
          <w:rFonts w:ascii="Times New Roman" w:eastAsia="Calibri" w:hAnsi="Times New Roman" w:cs="Times New Roman"/>
          <w:color w:val="000000" w:themeColor="text1"/>
          <w:sz w:val="28"/>
          <w:szCs w:val="28"/>
        </w:rPr>
        <w:t>NB</w:t>
      </w:r>
      <w:r w:rsidRPr="00E04B29">
        <w:rPr>
          <w:rFonts w:ascii="Times New Roman" w:eastAsia="Calibri" w:hAnsi="Times New Roman" w:cs="Times New Roman"/>
          <w:color w:val="000000" w:themeColor="text1"/>
          <w:sz w:val="28"/>
          <w:szCs w:val="28"/>
          <w:lang w:val="ru-RU"/>
        </w:rPr>
        <w:t>-</w:t>
      </w:r>
      <w:r w:rsidRPr="00E04B29">
        <w:rPr>
          <w:rFonts w:ascii="Times New Roman" w:eastAsia="Calibri" w:hAnsi="Times New Roman" w:cs="Times New Roman"/>
          <w:color w:val="000000" w:themeColor="text1"/>
          <w:sz w:val="28"/>
          <w:szCs w:val="28"/>
        </w:rPr>
        <w:t>IoT</w:t>
      </w:r>
      <w:r w:rsidRPr="00E04B29">
        <w:rPr>
          <w:rFonts w:ascii="Times New Roman" w:eastAsia="Calibri" w:hAnsi="Times New Roman" w:cs="Times New Roman"/>
          <w:color w:val="000000" w:themeColor="text1"/>
          <w:sz w:val="28"/>
          <w:szCs w:val="28"/>
          <w:lang w:val="ru-RU"/>
        </w:rPr>
        <w:t>.</w:t>
      </w:r>
    </w:p>
    <w:p w:rsidR="002B33B0" w:rsidRPr="00E04B29" w:rsidRDefault="002B33B0" w:rsidP="00295B83">
      <w:pPr>
        <w:tabs>
          <w:tab w:val="left" w:pos="630"/>
          <w:tab w:val="left" w:pos="900"/>
          <w:tab w:val="left" w:pos="990"/>
        </w:tabs>
        <w:spacing w:after="0" w:line="240" w:lineRule="auto"/>
        <w:ind w:firstLine="709"/>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t>Частные модели М0–М9 представлены следующими модулями:</w:t>
      </w:r>
    </w:p>
    <w:p w:rsidR="002B33B0" w:rsidRPr="00E04B29" w:rsidRDefault="002B33B0" w:rsidP="001E51AC">
      <w:pPr>
        <w:numPr>
          <w:ilvl w:val="0"/>
          <w:numId w:val="14"/>
        </w:numPr>
        <w:tabs>
          <w:tab w:val="left" w:pos="630"/>
          <w:tab w:val="left" w:pos="900"/>
          <w:tab w:val="left" w:pos="990"/>
        </w:tabs>
        <w:spacing w:after="0" w:line="240" w:lineRule="auto"/>
        <w:ind w:left="0" w:firstLine="709"/>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b/>
          <w:color w:val="000000" w:themeColor="text1"/>
          <w:sz w:val="28"/>
          <w:szCs w:val="28"/>
          <w:lang w:val="ru-RU"/>
        </w:rPr>
        <w:t>М0:</w:t>
      </w:r>
      <w:r w:rsidRPr="00E04B29">
        <w:rPr>
          <w:rFonts w:ascii="Times New Roman" w:eastAsia="Calibri" w:hAnsi="Times New Roman" w:cs="Times New Roman"/>
          <w:color w:val="000000" w:themeColor="text1"/>
          <w:sz w:val="28"/>
          <w:szCs w:val="28"/>
          <w:lang w:val="ru-RU"/>
        </w:rPr>
        <w:t xml:space="preserve"> Модуль установки пороговых значений и весовых коэффициентов. Благодаря этому модулю сохраняется гибкость и универсальность модели. Пороговые значения показателей сети, чаще всего, выставляются с применением положений 3</w:t>
      </w:r>
      <w:r w:rsidRPr="00E04B29">
        <w:rPr>
          <w:rFonts w:ascii="Times New Roman" w:eastAsia="Calibri" w:hAnsi="Times New Roman" w:cs="Times New Roman"/>
          <w:color w:val="000000" w:themeColor="text1"/>
          <w:sz w:val="28"/>
          <w:szCs w:val="28"/>
        </w:rPr>
        <w:t>GPP</w:t>
      </w:r>
      <w:r w:rsidRPr="00E04B29">
        <w:rPr>
          <w:rFonts w:ascii="Times New Roman" w:eastAsia="Calibri" w:hAnsi="Times New Roman" w:cs="Times New Roman"/>
          <w:color w:val="000000" w:themeColor="text1"/>
          <w:sz w:val="28"/>
          <w:szCs w:val="28"/>
          <w:lang w:val="ru-RU"/>
        </w:rPr>
        <w:t xml:space="preserve"> и технических рекомендаций поставщика оборудования, а определение коэффициентов важности происходит с применением метода экспертных оценок;</w:t>
      </w:r>
    </w:p>
    <w:p w:rsidR="002B33B0" w:rsidRPr="00E04B29" w:rsidRDefault="002B33B0" w:rsidP="001E51AC">
      <w:pPr>
        <w:numPr>
          <w:ilvl w:val="0"/>
          <w:numId w:val="14"/>
        </w:numPr>
        <w:tabs>
          <w:tab w:val="left" w:pos="630"/>
          <w:tab w:val="left" w:pos="900"/>
          <w:tab w:val="left" w:pos="990"/>
        </w:tabs>
        <w:spacing w:after="0" w:line="240" w:lineRule="auto"/>
        <w:ind w:left="0" w:firstLine="709"/>
        <w:jc w:val="both"/>
        <w:rPr>
          <w:rFonts w:ascii="Times New Roman" w:eastAsia="Calibri" w:hAnsi="Times New Roman" w:cs="Times New Roman"/>
          <w:bCs/>
          <w:color w:val="000000" w:themeColor="text1"/>
          <w:sz w:val="28"/>
          <w:szCs w:val="28"/>
          <w:lang w:val="ru-RU"/>
        </w:rPr>
      </w:pPr>
      <w:r w:rsidRPr="00E04B29">
        <w:rPr>
          <w:rFonts w:ascii="Times New Roman" w:eastAsia="Calibri" w:hAnsi="Times New Roman" w:cs="Times New Roman"/>
          <w:b/>
          <w:color w:val="000000" w:themeColor="text1"/>
          <w:sz w:val="28"/>
          <w:szCs w:val="28"/>
          <w:lang w:val="ru-RU"/>
        </w:rPr>
        <w:t>М1</w:t>
      </w:r>
      <w:r w:rsidRPr="00E04B29">
        <w:rPr>
          <w:rFonts w:ascii="Times New Roman" w:eastAsia="Calibri" w:hAnsi="Times New Roman" w:cs="Times New Roman"/>
          <w:color w:val="000000" w:themeColor="text1"/>
          <w:sz w:val="28"/>
          <w:szCs w:val="28"/>
          <w:lang w:val="ru-RU"/>
        </w:rPr>
        <w:t xml:space="preserve">: Модуль формирования входных данных многокритериальной модели </w:t>
      </w:r>
      <w:r w:rsidRPr="00E04B29">
        <w:rPr>
          <w:rFonts w:ascii="Times New Roman" w:eastAsia="Calibri" w:hAnsi="Times New Roman" w:cs="Times New Roman"/>
          <w:bCs/>
          <w:color w:val="000000" w:themeColor="text1"/>
          <w:sz w:val="28"/>
          <w:szCs w:val="28"/>
          <w:lang w:val="ru-RU"/>
        </w:rPr>
        <w:t xml:space="preserve">оценки эффективности функционирования сетей. Необходим для формирование технических требований, используемых в модели (например, частотный спектр, ширина полосы, модель оборудования БС, пропускная способность сети и т.д.) на основе анализа основных требований заказчика в соответствии с предъявляемым бизнес-кейсом. </w:t>
      </w:r>
    </w:p>
    <w:p w:rsidR="002B33B0" w:rsidRPr="00E04B29" w:rsidRDefault="002B33B0" w:rsidP="00295B83">
      <w:pPr>
        <w:tabs>
          <w:tab w:val="left" w:pos="900"/>
          <w:tab w:val="left" w:pos="990"/>
        </w:tabs>
        <w:spacing w:after="0" w:line="240" w:lineRule="auto"/>
        <w:ind w:firstLine="709"/>
        <w:jc w:val="both"/>
        <w:rPr>
          <w:rFonts w:ascii="Times New Roman" w:eastAsia="Calibri" w:hAnsi="Times New Roman" w:cs="Times New Roman"/>
          <w:bCs/>
          <w:color w:val="000000" w:themeColor="text1"/>
          <w:sz w:val="28"/>
          <w:szCs w:val="28"/>
          <w:lang w:val="ru-RU"/>
        </w:rPr>
      </w:pPr>
      <w:r w:rsidRPr="00E04B29">
        <w:rPr>
          <w:rFonts w:ascii="Times New Roman" w:eastAsia="Calibri" w:hAnsi="Times New Roman" w:cs="Times New Roman"/>
          <w:bCs/>
          <w:color w:val="000000" w:themeColor="text1"/>
          <w:sz w:val="28"/>
          <w:szCs w:val="28"/>
          <w:lang w:val="ru-RU"/>
        </w:rPr>
        <w:t>Модуль становится наиболее полезен, когда заблаговременно известен бизнес-сценарий предоставляемой услуги Интернет вещей и предъявляемые к ней основные требования.;</w:t>
      </w:r>
    </w:p>
    <w:p w:rsidR="002B33B0" w:rsidRPr="00E04B29" w:rsidRDefault="002B33B0" w:rsidP="001E51AC">
      <w:pPr>
        <w:numPr>
          <w:ilvl w:val="0"/>
          <w:numId w:val="14"/>
        </w:numPr>
        <w:tabs>
          <w:tab w:val="left" w:pos="630"/>
          <w:tab w:val="left" w:pos="900"/>
          <w:tab w:val="left" w:pos="990"/>
        </w:tabs>
        <w:spacing w:after="0" w:line="240" w:lineRule="auto"/>
        <w:ind w:left="0" w:firstLine="709"/>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b/>
          <w:color w:val="000000" w:themeColor="text1"/>
          <w:sz w:val="28"/>
          <w:szCs w:val="28"/>
          <w:lang w:val="ru-RU"/>
        </w:rPr>
        <w:t>М2</w:t>
      </w:r>
      <w:r w:rsidRPr="00E04B29">
        <w:rPr>
          <w:rFonts w:ascii="Times New Roman" w:eastAsia="Calibri" w:hAnsi="Times New Roman" w:cs="Times New Roman"/>
          <w:color w:val="000000" w:themeColor="text1"/>
          <w:sz w:val="28"/>
          <w:szCs w:val="28"/>
          <w:lang w:val="ru-RU"/>
        </w:rPr>
        <w:t>: Модуль прогноза производительности сети мобильной связи 4</w:t>
      </w:r>
      <w:r w:rsidRPr="00E04B29">
        <w:rPr>
          <w:rFonts w:ascii="Times New Roman" w:eastAsia="Calibri" w:hAnsi="Times New Roman" w:cs="Times New Roman"/>
          <w:color w:val="000000" w:themeColor="text1"/>
          <w:sz w:val="28"/>
          <w:szCs w:val="28"/>
        </w:rPr>
        <w:t>G</w:t>
      </w:r>
      <w:r w:rsidRPr="00E04B29">
        <w:rPr>
          <w:rFonts w:ascii="Times New Roman" w:eastAsia="Calibri" w:hAnsi="Times New Roman" w:cs="Times New Roman"/>
          <w:color w:val="000000" w:themeColor="text1"/>
          <w:sz w:val="28"/>
          <w:szCs w:val="28"/>
          <w:lang w:val="ru-RU"/>
        </w:rPr>
        <w:t xml:space="preserve"> при оказании услуг </w:t>
      </w:r>
      <w:r w:rsidRPr="00E04B29">
        <w:rPr>
          <w:rFonts w:ascii="Times New Roman" w:eastAsia="Calibri" w:hAnsi="Times New Roman" w:cs="Times New Roman"/>
          <w:color w:val="000000" w:themeColor="text1"/>
          <w:sz w:val="28"/>
          <w:szCs w:val="28"/>
        </w:rPr>
        <w:t>NB</w:t>
      </w:r>
      <w:r w:rsidRPr="00E04B29">
        <w:rPr>
          <w:rFonts w:ascii="Times New Roman" w:eastAsia="Calibri" w:hAnsi="Times New Roman" w:cs="Times New Roman"/>
          <w:color w:val="000000" w:themeColor="text1"/>
          <w:sz w:val="28"/>
          <w:szCs w:val="28"/>
          <w:lang w:val="ru-RU"/>
        </w:rPr>
        <w:t>-</w:t>
      </w:r>
      <w:r w:rsidRPr="00E04B29">
        <w:rPr>
          <w:rFonts w:ascii="Times New Roman" w:eastAsia="Calibri" w:hAnsi="Times New Roman" w:cs="Times New Roman"/>
          <w:color w:val="000000" w:themeColor="text1"/>
          <w:sz w:val="28"/>
          <w:szCs w:val="28"/>
        </w:rPr>
        <w:t>IoT</w:t>
      </w:r>
      <w:r w:rsidRPr="00E04B29">
        <w:rPr>
          <w:rFonts w:ascii="Times New Roman" w:eastAsia="Calibri" w:hAnsi="Times New Roman" w:cs="Times New Roman"/>
          <w:color w:val="000000" w:themeColor="text1"/>
          <w:sz w:val="28"/>
          <w:szCs w:val="28"/>
          <w:lang w:val="ru-RU"/>
        </w:rPr>
        <w:t xml:space="preserve"> с учетом выбранного сценария развертывания. </w:t>
      </w:r>
      <w:r w:rsidRPr="00E04B29">
        <w:rPr>
          <w:rFonts w:ascii="Times New Roman" w:eastAsia="Calibri" w:hAnsi="Times New Roman" w:cs="Times New Roman"/>
          <w:i/>
          <w:color w:val="000000" w:themeColor="text1"/>
          <w:sz w:val="28"/>
          <w:szCs w:val="28"/>
          <w:lang w:val="ru-RU"/>
        </w:rPr>
        <w:t>Доступность сети</w:t>
      </w:r>
      <w:r w:rsidRPr="00E04B29">
        <w:rPr>
          <w:rFonts w:ascii="Times New Roman" w:eastAsia="Calibri" w:hAnsi="Times New Roman" w:cs="Times New Roman"/>
          <w:color w:val="000000" w:themeColor="text1"/>
          <w:sz w:val="28"/>
          <w:szCs w:val="28"/>
          <w:lang w:val="ru-RU"/>
        </w:rPr>
        <w:t xml:space="preserve"> и </w:t>
      </w:r>
      <w:r w:rsidRPr="00E04B29">
        <w:rPr>
          <w:rFonts w:ascii="Times New Roman" w:eastAsia="Calibri" w:hAnsi="Times New Roman" w:cs="Times New Roman"/>
          <w:i/>
          <w:color w:val="000000" w:themeColor="text1"/>
          <w:sz w:val="28"/>
          <w:szCs w:val="28"/>
          <w:lang w:val="ru-RU"/>
        </w:rPr>
        <w:t>успешность сессии</w:t>
      </w:r>
      <w:r w:rsidRPr="00E04B29">
        <w:rPr>
          <w:rFonts w:ascii="Times New Roman" w:eastAsia="Calibri" w:hAnsi="Times New Roman" w:cs="Times New Roman"/>
          <w:color w:val="000000" w:themeColor="text1"/>
          <w:sz w:val="28"/>
          <w:szCs w:val="28"/>
          <w:lang w:val="ru-RU"/>
        </w:rPr>
        <w:t xml:space="preserve"> – два главных показателя, задействованных к измерению в данном модуле. Совокупность значений показателей общей производительности сети является выходным результатом модуля М2;</w:t>
      </w:r>
    </w:p>
    <w:p w:rsidR="002B33B0" w:rsidRPr="00E04B29" w:rsidRDefault="002B33B0" w:rsidP="001E51AC">
      <w:pPr>
        <w:numPr>
          <w:ilvl w:val="0"/>
          <w:numId w:val="14"/>
        </w:numPr>
        <w:tabs>
          <w:tab w:val="left" w:pos="630"/>
          <w:tab w:val="left" w:pos="900"/>
          <w:tab w:val="left" w:pos="990"/>
        </w:tabs>
        <w:spacing w:after="0" w:line="240" w:lineRule="auto"/>
        <w:ind w:left="0" w:firstLine="709"/>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b/>
          <w:color w:val="000000" w:themeColor="text1"/>
          <w:sz w:val="28"/>
          <w:szCs w:val="28"/>
          <w:lang w:val="ru-RU"/>
        </w:rPr>
        <w:t>М3</w:t>
      </w:r>
      <w:r w:rsidRPr="00E04B29">
        <w:rPr>
          <w:rFonts w:ascii="Times New Roman" w:eastAsia="Calibri" w:hAnsi="Times New Roman" w:cs="Times New Roman"/>
          <w:color w:val="000000" w:themeColor="text1"/>
          <w:sz w:val="28"/>
          <w:szCs w:val="28"/>
          <w:lang w:val="ru-RU"/>
        </w:rPr>
        <w:t xml:space="preserve">: Модуль расчёта количества устройств </w:t>
      </w:r>
      <w:r w:rsidRPr="00E04B29">
        <w:rPr>
          <w:rFonts w:ascii="Times New Roman" w:eastAsia="Calibri" w:hAnsi="Times New Roman" w:cs="Times New Roman"/>
          <w:color w:val="000000" w:themeColor="text1"/>
          <w:sz w:val="28"/>
          <w:szCs w:val="28"/>
        </w:rPr>
        <w:t>IoT</w:t>
      </w:r>
      <w:r w:rsidRPr="00E04B29">
        <w:rPr>
          <w:rFonts w:ascii="Times New Roman" w:eastAsia="Calibri" w:hAnsi="Times New Roman" w:cs="Times New Roman"/>
          <w:color w:val="000000" w:themeColor="text1"/>
          <w:sz w:val="28"/>
          <w:szCs w:val="28"/>
          <w:lang w:val="ru-RU"/>
        </w:rPr>
        <w:t xml:space="preserve"> на условную единицу (соту, базовую станцию, кластер и т.д.). Определяет максимально возможное количество терминалов </w:t>
      </w:r>
      <w:r w:rsidRPr="00E04B29">
        <w:rPr>
          <w:rFonts w:ascii="Times New Roman" w:eastAsia="Calibri" w:hAnsi="Times New Roman" w:cs="Times New Roman"/>
          <w:color w:val="000000" w:themeColor="text1"/>
          <w:sz w:val="28"/>
          <w:szCs w:val="28"/>
        </w:rPr>
        <w:t>NB</w:t>
      </w:r>
      <w:r w:rsidRPr="00E04B29">
        <w:rPr>
          <w:rFonts w:ascii="Times New Roman" w:eastAsia="Calibri" w:hAnsi="Times New Roman" w:cs="Times New Roman"/>
          <w:color w:val="000000" w:themeColor="text1"/>
          <w:sz w:val="28"/>
          <w:szCs w:val="28"/>
          <w:lang w:val="ru-RU"/>
        </w:rPr>
        <w:t>-</w:t>
      </w:r>
      <w:r w:rsidRPr="00E04B29">
        <w:rPr>
          <w:rFonts w:ascii="Times New Roman" w:eastAsia="Calibri" w:hAnsi="Times New Roman" w:cs="Times New Roman"/>
          <w:color w:val="000000" w:themeColor="text1"/>
          <w:sz w:val="28"/>
          <w:szCs w:val="28"/>
        </w:rPr>
        <w:t>IoT</w:t>
      </w:r>
      <w:r w:rsidRPr="00E04B29">
        <w:rPr>
          <w:rFonts w:ascii="Times New Roman" w:eastAsia="Calibri" w:hAnsi="Times New Roman" w:cs="Times New Roman"/>
          <w:color w:val="000000" w:themeColor="text1"/>
          <w:sz w:val="28"/>
          <w:szCs w:val="28"/>
          <w:lang w:val="ru-RU"/>
        </w:rPr>
        <w:t xml:space="preserve"> в зависимости от сферы применения услуг; </w:t>
      </w:r>
    </w:p>
    <w:p w:rsidR="002B33B0" w:rsidRPr="00E04B29" w:rsidRDefault="002B33B0" w:rsidP="001E51AC">
      <w:pPr>
        <w:numPr>
          <w:ilvl w:val="0"/>
          <w:numId w:val="14"/>
        </w:numPr>
        <w:tabs>
          <w:tab w:val="left" w:pos="630"/>
          <w:tab w:val="left" w:pos="900"/>
          <w:tab w:val="left" w:pos="990"/>
        </w:tabs>
        <w:spacing w:after="0" w:line="240" w:lineRule="auto"/>
        <w:ind w:left="0" w:firstLine="709"/>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b/>
          <w:color w:val="000000" w:themeColor="text1"/>
          <w:sz w:val="28"/>
          <w:szCs w:val="28"/>
          <w:lang w:val="ru-RU"/>
        </w:rPr>
        <w:t>М4</w:t>
      </w:r>
      <w:r w:rsidRPr="00E04B29">
        <w:rPr>
          <w:rFonts w:ascii="Times New Roman" w:eastAsia="Calibri" w:hAnsi="Times New Roman" w:cs="Times New Roman"/>
          <w:color w:val="000000" w:themeColor="text1"/>
          <w:sz w:val="28"/>
          <w:szCs w:val="28"/>
          <w:lang w:val="ru-RU"/>
        </w:rPr>
        <w:t>:</w:t>
      </w:r>
      <w:r w:rsidRPr="00E04B29">
        <w:rPr>
          <w:rFonts w:ascii="Times New Roman" w:eastAsia="Calibri" w:hAnsi="Times New Roman" w:cs="Times New Roman"/>
          <w:b/>
          <w:color w:val="000000" w:themeColor="text1"/>
          <w:sz w:val="28"/>
          <w:szCs w:val="28"/>
          <w:lang w:val="ru-RU"/>
        </w:rPr>
        <w:t xml:space="preserve"> </w:t>
      </w:r>
      <w:r w:rsidRPr="00E04B29">
        <w:rPr>
          <w:rFonts w:ascii="Times New Roman" w:eastAsia="Calibri" w:hAnsi="Times New Roman" w:cs="Times New Roman"/>
          <w:color w:val="000000" w:themeColor="text1"/>
          <w:sz w:val="28"/>
          <w:szCs w:val="28"/>
          <w:lang w:val="ru-RU"/>
        </w:rPr>
        <w:t xml:space="preserve">Модуль прогноза зоны покрытия услуг </w:t>
      </w:r>
      <w:r w:rsidRPr="00E04B29">
        <w:rPr>
          <w:rFonts w:ascii="Times New Roman" w:eastAsia="Calibri" w:hAnsi="Times New Roman" w:cs="Times New Roman"/>
          <w:color w:val="000000" w:themeColor="text1"/>
          <w:sz w:val="28"/>
          <w:szCs w:val="28"/>
        </w:rPr>
        <w:t>IoT</w:t>
      </w:r>
      <w:r w:rsidRPr="00E04B29">
        <w:rPr>
          <w:rFonts w:ascii="Times New Roman" w:eastAsia="Calibri" w:hAnsi="Times New Roman" w:cs="Times New Roman"/>
          <w:color w:val="000000" w:themeColor="text1"/>
          <w:sz w:val="28"/>
          <w:szCs w:val="28"/>
          <w:lang w:val="ru-RU"/>
        </w:rPr>
        <w:t>. Располагая данными о целевых показателях функционирования сети и требованиях, предъявляемых к подсистемам базовых станций, анализирует достаточность уровня покрытия технологии Интернета вещей. Для этого проводится расчет емкости сети, радиуса покрытия и количество БС. Значимое влияние на данный модуль оказывают входные параметры – трафиковая модель и технические требования к сети передачи данных. Расчет зоны покрытия осуществляется с помощью инструментов моделирования и/или экспериментального тестирования;</w:t>
      </w:r>
    </w:p>
    <w:p w:rsidR="002B33B0" w:rsidRPr="00E04B29" w:rsidRDefault="002B33B0" w:rsidP="001E51AC">
      <w:pPr>
        <w:numPr>
          <w:ilvl w:val="0"/>
          <w:numId w:val="14"/>
        </w:numPr>
        <w:tabs>
          <w:tab w:val="left" w:pos="630"/>
          <w:tab w:val="left" w:pos="900"/>
          <w:tab w:val="left" w:pos="990"/>
        </w:tabs>
        <w:spacing w:after="0" w:line="240" w:lineRule="auto"/>
        <w:ind w:left="0" w:firstLine="709"/>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b/>
          <w:color w:val="000000" w:themeColor="text1"/>
          <w:sz w:val="28"/>
          <w:szCs w:val="28"/>
          <w:lang w:val="ru-RU"/>
        </w:rPr>
        <w:t>М5:</w:t>
      </w:r>
      <w:r w:rsidRPr="00E04B29">
        <w:rPr>
          <w:rFonts w:ascii="Times New Roman" w:eastAsia="Calibri" w:hAnsi="Times New Roman" w:cs="Times New Roman"/>
          <w:color w:val="000000" w:themeColor="text1"/>
          <w:sz w:val="28"/>
          <w:szCs w:val="28"/>
          <w:lang w:val="ru-RU"/>
        </w:rPr>
        <w:t xml:space="preserve"> Модуль прогноза качества сети </w:t>
      </w:r>
      <w:r w:rsidRPr="00E04B29">
        <w:rPr>
          <w:rFonts w:ascii="Times New Roman" w:eastAsia="Calibri" w:hAnsi="Times New Roman" w:cs="Times New Roman"/>
          <w:color w:val="000000" w:themeColor="text1"/>
          <w:sz w:val="28"/>
          <w:szCs w:val="28"/>
        </w:rPr>
        <w:t>IoT</w:t>
      </w:r>
      <w:r w:rsidRPr="00E04B29">
        <w:rPr>
          <w:rFonts w:ascii="Times New Roman" w:eastAsia="Calibri" w:hAnsi="Times New Roman" w:cs="Times New Roman"/>
          <w:color w:val="000000" w:themeColor="text1"/>
          <w:sz w:val="28"/>
          <w:szCs w:val="28"/>
          <w:lang w:val="ru-RU"/>
        </w:rPr>
        <w:t>. Учитывает отношение принимаемого сигнала к интерференции плюс шум. Результаты измерения качества сети фиксируются посредством проведения процесса моделирования или экспериментального тестирования качества сети;</w:t>
      </w:r>
    </w:p>
    <w:p w:rsidR="002B33B0" w:rsidRPr="00E04B29" w:rsidRDefault="002B33B0" w:rsidP="001E51AC">
      <w:pPr>
        <w:numPr>
          <w:ilvl w:val="0"/>
          <w:numId w:val="14"/>
        </w:numPr>
        <w:tabs>
          <w:tab w:val="left" w:pos="630"/>
          <w:tab w:val="left" w:pos="900"/>
          <w:tab w:val="left" w:pos="990"/>
        </w:tabs>
        <w:spacing w:after="0" w:line="240" w:lineRule="auto"/>
        <w:ind w:left="0" w:firstLine="709"/>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b/>
          <w:color w:val="000000" w:themeColor="text1"/>
          <w:sz w:val="28"/>
          <w:szCs w:val="28"/>
          <w:lang w:val="ru-RU"/>
        </w:rPr>
        <w:lastRenderedPageBreak/>
        <w:t>М6:</w:t>
      </w:r>
      <w:r w:rsidRPr="00E04B29">
        <w:rPr>
          <w:rFonts w:ascii="Times New Roman" w:eastAsia="Calibri" w:hAnsi="Times New Roman" w:cs="Times New Roman"/>
          <w:color w:val="000000" w:themeColor="text1"/>
          <w:sz w:val="28"/>
          <w:szCs w:val="28"/>
          <w:lang w:val="ru-RU"/>
        </w:rPr>
        <w:t xml:space="preserve"> Модуль прогноза уровня внутрисистемных помех при оказании услуг </w:t>
      </w:r>
      <w:r w:rsidRPr="00E04B29">
        <w:rPr>
          <w:rFonts w:ascii="Times New Roman" w:eastAsia="Calibri" w:hAnsi="Times New Roman" w:cs="Times New Roman"/>
          <w:color w:val="000000" w:themeColor="text1"/>
          <w:sz w:val="28"/>
          <w:szCs w:val="28"/>
        </w:rPr>
        <w:t>IoT</w:t>
      </w:r>
      <w:r w:rsidRPr="00E04B29">
        <w:rPr>
          <w:rFonts w:ascii="Times New Roman" w:eastAsia="Calibri" w:hAnsi="Times New Roman" w:cs="Times New Roman"/>
          <w:color w:val="000000" w:themeColor="text1"/>
          <w:sz w:val="28"/>
          <w:szCs w:val="28"/>
          <w:lang w:val="ru-RU"/>
        </w:rPr>
        <w:t xml:space="preserve">. Используется для проверки уровня помех и интерференции на предмет допустимости значений, выставленных в </w:t>
      </w:r>
      <w:r w:rsidRPr="00E04B29">
        <w:rPr>
          <w:rFonts w:ascii="Times New Roman" w:eastAsia="Calibri" w:hAnsi="Times New Roman" w:cs="Times New Roman"/>
          <w:b/>
          <w:color w:val="000000" w:themeColor="text1"/>
          <w:sz w:val="28"/>
          <w:szCs w:val="28"/>
          <w:lang w:val="ru-RU"/>
        </w:rPr>
        <w:t>М0</w:t>
      </w:r>
      <w:r w:rsidRPr="00E04B29">
        <w:rPr>
          <w:rFonts w:ascii="Times New Roman" w:eastAsia="Calibri" w:hAnsi="Times New Roman" w:cs="Times New Roman"/>
          <w:color w:val="000000" w:themeColor="text1"/>
          <w:sz w:val="28"/>
          <w:szCs w:val="28"/>
          <w:lang w:val="ru-RU"/>
        </w:rPr>
        <w:t xml:space="preserve">; </w:t>
      </w:r>
    </w:p>
    <w:p w:rsidR="002B33B0" w:rsidRPr="00E04B29" w:rsidRDefault="002B33B0" w:rsidP="001E51AC">
      <w:pPr>
        <w:numPr>
          <w:ilvl w:val="0"/>
          <w:numId w:val="14"/>
        </w:numPr>
        <w:tabs>
          <w:tab w:val="left" w:pos="630"/>
          <w:tab w:val="left" w:pos="900"/>
          <w:tab w:val="left" w:pos="990"/>
        </w:tabs>
        <w:spacing w:after="0" w:line="240" w:lineRule="auto"/>
        <w:ind w:left="0" w:firstLine="709"/>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b/>
          <w:color w:val="000000" w:themeColor="text1"/>
          <w:sz w:val="28"/>
          <w:szCs w:val="28"/>
          <w:lang w:val="ru-RU"/>
        </w:rPr>
        <w:t>М7</w:t>
      </w:r>
      <w:r w:rsidRPr="00E04B29">
        <w:rPr>
          <w:rFonts w:ascii="Times New Roman" w:eastAsia="Calibri" w:hAnsi="Times New Roman" w:cs="Times New Roman"/>
          <w:color w:val="000000" w:themeColor="text1"/>
          <w:sz w:val="28"/>
          <w:szCs w:val="28"/>
          <w:lang w:val="ru-RU"/>
        </w:rPr>
        <w:t xml:space="preserve">: Модуль оценки клиентского опыта при реализации услуг узкополосного Интернета вещей. Определяет </w:t>
      </w:r>
      <w:r w:rsidRPr="00E04B29">
        <w:rPr>
          <w:rFonts w:ascii="Times New Roman" w:eastAsia="Calibri" w:hAnsi="Times New Roman" w:cs="Times New Roman"/>
          <w:bCs/>
          <w:color w:val="000000" w:themeColor="text1"/>
          <w:sz w:val="28"/>
          <w:szCs w:val="28"/>
          <w:lang w:val="ru-RU"/>
        </w:rPr>
        <w:t xml:space="preserve">совокупность впечатлений, получаемых абонентом при подключении к сети </w:t>
      </w:r>
      <w:r w:rsidRPr="00E04B29">
        <w:rPr>
          <w:rFonts w:ascii="Times New Roman" w:eastAsia="Calibri" w:hAnsi="Times New Roman" w:cs="Times New Roman"/>
          <w:bCs/>
          <w:color w:val="000000" w:themeColor="text1"/>
          <w:sz w:val="28"/>
          <w:szCs w:val="28"/>
        </w:rPr>
        <w:t>NB</w:t>
      </w:r>
      <w:r w:rsidRPr="00E04B29">
        <w:rPr>
          <w:rFonts w:ascii="Times New Roman" w:eastAsia="Calibri" w:hAnsi="Times New Roman" w:cs="Times New Roman"/>
          <w:bCs/>
          <w:color w:val="000000" w:themeColor="text1"/>
          <w:sz w:val="28"/>
          <w:szCs w:val="28"/>
          <w:lang w:val="ru-RU"/>
        </w:rPr>
        <w:t>-</w:t>
      </w:r>
      <w:r w:rsidRPr="00E04B29">
        <w:rPr>
          <w:rFonts w:ascii="Times New Roman" w:eastAsia="Calibri" w:hAnsi="Times New Roman" w:cs="Times New Roman"/>
          <w:bCs/>
          <w:color w:val="000000" w:themeColor="text1"/>
          <w:sz w:val="28"/>
          <w:szCs w:val="28"/>
        </w:rPr>
        <w:t>IoT</w:t>
      </w:r>
      <w:r w:rsidRPr="00E04B29">
        <w:rPr>
          <w:rFonts w:ascii="Times New Roman" w:eastAsia="Calibri" w:hAnsi="Times New Roman" w:cs="Times New Roman"/>
          <w:bCs/>
          <w:color w:val="000000" w:themeColor="text1"/>
          <w:sz w:val="28"/>
          <w:szCs w:val="28"/>
          <w:lang w:val="ru-RU"/>
        </w:rPr>
        <w:t xml:space="preserve">. Клиентский опыт складывается из множества факторов и затрагивает весь цикл взаимодействия абонентов с его мобильным оператором: от момента первого подключения к услуге (сети) и до завершения эксплуатации сети или отключения от услуги. В качестве входных параметров могут быть использованы: показатели средней и максимальной скоростей передачи данных, общее количество переданной информации (трафик), загруженность сети в пиковые часы и т.д. Для измерения эффективности функционирования сети </w:t>
      </w:r>
      <w:r w:rsidRPr="00E04B29">
        <w:rPr>
          <w:rFonts w:ascii="Times New Roman" w:eastAsia="Calibri" w:hAnsi="Times New Roman" w:cs="Times New Roman"/>
          <w:bCs/>
          <w:color w:val="000000" w:themeColor="text1"/>
          <w:sz w:val="28"/>
          <w:szCs w:val="28"/>
        </w:rPr>
        <w:t>NB</w:t>
      </w:r>
      <w:r w:rsidRPr="00E04B29">
        <w:rPr>
          <w:rFonts w:ascii="Times New Roman" w:eastAsia="Calibri" w:hAnsi="Times New Roman" w:cs="Times New Roman"/>
          <w:bCs/>
          <w:color w:val="000000" w:themeColor="text1"/>
          <w:sz w:val="28"/>
          <w:szCs w:val="28"/>
          <w:lang w:val="ru-RU"/>
        </w:rPr>
        <w:t>-</w:t>
      </w:r>
      <w:r w:rsidRPr="00E04B29">
        <w:rPr>
          <w:rFonts w:ascii="Times New Roman" w:eastAsia="Calibri" w:hAnsi="Times New Roman" w:cs="Times New Roman"/>
          <w:bCs/>
          <w:color w:val="000000" w:themeColor="text1"/>
          <w:sz w:val="28"/>
          <w:szCs w:val="28"/>
        </w:rPr>
        <w:t>IoT</w:t>
      </w:r>
      <w:r w:rsidRPr="00E04B29">
        <w:rPr>
          <w:rFonts w:ascii="Times New Roman" w:eastAsia="Calibri" w:hAnsi="Times New Roman" w:cs="Times New Roman"/>
          <w:bCs/>
          <w:color w:val="000000" w:themeColor="text1"/>
          <w:sz w:val="28"/>
          <w:szCs w:val="28"/>
          <w:lang w:val="ru-RU"/>
        </w:rPr>
        <w:t xml:space="preserve"> мы остановились на измерении средней скорости передачи данных в направлениях «вверх»/ «вниз»</w:t>
      </w:r>
      <w:r w:rsidRPr="00E04B29">
        <w:rPr>
          <w:rFonts w:ascii="Times New Roman" w:eastAsia="Calibri" w:hAnsi="Times New Roman" w:cs="Times New Roman"/>
          <w:color w:val="000000" w:themeColor="text1"/>
          <w:sz w:val="28"/>
          <w:szCs w:val="28"/>
          <w:lang w:val="ru-RU"/>
        </w:rPr>
        <w:t>;</w:t>
      </w:r>
    </w:p>
    <w:p w:rsidR="002B33B0" w:rsidRPr="00E04B29" w:rsidRDefault="002B33B0" w:rsidP="001E51AC">
      <w:pPr>
        <w:numPr>
          <w:ilvl w:val="0"/>
          <w:numId w:val="14"/>
        </w:numPr>
        <w:tabs>
          <w:tab w:val="left" w:pos="630"/>
          <w:tab w:val="left" w:pos="900"/>
          <w:tab w:val="left" w:pos="990"/>
        </w:tabs>
        <w:spacing w:after="0" w:line="240" w:lineRule="auto"/>
        <w:ind w:left="0" w:firstLine="709"/>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b/>
          <w:color w:val="000000" w:themeColor="text1"/>
          <w:sz w:val="28"/>
          <w:szCs w:val="28"/>
          <w:lang w:val="ru-RU"/>
        </w:rPr>
        <w:t>М8</w:t>
      </w:r>
      <w:r w:rsidRPr="00E04B29">
        <w:rPr>
          <w:rFonts w:ascii="Times New Roman" w:eastAsia="Calibri" w:hAnsi="Times New Roman" w:cs="Times New Roman"/>
          <w:color w:val="000000" w:themeColor="text1"/>
          <w:sz w:val="28"/>
          <w:szCs w:val="28"/>
          <w:lang w:val="ru-RU"/>
        </w:rPr>
        <w:t xml:space="preserve">: Модуль расчёта стоимости создания сети радиодоступа, а именно капитальных и операционных затраты на реализацию проекта по внедрению услуг </w:t>
      </w:r>
      <w:r w:rsidRPr="00E04B29">
        <w:rPr>
          <w:rFonts w:ascii="Times New Roman" w:eastAsia="Calibri" w:hAnsi="Times New Roman" w:cs="Times New Roman"/>
          <w:color w:val="000000" w:themeColor="text1"/>
          <w:sz w:val="28"/>
          <w:szCs w:val="28"/>
        </w:rPr>
        <w:t>IoT</w:t>
      </w:r>
      <w:r w:rsidRPr="00E04B29">
        <w:rPr>
          <w:rFonts w:ascii="Times New Roman" w:eastAsia="Calibri" w:hAnsi="Times New Roman" w:cs="Times New Roman"/>
          <w:color w:val="000000" w:themeColor="text1"/>
          <w:sz w:val="28"/>
          <w:szCs w:val="28"/>
          <w:lang w:val="ru-RU"/>
        </w:rPr>
        <w:t>. Затраты на построение или модернизацию сети радиодоступа определяются индивидуально для каждого оператора и не подлежат разглашению. Формирование статей затрат модуля М8 происходит с использованием таблицы 2</w:t>
      </w:r>
      <w:r w:rsidR="00D46198" w:rsidRPr="00E04B29">
        <w:rPr>
          <w:rFonts w:ascii="Times New Roman" w:eastAsia="Calibri" w:hAnsi="Times New Roman" w:cs="Times New Roman"/>
          <w:color w:val="000000" w:themeColor="text1"/>
          <w:sz w:val="28"/>
          <w:szCs w:val="28"/>
          <w:lang w:val="ru-RU"/>
        </w:rPr>
        <w:t>.9</w:t>
      </w:r>
      <w:r w:rsidRPr="00E04B29">
        <w:rPr>
          <w:rFonts w:ascii="Times New Roman" w:eastAsia="Calibri" w:hAnsi="Times New Roman" w:cs="Times New Roman"/>
          <w:color w:val="000000" w:themeColor="text1"/>
          <w:sz w:val="28"/>
          <w:szCs w:val="28"/>
          <w:lang w:val="ru-RU"/>
        </w:rPr>
        <w:t>.</w:t>
      </w:r>
    </w:p>
    <w:p w:rsidR="002B33B0" w:rsidRPr="00E04B29" w:rsidRDefault="002B33B0" w:rsidP="00295B83">
      <w:pPr>
        <w:tabs>
          <w:tab w:val="left" w:pos="630"/>
          <w:tab w:val="left" w:pos="900"/>
          <w:tab w:val="left" w:pos="990"/>
        </w:tabs>
        <w:spacing w:after="0" w:line="240" w:lineRule="auto"/>
        <w:ind w:firstLine="709"/>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t xml:space="preserve">Главный расчетный модуль представлен как </w:t>
      </w:r>
      <w:r w:rsidRPr="00E04B29">
        <w:rPr>
          <w:rFonts w:ascii="Times New Roman" w:eastAsia="Calibri" w:hAnsi="Times New Roman" w:cs="Times New Roman"/>
          <w:b/>
          <w:color w:val="000000" w:themeColor="text1"/>
          <w:sz w:val="28"/>
          <w:szCs w:val="28"/>
          <w:lang w:val="ru-RU"/>
        </w:rPr>
        <w:t>М9</w:t>
      </w:r>
      <w:r w:rsidRPr="00E04B29">
        <w:rPr>
          <w:rFonts w:ascii="Times New Roman" w:eastAsia="Calibri" w:hAnsi="Times New Roman" w:cs="Times New Roman"/>
          <w:color w:val="000000" w:themeColor="text1"/>
          <w:sz w:val="28"/>
          <w:szCs w:val="28"/>
          <w:lang w:val="ru-RU"/>
        </w:rPr>
        <w:t xml:space="preserve"> – </w:t>
      </w:r>
      <w:r w:rsidRPr="00E04B29">
        <w:rPr>
          <w:rFonts w:ascii="Times New Roman" w:eastAsia="Calibri" w:hAnsi="Times New Roman" w:cs="Times New Roman"/>
          <w:b/>
          <w:bCs/>
          <w:color w:val="000000" w:themeColor="text1"/>
          <w:sz w:val="28"/>
          <w:szCs w:val="28"/>
          <w:lang w:val="ru-RU"/>
        </w:rPr>
        <w:t>Модуль</w:t>
      </w:r>
      <w:r w:rsidRPr="00E04B29">
        <w:rPr>
          <w:rFonts w:ascii="Times New Roman" w:eastAsia="Calibri" w:hAnsi="Times New Roman" w:cs="Times New Roman"/>
          <w:color w:val="000000" w:themeColor="text1"/>
          <w:sz w:val="28"/>
          <w:szCs w:val="28"/>
          <w:lang w:val="ru-RU"/>
        </w:rPr>
        <w:t xml:space="preserve"> </w:t>
      </w:r>
      <w:r w:rsidRPr="00E04B29">
        <w:rPr>
          <w:rFonts w:ascii="Times New Roman" w:eastAsia="Calibri" w:hAnsi="Times New Roman" w:cs="Times New Roman"/>
          <w:b/>
          <w:color w:val="000000" w:themeColor="text1"/>
          <w:sz w:val="28"/>
          <w:szCs w:val="28"/>
          <w:lang w:val="ru-RU"/>
        </w:rPr>
        <w:t>расчета эффективности функционирования сети радиодоступа 4</w:t>
      </w:r>
      <w:r w:rsidRPr="00E04B29">
        <w:rPr>
          <w:rFonts w:ascii="Times New Roman" w:eastAsia="Calibri" w:hAnsi="Times New Roman" w:cs="Times New Roman"/>
          <w:b/>
          <w:color w:val="000000" w:themeColor="text1"/>
          <w:sz w:val="28"/>
          <w:szCs w:val="28"/>
        </w:rPr>
        <w:t>G</w:t>
      </w:r>
      <w:r w:rsidRPr="00E04B29">
        <w:rPr>
          <w:rFonts w:ascii="Times New Roman" w:eastAsia="Calibri" w:hAnsi="Times New Roman" w:cs="Times New Roman"/>
          <w:b/>
          <w:color w:val="000000" w:themeColor="text1"/>
          <w:sz w:val="28"/>
          <w:szCs w:val="28"/>
          <w:lang w:val="ru-RU"/>
        </w:rPr>
        <w:t xml:space="preserve"> </w:t>
      </w:r>
      <w:r w:rsidRPr="00E04B29">
        <w:rPr>
          <w:rFonts w:ascii="Times New Roman" w:eastAsia="Calibri" w:hAnsi="Times New Roman" w:cs="Times New Roman"/>
          <w:b/>
          <w:color w:val="000000" w:themeColor="text1"/>
          <w:sz w:val="28"/>
          <w:szCs w:val="28"/>
        </w:rPr>
        <w:t>RAN</w:t>
      </w:r>
      <w:r w:rsidRPr="00E04B29">
        <w:rPr>
          <w:rFonts w:ascii="Times New Roman" w:eastAsia="Calibri" w:hAnsi="Times New Roman" w:cs="Times New Roman"/>
          <w:b/>
          <w:color w:val="000000" w:themeColor="text1"/>
          <w:sz w:val="28"/>
          <w:szCs w:val="28"/>
          <w:lang w:val="ru-RU"/>
        </w:rPr>
        <w:t xml:space="preserve"> с технологией </w:t>
      </w:r>
      <w:r w:rsidRPr="00E04B29">
        <w:rPr>
          <w:rFonts w:ascii="Times New Roman" w:eastAsia="Calibri" w:hAnsi="Times New Roman" w:cs="Times New Roman"/>
          <w:b/>
          <w:color w:val="000000" w:themeColor="text1"/>
          <w:sz w:val="28"/>
          <w:szCs w:val="28"/>
        </w:rPr>
        <w:t>NB</w:t>
      </w:r>
      <w:r w:rsidRPr="00E04B29">
        <w:rPr>
          <w:rFonts w:ascii="Times New Roman" w:eastAsia="Calibri" w:hAnsi="Times New Roman" w:cs="Times New Roman"/>
          <w:b/>
          <w:color w:val="000000" w:themeColor="text1"/>
          <w:sz w:val="28"/>
          <w:szCs w:val="28"/>
          <w:lang w:val="ru-RU"/>
        </w:rPr>
        <w:t>-</w:t>
      </w:r>
      <w:r w:rsidRPr="00E04B29">
        <w:rPr>
          <w:rFonts w:ascii="Times New Roman" w:eastAsia="Calibri" w:hAnsi="Times New Roman" w:cs="Times New Roman"/>
          <w:b/>
          <w:color w:val="000000" w:themeColor="text1"/>
          <w:sz w:val="28"/>
          <w:szCs w:val="28"/>
        </w:rPr>
        <w:t>IoT</w:t>
      </w:r>
      <w:r w:rsidRPr="00E04B29">
        <w:rPr>
          <w:rFonts w:ascii="Times New Roman" w:eastAsia="Calibri" w:hAnsi="Times New Roman" w:cs="Times New Roman"/>
          <w:b/>
          <w:bCs/>
          <w:color w:val="000000" w:themeColor="text1"/>
          <w:sz w:val="28"/>
          <w:szCs w:val="28"/>
          <w:lang w:val="ru-RU"/>
        </w:rPr>
        <w:t>.</w:t>
      </w:r>
      <w:r w:rsidRPr="00E04B29">
        <w:rPr>
          <w:rFonts w:ascii="Times New Roman" w:eastAsia="Calibri" w:hAnsi="Times New Roman" w:cs="Times New Roman"/>
          <w:color w:val="000000" w:themeColor="text1"/>
          <w:sz w:val="28"/>
          <w:szCs w:val="28"/>
          <w:lang w:val="ru-RU"/>
        </w:rPr>
        <w:t xml:space="preserve"> Рассчитывает коэффициент эффективности трех сценариев </w:t>
      </w:r>
      <w:r w:rsidRPr="00E04B29">
        <w:rPr>
          <w:rFonts w:ascii="Times New Roman" w:eastAsia="Calibri" w:hAnsi="Times New Roman" w:cs="Times New Roman"/>
          <w:color w:val="000000" w:themeColor="text1"/>
          <w:sz w:val="28"/>
          <w:szCs w:val="28"/>
        </w:rPr>
        <w:t>NB</w:t>
      </w:r>
      <w:r w:rsidRPr="00E04B29">
        <w:rPr>
          <w:rFonts w:ascii="Times New Roman" w:eastAsia="Calibri" w:hAnsi="Times New Roman" w:cs="Times New Roman"/>
          <w:color w:val="000000" w:themeColor="text1"/>
          <w:sz w:val="28"/>
          <w:szCs w:val="28"/>
          <w:lang w:val="ru-RU"/>
        </w:rPr>
        <w:t>-</w:t>
      </w:r>
      <w:r w:rsidRPr="00E04B29">
        <w:rPr>
          <w:rFonts w:ascii="Times New Roman" w:eastAsia="Calibri" w:hAnsi="Times New Roman" w:cs="Times New Roman"/>
          <w:color w:val="000000" w:themeColor="text1"/>
          <w:sz w:val="28"/>
          <w:szCs w:val="28"/>
        </w:rPr>
        <w:t>IoT</w:t>
      </w:r>
      <w:r w:rsidRPr="00E04B29">
        <w:rPr>
          <w:rFonts w:ascii="Times New Roman" w:eastAsia="Calibri" w:hAnsi="Times New Roman" w:cs="Times New Roman"/>
          <w:color w:val="000000" w:themeColor="text1"/>
          <w:sz w:val="28"/>
          <w:szCs w:val="28"/>
          <w:lang w:val="ru-RU"/>
        </w:rPr>
        <w:t xml:space="preserve"> для различных вариантов производственной деятельности на основе измерений частных показателей, определяемых модулями М2…М8.</w:t>
      </w:r>
    </w:p>
    <w:p w:rsidR="002B33B0" w:rsidRPr="00E04B29" w:rsidRDefault="002B33B0" w:rsidP="00295B83">
      <w:pPr>
        <w:tabs>
          <w:tab w:val="left" w:pos="630"/>
          <w:tab w:val="left" w:pos="900"/>
          <w:tab w:val="left" w:pos="990"/>
        </w:tabs>
        <w:spacing w:after="0" w:line="240" w:lineRule="auto"/>
        <w:ind w:firstLine="709"/>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t>Для создания модели комплексной оценки был принят ряд следующих допущений:</w:t>
      </w:r>
    </w:p>
    <w:p w:rsidR="002B33B0" w:rsidRPr="00E04B29" w:rsidRDefault="002B33B0" w:rsidP="001E51AC">
      <w:pPr>
        <w:numPr>
          <w:ilvl w:val="0"/>
          <w:numId w:val="15"/>
        </w:numPr>
        <w:tabs>
          <w:tab w:val="left" w:pos="630"/>
          <w:tab w:val="left" w:pos="900"/>
          <w:tab w:val="left" w:pos="990"/>
        </w:tabs>
        <w:spacing w:after="0" w:line="240" w:lineRule="auto"/>
        <w:ind w:left="0" w:firstLine="709"/>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t xml:space="preserve">В первую очередь, на момент составления проекта у операторов мобильной связи имеется готовая инфраструктура для предоставления услуг мобильной связи 4-го поколения, поэтому все параметры рассматриваются с точки зрения лишь подключения и оказания услуг </w:t>
      </w:r>
      <w:r w:rsidRPr="00E04B29">
        <w:rPr>
          <w:rFonts w:ascii="Times New Roman" w:eastAsia="Calibri" w:hAnsi="Times New Roman" w:cs="Times New Roman"/>
          <w:color w:val="000000" w:themeColor="text1"/>
          <w:sz w:val="28"/>
          <w:szCs w:val="28"/>
        </w:rPr>
        <w:t>NB</w:t>
      </w:r>
      <w:r w:rsidRPr="00E04B29">
        <w:rPr>
          <w:rFonts w:ascii="Times New Roman" w:eastAsia="Calibri" w:hAnsi="Times New Roman" w:cs="Times New Roman"/>
          <w:color w:val="000000" w:themeColor="text1"/>
          <w:sz w:val="28"/>
          <w:szCs w:val="28"/>
          <w:lang w:val="ru-RU"/>
        </w:rPr>
        <w:t>-</w:t>
      </w:r>
      <w:r w:rsidRPr="00E04B29">
        <w:rPr>
          <w:rFonts w:ascii="Times New Roman" w:eastAsia="Calibri" w:hAnsi="Times New Roman" w:cs="Times New Roman"/>
          <w:color w:val="000000" w:themeColor="text1"/>
          <w:sz w:val="28"/>
          <w:szCs w:val="28"/>
        </w:rPr>
        <w:t>IoT</w:t>
      </w:r>
      <w:r w:rsidRPr="00E04B29">
        <w:rPr>
          <w:rFonts w:ascii="Times New Roman" w:eastAsia="Calibri" w:hAnsi="Times New Roman" w:cs="Times New Roman"/>
          <w:color w:val="000000" w:themeColor="text1"/>
          <w:sz w:val="28"/>
          <w:szCs w:val="28"/>
          <w:lang w:val="ru-RU"/>
        </w:rPr>
        <w:t>.</w:t>
      </w:r>
    </w:p>
    <w:p w:rsidR="002B33B0" w:rsidRPr="00E04B29" w:rsidRDefault="002B33B0" w:rsidP="001E51AC">
      <w:pPr>
        <w:numPr>
          <w:ilvl w:val="0"/>
          <w:numId w:val="15"/>
        </w:numPr>
        <w:tabs>
          <w:tab w:val="left" w:pos="630"/>
          <w:tab w:val="left" w:pos="900"/>
          <w:tab w:val="left" w:pos="990"/>
        </w:tabs>
        <w:spacing w:after="0" w:line="240" w:lineRule="auto"/>
        <w:ind w:left="0" w:firstLine="709"/>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t xml:space="preserve">Выходные данные частных модулей представлены в виде нормированных соизмеримых значений. </w:t>
      </w:r>
    </w:p>
    <w:p w:rsidR="002B33B0" w:rsidRPr="00E04B29" w:rsidRDefault="002B33B0" w:rsidP="001E51AC">
      <w:pPr>
        <w:numPr>
          <w:ilvl w:val="0"/>
          <w:numId w:val="15"/>
        </w:numPr>
        <w:tabs>
          <w:tab w:val="left" w:pos="630"/>
          <w:tab w:val="left" w:pos="900"/>
          <w:tab w:val="left" w:pos="990"/>
        </w:tabs>
        <w:spacing w:after="0" w:line="240" w:lineRule="auto"/>
        <w:ind w:left="0" w:firstLine="709"/>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t>Факторные группы и сетевые показатели согласованы и одобрены.</w:t>
      </w:r>
    </w:p>
    <w:p w:rsidR="002B33B0" w:rsidRPr="00E04B29" w:rsidRDefault="002B33B0" w:rsidP="001E51AC">
      <w:pPr>
        <w:numPr>
          <w:ilvl w:val="0"/>
          <w:numId w:val="15"/>
        </w:numPr>
        <w:tabs>
          <w:tab w:val="left" w:pos="630"/>
          <w:tab w:val="left" w:pos="900"/>
          <w:tab w:val="left" w:pos="990"/>
        </w:tabs>
        <w:spacing w:after="0" w:line="240" w:lineRule="auto"/>
        <w:ind w:left="0" w:firstLine="709"/>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t>Оптимизация факторов и частных показателей внутри частных модулей происходит поочередно.</w:t>
      </w:r>
    </w:p>
    <w:p w:rsidR="002B33B0" w:rsidRPr="00E04B29" w:rsidRDefault="002B33B0" w:rsidP="001E51AC">
      <w:pPr>
        <w:numPr>
          <w:ilvl w:val="0"/>
          <w:numId w:val="15"/>
        </w:numPr>
        <w:tabs>
          <w:tab w:val="left" w:pos="630"/>
          <w:tab w:val="left" w:pos="900"/>
          <w:tab w:val="left" w:pos="990"/>
        </w:tabs>
        <w:spacing w:after="0" w:line="240" w:lineRule="auto"/>
        <w:ind w:left="0" w:firstLine="709"/>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t xml:space="preserve">Выставление пороговых значений и весовых коэффициентов происходит до начала анализа и принимается условным для всех трех сценариев использования РЧС </w:t>
      </w:r>
      <w:r w:rsidRPr="00E04B29">
        <w:rPr>
          <w:rFonts w:ascii="Times New Roman" w:eastAsia="Calibri" w:hAnsi="Times New Roman" w:cs="Times New Roman"/>
          <w:color w:val="000000" w:themeColor="text1"/>
          <w:sz w:val="28"/>
          <w:szCs w:val="28"/>
        </w:rPr>
        <w:t>NB</w:t>
      </w:r>
      <w:r w:rsidRPr="00E04B29">
        <w:rPr>
          <w:rFonts w:ascii="Times New Roman" w:eastAsia="Calibri" w:hAnsi="Times New Roman" w:cs="Times New Roman"/>
          <w:color w:val="000000" w:themeColor="text1"/>
          <w:sz w:val="28"/>
          <w:szCs w:val="28"/>
          <w:lang w:val="ru-RU"/>
        </w:rPr>
        <w:t>-</w:t>
      </w:r>
      <w:r w:rsidRPr="00E04B29">
        <w:rPr>
          <w:rFonts w:ascii="Times New Roman" w:eastAsia="Calibri" w:hAnsi="Times New Roman" w:cs="Times New Roman"/>
          <w:color w:val="000000" w:themeColor="text1"/>
          <w:sz w:val="28"/>
          <w:szCs w:val="28"/>
        </w:rPr>
        <w:t>IoT</w:t>
      </w:r>
      <w:r w:rsidRPr="00E04B29">
        <w:rPr>
          <w:rFonts w:ascii="Times New Roman" w:eastAsia="Calibri" w:hAnsi="Times New Roman" w:cs="Times New Roman"/>
          <w:color w:val="000000" w:themeColor="text1"/>
          <w:sz w:val="28"/>
          <w:szCs w:val="28"/>
          <w:lang w:val="ru-RU"/>
        </w:rPr>
        <w:t>.</w:t>
      </w:r>
    </w:p>
    <w:p w:rsidR="002B33B0" w:rsidRPr="00E04B29" w:rsidRDefault="002B33B0" w:rsidP="001E51AC">
      <w:pPr>
        <w:numPr>
          <w:ilvl w:val="0"/>
          <w:numId w:val="15"/>
        </w:numPr>
        <w:tabs>
          <w:tab w:val="left" w:pos="630"/>
          <w:tab w:val="left" w:pos="900"/>
          <w:tab w:val="left" w:pos="990"/>
        </w:tabs>
        <w:spacing w:after="0" w:line="240" w:lineRule="auto"/>
        <w:ind w:left="0" w:firstLine="709"/>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t xml:space="preserve">При проведении расчетов и измерений за единицу времени принимается наилучшее значение сравниваемого коэффициента эффективности. </w:t>
      </w:r>
    </w:p>
    <w:p w:rsidR="002B33B0" w:rsidRPr="00E04B29" w:rsidRDefault="002B33B0" w:rsidP="00295B83">
      <w:pPr>
        <w:tabs>
          <w:tab w:val="left" w:pos="630"/>
          <w:tab w:val="left" w:pos="900"/>
          <w:tab w:val="left" w:pos="990"/>
        </w:tabs>
        <w:spacing w:after="0" w:line="240" w:lineRule="auto"/>
        <w:ind w:firstLine="709"/>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lastRenderedPageBreak/>
        <w:t xml:space="preserve">Использование метода многокритериального анализа, который рассматривает внедрение сценариев развертывания </w:t>
      </w:r>
      <w:r w:rsidRPr="00E04B29">
        <w:rPr>
          <w:rFonts w:ascii="Times New Roman" w:eastAsia="Calibri" w:hAnsi="Times New Roman" w:cs="Times New Roman"/>
          <w:color w:val="000000" w:themeColor="text1"/>
          <w:sz w:val="28"/>
          <w:szCs w:val="28"/>
        </w:rPr>
        <w:t>NB</w:t>
      </w:r>
      <w:r w:rsidRPr="00E04B29">
        <w:rPr>
          <w:rFonts w:ascii="Times New Roman" w:eastAsia="Calibri" w:hAnsi="Times New Roman" w:cs="Times New Roman"/>
          <w:color w:val="000000" w:themeColor="text1"/>
          <w:sz w:val="28"/>
          <w:szCs w:val="28"/>
          <w:lang w:val="ru-RU"/>
        </w:rPr>
        <w:t>-</w:t>
      </w:r>
      <w:r w:rsidRPr="00E04B29">
        <w:rPr>
          <w:rFonts w:ascii="Times New Roman" w:eastAsia="Calibri" w:hAnsi="Times New Roman" w:cs="Times New Roman"/>
          <w:color w:val="000000" w:themeColor="text1"/>
          <w:sz w:val="28"/>
          <w:szCs w:val="28"/>
        </w:rPr>
        <w:t>IoT</w:t>
      </w:r>
      <w:r w:rsidRPr="00E04B29">
        <w:rPr>
          <w:rFonts w:ascii="Times New Roman" w:eastAsia="Calibri" w:hAnsi="Times New Roman" w:cs="Times New Roman"/>
          <w:color w:val="000000" w:themeColor="text1"/>
          <w:sz w:val="28"/>
          <w:szCs w:val="28"/>
          <w:lang w:val="ru-RU"/>
        </w:rPr>
        <w:t xml:space="preserve"> в сеть оператора мобильной связи 4</w:t>
      </w:r>
      <w:r w:rsidRPr="00E04B29">
        <w:rPr>
          <w:rFonts w:ascii="Times New Roman" w:eastAsia="Calibri" w:hAnsi="Times New Roman" w:cs="Times New Roman"/>
          <w:color w:val="000000" w:themeColor="text1"/>
          <w:sz w:val="28"/>
          <w:szCs w:val="28"/>
        </w:rPr>
        <w:t>G</w:t>
      </w:r>
      <w:r w:rsidRPr="00E04B29">
        <w:rPr>
          <w:rFonts w:ascii="Times New Roman" w:eastAsia="Calibri" w:hAnsi="Times New Roman" w:cs="Times New Roman"/>
          <w:color w:val="000000" w:themeColor="text1"/>
          <w:sz w:val="28"/>
          <w:szCs w:val="28"/>
          <w:lang w:val="ru-RU"/>
        </w:rPr>
        <w:t xml:space="preserve"> как инвестиционный проект, позволяет провести качественную оценку каждого из трех возможных сценариев. </w:t>
      </w:r>
    </w:p>
    <w:p w:rsidR="002B33B0" w:rsidRPr="00E04B29" w:rsidRDefault="002B33B0" w:rsidP="00295B83">
      <w:pPr>
        <w:tabs>
          <w:tab w:val="left" w:pos="450"/>
          <w:tab w:val="left" w:pos="630"/>
          <w:tab w:val="left" w:pos="1080"/>
        </w:tabs>
        <w:spacing w:after="0" w:line="240" w:lineRule="auto"/>
        <w:ind w:firstLine="709"/>
        <w:jc w:val="both"/>
        <w:rPr>
          <w:rFonts w:ascii="Times New Roman" w:eastAsia="Times New Roman" w:hAnsi="Times New Roman" w:cs="Times New Roman"/>
          <w:color w:val="000000" w:themeColor="text1"/>
          <w:sz w:val="28"/>
          <w:szCs w:val="28"/>
          <w:lang w:val="ru-RU"/>
        </w:rPr>
      </w:pPr>
      <w:r w:rsidRPr="00E04B29">
        <w:rPr>
          <w:rFonts w:ascii="Times New Roman" w:hAnsi="Times New Roman" w:cs="Times New Roman"/>
          <w:b/>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lang w:val="ru-RU"/>
        </w:rPr>
        <w:t xml:space="preserve">Разработанная модель оценки выступает надежным инструментом, применяемым для анализа эффективности функционирования сетей мобильной связи 4-го поколения при предоставлении услуги Интернета вещей с использованием одного из трех сценариев развертывания (автономного, внутриполосного, в защитной полосе) узкополосного </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Модель решает задачу применения единного многокритериального подхода к оценке эффективности сетей мобильной связи, и позволяет:</w:t>
      </w:r>
    </w:p>
    <w:p w:rsidR="002B33B0" w:rsidRPr="00E04B29" w:rsidRDefault="002B33B0" w:rsidP="001E51AC">
      <w:pPr>
        <w:pStyle w:val="a3"/>
        <w:numPr>
          <w:ilvl w:val="0"/>
          <w:numId w:val="23"/>
        </w:numPr>
        <w:tabs>
          <w:tab w:val="left" w:pos="450"/>
          <w:tab w:val="left" w:pos="630"/>
          <w:tab w:val="left" w:pos="1080"/>
        </w:tabs>
        <w:spacing w:after="0" w:line="240" w:lineRule="auto"/>
        <w:ind w:left="0" w:firstLine="709"/>
        <w:contextualSpacing w:val="0"/>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 xml:space="preserve">выделить и систематизировать ключевые показатели эффективности сети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xml:space="preserve">, используя набор основных и наиболее важных </w:t>
      </w:r>
      <w:r w:rsidRPr="00E04B29">
        <w:rPr>
          <w:rFonts w:ascii="Times New Roman" w:eastAsia="Times New Roman" w:hAnsi="Times New Roman" w:cs="Times New Roman"/>
          <w:color w:val="000000" w:themeColor="text1"/>
          <w:sz w:val="28"/>
          <w:szCs w:val="28"/>
        </w:rPr>
        <w:t>KPI</w:t>
      </w:r>
      <w:r w:rsidRPr="00E04B29">
        <w:rPr>
          <w:rFonts w:ascii="Times New Roman" w:eastAsia="Times New Roman" w:hAnsi="Times New Roman" w:cs="Times New Roman"/>
          <w:color w:val="000000" w:themeColor="text1"/>
          <w:sz w:val="28"/>
          <w:szCs w:val="28"/>
          <w:lang w:val="ru-RU"/>
        </w:rPr>
        <w:t xml:space="preserve"> при принятии решения об эффективности сетей;</w:t>
      </w:r>
    </w:p>
    <w:p w:rsidR="002B33B0" w:rsidRPr="00E04B29" w:rsidRDefault="002B33B0" w:rsidP="001E51AC">
      <w:pPr>
        <w:pStyle w:val="a3"/>
        <w:numPr>
          <w:ilvl w:val="0"/>
          <w:numId w:val="23"/>
        </w:numPr>
        <w:tabs>
          <w:tab w:val="left" w:pos="450"/>
          <w:tab w:val="left" w:pos="630"/>
          <w:tab w:val="left" w:pos="1080"/>
        </w:tabs>
        <w:spacing w:after="0" w:line="240" w:lineRule="auto"/>
        <w:ind w:left="0" w:firstLine="709"/>
        <w:contextualSpacing w:val="0"/>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 xml:space="preserve">комплексно оценить эффективность функционирования мобильных сетей с тремя сценариями развертывания технологии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используя принцип многокритериальности;</w:t>
      </w:r>
    </w:p>
    <w:p w:rsidR="002B33B0" w:rsidRPr="00E04B29" w:rsidRDefault="002B33B0" w:rsidP="001E51AC">
      <w:pPr>
        <w:pStyle w:val="a3"/>
        <w:numPr>
          <w:ilvl w:val="0"/>
          <w:numId w:val="23"/>
        </w:numPr>
        <w:tabs>
          <w:tab w:val="left" w:pos="450"/>
          <w:tab w:val="left" w:pos="630"/>
          <w:tab w:val="left" w:pos="1080"/>
        </w:tabs>
        <w:spacing w:after="0" w:line="240" w:lineRule="auto"/>
        <w:ind w:left="0" w:firstLine="709"/>
        <w:contextualSpacing w:val="0"/>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обеспечить высокое качество услуг за счет использования технических факторов, непосредственно влияющих на эффективность использования радиоресурсов сети;</w:t>
      </w:r>
    </w:p>
    <w:p w:rsidR="002B33B0" w:rsidRPr="00E04B29" w:rsidRDefault="002B33B0" w:rsidP="001E51AC">
      <w:pPr>
        <w:pStyle w:val="a3"/>
        <w:numPr>
          <w:ilvl w:val="0"/>
          <w:numId w:val="23"/>
        </w:numPr>
        <w:tabs>
          <w:tab w:val="left" w:pos="450"/>
          <w:tab w:val="left" w:pos="630"/>
          <w:tab w:val="left" w:pos="1080"/>
        </w:tabs>
        <w:spacing w:after="0" w:line="240" w:lineRule="auto"/>
        <w:ind w:left="0" w:firstLine="709"/>
        <w:contextualSpacing w:val="0"/>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 xml:space="preserve">заблаговременно спрогнозировать производительность для каждого из трех вариантов развертывания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xml:space="preserve"> на основе расчетного коэффициента эффнективности, тем самым, избежать дополнительных расходов для переоборудования сети в случае первоначального использования не оптимального сценария.</w:t>
      </w:r>
    </w:p>
    <w:p w:rsidR="002B33B0" w:rsidRPr="00E04B29" w:rsidRDefault="002B33B0" w:rsidP="00295B83">
      <w:pPr>
        <w:tabs>
          <w:tab w:val="left" w:pos="630"/>
          <w:tab w:val="left" w:pos="900"/>
          <w:tab w:val="left" w:pos="990"/>
        </w:tabs>
        <w:spacing w:after="0" w:line="240" w:lineRule="auto"/>
        <w:ind w:firstLine="709"/>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t xml:space="preserve">В разработанной модели оценки для каждого процесса работы с данными предусмотрен свой подход, опирающийся на известные методы. К ним относятся: метод экспертных оценок, метод взвешенной суммы оценок, метод простой нормировки и т.д.. При этом зона влияния каждого метода чётко локализована, что позволяет справится с возможными рисками потери данных (Прим: в нашем случае – это работа с показателями и параметрами связи) и в целом повысить точность оценки каждого модуля. Особенностью и личным вкладом автора работы является то, что в предложенной многокритериальной модели метод экспертных оценок применяется не для выбора основных показателей эффективности функционирования сети, а только для определения величин важности того или иного показателя сети. </w:t>
      </w:r>
    </w:p>
    <w:p w:rsidR="00303E1F" w:rsidRPr="00E04B29" w:rsidRDefault="00303E1F" w:rsidP="00295B83">
      <w:pPr>
        <w:tabs>
          <w:tab w:val="left" w:pos="630"/>
          <w:tab w:val="left" w:pos="900"/>
          <w:tab w:val="left" w:pos="990"/>
        </w:tabs>
        <w:spacing w:after="0" w:line="240" w:lineRule="auto"/>
        <w:ind w:firstLine="709"/>
        <w:jc w:val="both"/>
        <w:rPr>
          <w:rFonts w:ascii="Times New Roman" w:eastAsia="Calibri" w:hAnsi="Times New Roman" w:cs="Times New Roman"/>
          <w:color w:val="000000" w:themeColor="text1"/>
          <w:sz w:val="28"/>
          <w:szCs w:val="28"/>
          <w:lang w:val="ru-RU"/>
        </w:rPr>
      </w:pPr>
    </w:p>
    <w:p w:rsidR="00303E1F" w:rsidRPr="00E04B29" w:rsidRDefault="00303E1F" w:rsidP="00295B83">
      <w:pPr>
        <w:tabs>
          <w:tab w:val="left" w:pos="630"/>
          <w:tab w:val="left" w:pos="900"/>
          <w:tab w:val="left" w:pos="990"/>
        </w:tabs>
        <w:spacing w:after="0" w:line="240" w:lineRule="auto"/>
        <w:ind w:firstLine="709"/>
        <w:jc w:val="both"/>
        <w:rPr>
          <w:rFonts w:ascii="Times New Roman" w:eastAsia="Calibri" w:hAnsi="Times New Roman" w:cs="Times New Roman"/>
          <w:color w:val="000000" w:themeColor="text1"/>
          <w:sz w:val="28"/>
          <w:szCs w:val="28"/>
          <w:lang w:val="ru-RU"/>
        </w:rPr>
      </w:pPr>
    </w:p>
    <w:p w:rsidR="00303E1F" w:rsidRPr="00E04B29" w:rsidRDefault="00303E1F" w:rsidP="00295B83">
      <w:pPr>
        <w:tabs>
          <w:tab w:val="left" w:pos="630"/>
          <w:tab w:val="left" w:pos="900"/>
          <w:tab w:val="left" w:pos="990"/>
        </w:tabs>
        <w:spacing w:after="0" w:line="240" w:lineRule="auto"/>
        <w:ind w:firstLine="709"/>
        <w:jc w:val="both"/>
        <w:rPr>
          <w:rFonts w:ascii="Times New Roman" w:eastAsia="Calibri" w:hAnsi="Times New Roman" w:cs="Times New Roman"/>
          <w:color w:val="000000" w:themeColor="text1"/>
          <w:sz w:val="28"/>
          <w:szCs w:val="28"/>
          <w:lang w:val="ru-RU"/>
        </w:rPr>
      </w:pPr>
    </w:p>
    <w:p w:rsidR="00303E1F" w:rsidRPr="00E04B29" w:rsidRDefault="00303E1F" w:rsidP="00295B83">
      <w:pPr>
        <w:tabs>
          <w:tab w:val="left" w:pos="630"/>
          <w:tab w:val="left" w:pos="900"/>
          <w:tab w:val="left" w:pos="990"/>
        </w:tabs>
        <w:spacing w:after="0" w:line="240" w:lineRule="auto"/>
        <w:ind w:firstLine="709"/>
        <w:jc w:val="both"/>
        <w:rPr>
          <w:rFonts w:ascii="Times New Roman" w:eastAsia="Calibri" w:hAnsi="Times New Roman" w:cs="Times New Roman"/>
          <w:color w:val="000000" w:themeColor="text1"/>
          <w:sz w:val="28"/>
          <w:szCs w:val="28"/>
          <w:lang w:val="ru-RU"/>
        </w:rPr>
      </w:pPr>
    </w:p>
    <w:p w:rsidR="002B33B0" w:rsidRPr="00E04B29" w:rsidRDefault="002B33B0" w:rsidP="00295B83">
      <w:pPr>
        <w:tabs>
          <w:tab w:val="left" w:pos="630"/>
          <w:tab w:val="left" w:pos="900"/>
          <w:tab w:val="left" w:pos="990"/>
        </w:tabs>
        <w:spacing w:after="0" w:line="240" w:lineRule="auto"/>
        <w:ind w:firstLine="709"/>
        <w:rPr>
          <w:rFonts w:ascii="Times New Roman" w:eastAsia="Calibri" w:hAnsi="Times New Roman" w:cs="Times New Roman"/>
          <w:color w:val="000000" w:themeColor="text1"/>
          <w:sz w:val="28"/>
          <w:szCs w:val="28"/>
          <w:lang w:val="ru-RU"/>
        </w:rPr>
      </w:pPr>
    </w:p>
    <w:p w:rsidR="001A6226" w:rsidRPr="00E04B29" w:rsidRDefault="001A6226" w:rsidP="00295B83">
      <w:pPr>
        <w:pStyle w:val="a3"/>
        <w:tabs>
          <w:tab w:val="left" w:pos="630"/>
          <w:tab w:val="left" w:pos="900"/>
          <w:tab w:val="left" w:pos="990"/>
        </w:tabs>
        <w:spacing w:after="0"/>
        <w:ind w:left="0" w:firstLine="709"/>
        <w:contextualSpacing w:val="0"/>
        <w:jc w:val="both"/>
        <w:rPr>
          <w:rFonts w:ascii="Times New Roman" w:hAnsi="Times New Roman" w:cs="Times New Roman"/>
          <w:b/>
          <w:color w:val="000000" w:themeColor="text1"/>
          <w:sz w:val="28"/>
          <w:szCs w:val="28"/>
        </w:rPr>
      </w:pPr>
      <w:r w:rsidRPr="00E04B29">
        <w:rPr>
          <w:rFonts w:ascii="Times New Roman" w:hAnsi="Times New Roman" w:cs="Times New Roman"/>
          <w:b/>
          <w:color w:val="000000" w:themeColor="text1"/>
          <w:sz w:val="28"/>
          <w:szCs w:val="28"/>
        </w:rPr>
        <w:lastRenderedPageBreak/>
        <w:t>Выводы по разделу 2</w:t>
      </w:r>
    </w:p>
    <w:p w:rsidR="009A43E2" w:rsidRPr="00E04B29" w:rsidRDefault="009A43E2" w:rsidP="00295B83">
      <w:pPr>
        <w:pStyle w:val="a3"/>
        <w:tabs>
          <w:tab w:val="left" w:pos="630"/>
          <w:tab w:val="left" w:pos="900"/>
          <w:tab w:val="left" w:pos="990"/>
        </w:tabs>
        <w:spacing w:after="0"/>
        <w:ind w:left="0" w:firstLine="709"/>
        <w:contextualSpacing w:val="0"/>
        <w:jc w:val="both"/>
        <w:rPr>
          <w:rFonts w:ascii="Times New Roman" w:hAnsi="Times New Roman" w:cs="Times New Roman"/>
          <w:b/>
          <w:color w:val="000000" w:themeColor="text1"/>
          <w:sz w:val="28"/>
          <w:szCs w:val="28"/>
        </w:rPr>
      </w:pPr>
    </w:p>
    <w:p w:rsidR="001A6226" w:rsidRPr="00E04B29" w:rsidRDefault="001A6226" w:rsidP="001E51AC">
      <w:pPr>
        <w:pStyle w:val="BodyL"/>
        <w:numPr>
          <w:ilvl w:val="0"/>
          <w:numId w:val="26"/>
        </w:numPr>
        <w:tabs>
          <w:tab w:val="left" w:pos="1080"/>
        </w:tabs>
        <w:spacing w:line="240" w:lineRule="auto"/>
        <w:ind w:left="0" w:firstLine="709"/>
        <w:rPr>
          <w:color w:val="000000" w:themeColor="text1"/>
          <w:sz w:val="28"/>
          <w:szCs w:val="28"/>
        </w:rPr>
      </w:pPr>
      <w:r w:rsidRPr="00E04B29">
        <w:rPr>
          <w:color w:val="000000" w:themeColor="text1"/>
          <w:sz w:val="28"/>
          <w:szCs w:val="28"/>
        </w:rPr>
        <w:t>Сформированы семь факторных групп: производительность сети, зона покрытия, качество сети, число NB-IoT устройств, уровень внутрисистемных помех (интерференция) на сосуществующую сеть 4</w:t>
      </w:r>
      <w:r w:rsidRPr="00E04B29">
        <w:rPr>
          <w:color w:val="000000" w:themeColor="text1"/>
          <w:sz w:val="28"/>
          <w:szCs w:val="28"/>
          <w:lang w:val="en-US"/>
        </w:rPr>
        <w:t>G</w:t>
      </w:r>
      <w:r w:rsidRPr="00E04B29">
        <w:rPr>
          <w:color w:val="000000" w:themeColor="text1"/>
          <w:sz w:val="28"/>
          <w:szCs w:val="28"/>
        </w:rPr>
        <w:t xml:space="preserve">, средние и пиковые значения скорости передачи информации, инвестиционные затраты на построение и модернизацию сети. </w:t>
      </w:r>
    </w:p>
    <w:p w:rsidR="001A6226" w:rsidRPr="00E04B29" w:rsidRDefault="001A6226" w:rsidP="001E51AC">
      <w:pPr>
        <w:pStyle w:val="BodyL"/>
        <w:numPr>
          <w:ilvl w:val="0"/>
          <w:numId w:val="26"/>
        </w:numPr>
        <w:tabs>
          <w:tab w:val="left" w:pos="1080"/>
        </w:tabs>
        <w:spacing w:line="240" w:lineRule="auto"/>
        <w:ind w:left="0" w:firstLine="709"/>
        <w:rPr>
          <w:color w:val="000000" w:themeColor="text1"/>
          <w:sz w:val="28"/>
          <w:szCs w:val="28"/>
        </w:rPr>
      </w:pPr>
      <w:r w:rsidRPr="00E04B29">
        <w:rPr>
          <w:color w:val="000000" w:themeColor="text1"/>
          <w:sz w:val="28"/>
          <w:szCs w:val="28"/>
        </w:rPr>
        <w:t xml:space="preserve">Выбраны 9 основных сетевых параметров, наиболее полно характеризующих изменение эффективности сетей </w:t>
      </w:r>
      <w:r w:rsidRPr="00E04B29">
        <w:rPr>
          <w:color w:val="000000" w:themeColor="text1"/>
          <w:sz w:val="28"/>
          <w:szCs w:val="28"/>
          <w:lang w:val="en-US"/>
        </w:rPr>
        <w:t>NB</w:t>
      </w:r>
      <w:r w:rsidRPr="00E04B29">
        <w:rPr>
          <w:color w:val="000000" w:themeColor="text1"/>
          <w:sz w:val="28"/>
          <w:szCs w:val="28"/>
        </w:rPr>
        <w:t>-</w:t>
      </w:r>
      <w:r w:rsidRPr="00E04B29">
        <w:rPr>
          <w:color w:val="000000" w:themeColor="text1"/>
          <w:sz w:val="28"/>
          <w:szCs w:val="28"/>
          <w:lang w:val="en-US"/>
        </w:rPr>
        <w:t>IoT</w:t>
      </w:r>
      <w:r w:rsidRPr="00E04B29">
        <w:rPr>
          <w:color w:val="000000" w:themeColor="text1"/>
          <w:sz w:val="28"/>
          <w:szCs w:val="28"/>
        </w:rPr>
        <w:t xml:space="preserve"> в зависимости от использованного сценария развертывания технологии </w:t>
      </w:r>
      <w:r w:rsidRPr="00E04B29">
        <w:rPr>
          <w:color w:val="000000" w:themeColor="text1"/>
          <w:sz w:val="28"/>
          <w:szCs w:val="28"/>
          <w:lang w:val="en-US"/>
        </w:rPr>
        <w:t>NB</w:t>
      </w:r>
      <w:r w:rsidRPr="00E04B29">
        <w:rPr>
          <w:color w:val="000000" w:themeColor="text1"/>
          <w:sz w:val="28"/>
          <w:szCs w:val="28"/>
        </w:rPr>
        <w:t>-</w:t>
      </w:r>
      <w:r w:rsidRPr="00E04B29">
        <w:rPr>
          <w:color w:val="000000" w:themeColor="text1"/>
          <w:sz w:val="28"/>
          <w:szCs w:val="28"/>
          <w:lang w:val="en-US"/>
        </w:rPr>
        <w:t>IoT</w:t>
      </w:r>
      <w:r w:rsidRPr="00E04B29">
        <w:rPr>
          <w:color w:val="000000" w:themeColor="text1"/>
          <w:sz w:val="28"/>
          <w:szCs w:val="28"/>
        </w:rPr>
        <w:t>.</w:t>
      </w:r>
    </w:p>
    <w:p w:rsidR="001A6226" w:rsidRPr="00E04B29" w:rsidRDefault="001A6226" w:rsidP="001E51AC">
      <w:pPr>
        <w:pStyle w:val="BodyL"/>
        <w:numPr>
          <w:ilvl w:val="0"/>
          <w:numId w:val="26"/>
        </w:numPr>
        <w:tabs>
          <w:tab w:val="left" w:pos="1080"/>
        </w:tabs>
        <w:spacing w:line="240" w:lineRule="auto"/>
        <w:ind w:left="0" w:firstLine="709"/>
        <w:rPr>
          <w:color w:val="000000" w:themeColor="text1"/>
          <w:sz w:val="28"/>
          <w:szCs w:val="28"/>
        </w:rPr>
      </w:pPr>
      <w:r w:rsidRPr="00E04B29">
        <w:rPr>
          <w:color w:val="000000" w:themeColor="text1"/>
          <w:sz w:val="28"/>
          <w:szCs w:val="28"/>
        </w:rPr>
        <w:t xml:space="preserve">Для определения важности сетевых показателей и факторных групп использован метод экспертных оценок. Результаты показывают, что наиболее значимыми факторами являются: клиентский опыт (средние скорости передачи данных), помехи (интерференция), зона покрытия сети. Наименьшее влияние оказывают следующие факторные группы: число </w:t>
      </w:r>
      <w:r w:rsidRPr="00E04B29">
        <w:rPr>
          <w:color w:val="000000" w:themeColor="text1"/>
          <w:sz w:val="28"/>
          <w:szCs w:val="28"/>
          <w:lang w:val="en-US"/>
        </w:rPr>
        <w:t>NB</w:t>
      </w:r>
      <w:r w:rsidRPr="00E04B29">
        <w:rPr>
          <w:color w:val="000000" w:themeColor="text1"/>
          <w:sz w:val="28"/>
          <w:szCs w:val="28"/>
        </w:rPr>
        <w:t>-</w:t>
      </w:r>
      <w:r w:rsidRPr="00E04B29">
        <w:rPr>
          <w:color w:val="000000" w:themeColor="text1"/>
          <w:sz w:val="28"/>
          <w:szCs w:val="28"/>
          <w:lang w:val="en-US"/>
        </w:rPr>
        <w:t>IoT</w:t>
      </w:r>
      <w:r w:rsidRPr="00E04B29">
        <w:rPr>
          <w:color w:val="000000" w:themeColor="text1"/>
          <w:sz w:val="28"/>
          <w:szCs w:val="28"/>
        </w:rPr>
        <w:t xml:space="preserve"> устройств (3%), производительность сети (5%), затраты на модернизацию сети (11%), качество сети (13%).</w:t>
      </w:r>
    </w:p>
    <w:p w:rsidR="001A6226" w:rsidRPr="00E04B29" w:rsidRDefault="001A6226" w:rsidP="001E51AC">
      <w:pPr>
        <w:pStyle w:val="BodyL"/>
        <w:numPr>
          <w:ilvl w:val="0"/>
          <w:numId w:val="26"/>
        </w:numPr>
        <w:tabs>
          <w:tab w:val="left" w:pos="1080"/>
        </w:tabs>
        <w:spacing w:line="240" w:lineRule="auto"/>
        <w:ind w:left="0" w:firstLine="709"/>
        <w:rPr>
          <w:color w:val="000000" w:themeColor="text1"/>
          <w:sz w:val="28"/>
          <w:szCs w:val="28"/>
        </w:rPr>
      </w:pPr>
      <w:r w:rsidRPr="00E04B29">
        <w:rPr>
          <w:color w:val="000000" w:themeColor="text1"/>
          <w:sz w:val="28"/>
          <w:szCs w:val="28"/>
        </w:rPr>
        <w:t xml:space="preserve">Разработана модель оценки эффективности применения технологии </w:t>
      </w:r>
      <w:r w:rsidRPr="00E04B29">
        <w:rPr>
          <w:bCs/>
          <w:color w:val="000000" w:themeColor="text1"/>
          <w:sz w:val="28"/>
          <w:szCs w:val="28"/>
          <w:lang w:val="en-US"/>
        </w:rPr>
        <w:t>NB</w:t>
      </w:r>
      <w:r w:rsidRPr="00E04B29">
        <w:rPr>
          <w:bCs/>
          <w:color w:val="000000" w:themeColor="text1"/>
          <w:sz w:val="28"/>
          <w:szCs w:val="28"/>
        </w:rPr>
        <w:t>-</w:t>
      </w:r>
      <w:r w:rsidRPr="00E04B29">
        <w:rPr>
          <w:bCs/>
          <w:color w:val="000000" w:themeColor="text1"/>
          <w:sz w:val="28"/>
          <w:szCs w:val="28"/>
          <w:lang w:val="en-US"/>
        </w:rPr>
        <w:t>IoT</w:t>
      </w:r>
      <w:r w:rsidRPr="00E04B29">
        <w:rPr>
          <w:bCs/>
          <w:color w:val="000000" w:themeColor="text1"/>
          <w:sz w:val="28"/>
          <w:szCs w:val="28"/>
        </w:rPr>
        <w:t xml:space="preserve"> на сети мобильной связи 4</w:t>
      </w:r>
      <w:r w:rsidRPr="00E04B29">
        <w:rPr>
          <w:bCs/>
          <w:color w:val="000000" w:themeColor="text1"/>
          <w:sz w:val="28"/>
          <w:szCs w:val="28"/>
          <w:lang w:val="en-US"/>
        </w:rPr>
        <w:t>G</w:t>
      </w:r>
      <w:r w:rsidRPr="00E04B29">
        <w:rPr>
          <w:bCs/>
          <w:color w:val="000000" w:themeColor="text1"/>
          <w:sz w:val="28"/>
          <w:szCs w:val="28"/>
        </w:rPr>
        <w:t>, которая</w:t>
      </w:r>
      <w:r w:rsidRPr="00E04B29">
        <w:rPr>
          <w:color w:val="000000" w:themeColor="text1"/>
          <w:sz w:val="28"/>
          <w:szCs w:val="28"/>
        </w:rPr>
        <w:t xml:space="preserve"> позволяет провести комплексное исследование сетей </w:t>
      </w:r>
      <w:r w:rsidRPr="00E04B29">
        <w:rPr>
          <w:color w:val="000000" w:themeColor="text1"/>
          <w:sz w:val="28"/>
          <w:szCs w:val="28"/>
          <w:lang w:val="en-US"/>
        </w:rPr>
        <w:t>NB</w:t>
      </w:r>
      <w:r w:rsidRPr="00E04B29">
        <w:rPr>
          <w:color w:val="000000" w:themeColor="text1"/>
          <w:sz w:val="28"/>
          <w:szCs w:val="28"/>
        </w:rPr>
        <w:t>-</w:t>
      </w:r>
      <w:r w:rsidRPr="00E04B29">
        <w:rPr>
          <w:color w:val="000000" w:themeColor="text1"/>
          <w:sz w:val="28"/>
          <w:szCs w:val="28"/>
          <w:lang w:val="en-US"/>
        </w:rPr>
        <w:t>IoT</w:t>
      </w:r>
      <w:r w:rsidRPr="00E04B29">
        <w:rPr>
          <w:color w:val="000000" w:themeColor="text1"/>
          <w:sz w:val="28"/>
          <w:szCs w:val="28"/>
        </w:rPr>
        <w:t xml:space="preserve"> с применением набора факторных групп и сетевых показателей, входящих в состав частных расчетных и прогнозируемых модулей. Принцип действия модели основан на замере и сборе качественных измерений показателей мобильной сети и технологии </w:t>
      </w:r>
      <w:r w:rsidRPr="00E04B29">
        <w:rPr>
          <w:color w:val="000000" w:themeColor="text1"/>
          <w:sz w:val="28"/>
          <w:szCs w:val="28"/>
          <w:lang w:val="en-US"/>
        </w:rPr>
        <w:t>NB</w:t>
      </w:r>
      <w:r w:rsidRPr="00E04B29">
        <w:rPr>
          <w:color w:val="000000" w:themeColor="text1"/>
          <w:sz w:val="28"/>
          <w:szCs w:val="28"/>
        </w:rPr>
        <w:t>-</w:t>
      </w:r>
      <w:r w:rsidRPr="00E04B29">
        <w:rPr>
          <w:color w:val="000000" w:themeColor="text1"/>
          <w:sz w:val="28"/>
          <w:szCs w:val="28"/>
          <w:lang w:val="en-US"/>
        </w:rPr>
        <w:t>IoT</w:t>
      </w:r>
      <w:r w:rsidRPr="00E04B29">
        <w:rPr>
          <w:color w:val="000000" w:themeColor="text1"/>
          <w:sz w:val="28"/>
          <w:szCs w:val="28"/>
        </w:rPr>
        <w:t xml:space="preserve"> с целью обеспечения учета влияния выявленных ранее факторных групп на общий показатель эффективности использования сценариев NB-IoT на сети мобильной связи.</w:t>
      </w:r>
    </w:p>
    <w:p w:rsidR="00573091" w:rsidRPr="00E04B29" w:rsidRDefault="00573091" w:rsidP="00295B83">
      <w:pPr>
        <w:tabs>
          <w:tab w:val="left" w:pos="630"/>
          <w:tab w:val="left" w:pos="900"/>
          <w:tab w:val="left" w:pos="990"/>
        </w:tabs>
        <w:spacing w:after="0" w:line="240" w:lineRule="auto"/>
        <w:ind w:firstLine="709"/>
        <w:rPr>
          <w:rFonts w:ascii="Times New Roman" w:eastAsia="Calibri" w:hAnsi="Times New Roman" w:cs="Times New Roman"/>
          <w:color w:val="000000" w:themeColor="text1"/>
          <w:sz w:val="28"/>
          <w:szCs w:val="28"/>
          <w:lang w:val="ru-RU"/>
        </w:rPr>
      </w:pPr>
    </w:p>
    <w:p w:rsidR="00573091" w:rsidRPr="00E04B29" w:rsidRDefault="00573091" w:rsidP="00295B83">
      <w:pPr>
        <w:tabs>
          <w:tab w:val="left" w:pos="630"/>
          <w:tab w:val="left" w:pos="900"/>
          <w:tab w:val="left" w:pos="990"/>
        </w:tabs>
        <w:spacing w:after="0" w:line="240" w:lineRule="auto"/>
        <w:ind w:firstLine="709"/>
        <w:rPr>
          <w:rFonts w:ascii="Times New Roman" w:eastAsia="Calibri" w:hAnsi="Times New Roman" w:cs="Times New Roman"/>
          <w:color w:val="000000" w:themeColor="text1"/>
          <w:sz w:val="28"/>
          <w:szCs w:val="28"/>
          <w:lang w:val="ru-RU"/>
        </w:rPr>
      </w:pPr>
    </w:p>
    <w:p w:rsidR="00573091" w:rsidRPr="00E04B29" w:rsidRDefault="00573091" w:rsidP="00295B83">
      <w:pPr>
        <w:tabs>
          <w:tab w:val="left" w:pos="630"/>
          <w:tab w:val="left" w:pos="900"/>
          <w:tab w:val="left" w:pos="990"/>
        </w:tabs>
        <w:spacing w:after="0" w:line="240" w:lineRule="auto"/>
        <w:ind w:firstLine="709"/>
        <w:rPr>
          <w:rFonts w:ascii="Times New Roman" w:eastAsia="Calibri" w:hAnsi="Times New Roman" w:cs="Times New Roman"/>
          <w:color w:val="000000" w:themeColor="text1"/>
          <w:sz w:val="28"/>
          <w:szCs w:val="28"/>
          <w:lang w:val="ru-RU"/>
        </w:rPr>
      </w:pPr>
    </w:p>
    <w:p w:rsidR="00573091" w:rsidRPr="00E04B29" w:rsidRDefault="00573091" w:rsidP="00295B83">
      <w:pPr>
        <w:tabs>
          <w:tab w:val="left" w:pos="630"/>
          <w:tab w:val="left" w:pos="900"/>
          <w:tab w:val="left" w:pos="990"/>
        </w:tabs>
        <w:spacing w:after="0" w:line="240" w:lineRule="auto"/>
        <w:ind w:firstLine="709"/>
        <w:rPr>
          <w:rFonts w:ascii="Times New Roman" w:eastAsia="Calibri" w:hAnsi="Times New Roman" w:cs="Times New Roman"/>
          <w:color w:val="000000" w:themeColor="text1"/>
          <w:sz w:val="28"/>
          <w:szCs w:val="28"/>
          <w:lang w:val="ru-RU"/>
        </w:rPr>
      </w:pPr>
    </w:p>
    <w:p w:rsidR="00E43F6D" w:rsidRPr="00E04B29" w:rsidRDefault="00E43F6D" w:rsidP="00295B83">
      <w:pPr>
        <w:tabs>
          <w:tab w:val="left" w:pos="630"/>
          <w:tab w:val="left" w:pos="900"/>
          <w:tab w:val="left" w:pos="990"/>
        </w:tabs>
        <w:spacing w:after="0" w:line="240" w:lineRule="auto"/>
        <w:ind w:firstLine="709"/>
        <w:rPr>
          <w:rFonts w:ascii="Times New Roman" w:eastAsia="Calibri" w:hAnsi="Times New Roman" w:cs="Times New Roman"/>
          <w:color w:val="000000" w:themeColor="text1"/>
          <w:sz w:val="28"/>
          <w:szCs w:val="28"/>
          <w:lang w:val="ru-RU"/>
        </w:rPr>
      </w:pPr>
    </w:p>
    <w:p w:rsidR="00E43F6D" w:rsidRPr="00E04B29" w:rsidRDefault="00E43F6D" w:rsidP="00295B83">
      <w:pPr>
        <w:tabs>
          <w:tab w:val="left" w:pos="630"/>
          <w:tab w:val="left" w:pos="900"/>
          <w:tab w:val="left" w:pos="990"/>
        </w:tabs>
        <w:spacing w:after="0" w:line="240" w:lineRule="auto"/>
        <w:ind w:firstLine="709"/>
        <w:rPr>
          <w:rFonts w:ascii="Times New Roman" w:eastAsia="Calibri" w:hAnsi="Times New Roman" w:cs="Times New Roman"/>
          <w:color w:val="000000" w:themeColor="text1"/>
          <w:sz w:val="28"/>
          <w:szCs w:val="28"/>
          <w:lang w:val="ru-RU"/>
        </w:rPr>
      </w:pPr>
    </w:p>
    <w:p w:rsidR="00E43F6D" w:rsidRPr="00E04B29" w:rsidRDefault="00E43F6D" w:rsidP="00295B83">
      <w:pPr>
        <w:tabs>
          <w:tab w:val="left" w:pos="630"/>
          <w:tab w:val="left" w:pos="900"/>
          <w:tab w:val="left" w:pos="990"/>
        </w:tabs>
        <w:spacing w:after="0" w:line="240" w:lineRule="auto"/>
        <w:ind w:firstLine="709"/>
        <w:rPr>
          <w:rFonts w:ascii="Times New Roman" w:eastAsia="Calibri" w:hAnsi="Times New Roman" w:cs="Times New Roman"/>
          <w:color w:val="000000" w:themeColor="text1"/>
          <w:sz w:val="28"/>
          <w:szCs w:val="28"/>
          <w:lang w:val="ru-RU"/>
        </w:rPr>
      </w:pPr>
    </w:p>
    <w:p w:rsidR="00E43F6D" w:rsidRPr="00E04B29" w:rsidRDefault="00E43F6D" w:rsidP="00295B83">
      <w:pPr>
        <w:tabs>
          <w:tab w:val="left" w:pos="630"/>
          <w:tab w:val="left" w:pos="900"/>
          <w:tab w:val="left" w:pos="990"/>
        </w:tabs>
        <w:spacing w:after="0" w:line="240" w:lineRule="auto"/>
        <w:ind w:firstLine="709"/>
        <w:rPr>
          <w:rFonts w:ascii="Times New Roman" w:eastAsia="Calibri" w:hAnsi="Times New Roman" w:cs="Times New Roman"/>
          <w:color w:val="000000" w:themeColor="text1"/>
          <w:sz w:val="28"/>
          <w:szCs w:val="28"/>
          <w:lang w:val="ru-RU"/>
        </w:rPr>
      </w:pPr>
    </w:p>
    <w:p w:rsidR="00E43F6D" w:rsidRPr="00E04B29" w:rsidRDefault="00E43F6D" w:rsidP="00295B83">
      <w:pPr>
        <w:tabs>
          <w:tab w:val="left" w:pos="630"/>
          <w:tab w:val="left" w:pos="900"/>
          <w:tab w:val="left" w:pos="990"/>
        </w:tabs>
        <w:spacing w:after="0" w:line="240" w:lineRule="auto"/>
        <w:ind w:firstLine="709"/>
        <w:rPr>
          <w:rFonts w:ascii="Times New Roman" w:eastAsia="Calibri" w:hAnsi="Times New Roman" w:cs="Times New Roman"/>
          <w:color w:val="000000" w:themeColor="text1"/>
          <w:sz w:val="28"/>
          <w:szCs w:val="28"/>
          <w:lang w:val="ru-RU"/>
        </w:rPr>
      </w:pPr>
    </w:p>
    <w:p w:rsidR="00E43F6D" w:rsidRPr="00E04B29" w:rsidRDefault="00E43F6D" w:rsidP="00295B83">
      <w:pPr>
        <w:tabs>
          <w:tab w:val="left" w:pos="630"/>
          <w:tab w:val="left" w:pos="900"/>
          <w:tab w:val="left" w:pos="990"/>
        </w:tabs>
        <w:spacing w:after="0" w:line="240" w:lineRule="auto"/>
        <w:ind w:firstLine="709"/>
        <w:rPr>
          <w:rFonts w:ascii="Times New Roman" w:eastAsia="Calibri" w:hAnsi="Times New Roman" w:cs="Times New Roman"/>
          <w:color w:val="000000" w:themeColor="text1"/>
          <w:sz w:val="28"/>
          <w:szCs w:val="28"/>
          <w:lang w:val="ru-RU"/>
        </w:rPr>
      </w:pPr>
    </w:p>
    <w:p w:rsidR="00573091" w:rsidRPr="00E04B29" w:rsidRDefault="00573091" w:rsidP="00295B83">
      <w:pPr>
        <w:tabs>
          <w:tab w:val="left" w:pos="630"/>
          <w:tab w:val="left" w:pos="900"/>
          <w:tab w:val="left" w:pos="990"/>
        </w:tabs>
        <w:spacing w:after="0" w:line="240" w:lineRule="auto"/>
        <w:ind w:firstLine="709"/>
        <w:rPr>
          <w:rFonts w:ascii="Times New Roman" w:eastAsia="Calibri" w:hAnsi="Times New Roman" w:cs="Times New Roman"/>
          <w:color w:val="000000" w:themeColor="text1"/>
          <w:sz w:val="28"/>
          <w:szCs w:val="28"/>
          <w:lang w:val="ru-RU"/>
        </w:rPr>
      </w:pPr>
    </w:p>
    <w:p w:rsidR="00573091" w:rsidRPr="00E04B29" w:rsidRDefault="00573091" w:rsidP="00295B83">
      <w:pPr>
        <w:tabs>
          <w:tab w:val="left" w:pos="630"/>
          <w:tab w:val="left" w:pos="900"/>
          <w:tab w:val="left" w:pos="990"/>
        </w:tabs>
        <w:spacing w:after="0" w:line="240" w:lineRule="auto"/>
        <w:ind w:firstLine="709"/>
        <w:rPr>
          <w:rFonts w:ascii="Times New Roman" w:eastAsia="Calibri" w:hAnsi="Times New Roman" w:cs="Times New Roman"/>
          <w:color w:val="000000" w:themeColor="text1"/>
          <w:sz w:val="28"/>
          <w:szCs w:val="28"/>
          <w:lang w:val="ru-RU"/>
        </w:rPr>
      </w:pPr>
    </w:p>
    <w:p w:rsidR="00573091" w:rsidRPr="00E04B29" w:rsidRDefault="00573091" w:rsidP="00295B83">
      <w:pPr>
        <w:tabs>
          <w:tab w:val="left" w:pos="630"/>
          <w:tab w:val="left" w:pos="900"/>
          <w:tab w:val="left" w:pos="990"/>
        </w:tabs>
        <w:spacing w:after="0" w:line="240" w:lineRule="auto"/>
        <w:ind w:firstLine="709"/>
        <w:rPr>
          <w:rFonts w:ascii="Times New Roman" w:eastAsia="Calibri" w:hAnsi="Times New Roman" w:cs="Times New Roman"/>
          <w:color w:val="000000" w:themeColor="text1"/>
          <w:sz w:val="28"/>
          <w:szCs w:val="28"/>
          <w:lang w:val="ru-RU"/>
        </w:rPr>
      </w:pPr>
    </w:p>
    <w:p w:rsidR="00573091" w:rsidRPr="00E04B29" w:rsidRDefault="00573091" w:rsidP="00295B83">
      <w:pPr>
        <w:tabs>
          <w:tab w:val="left" w:pos="630"/>
          <w:tab w:val="left" w:pos="900"/>
          <w:tab w:val="left" w:pos="990"/>
        </w:tabs>
        <w:spacing w:after="0" w:line="240" w:lineRule="auto"/>
        <w:ind w:firstLine="709"/>
        <w:rPr>
          <w:rFonts w:ascii="Times New Roman" w:eastAsia="Calibri" w:hAnsi="Times New Roman" w:cs="Times New Roman"/>
          <w:color w:val="000000" w:themeColor="text1"/>
          <w:sz w:val="28"/>
          <w:szCs w:val="28"/>
          <w:lang w:val="ru-RU"/>
        </w:rPr>
      </w:pPr>
    </w:p>
    <w:p w:rsidR="00573091" w:rsidRPr="00E04B29" w:rsidRDefault="00573091" w:rsidP="00295B83">
      <w:pPr>
        <w:tabs>
          <w:tab w:val="left" w:pos="630"/>
          <w:tab w:val="left" w:pos="900"/>
          <w:tab w:val="left" w:pos="990"/>
        </w:tabs>
        <w:spacing w:after="0" w:line="240" w:lineRule="auto"/>
        <w:ind w:firstLine="709"/>
        <w:rPr>
          <w:rFonts w:ascii="Times New Roman" w:eastAsia="Calibri" w:hAnsi="Times New Roman" w:cs="Times New Roman"/>
          <w:color w:val="000000" w:themeColor="text1"/>
          <w:sz w:val="28"/>
          <w:szCs w:val="28"/>
          <w:lang w:val="ru-RU"/>
        </w:rPr>
      </w:pPr>
    </w:p>
    <w:p w:rsidR="001A6226" w:rsidRPr="00E04B29" w:rsidRDefault="001A6226" w:rsidP="00295B83">
      <w:pPr>
        <w:tabs>
          <w:tab w:val="left" w:pos="630"/>
          <w:tab w:val="left" w:pos="900"/>
          <w:tab w:val="left" w:pos="990"/>
        </w:tabs>
        <w:spacing w:after="0" w:line="240" w:lineRule="auto"/>
        <w:ind w:firstLine="709"/>
        <w:rPr>
          <w:rFonts w:ascii="Times New Roman" w:eastAsia="Calibri" w:hAnsi="Times New Roman" w:cs="Times New Roman"/>
          <w:color w:val="000000" w:themeColor="text1"/>
          <w:sz w:val="28"/>
          <w:szCs w:val="28"/>
          <w:lang w:val="ru-RU"/>
        </w:rPr>
      </w:pPr>
    </w:p>
    <w:p w:rsidR="001E0137" w:rsidRPr="00143195" w:rsidRDefault="00143195" w:rsidP="001E51AC">
      <w:pPr>
        <w:pStyle w:val="a3"/>
        <w:numPr>
          <w:ilvl w:val="0"/>
          <w:numId w:val="20"/>
        </w:numPr>
        <w:tabs>
          <w:tab w:val="left" w:pos="450"/>
          <w:tab w:val="left" w:pos="630"/>
          <w:tab w:val="left" w:pos="1080"/>
        </w:tabs>
        <w:spacing w:after="0" w:line="240" w:lineRule="auto"/>
        <w:ind w:left="0" w:firstLine="709"/>
        <w:jc w:val="both"/>
        <w:rPr>
          <w:rFonts w:ascii="Times New Roman" w:eastAsia="Times New Roman" w:hAnsi="Times New Roman" w:cs="Times New Roman"/>
          <w:b/>
          <w:color w:val="000000" w:themeColor="text1"/>
          <w:sz w:val="28"/>
          <w:szCs w:val="28"/>
          <w:lang w:val="ru-RU"/>
        </w:rPr>
      </w:pPr>
      <w:r w:rsidRPr="00143195">
        <w:rPr>
          <w:rFonts w:ascii="Times New Roman" w:eastAsia="Times New Roman" w:hAnsi="Times New Roman" w:cs="Times New Roman"/>
          <w:b/>
          <w:color w:val="000000" w:themeColor="text1"/>
          <w:sz w:val="28"/>
          <w:szCs w:val="28"/>
          <w:lang w:val="ru-RU"/>
        </w:rPr>
        <w:lastRenderedPageBreak/>
        <w:t>МЕТОД ИССЛЕДОВАНИЯ ЭФФЕКТИВНОСТИ ФУНКЦИОНИРОВАНИЯ СЕТЕЙ МОБИЛЬНОЙ СВЯЗИ 4</w:t>
      </w:r>
      <w:r w:rsidRPr="00143195">
        <w:rPr>
          <w:rFonts w:ascii="Times New Roman" w:eastAsia="Times New Roman" w:hAnsi="Times New Roman" w:cs="Times New Roman"/>
          <w:b/>
          <w:color w:val="000000" w:themeColor="text1"/>
          <w:sz w:val="28"/>
          <w:szCs w:val="28"/>
        </w:rPr>
        <w:t>G</w:t>
      </w:r>
      <w:r w:rsidRPr="00143195">
        <w:rPr>
          <w:rFonts w:ascii="Times New Roman" w:eastAsia="Times New Roman" w:hAnsi="Times New Roman" w:cs="Times New Roman"/>
          <w:b/>
          <w:color w:val="000000" w:themeColor="text1"/>
          <w:sz w:val="28"/>
          <w:szCs w:val="28"/>
          <w:lang w:val="ru-RU"/>
        </w:rPr>
        <w:t xml:space="preserve"> ПРИ ОКАЗАНИИ УСЛУГ ИНТЕРНЕТА ВЕЩЕЙ ДЛЯ ВЫБОРА СЦЕНАРИЯ ИСПОЛЬЗОВАНИЯ РАДИОЧАСТОТНОГО СПЕКТРА</w:t>
      </w:r>
    </w:p>
    <w:p w:rsidR="001E0137" w:rsidRPr="00E04B29" w:rsidRDefault="001E0137" w:rsidP="00295B83">
      <w:pPr>
        <w:tabs>
          <w:tab w:val="left" w:pos="450"/>
          <w:tab w:val="left" w:pos="630"/>
          <w:tab w:val="left" w:pos="1080"/>
        </w:tabs>
        <w:spacing w:after="0" w:line="240" w:lineRule="auto"/>
        <w:ind w:firstLine="709"/>
        <w:jc w:val="both"/>
        <w:rPr>
          <w:rFonts w:ascii="Times New Roman" w:eastAsia="Times New Roman" w:hAnsi="Times New Roman" w:cs="Times New Roman"/>
          <w:color w:val="000000" w:themeColor="text1"/>
          <w:sz w:val="28"/>
          <w:szCs w:val="28"/>
          <w:lang w:val="ru-RU"/>
        </w:rPr>
      </w:pPr>
    </w:p>
    <w:p w:rsidR="001E0137" w:rsidRPr="00E04B29" w:rsidRDefault="001E0137" w:rsidP="00295B83">
      <w:pPr>
        <w:tabs>
          <w:tab w:val="left" w:pos="450"/>
          <w:tab w:val="left" w:pos="630"/>
          <w:tab w:val="left" w:pos="1080"/>
        </w:tabs>
        <w:spacing w:after="0" w:line="240" w:lineRule="auto"/>
        <w:ind w:firstLine="709"/>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bCs/>
          <w:color w:val="000000" w:themeColor="text1"/>
          <w:sz w:val="28"/>
          <w:szCs w:val="28"/>
          <w:lang w:val="ru-RU"/>
        </w:rPr>
        <w:t xml:space="preserve">В предыдущей главе на основе утвержденных критериев </w:t>
      </w:r>
      <w:r w:rsidRPr="00E04B29">
        <w:rPr>
          <w:rFonts w:ascii="Times New Roman" w:eastAsia="Times New Roman" w:hAnsi="Times New Roman" w:cs="Times New Roman"/>
          <w:color w:val="000000" w:themeColor="text1"/>
          <w:sz w:val="28"/>
          <w:szCs w:val="28"/>
          <w:lang w:val="ru-RU"/>
        </w:rPr>
        <w:t>была</w:t>
      </w:r>
      <w:r w:rsidRPr="00E04B29">
        <w:rPr>
          <w:rFonts w:ascii="Times New Roman" w:eastAsia="Times New Roman" w:hAnsi="Times New Roman" w:cs="Times New Roman"/>
          <w:bCs/>
          <w:color w:val="000000" w:themeColor="text1"/>
          <w:sz w:val="28"/>
          <w:szCs w:val="28"/>
          <w:lang w:val="ru-RU"/>
        </w:rPr>
        <w:t xml:space="preserve"> разработана комплексная модель оценки эффективности </w:t>
      </w:r>
      <w:r w:rsidRPr="00E04B29">
        <w:rPr>
          <w:rFonts w:ascii="Times New Roman" w:eastAsia="Times New Roman" w:hAnsi="Times New Roman" w:cs="Times New Roman"/>
          <w:color w:val="000000" w:themeColor="text1"/>
          <w:sz w:val="28"/>
          <w:szCs w:val="28"/>
          <w:lang w:val="ru-RU"/>
        </w:rPr>
        <w:t xml:space="preserve">использования сетевых ресурсов сети радиодоступа 4G при применении узкополосных каналов технологии NB-IoT с учетом различных технических факторов, влияющих на качество функционирования сети сети. Разработанная модель оценки эффективности и основные положения диссертационного исследования стали </w:t>
      </w:r>
      <w:r w:rsidRPr="00E04B29">
        <w:rPr>
          <w:rFonts w:ascii="Times New Roman" w:eastAsia="Times New Roman" w:hAnsi="Times New Roman" w:cs="Times New Roman"/>
          <w:b/>
          <w:color w:val="000000" w:themeColor="text1"/>
          <w:sz w:val="28"/>
          <w:szCs w:val="28"/>
          <w:lang w:val="ru-RU"/>
        </w:rPr>
        <w:t>основой для разработки многокритериального метода комплексной оценки</w:t>
      </w:r>
      <w:r w:rsidRPr="00E04B29">
        <w:rPr>
          <w:rFonts w:ascii="Times New Roman" w:eastAsia="Times New Roman" w:hAnsi="Times New Roman" w:cs="Times New Roman"/>
          <w:color w:val="000000" w:themeColor="text1"/>
          <w:sz w:val="28"/>
          <w:szCs w:val="28"/>
          <w:lang w:val="ru-RU"/>
        </w:rPr>
        <w:t xml:space="preserve"> эффективности функционирования сетей 4</w:t>
      </w:r>
      <w:r w:rsidRPr="00E04B29">
        <w:rPr>
          <w:rFonts w:ascii="Times New Roman" w:eastAsia="Times New Roman" w:hAnsi="Times New Roman" w:cs="Times New Roman"/>
          <w:color w:val="000000" w:themeColor="text1"/>
          <w:sz w:val="28"/>
          <w:szCs w:val="28"/>
        </w:rPr>
        <w:t>G</w:t>
      </w:r>
      <w:r w:rsidRPr="00E04B29">
        <w:rPr>
          <w:rFonts w:ascii="Times New Roman" w:eastAsia="Times New Roman" w:hAnsi="Times New Roman" w:cs="Times New Roman"/>
          <w:color w:val="000000" w:themeColor="text1"/>
          <w:sz w:val="28"/>
          <w:szCs w:val="28"/>
          <w:lang w:val="ru-RU"/>
        </w:rPr>
        <w:t xml:space="preserve"> и технологии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xml:space="preserve">. Алгоритм использования метода представлен </w:t>
      </w:r>
      <w:r w:rsidR="00725482" w:rsidRPr="00E04B29">
        <w:rPr>
          <w:rFonts w:ascii="Times New Roman" w:eastAsia="Times New Roman" w:hAnsi="Times New Roman" w:cs="Times New Roman"/>
          <w:color w:val="000000" w:themeColor="text1"/>
          <w:sz w:val="28"/>
          <w:szCs w:val="28"/>
          <w:lang w:val="ru-RU"/>
        </w:rPr>
        <w:t>в Приложении В</w:t>
      </w:r>
      <w:r w:rsidRPr="00E04B29">
        <w:rPr>
          <w:rFonts w:ascii="Times New Roman" w:eastAsia="Times New Roman" w:hAnsi="Times New Roman" w:cs="Times New Roman"/>
          <w:color w:val="000000" w:themeColor="text1"/>
          <w:sz w:val="28"/>
          <w:szCs w:val="28"/>
          <w:lang w:val="ru-RU"/>
        </w:rPr>
        <w:t>. Формула зафиксирована в Патенте «Способ определения эффективности применения технологии NB-IОT на сети мобильной связи 4G» от 13.08.2021г. за № 6322 с номером заявки 2021/0357.2</w:t>
      </w:r>
      <w:r w:rsidR="00896166" w:rsidRPr="00E04B29">
        <w:rPr>
          <w:rFonts w:ascii="Times New Roman" w:eastAsia="Times New Roman" w:hAnsi="Times New Roman" w:cs="Times New Roman"/>
          <w:color w:val="000000" w:themeColor="text1"/>
          <w:sz w:val="28"/>
          <w:szCs w:val="28"/>
          <w:lang w:val="ru-RU"/>
        </w:rPr>
        <w:t xml:space="preserve"> (Приложение Г)</w:t>
      </w:r>
      <w:r w:rsidRPr="00E04B29">
        <w:rPr>
          <w:rFonts w:ascii="Times New Roman" w:eastAsia="Times New Roman" w:hAnsi="Times New Roman" w:cs="Times New Roman"/>
          <w:color w:val="000000" w:themeColor="text1"/>
          <w:sz w:val="28"/>
          <w:szCs w:val="28"/>
          <w:lang w:val="ru-RU"/>
        </w:rPr>
        <w:t>. Предлагаемый метод выступает как самостоятельный инструмент, разработанный с учетом положений, зафиксированных в приказе Министра информации и коммуникаций Республики Казахстан от 29 августа 2017 года № 327 «Об утверждении методики измерения технических пара</w:t>
      </w:r>
      <w:r w:rsidR="00DF147F">
        <w:rPr>
          <w:rFonts w:ascii="Times New Roman" w:eastAsia="Times New Roman" w:hAnsi="Times New Roman" w:cs="Times New Roman"/>
          <w:color w:val="000000" w:themeColor="text1"/>
          <w:sz w:val="28"/>
          <w:szCs w:val="28"/>
          <w:lang w:val="ru-RU"/>
        </w:rPr>
        <w:t>метров качества услуг связи</w:t>
      </w:r>
      <w:r w:rsidR="00DF147F" w:rsidRPr="00DF147F">
        <w:rPr>
          <w:rFonts w:ascii="Times New Roman" w:eastAsia="Times New Roman" w:hAnsi="Times New Roman" w:cs="Times New Roman"/>
          <w:color w:val="000000" w:themeColor="text1"/>
          <w:sz w:val="28"/>
          <w:szCs w:val="28"/>
          <w:highlight w:val="yellow"/>
          <w:lang w:val="ru-RU"/>
        </w:rPr>
        <w:t>» [43</w:t>
      </w:r>
      <w:r w:rsidRPr="00DF147F">
        <w:rPr>
          <w:rFonts w:ascii="Times New Roman" w:eastAsia="Times New Roman" w:hAnsi="Times New Roman" w:cs="Times New Roman"/>
          <w:color w:val="000000" w:themeColor="text1"/>
          <w:sz w:val="28"/>
          <w:szCs w:val="28"/>
          <w:highlight w:val="yellow"/>
          <w:lang w:val="ru-RU"/>
        </w:rPr>
        <w:t>].</w:t>
      </w:r>
      <w:r w:rsidRPr="00E04B29">
        <w:rPr>
          <w:rFonts w:ascii="Times New Roman" w:eastAsia="Times New Roman" w:hAnsi="Times New Roman" w:cs="Times New Roman"/>
          <w:color w:val="000000" w:themeColor="text1"/>
          <w:sz w:val="28"/>
          <w:szCs w:val="28"/>
          <w:lang w:val="ru-RU"/>
        </w:rPr>
        <w:t xml:space="preserve"> </w:t>
      </w:r>
    </w:p>
    <w:p w:rsidR="001E0137" w:rsidRPr="00E04B29" w:rsidRDefault="001E0137" w:rsidP="00295B83">
      <w:pPr>
        <w:pStyle w:val="a3"/>
        <w:tabs>
          <w:tab w:val="left" w:pos="630"/>
          <w:tab w:val="left" w:pos="990"/>
          <w:tab w:val="left" w:pos="1350"/>
        </w:tabs>
        <w:spacing w:after="0" w:line="240" w:lineRule="auto"/>
        <w:ind w:left="0" w:firstLine="709"/>
        <w:contextualSpacing w:val="0"/>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В отличие от ранее используемых способов и подходов, предложенный метод имеет ряд преимуществ:</w:t>
      </w:r>
    </w:p>
    <w:p w:rsidR="001E0137" w:rsidRPr="00E04B29" w:rsidRDefault="001E0137" w:rsidP="001E51AC">
      <w:pPr>
        <w:pStyle w:val="a3"/>
        <w:numPr>
          <w:ilvl w:val="0"/>
          <w:numId w:val="32"/>
        </w:numPr>
        <w:tabs>
          <w:tab w:val="left" w:pos="630"/>
          <w:tab w:val="left" w:pos="990"/>
        </w:tabs>
        <w:spacing w:after="0" w:line="240" w:lineRule="auto"/>
        <w:ind w:left="0" w:firstLine="709"/>
        <w:contextualSpacing w:val="0"/>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 xml:space="preserve">в основе заложен принцип многокритериальности. Таким образом, эффективность функционирования сетей с технологией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xml:space="preserve"> рассматривается комплексно, с учетом</w:t>
      </w:r>
      <w:r w:rsidRPr="00E04B29">
        <w:rPr>
          <w:rFonts w:ascii="Times New Roman" w:eastAsia="Times New Roman" w:hAnsi="Times New Roman" w:cs="Times New Roman"/>
          <w:b/>
          <w:color w:val="000000" w:themeColor="text1"/>
          <w:sz w:val="28"/>
          <w:szCs w:val="28"/>
          <w:lang w:val="ru-RU"/>
        </w:rPr>
        <w:t xml:space="preserve"> технических и экономических </w:t>
      </w:r>
      <w:r w:rsidRPr="00E04B29">
        <w:rPr>
          <w:rFonts w:ascii="Times New Roman" w:eastAsia="Times New Roman" w:hAnsi="Times New Roman" w:cs="Times New Roman"/>
          <w:color w:val="000000" w:themeColor="text1"/>
          <w:sz w:val="28"/>
          <w:szCs w:val="28"/>
          <w:lang w:val="ru-RU"/>
        </w:rPr>
        <w:t>составляющих планирования радиосетей;</w:t>
      </w:r>
    </w:p>
    <w:p w:rsidR="001E0137" w:rsidRPr="00785766" w:rsidRDefault="001E0137" w:rsidP="001E51AC">
      <w:pPr>
        <w:pStyle w:val="a3"/>
        <w:numPr>
          <w:ilvl w:val="0"/>
          <w:numId w:val="32"/>
        </w:numPr>
        <w:tabs>
          <w:tab w:val="left" w:pos="630"/>
          <w:tab w:val="left" w:pos="990"/>
        </w:tabs>
        <w:spacing w:after="0" w:line="240" w:lineRule="auto"/>
        <w:ind w:left="0" w:firstLine="709"/>
        <w:contextualSpacing w:val="0"/>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 xml:space="preserve">метод нацелен на </w:t>
      </w:r>
      <w:r w:rsidRPr="00E04B29">
        <w:rPr>
          <w:rFonts w:ascii="Times New Roman" w:eastAsia="Times New Roman" w:hAnsi="Times New Roman" w:cs="Times New Roman"/>
          <w:b/>
          <w:color w:val="000000" w:themeColor="text1"/>
          <w:sz w:val="28"/>
          <w:szCs w:val="28"/>
          <w:lang w:val="ru-RU"/>
        </w:rPr>
        <w:t xml:space="preserve">сравнение эффективности </w:t>
      </w:r>
      <w:r w:rsidRPr="00785766">
        <w:rPr>
          <w:rFonts w:ascii="Times New Roman" w:eastAsia="Times New Roman" w:hAnsi="Times New Roman" w:cs="Times New Roman"/>
          <w:color w:val="000000" w:themeColor="text1"/>
          <w:sz w:val="28"/>
          <w:szCs w:val="28"/>
          <w:lang w:val="ru-RU"/>
        </w:rPr>
        <w:t xml:space="preserve">функционирования трех сценариев развертывания </w:t>
      </w:r>
      <w:r w:rsidRPr="00785766">
        <w:rPr>
          <w:rFonts w:ascii="Times New Roman" w:eastAsia="Times New Roman" w:hAnsi="Times New Roman" w:cs="Times New Roman"/>
          <w:color w:val="000000" w:themeColor="text1"/>
          <w:sz w:val="28"/>
          <w:szCs w:val="28"/>
        </w:rPr>
        <w:t>NB</w:t>
      </w:r>
      <w:r w:rsidRPr="00785766">
        <w:rPr>
          <w:rFonts w:ascii="Times New Roman" w:eastAsia="Times New Roman" w:hAnsi="Times New Roman" w:cs="Times New Roman"/>
          <w:color w:val="000000" w:themeColor="text1"/>
          <w:sz w:val="28"/>
          <w:szCs w:val="28"/>
          <w:lang w:val="ru-RU"/>
        </w:rPr>
        <w:t>-</w:t>
      </w:r>
      <w:r w:rsidRPr="00785766">
        <w:rPr>
          <w:rFonts w:ascii="Times New Roman" w:eastAsia="Times New Roman" w:hAnsi="Times New Roman" w:cs="Times New Roman"/>
          <w:color w:val="000000" w:themeColor="text1"/>
          <w:sz w:val="28"/>
          <w:szCs w:val="28"/>
        </w:rPr>
        <w:t>IoT</w:t>
      </w:r>
      <w:r w:rsidRPr="00785766">
        <w:rPr>
          <w:rFonts w:ascii="Times New Roman" w:eastAsia="Times New Roman" w:hAnsi="Times New Roman" w:cs="Times New Roman"/>
          <w:color w:val="000000" w:themeColor="text1"/>
          <w:sz w:val="28"/>
          <w:szCs w:val="28"/>
          <w:lang w:val="ru-RU"/>
        </w:rPr>
        <w:t>;</w:t>
      </w:r>
    </w:p>
    <w:p w:rsidR="001E0137" w:rsidRPr="00E04B29" w:rsidRDefault="001E0137" w:rsidP="001E51AC">
      <w:pPr>
        <w:pStyle w:val="a3"/>
        <w:numPr>
          <w:ilvl w:val="0"/>
          <w:numId w:val="32"/>
        </w:numPr>
        <w:tabs>
          <w:tab w:val="left" w:pos="630"/>
          <w:tab w:val="left" w:pos="990"/>
        </w:tabs>
        <w:spacing w:after="0" w:line="240" w:lineRule="auto"/>
        <w:ind w:left="0" w:firstLine="709"/>
        <w:contextualSpacing w:val="0"/>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 xml:space="preserve">предложенные сетевые показатели и факторные группы </w:t>
      </w:r>
      <w:r w:rsidRPr="00E04B29">
        <w:rPr>
          <w:rFonts w:ascii="Times New Roman" w:eastAsia="Times New Roman" w:hAnsi="Times New Roman" w:cs="Times New Roman"/>
          <w:b/>
          <w:color w:val="000000" w:themeColor="text1"/>
          <w:sz w:val="28"/>
          <w:szCs w:val="28"/>
          <w:lang w:val="ru-RU"/>
        </w:rPr>
        <w:t xml:space="preserve">универсальны </w:t>
      </w:r>
      <w:r w:rsidRPr="00785766">
        <w:rPr>
          <w:rFonts w:ascii="Times New Roman" w:eastAsia="Times New Roman" w:hAnsi="Times New Roman" w:cs="Times New Roman"/>
          <w:color w:val="000000" w:themeColor="text1"/>
          <w:sz w:val="28"/>
          <w:szCs w:val="28"/>
          <w:lang w:val="ru-RU"/>
        </w:rPr>
        <w:t xml:space="preserve">и применимы к каждому из сценариев </w:t>
      </w:r>
      <w:r w:rsidRPr="00785766">
        <w:rPr>
          <w:rFonts w:ascii="Times New Roman" w:eastAsia="Times New Roman" w:hAnsi="Times New Roman" w:cs="Times New Roman"/>
          <w:color w:val="000000" w:themeColor="text1"/>
          <w:sz w:val="28"/>
          <w:szCs w:val="28"/>
        </w:rPr>
        <w:t>NB</w:t>
      </w:r>
      <w:r w:rsidRPr="00785766">
        <w:rPr>
          <w:rFonts w:ascii="Times New Roman" w:eastAsia="Times New Roman" w:hAnsi="Times New Roman" w:cs="Times New Roman"/>
          <w:color w:val="000000" w:themeColor="text1"/>
          <w:sz w:val="28"/>
          <w:szCs w:val="28"/>
          <w:lang w:val="ru-RU"/>
        </w:rPr>
        <w:t>-</w:t>
      </w:r>
      <w:r w:rsidRPr="00785766">
        <w:rPr>
          <w:rFonts w:ascii="Times New Roman" w:eastAsia="Times New Roman" w:hAnsi="Times New Roman" w:cs="Times New Roman"/>
          <w:color w:val="000000" w:themeColor="text1"/>
          <w:sz w:val="28"/>
          <w:szCs w:val="28"/>
        </w:rPr>
        <w:t>IoT</w:t>
      </w:r>
      <w:r w:rsidRPr="00785766">
        <w:rPr>
          <w:rFonts w:ascii="Times New Roman" w:eastAsia="Times New Roman" w:hAnsi="Times New Roman" w:cs="Times New Roman"/>
          <w:color w:val="000000" w:themeColor="text1"/>
          <w:sz w:val="28"/>
          <w:szCs w:val="28"/>
          <w:lang w:val="ru-RU"/>
        </w:rPr>
        <w:t>, что позволяет провести верную</w:t>
      </w:r>
      <w:r w:rsidRPr="00E04B29">
        <w:rPr>
          <w:rFonts w:ascii="Times New Roman" w:eastAsia="Times New Roman" w:hAnsi="Times New Roman" w:cs="Times New Roman"/>
          <w:color w:val="000000" w:themeColor="text1"/>
          <w:sz w:val="28"/>
          <w:szCs w:val="28"/>
          <w:lang w:val="ru-RU"/>
        </w:rPr>
        <w:t xml:space="preserve"> оценку их эффективности;</w:t>
      </w:r>
    </w:p>
    <w:p w:rsidR="001E0137" w:rsidRPr="00E04B29" w:rsidRDefault="001E0137" w:rsidP="001E51AC">
      <w:pPr>
        <w:pStyle w:val="a3"/>
        <w:numPr>
          <w:ilvl w:val="0"/>
          <w:numId w:val="32"/>
        </w:numPr>
        <w:tabs>
          <w:tab w:val="left" w:pos="630"/>
          <w:tab w:val="left" w:pos="990"/>
        </w:tabs>
        <w:spacing w:after="0" w:line="240" w:lineRule="auto"/>
        <w:ind w:left="0" w:firstLine="709"/>
        <w:contextualSpacing w:val="0"/>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факторные группы достаточно гибкие, что позволяет изменять или дополнять набор показателей и параметров сети внутри каждой группы по мере необходимости или в зависимости от требований сценария применения услуги (бизнес-кейса).</w:t>
      </w:r>
    </w:p>
    <w:p w:rsidR="001E0137" w:rsidRPr="00E04B29" w:rsidRDefault="001E0137" w:rsidP="00295B83">
      <w:pPr>
        <w:pStyle w:val="a3"/>
        <w:tabs>
          <w:tab w:val="left" w:pos="630"/>
          <w:tab w:val="left" w:pos="990"/>
          <w:tab w:val="left" w:pos="1350"/>
        </w:tabs>
        <w:spacing w:after="0" w:line="240" w:lineRule="auto"/>
        <w:ind w:left="0" w:firstLine="709"/>
        <w:contextualSpacing w:val="0"/>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 xml:space="preserve">Метод состоит из восьми последовательных этапов (шагов), обязательных к выполнению для достижения наиболее достоверного результата работы алгоритма по определению наиболее предпочтительного сценария использования спектра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00846977" w:rsidRPr="00E04B29">
        <w:rPr>
          <w:rFonts w:ascii="Times New Roman" w:eastAsia="Times New Roman" w:hAnsi="Times New Roman" w:cs="Times New Roman"/>
          <w:color w:val="000000" w:themeColor="text1"/>
          <w:sz w:val="28"/>
          <w:szCs w:val="28"/>
          <w:lang w:val="ru-RU"/>
        </w:rPr>
        <w:t xml:space="preserve">. Алгоритм метода приведен в </w:t>
      </w:r>
      <w:r w:rsidR="00BB17C2" w:rsidRPr="00E04B29">
        <w:rPr>
          <w:rFonts w:ascii="Times New Roman" w:eastAsia="Times New Roman" w:hAnsi="Times New Roman" w:cs="Times New Roman"/>
          <w:color w:val="000000" w:themeColor="text1"/>
          <w:sz w:val="28"/>
          <w:szCs w:val="28"/>
          <w:lang w:val="ru-RU"/>
        </w:rPr>
        <w:t>Приложении В</w:t>
      </w:r>
      <w:r w:rsidR="00846977"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lang w:val="ru-RU"/>
        </w:rPr>
        <w:t xml:space="preserve">  </w:t>
      </w:r>
    </w:p>
    <w:p w:rsidR="000B45FF" w:rsidRPr="00E04B29" w:rsidRDefault="000B45FF" w:rsidP="00295B83">
      <w:pPr>
        <w:pStyle w:val="a3"/>
        <w:tabs>
          <w:tab w:val="left" w:pos="630"/>
          <w:tab w:val="left" w:pos="990"/>
          <w:tab w:val="left" w:pos="1350"/>
        </w:tabs>
        <w:spacing w:after="0" w:line="240" w:lineRule="auto"/>
        <w:ind w:left="0" w:firstLine="709"/>
        <w:contextualSpacing w:val="0"/>
        <w:jc w:val="both"/>
        <w:rPr>
          <w:rFonts w:ascii="Times New Roman" w:eastAsia="Times New Roman" w:hAnsi="Times New Roman" w:cs="Times New Roman"/>
          <w:color w:val="000000" w:themeColor="text1"/>
          <w:sz w:val="28"/>
          <w:szCs w:val="28"/>
          <w:lang w:val="ru-RU"/>
        </w:rPr>
      </w:pPr>
    </w:p>
    <w:p w:rsidR="001E0137" w:rsidRPr="00E04B29" w:rsidRDefault="001E0137" w:rsidP="00295B83">
      <w:pPr>
        <w:pStyle w:val="a3"/>
        <w:tabs>
          <w:tab w:val="left" w:pos="630"/>
          <w:tab w:val="left" w:pos="990"/>
          <w:tab w:val="left" w:pos="1350"/>
        </w:tabs>
        <w:spacing w:after="0" w:line="240" w:lineRule="auto"/>
        <w:ind w:left="0" w:firstLine="709"/>
        <w:contextualSpacing w:val="0"/>
        <w:jc w:val="both"/>
        <w:rPr>
          <w:rFonts w:ascii="Times New Roman" w:eastAsia="Times New Roman" w:hAnsi="Times New Roman" w:cs="Times New Roman"/>
          <w:b/>
          <w:color w:val="000000" w:themeColor="text1"/>
          <w:sz w:val="28"/>
          <w:szCs w:val="28"/>
          <w:lang w:val="ru-RU"/>
        </w:rPr>
      </w:pPr>
      <w:r w:rsidRPr="00E04B29">
        <w:rPr>
          <w:rFonts w:ascii="Times New Roman" w:eastAsia="Times New Roman" w:hAnsi="Times New Roman" w:cs="Times New Roman"/>
          <w:b/>
          <w:color w:val="000000" w:themeColor="text1"/>
          <w:sz w:val="28"/>
          <w:szCs w:val="28"/>
          <w:lang w:val="ru-RU"/>
        </w:rPr>
        <w:lastRenderedPageBreak/>
        <w:t xml:space="preserve">Этап 1. </w:t>
      </w:r>
      <w:r w:rsidRPr="00D165F5">
        <w:rPr>
          <w:rFonts w:ascii="Times New Roman" w:eastAsia="Times New Roman" w:hAnsi="Times New Roman" w:cs="Times New Roman"/>
          <w:color w:val="000000" w:themeColor="text1"/>
          <w:sz w:val="28"/>
          <w:szCs w:val="28"/>
          <w:lang w:val="ru-RU"/>
        </w:rPr>
        <w:t xml:space="preserve">Анализ основных требований к услуге </w:t>
      </w:r>
      <w:r w:rsidRPr="00D165F5">
        <w:rPr>
          <w:rFonts w:ascii="Times New Roman" w:eastAsia="Times New Roman" w:hAnsi="Times New Roman" w:cs="Times New Roman"/>
          <w:color w:val="000000" w:themeColor="text1"/>
          <w:sz w:val="28"/>
          <w:szCs w:val="28"/>
        </w:rPr>
        <w:t>IoT</w:t>
      </w:r>
      <w:r w:rsidRPr="00D165F5">
        <w:rPr>
          <w:rFonts w:ascii="Times New Roman" w:eastAsia="Times New Roman" w:hAnsi="Times New Roman" w:cs="Times New Roman"/>
          <w:color w:val="000000" w:themeColor="text1"/>
          <w:sz w:val="28"/>
          <w:szCs w:val="28"/>
          <w:lang w:val="ru-RU"/>
        </w:rPr>
        <w:t xml:space="preserve"> </w:t>
      </w:r>
    </w:p>
    <w:p w:rsidR="001E0137" w:rsidRPr="00E04B29" w:rsidRDefault="001E0137" w:rsidP="00295B83">
      <w:pPr>
        <w:pStyle w:val="a3"/>
        <w:tabs>
          <w:tab w:val="left" w:pos="630"/>
          <w:tab w:val="left" w:pos="990"/>
          <w:tab w:val="left" w:pos="1350"/>
        </w:tabs>
        <w:spacing w:after="0" w:line="240" w:lineRule="auto"/>
        <w:ind w:left="0" w:firstLine="709"/>
        <w:contextualSpacing w:val="0"/>
        <w:jc w:val="both"/>
        <w:rPr>
          <w:rFonts w:ascii="Times New Roman" w:eastAsia="Calibri" w:hAnsi="Times New Roman" w:cs="Times New Roman"/>
          <w:color w:val="000000" w:themeColor="text1"/>
          <w:sz w:val="28"/>
          <w:szCs w:val="28"/>
          <w:lang w:val="ru-RU"/>
        </w:rPr>
      </w:pPr>
      <w:r w:rsidRPr="00785766">
        <w:rPr>
          <w:rFonts w:ascii="Times New Roman" w:eastAsia="Times New Roman" w:hAnsi="Times New Roman" w:cs="Times New Roman"/>
          <w:color w:val="000000" w:themeColor="text1"/>
          <w:sz w:val="28"/>
          <w:szCs w:val="28"/>
          <w:lang w:val="ru-RU"/>
        </w:rPr>
        <w:t>На первом этапе формируется техническое задание на основе утвержденного бизнес-сценария предоставления</w:t>
      </w:r>
      <w:r w:rsidRPr="00E04B29">
        <w:rPr>
          <w:rFonts w:ascii="Times New Roman" w:eastAsia="Times New Roman" w:hAnsi="Times New Roman" w:cs="Times New Roman"/>
          <w:color w:val="000000" w:themeColor="text1"/>
          <w:sz w:val="28"/>
          <w:szCs w:val="28"/>
          <w:lang w:val="ru-RU"/>
        </w:rPr>
        <w:t xml:space="preserve"> услуги Интернет вещей. Здесь составляются </w:t>
      </w:r>
      <w:r w:rsidRPr="00785766">
        <w:rPr>
          <w:rFonts w:ascii="Times New Roman" w:eastAsia="Times New Roman" w:hAnsi="Times New Roman" w:cs="Times New Roman"/>
          <w:i/>
          <w:color w:val="000000" w:themeColor="text1"/>
          <w:sz w:val="28"/>
          <w:szCs w:val="28"/>
          <w:lang w:val="ru-RU"/>
        </w:rPr>
        <w:t xml:space="preserve">основные требования и технические возможности оператора связи и поставщика </w:t>
      </w:r>
      <w:r w:rsidRPr="00785766">
        <w:rPr>
          <w:rFonts w:ascii="Times New Roman" w:eastAsia="Times New Roman" w:hAnsi="Times New Roman" w:cs="Times New Roman"/>
          <w:i/>
          <w:color w:val="000000" w:themeColor="text1"/>
          <w:sz w:val="28"/>
          <w:szCs w:val="28"/>
        </w:rPr>
        <w:t>IoT</w:t>
      </w:r>
      <w:r w:rsidRPr="00785766">
        <w:rPr>
          <w:rFonts w:ascii="Times New Roman" w:eastAsia="Times New Roman" w:hAnsi="Times New Roman" w:cs="Times New Roman"/>
          <w:i/>
          <w:color w:val="000000" w:themeColor="text1"/>
          <w:sz w:val="28"/>
          <w:szCs w:val="28"/>
          <w:lang w:val="ru-RU"/>
        </w:rPr>
        <w:t>-услуг.</w:t>
      </w:r>
      <w:r w:rsidRPr="00E04B29">
        <w:rPr>
          <w:rFonts w:ascii="Times New Roman" w:eastAsia="Times New Roman" w:hAnsi="Times New Roman" w:cs="Times New Roman"/>
          <w:color w:val="000000" w:themeColor="text1"/>
          <w:sz w:val="28"/>
          <w:szCs w:val="28"/>
          <w:lang w:val="ru-RU"/>
        </w:rPr>
        <w:t xml:space="preserve"> Этот этап важен, поскольку требования к конечному результату модели оценки могут дифференцироваться в зависимости от сферы реализации услуги. Поэтому важно максимально точно сформулировать основные требования для сети мобильной связи с целью обеспечения повсеместного доступа к услуге Интернет вещей. </w:t>
      </w:r>
      <w:r w:rsidRPr="00E04B29">
        <w:rPr>
          <w:rFonts w:ascii="Times New Roman" w:eastAsia="Calibri" w:hAnsi="Times New Roman" w:cs="Times New Roman"/>
          <w:color w:val="000000" w:themeColor="text1"/>
          <w:sz w:val="28"/>
          <w:szCs w:val="28"/>
          <w:lang w:val="ru-RU"/>
        </w:rPr>
        <w:t xml:space="preserve">Пример нескольких таких запросов представлен в таблице 3.1. </w:t>
      </w:r>
    </w:p>
    <w:p w:rsidR="001E0137" w:rsidRPr="00E04B29" w:rsidRDefault="001E0137" w:rsidP="00295B83">
      <w:pPr>
        <w:tabs>
          <w:tab w:val="left" w:pos="630"/>
          <w:tab w:val="left" w:pos="900"/>
          <w:tab w:val="left" w:pos="990"/>
        </w:tabs>
        <w:spacing w:after="0" w:line="240" w:lineRule="auto"/>
        <w:ind w:firstLine="709"/>
        <w:jc w:val="both"/>
        <w:rPr>
          <w:rFonts w:ascii="Times New Roman" w:eastAsia="Calibri" w:hAnsi="Times New Roman" w:cs="Times New Roman"/>
          <w:color w:val="000000" w:themeColor="text1"/>
          <w:sz w:val="28"/>
          <w:szCs w:val="28"/>
          <w:lang w:val="ru-RU"/>
        </w:rPr>
      </w:pPr>
    </w:p>
    <w:p w:rsidR="001E0137" w:rsidRPr="00E04B29" w:rsidRDefault="001E0137" w:rsidP="00303E1F">
      <w:pPr>
        <w:tabs>
          <w:tab w:val="left" w:pos="630"/>
          <w:tab w:val="left" w:pos="900"/>
          <w:tab w:val="left" w:pos="990"/>
        </w:tabs>
        <w:spacing w:after="0" w:line="240" w:lineRule="auto"/>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t xml:space="preserve">Таблица 3.1 </w:t>
      </w:r>
      <w:r w:rsidR="005F5C27" w:rsidRPr="00E04B29">
        <w:rPr>
          <w:rFonts w:ascii="Times New Roman" w:eastAsia="Calibri" w:hAnsi="Times New Roman" w:cs="Times New Roman"/>
          <w:color w:val="000000" w:themeColor="text1"/>
          <w:sz w:val="28"/>
          <w:szCs w:val="28"/>
          <w:lang w:val="ru-RU"/>
        </w:rPr>
        <w:t>–</w:t>
      </w:r>
      <w:r w:rsidRPr="00E04B29">
        <w:rPr>
          <w:rFonts w:ascii="Times New Roman" w:eastAsia="Calibri" w:hAnsi="Times New Roman" w:cs="Times New Roman"/>
          <w:color w:val="000000" w:themeColor="text1"/>
          <w:sz w:val="28"/>
          <w:szCs w:val="28"/>
          <w:lang w:val="ru-RU"/>
        </w:rPr>
        <w:t xml:space="preserve"> Рекомендации</w:t>
      </w:r>
      <w:r w:rsidR="005F5C27" w:rsidRPr="00E04B29">
        <w:rPr>
          <w:rFonts w:ascii="Times New Roman" w:eastAsia="Calibri" w:hAnsi="Times New Roman" w:cs="Times New Roman"/>
          <w:color w:val="000000" w:themeColor="text1"/>
          <w:sz w:val="28"/>
          <w:szCs w:val="28"/>
          <w:lang w:val="ru-RU"/>
        </w:rPr>
        <w:t xml:space="preserve"> для сферы</w:t>
      </w:r>
      <w:r w:rsidRPr="00E04B29">
        <w:rPr>
          <w:rFonts w:ascii="Times New Roman" w:eastAsia="Calibri" w:hAnsi="Times New Roman" w:cs="Times New Roman"/>
          <w:color w:val="000000" w:themeColor="text1"/>
          <w:sz w:val="28"/>
          <w:szCs w:val="28"/>
          <w:lang w:val="ru-RU"/>
        </w:rPr>
        <w:t xml:space="preserve"> применения услуг </w:t>
      </w:r>
      <w:r w:rsidRPr="00193A93">
        <w:rPr>
          <w:rFonts w:ascii="Times New Roman" w:eastAsia="Calibri" w:hAnsi="Times New Roman" w:cs="Times New Roman"/>
          <w:color w:val="000000" w:themeColor="text1"/>
          <w:sz w:val="28"/>
          <w:szCs w:val="28"/>
          <w:highlight w:val="yellow"/>
        </w:rPr>
        <w:t>IoT</w:t>
      </w:r>
      <w:r w:rsidRPr="00193A93">
        <w:rPr>
          <w:rFonts w:ascii="Times New Roman" w:eastAsia="Calibri" w:hAnsi="Times New Roman" w:cs="Times New Roman"/>
          <w:color w:val="000000" w:themeColor="text1"/>
          <w:sz w:val="28"/>
          <w:szCs w:val="28"/>
          <w:highlight w:val="yellow"/>
          <w:lang w:val="ru-RU"/>
        </w:rPr>
        <w:t xml:space="preserve"> [</w:t>
      </w:r>
      <w:r w:rsidR="00193A93" w:rsidRPr="00193A93">
        <w:rPr>
          <w:rFonts w:ascii="Times New Roman" w:eastAsia="Calibri" w:hAnsi="Times New Roman" w:cs="Times New Roman"/>
          <w:color w:val="000000" w:themeColor="text1"/>
          <w:sz w:val="28"/>
          <w:szCs w:val="28"/>
          <w:highlight w:val="yellow"/>
          <w:lang w:val="ru-RU"/>
        </w:rPr>
        <w:t>44</w:t>
      </w:r>
      <w:r w:rsidRPr="00193A93">
        <w:rPr>
          <w:rFonts w:ascii="Times New Roman" w:eastAsia="Calibri" w:hAnsi="Times New Roman" w:cs="Times New Roman"/>
          <w:color w:val="000000" w:themeColor="text1"/>
          <w:sz w:val="28"/>
          <w:szCs w:val="28"/>
          <w:highlight w:val="yellow"/>
          <w:lang w:val="ru-RU"/>
        </w:rPr>
        <w:t>]</w:t>
      </w:r>
    </w:p>
    <w:p w:rsidR="00303E1F" w:rsidRPr="00E04B29" w:rsidRDefault="00303E1F" w:rsidP="00303E1F">
      <w:pPr>
        <w:tabs>
          <w:tab w:val="left" w:pos="630"/>
          <w:tab w:val="left" w:pos="900"/>
          <w:tab w:val="left" w:pos="990"/>
        </w:tabs>
        <w:spacing w:after="0" w:line="240" w:lineRule="auto"/>
        <w:jc w:val="both"/>
        <w:rPr>
          <w:rFonts w:ascii="Times New Roman" w:eastAsia="Calibri" w:hAnsi="Times New Roman" w:cs="Times New Roman"/>
          <w:color w:val="000000" w:themeColor="text1"/>
          <w:sz w:val="28"/>
          <w:szCs w:val="28"/>
          <w:lang w:val="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67"/>
        <w:gridCol w:w="1418"/>
        <w:gridCol w:w="1974"/>
        <w:gridCol w:w="1794"/>
        <w:gridCol w:w="2309"/>
      </w:tblGrid>
      <w:tr w:rsidR="001E0137" w:rsidRPr="00E04B29" w:rsidTr="00303E1F">
        <w:trPr>
          <w:trHeight w:val="288"/>
          <w:jc w:val="center"/>
        </w:trPr>
        <w:tc>
          <w:tcPr>
            <w:tcW w:w="0" w:type="auto"/>
            <w:noWrap/>
            <w:vAlign w:val="center"/>
            <w:hideMark/>
          </w:tcPr>
          <w:p w:rsidR="001E0137" w:rsidRPr="00785766" w:rsidRDefault="001E0137" w:rsidP="00303E1F">
            <w:pPr>
              <w:tabs>
                <w:tab w:val="left" w:pos="630"/>
                <w:tab w:val="left" w:pos="900"/>
                <w:tab w:val="left" w:pos="990"/>
              </w:tabs>
              <w:spacing w:after="0"/>
              <w:rPr>
                <w:rFonts w:ascii="Times New Roman" w:eastAsia="Calibri" w:hAnsi="Times New Roman" w:cs="Times New Roman"/>
                <w:color w:val="000000" w:themeColor="text1"/>
                <w:sz w:val="24"/>
                <w:szCs w:val="28"/>
                <w:lang w:val="ru-RU"/>
              </w:rPr>
            </w:pPr>
            <w:r w:rsidRPr="00785766">
              <w:rPr>
                <w:rFonts w:ascii="Times New Roman" w:eastAsia="Calibri" w:hAnsi="Times New Roman" w:cs="Times New Roman"/>
                <w:color w:val="000000" w:themeColor="text1"/>
                <w:sz w:val="24"/>
                <w:szCs w:val="28"/>
                <w:lang w:val="ru-RU"/>
              </w:rPr>
              <w:t>Набор показателей</w:t>
            </w:r>
          </w:p>
        </w:tc>
        <w:tc>
          <w:tcPr>
            <w:tcW w:w="0" w:type="auto"/>
            <w:noWrap/>
            <w:vAlign w:val="center"/>
            <w:hideMark/>
          </w:tcPr>
          <w:p w:rsidR="001E0137" w:rsidRPr="00785766" w:rsidRDefault="001E0137" w:rsidP="00303E1F">
            <w:pPr>
              <w:tabs>
                <w:tab w:val="left" w:pos="630"/>
                <w:tab w:val="left" w:pos="900"/>
                <w:tab w:val="left" w:pos="990"/>
              </w:tabs>
              <w:spacing w:after="0"/>
              <w:rPr>
                <w:rFonts w:ascii="Times New Roman" w:eastAsia="Calibri" w:hAnsi="Times New Roman" w:cs="Times New Roman"/>
                <w:color w:val="000000" w:themeColor="text1"/>
                <w:sz w:val="24"/>
                <w:szCs w:val="28"/>
              </w:rPr>
            </w:pPr>
            <w:r w:rsidRPr="00785766">
              <w:rPr>
                <w:rFonts w:ascii="Times New Roman" w:eastAsia="Calibri" w:hAnsi="Times New Roman" w:cs="Times New Roman"/>
                <w:color w:val="000000" w:themeColor="text1"/>
                <w:sz w:val="24"/>
                <w:szCs w:val="28"/>
              </w:rPr>
              <w:t>Технология LTE</w:t>
            </w:r>
          </w:p>
        </w:tc>
        <w:tc>
          <w:tcPr>
            <w:tcW w:w="0" w:type="auto"/>
            <w:noWrap/>
            <w:vAlign w:val="center"/>
            <w:hideMark/>
          </w:tcPr>
          <w:p w:rsidR="001E0137" w:rsidRPr="00785766" w:rsidRDefault="001E0137" w:rsidP="00303E1F">
            <w:pPr>
              <w:tabs>
                <w:tab w:val="left" w:pos="630"/>
                <w:tab w:val="left" w:pos="900"/>
                <w:tab w:val="left" w:pos="990"/>
              </w:tabs>
              <w:spacing w:after="0"/>
              <w:rPr>
                <w:rFonts w:ascii="Times New Roman" w:eastAsia="Calibri" w:hAnsi="Times New Roman" w:cs="Times New Roman"/>
                <w:color w:val="000000" w:themeColor="text1"/>
                <w:sz w:val="24"/>
                <w:szCs w:val="28"/>
              </w:rPr>
            </w:pPr>
            <w:r w:rsidRPr="00785766">
              <w:rPr>
                <w:rFonts w:ascii="Times New Roman" w:eastAsia="Calibri" w:hAnsi="Times New Roman" w:cs="Times New Roman"/>
                <w:color w:val="000000" w:themeColor="text1"/>
                <w:sz w:val="24"/>
                <w:szCs w:val="28"/>
              </w:rPr>
              <w:t>"Умные" счетчики воды</w:t>
            </w:r>
          </w:p>
        </w:tc>
        <w:tc>
          <w:tcPr>
            <w:tcW w:w="0" w:type="auto"/>
            <w:noWrap/>
            <w:vAlign w:val="center"/>
            <w:hideMark/>
          </w:tcPr>
          <w:p w:rsidR="001E0137" w:rsidRPr="00785766" w:rsidRDefault="00303E1F" w:rsidP="00303E1F">
            <w:pPr>
              <w:tabs>
                <w:tab w:val="left" w:pos="630"/>
                <w:tab w:val="left" w:pos="900"/>
                <w:tab w:val="left" w:pos="990"/>
              </w:tabs>
              <w:spacing w:after="0"/>
              <w:rPr>
                <w:rFonts w:ascii="Times New Roman" w:eastAsia="Calibri" w:hAnsi="Times New Roman" w:cs="Times New Roman"/>
                <w:color w:val="000000" w:themeColor="text1"/>
                <w:sz w:val="24"/>
                <w:szCs w:val="28"/>
              </w:rPr>
            </w:pPr>
            <w:r w:rsidRPr="00785766">
              <w:rPr>
                <w:rFonts w:ascii="Times New Roman" w:eastAsia="Calibri" w:hAnsi="Times New Roman" w:cs="Times New Roman"/>
                <w:color w:val="000000" w:themeColor="text1"/>
                <w:sz w:val="24"/>
                <w:szCs w:val="28"/>
              </w:rPr>
              <w:t xml:space="preserve">Автономные </w:t>
            </w:r>
            <w:r w:rsidR="001E0137" w:rsidRPr="00785766">
              <w:rPr>
                <w:rFonts w:ascii="Times New Roman" w:eastAsia="Calibri" w:hAnsi="Times New Roman" w:cs="Times New Roman"/>
                <w:color w:val="000000" w:themeColor="text1"/>
                <w:sz w:val="24"/>
                <w:szCs w:val="28"/>
              </w:rPr>
              <w:t>машины</w:t>
            </w:r>
          </w:p>
        </w:tc>
        <w:tc>
          <w:tcPr>
            <w:tcW w:w="0" w:type="auto"/>
            <w:noWrap/>
            <w:vAlign w:val="center"/>
            <w:hideMark/>
          </w:tcPr>
          <w:p w:rsidR="001E0137" w:rsidRPr="00785766" w:rsidRDefault="001E0137" w:rsidP="00303E1F">
            <w:pPr>
              <w:tabs>
                <w:tab w:val="left" w:pos="630"/>
                <w:tab w:val="left" w:pos="900"/>
                <w:tab w:val="left" w:pos="990"/>
              </w:tabs>
              <w:spacing w:after="0"/>
              <w:rPr>
                <w:rFonts w:ascii="Times New Roman" w:eastAsia="Calibri" w:hAnsi="Times New Roman" w:cs="Times New Roman"/>
                <w:color w:val="000000" w:themeColor="text1"/>
                <w:sz w:val="24"/>
                <w:szCs w:val="28"/>
              </w:rPr>
            </w:pPr>
            <w:r w:rsidRPr="00785766">
              <w:rPr>
                <w:rFonts w:ascii="Times New Roman" w:eastAsia="Calibri" w:hAnsi="Times New Roman" w:cs="Times New Roman"/>
                <w:color w:val="000000" w:themeColor="text1"/>
                <w:sz w:val="24"/>
                <w:szCs w:val="28"/>
              </w:rPr>
              <w:t>Автоматизация предприятий</w:t>
            </w:r>
          </w:p>
        </w:tc>
      </w:tr>
      <w:tr w:rsidR="001E0137" w:rsidRPr="00E04B29" w:rsidTr="00303E1F">
        <w:trPr>
          <w:trHeight w:val="288"/>
          <w:jc w:val="center"/>
        </w:trPr>
        <w:tc>
          <w:tcPr>
            <w:tcW w:w="0" w:type="auto"/>
            <w:noWrap/>
            <w:vAlign w:val="center"/>
            <w:hideMark/>
          </w:tcPr>
          <w:p w:rsidR="001E0137" w:rsidRPr="00E04B29" w:rsidRDefault="001E0137" w:rsidP="00303E1F">
            <w:pPr>
              <w:tabs>
                <w:tab w:val="left" w:pos="630"/>
                <w:tab w:val="left" w:pos="900"/>
                <w:tab w:val="left" w:pos="990"/>
              </w:tabs>
              <w:spacing w:after="0"/>
              <w:rPr>
                <w:rFonts w:ascii="Times New Roman" w:eastAsia="Calibri" w:hAnsi="Times New Roman" w:cs="Times New Roman"/>
                <w:color w:val="000000" w:themeColor="text1"/>
                <w:sz w:val="24"/>
                <w:szCs w:val="28"/>
              </w:rPr>
            </w:pPr>
            <w:r w:rsidRPr="00E04B29">
              <w:rPr>
                <w:rFonts w:ascii="Times New Roman" w:eastAsia="Calibri" w:hAnsi="Times New Roman" w:cs="Times New Roman"/>
                <w:color w:val="000000" w:themeColor="text1"/>
                <w:sz w:val="24"/>
                <w:szCs w:val="28"/>
              </w:rPr>
              <w:t>Доступность сети</w:t>
            </w:r>
          </w:p>
        </w:tc>
        <w:tc>
          <w:tcPr>
            <w:tcW w:w="0" w:type="auto"/>
            <w:noWrap/>
            <w:vAlign w:val="center"/>
            <w:hideMark/>
          </w:tcPr>
          <w:p w:rsidR="001E0137" w:rsidRPr="00E04B29" w:rsidRDefault="001E0137" w:rsidP="00303E1F">
            <w:pPr>
              <w:tabs>
                <w:tab w:val="left" w:pos="630"/>
                <w:tab w:val="left" w:pos="900"/>
                <w:tab w:val="left" w:pos="990"/>
              </w:tabs>
              <w:spacing w:after="0"/>
              <w:rPr>
                <w:rFonts w:ascii="Times New Roman" w:eastAsia="Calibri" w:hAnsi="Times New Roman" w:cs="Times New Roman"/>
                <w:color w:val="000000" w:themeColor="text1"/>
                <w:sz w:val="24"/>
                <w:szCs w:val="28"/>
              </w:rPr>
            </w:pPr>
            <w:r w:rsidRPr="00E04B29">
              <w:rPr>
                <w:rFonts w:ascii="Times New Roman" w:eastAsia="Calibri" w:hAnsi="Times New Roman" w:cs="Times New Roman"/>
                <w:color w:val="000000" w:themeColor="text1"/>
                <w:sz w:val="24"/>
                <w:szCs w:val="28"/>
              </w:rPr>
              <w:t>99%</w:t>
            </w:r>
          </w:p>
        </w:tc>
        <w:tc>
          <w:tcPr>
            <w:tcW w:w="0" w:type="auto"/>
            <w:noWrap/>
            <w:vAlign w:val="center"/>
            <w:hideMark/>
          </w:tcPr>
          <w:p w:rsidR="001E0137" w:rsidRPr="00E04B29" w:rsidRDefault="001E0137" w:rsidP="00303E1F">
            <w:pPr>
              <w:tabs>
                <w:tab w:val="left" w:pos="630"/>
                <w:tab w:val="left" w:pos="900"/>
                <w:tab w:val="left" w:pos="990"/>
              </w:tabs>
              <w:spacing w:after="0"/>
              <w:rPr>
                <w:rFonts w:ascii="Times New Roman" w:eastAsia="Calibri" w:hAnsi="Times New Roman" w:cs="Times New Roman"/>
                <w:color w:val="000000" w:themeColor="text1"/>
                <w:sz w:val="24"/>
                <w:szCs w:val="28"/>
              </w:rPr>
            </w:pPr>
            <w:r w:rsidRPr="00E04B29">
              <w:rPr>
                <w:rFonts w:ascii="Times New Roman" w:eastAsia="Calibri" w:hAnsi="Times New Roman" w:cs="Times New Roman"/>
                <w:color w:val="000000" w:themeColor="text1"/>
                <w:sz w:val="24"/>
                <w:szCs w:val="28"/>
              </w:rPr>
              <w:t>99%</w:t>
            </w:r>
          </w:p>
        </w:tc>
        <w:tc>
          <w:tcPr>
            <w:tcW w:w="0" w:type="auto"/>
            <w:noWrap/>
            <w:vAlign w:val="center"/>
            <w:hideMark/>
          </w:tcPr>
          <w:p w:rsidR="001E0137" w:rsidRPr="00E04B29" w:rsidRDefault="001E0137" w:rsidP="00303E1F">
            <w:pPr>
              <w:tabs>
                <w:tab w:val="left" w:pos="630"/>
                <w:tab w:val="left" w:pos="900"/>
                <w:tab w:val="left" w:pos="990"/>
              </w:tabs>
              <w:spacing w:after="0"/>
              <w:rPr>
                <w:rFonts w:ascii="Times New Roman" w:eastAsia="Calibri" w:hAnsi="Times New Roman" w:cs="Times New Roman"/>
                <w:color w:val="000000" w:themeColor="text1"/>
                <w:sz w:val="24"/>
                <w:szCs w:val="28"/>
              </w:rPr>
            </w:pPr>
            <w:r w:rsidRPr="00E04B29">
              <w:rPr>
                <w:rFonts w:ascii="Times New Roman" w:eastAsia="Calibri" w:hAnsi="Times New Roman" w:cs="Times New Roman"/>
                <w:color w:val="000000" w:themeColor="text1"/>
                <w:sz w:val="24"/>
                <w:szCs w:val="28"/>
              </w:rPr>
              <w:t>99.9%</w:t>
            </w:r>
          </w:p>
        </w:tc>
        <w:tc>
          <w:tcPr>
            <w:tcW w:w="0" w:type="auto"/>
            <w:noWrap/>
            <w:vAlign w:val="center"/>
            <w:hideMark/>
          </w:tcPr>
          <w:p w:rsidR="001E0137" w:rsidRPr="00E04B29" w:rsidRDefault="001E0137" w:rsidP="00303E1F">
            <w:pPr>
              <w:tabs>
                <w:tab w:val="left" w:pos="630"/>
                <w:tab w:val="left" w:pos="900"/>
                <w:tab w:val="left" w:pos="990"/>
              </w:tabs>
              <w:spacing w:after="0"/>
              <w:rPr>
                <w:rFonts w:ascii="Times New Roman" w:eastAsia="Calibri" w:hAnsi="Times New Roman" w:cs="Times New Roman"/>
                <w:color w:val="000000" w:themeColor="text1"/>
                <w:sz w:val="24"/>
                <w:szCs w:val="28"/>
              </w:rPr>
            </w:pPr>
            <w:r w:rsidRPr="00E04B29">
              <w:rPr>
                <w:rFonts w:ascii="Times New Roman" w:eastAsia="Calibri" w:hAnsi="Times New Roman" w:cs="Times New Roman"/>
                <w:color w:val="000000" w:themeColor="text1"/>
                <w:sz w:val="24"/>
                <w:szCs w:val="28"/>
              </w:rPr>
              <w:t>99.999%</w:t>
            </w:r>
          </w:p>
        </w:tc>
      </w:tr>
      <w:tr w:rsidR="001E0137" w:rsidRPr="00E04B29" w:rsidTr="00303E1F">
        <w:trPr>
          <w:trHeight w:val="288"/>
          <w:jc w:val="center"/>
        </w:trPr>
        <w:tc>
          <w:tcPr>
            <w:tcW w:w="0" w:type="auto"/>
            <w:noWrap/>
            <w:vAlign w:val="center"/>
            <w:hideMark/>
          </w:tcPr>
          <w:p w:rsidR="001E0137" w:rsidRPr="00E04B29" w:rsidRDefault="001E0137" w:rsidP="00303E1F">
            <w:pPr>
              <w:tabs>
                <w:tab w:val="left" w:pos="630"/>
                <w:tab w:val="left" w:pos="900"/>
                <w:tab w:val="left" w:pos="990"/>
              </w:tabs>
              <w:spacing w:after="0"/>
              <w:rPr>
                <w:rFonts w:ascii="Times New Roman" w:eastAsia="Calibri" w:hAnsi="Times New Roman" w:cs="Times New Roman"/>
                <w:color w:val="000000" w:themeColor="text1"/>
                <w:sz w:val="24"/>
                <w:szCs w:val="28"/>
                <w:lang w:val="ru-RU"/>
              </w:rPr>
            </w:pPr>
            <w:r w:rsidRPr="00E04B29">
              <w:rPr>
                <w:rFonts w:ascii="Times New Roman" w:eastAsia="Calibri" w:hAnsi="Times New Roman" w:cs="Times New Roman"/>
                <w:color w:val="000000" w:themeColor="text1"/>
                <w:sz w:val="24"/>
                <w:szCs w:val="28"/>
              </w:rPr>
              <w:t>Полоса пропускания</w:t>
            </w:r>
          </w:p>
        </w:tc>
        <w:tc>
          <w:tcPr>
            <w:tcW w:w="0" w:type="auto"/>
            <w:noWrap/>
            <w:vAlign w:val="center"/>
            <w:hideMark/>
          </w:tcPr>
          <w:p w:rsidR="001E0137" w:rsidRPr="00E04B29" w:rsidRDefault="001E0137" w:rsidP="00303E1F">
            <w:pPr>
              <w:tabs>
                <w:tab w:val="left" w:pos="630"/>
                <w:tab w:val="left" w:pos="900"/>
                <w:tab w:val="left" w:pos="990"/>
              </w:tabs>
              <w:spacing w:after="0"/>
              <w:rPr>
                <w:rFonts w:ascii="Times New Roman" w:eastAsia="Calibri" w:hAnsi="Times New Roman" w:cs="Times New Roman"/>
                <w:color w:val="000000" w:themeColor="text1"/>
                <w:sz w:val="24"/>
                <w:szCs w:val="28"/>
              </w:rPr>
            </w:pPr>
            <w:r w:rsidRPr="00E04B29">
              <w:rPr>
                <w:rFonts w:ascii="Times New Roman" w:eastAsia="Calibri" w:hAnsi="Times New Roman" w:cs="Times New Roman"/>
                <w:color w:val="000000" w:themeColor="text1"/>
                <w:sz w:val="24"/>
                <w:szCs w:val="28"/>
              </w:rPr>
              <w:t>5 Мбит/с</w:t>
            </w:r>
          </w:p>
        </w:tc>
        <w:tc>
          <w:tcPr>
            <w:tcW w:w="0" w:type="auto"/>
            <w:noWrap/>
            <w:vAlign w:val="center"/>
            <w:hideMark/>
          </w:tcPr>
          <w:p w:rsidR="001E0137" w:rsidRPr="00E04B29" w:rsidRDefault="001E0137" w:rsidP="00303E1F">
            <w:pPr>
              <w:tabs>
                <w:tab w:val="left" w:pos="630"/>
                <w:tab w:val="left" w:pos="900"/>
                <w:tab w:val="left" w:pos="990"/>
              </w:tabs>
              <w:spacing w:after="0"/>
              <w:rPr>
                <w:rFonts w:ascii="Times New Roman" w:eastAsia="Calibri" w:hAnsi="Times New Roman" w:cs="Times New Roman"/>
                <w:color w:val="000000" w:themeColor="text1"/>
                <w:sz w:val="24"/>
                <w:szCs w:val="28"/>
              </w:rPr>
            </w:pPr>
            <w:r w:rsidRPr="00E04B29">
              <w:rPr>
                <w:rFonts w:ascii="Times New Roman" w:eastAsia="Calibri" w:hAnsi="Times New Roman" w:cs="Times New Roman"/>
                <w:color w:val="000000" w:themeColor="text1"/>
                <w:sz w:val="24"/>
                <w:szCs w:val="28"/>
              </w:rPr>
              <w:t>50 кбит/с</w:t>
            </w:r>
          </w:p>
        </w:tc>
        <w:tc>
          <w:tcPr>
            <w:tcW w:w="0" w:type="auto"/>
            <w:noWrap/>
            <w:vAlign w:val="center"/>
            <w:hideMark/>
          </w:tcPr>
          <w:p w:rsidR="001E0137" w:rsidRPr="00E04B29" w:rsidRDefault="001E0137" w:rsidP="00303E1F">
            <w:pPr>
              <w:tabs>
                <w:tab w:val="left" w:pos="630"/>
                <w:tab w:val="left" w:pos="900"/>
                <w:tab w:val="left" w:pos="990"/>
              </w:tabs>
              <w:spacing w:after="0"/>
              <w:rPr>
                <w:rFonts w:ascii="Times New Roman" w:eastAsia="Calibri" w:hAnsi="Times New Roman" w:cs="Times New Roman"/>
                <w:color w:val="000000" w:themeColor="text1"/>
                <w:sz w:val="24"/>
                <w:szCs w:val="28"/>
              </w:rPr>
            </w:pPr>
            <w:r w:rsidRPr="00E04B29">
              <w:rPr>
                <w:rFonts w:ascii="Times New Roman" w:eastAsia="Calibri" w:hAnsi="Times New Roman" w:cs="Times New Roman"/>
                <w:color w:val="000000" w:themeColor="text1"/>
                <w:sz w:val="24"/>
                <w:szCs w:val="28"/>
              </w:rPr>
              <w:t>10 Мбит/с</w:t>
            </w:r>
          </w:p>
        </w:tc>
        <w:tc>
          <w:tcPr>
            <w:tcW w:w="0" w:type="auto"/>
            <w:noWrap/>
            <w:vAlign w:val="center"/>
            <w:hideMark/>
          </w:tcPr>
          <w:p w:rsidR="001E0137" w:rsidRPr="00E04B29" w:rsidRDefault="001E0137" w:rsidP="00303E1F">
            <w:pPr>
              <w:tabs>
                <w:tab w:val="left" w:pos="630"/>
                <w:tab w:val="left" w:pos="900"/>
                <w:tab w:val="left" w:pos="990"/>
              </w:tabs>
              <w:spacing w:after="0"/>
              <w:rPr>
                <w:rFonts w:ascii="Times New Roman" w:eastAsia="Calibri" w:hAnsi="Times New Roman" w:cs="Times New Roman"/>
                <w:color w:val="000000" w:themeColor="text1"/>
                <w:sz w:val="24"/>
                <w:szCs w:val="28"/>
              </w:rPr>
            </w:pPr>
            <w:r w:rsidRPr="00E04B29">
              <w:rPr>
                <w:rFonts w:ascii="Times New Roman" w:eastAsia="Calibri" w:hAnsi="Times New Roman" w:cs="Times New Roman"/>
                <w:color w:val="000000" w:themeColor="text1"/>
                <w:sz w:val="24"/>
                <w:szCs w:val="28"/>
              </w:rPr>
              <w:t>50 Мбит/с</w:t>
            </w:r>
          </w:p>
        </w:tc>
      </w:tr>
      <w:tr w:rsidR="001E0137" w:rsidRPr="00E04B29" w:rsidTr="00303E1F">
        <w:trPr>
          <w:trHeight w:val="288"/>
          <w:jc w:val="center"/>
        </w:trPr>
        <w:tc>
          <w:tcPr>
            <w:tcW w:w="0" w:type="auto"/>
            <w:noWrap/>
            <w:vAlign w:val="center"/>
            <w:hideMark/>
          </w:tcPr>
          <w:p w:rsidR="001E0137" w:rsidRPr="00E04B29" w:rsidRDefault="001E0137" w:rsidP="00303E1F">
            <w:pPr>
              <w:tabs>
                <w:tab w:val="left" w:pos="630"/>
                <w:tab w:val="left" w:pos="900"/>
                <w:tab w:val="left" w:pos="990"/>
              </w:tabs>
              <w:spacing w:after="0"/>
              <w:rPr>
                <w:rFonts w:ascii="Times New Roman" w:eastAsia="Calibri" w:hAnsi="Times New Roman" w:cs="Times New Roman"/>
                <w:color w:val="000000" w:themeColor="text1"/>
                <w:sz w:val="24"/>
                <w:szCs w:val="28"/>
              </w:rPr>
            </w:pPr>
            <w:r w:rsidRPr="00E04B29">
              <w:rPr>
                <w:rFonts w:ascii="Times New Roman" w:eastAsia="Calibri" w:hAnsi="Times New Roman" w:cs="Times New Roman"/>
                <w:color w:val="000000" w:themeColor="text1"/>
                <w:sz w:val="24"/>
                <w:szCs w:val="28"/>
              </w:rPr>
              <w:t>Покрытие</w:t>
            </w:r>
          </w:p>
        </w:tc>
        <w:tc>
          <w:tcPr>
            <w:tcW w:w="0" w:type="auto"/>
            <w:noWrap/>
            <w:vAlign w:val="center"/>
            <w:hideMark/>
          </w:tcPr>
          <w:p w:rsidR="001E0137" w:rsidRPr="00E04B29" w:rsidRDefault="001E0137" w:rsidP="00303E1F">
            <w:pPr>
              <w:tabs>
                <w:tab w:val="left" w:pos="630"/>
                <w:tab w:val="left" w:pos="900"/>
                <w:tab w:val="left" w:pos="990"/>
              </w:tabs>
              <w:spacing w:after="0"/>
              <w:rPr>
                <w:rFonts w:ascii="Times New Roman" w:eastAsia="Calibri" w:hAnsi="Times New Roman" w:cs="Times New Roman"/>
                <w:color w:val="000000" w:themeColor="text1"/>
                <w:sz w:val="24"/>
                <w:szCs w:val="28"/>
                <w:lang w:val="ru-RU"/>
              </w:rPr>
            </w:pPr>
            <w:r w:rsidRPr="00E04B29">
              <w:rPr>
                <w:rFonts w:ascii="Times New Roman" w:eastAsia="Calibri" w:hAnsi="Times New Roman" w:cs="Times New Roman"/>
                <w:color w:val="000000" w:themeColor="text1"/>
                <w:sz w:val="24"/>
                <w:szCs w:val="28"/>
                <w:lang w:val="ru-RU"/>
              </w:rPr>
              <w:t>Оптимальное</w:t>
            </w:r>
          </w:p>
          <w:p w:rsidR="001E0137" w:rsidRPr="00E04B29" w:rsidRDefault="001E0137" w:rsidP="00303E1F">
            <w:pPr>
              <w:tabs>
                <w:tab w:val="left" w:pos="630"/>
                <w:tab w:val="left" w:pos="900"/>
                <w:tab w:val="left" w:pos="990"/>
              </w:tabs>
              <w:spacing w:after="0"/>
              <w:rPr>
                <w:rFonts w:ascii="Times New Roman" w:eastAsia="Calibri" w:hAnsi="Times New Roman" w:cs="Times New Roman"/>
                <w:color w:val="000000" w:themeColor="text1"/>
                <w:sz w:val="24"/>
                <w:szCs w:val="28"/>
                <w:lang w:val="ru-RU"/>
              </w:rPr>
            </w:pPr>
            <w:r w:rsidRPr="00E04B29">
              <w:rPr>
                <w:rFonts w:ascii="Times New Roman" w:eastAsia="Calibri" w:hAnsi="Times New Roman" w:cs="Times New Roman"/>
                <w:color w:val="000000" w:themeColor="text1"/>
                <w:sz w:val="24"/>
                <w:szCs w:val="28"/>
              </w:rPr>
              <w:t xml:space="preserve">-95…-105 </w:t>
            </w:r>
            <w:r w:rsidRPr="00E04B29">
              <w:rPr>
                <w:rFonts w:ascii="Times New Roman" w:eastAsia="Calibri" w:hAnsi="Times New Roman" w:cs="Times New Roman"/>
                <w:color w:val="000000" w:themeColor="text1"/>
                <w:sz w:val="24"/>
                <w:szCs w:val="28"/>
                <w:lang w:val="ru-RU"/>
              </w:rPr>
              <w:t>дБм</w:t>
            </w:r>
          </w:p>
        </w:tc>
        <w:tc>
          <w:tcPr>
            <w:tcW w:w="0" w:type="auto"/>
            <w:noWrap/>
            <w:vAlign w:val="center"/>
            <w:hideMark/>
          </w:tcPr>
          <w:p w:rsidR="001E0137" w:rsidRPr="00E04B29" w:rsidRDefault="001E0137" w:rsidP="00303E1F">
            <w:pPr>
              <w:tabs>
                <w:tab w:val="left" w:pos="630"/>
                <w:tab w:val="left" w:pos="900"/>
                <w:tab w:val="left" w:pos="990"/>
              </w:tabs>
              <w:spacing w:after="0"/>
              <w:rPr>
                <w:rFonts w:ascii="Times New Roman" w:eastAsia="Calibri" w:hAnsi="Times New Roman" w:cs="Times New Roman"/>
                <w:color w:val="000000" w:themeColor="text1"/>
                <w:sz w:val="24"/>
                <w:szCs w:val="28"/>
                <w:lang w:val="ru-RU"/>
              </w:rPr>
            </w:pPr>
            <w:r w:rsidRPr="00E04B29">
              <w:rPr>
                <w:rFonts w:ascii="Times New Roman" w:eastAsia="Calibri" w:hAnsi="Times New Roman" w:cs="Times New Roman"/>
                <w:color w:val="000000" w:themeColor="text1"/>
                <w:sz w:val="24"/>
                <w:szCs w:val="28"/>
                <w:lang w:val="ru-RU"/>
              </w:rPr>
              <w:t>Глубокое</w:t>
            </w:r>
          </w:p>
          <w:p w:rsidR="001E0137" w:rsidRPr="00E04B29" w:rsidRDefault="001E0137" w:rsidP="00303E1F">
            <w:pPr>
              <w:tabs>
                <w:tab w:val="left" w:pos="630"/>
                <w:tab w:val="left" w:pos="900"/>
                <w:tab w:val="left" w:pos="990"/>
              </w:tabs>
              <w:spacing w:after="0"/>
              <w:rPr>
                <w:rFonts w:ascii="Times New Roman" w:eastAsia="Calibri" w:hAnsi="Times New Roman" w:cs="Times New Roman"/>
                <w:color w:val="000000" w:themeColor="text1"/>
                <w:sz w:val="24"/>
                <w:szCs w:val="28"/>
                <w:lang w:val="ru-RU"/>
              </w:rPr>
            </w:pPr>
            <w:r w:rsidRPr="00E04B29">
              <w:rPr>
                <w:rFonts w:ascii="Times New Roman" w:eastAsia="Calibri" w:hAnsi="Times New Roman" w:cs="Times New Roman"/>
                <w:color w:val="000000" w:themeColor="text1"/>
                <w:sz w:val="24"/>
                <w:szCs w:val="28"/>
              </w:rPr>
              <w:t>≥ -115</w:t>
            </w:r>
            <w:r w:rsidRPr="00E04B29">
              <w:rPr>
                <w:rFonts w:ascii="Times New Roman" w:eastAsia="Calibri" w:hAnsi="Times New Roman" w:cs="Times New Roman"/>
                <w:color w:val="000000" w:themeColor="text1"/>
                <w:sz w:val="24"/>
                <w:szCs w:val="28"/>
                <w:lang w:val="ru-RU"/>
              </w:rPr>
              <w:t>дБм</w:t>
            </w:r>
          </w:p>
        </w:tc>
        <w:tc>
          <w:tcPr>
            <w:tcW w:w="0" w:type="auto"/>
            <w:noWrap/>
            <w:vAlign w:val="center"/>
            <w:hideMark/>
          </w:tcPr>
          <w:p w:rsidR="001E0137" w:rsidRPr="00E04B29" w:rsidRDefault="001E0137" w:rsidP="00303E1F">
            <w:pPr>
              <w:tabs>
                <w:tab w:val="left" w:pos="630"/>
                <w:tab w:val="left" w:pos="900"/>
                <w:tab w:val="left" w:pos="990"/>
              </w:tabs>
              <w:spacing w:after="0"/>
              <w:rPr>
                <w:rFonts w:ascii="Times New Roman" w:eastAsia="Calibri" w:hAnsi="Times New Roman" w:cs="Times New Roman"/>
                <w:color w:val="000000" w:themeColor="text1"/>
                <w:sz w:val="24"/>
                <w:szCs w:val="28"/>
                <w:lang w:val="ru-RU"/>
              </w:rPr>
            </w:pPr>
            <w:r w:rsidRPr="00E04B29">
              <w:rPr>
                <w:rFonts w:ascii="Times New Roman" w:eastAsia="Calibri" w:hAnsi="Times New Roman" w:cs="Times New Roman"/>
                <w:color w:val="000000" w:themeColor="text1"/>
                <w:sz w:val="24"/>
                <w:szCs w:val="28"/>
                <w:lang w:val="ru-RU"/>
              </w:rPr>
              <w:t>Отличное</w:t>
            </w:r>
          </w:p>
          <w:p w:rsidR="001E0137" w:rsidRPr="00E04B29" w:rsidRDefault="001E0137" w:rsidP="00303E1F">
            <w:pPr>
              <w:tabs>
                <w:tab w:val="left" w:pos="630"/>
                <w:tab w:val="left" w:pos="900"/>
                <w:tab w:val="left" w:pos="990"/>
              </w:tabs>
              <w:spacing w:after="0"/>
              <w:rPr>
                <w:rFonts w:ascii="Times New Roman" w:eastAsia="Calibri" w:hAnsi="Times New Roman" w:cs="Times New Roman"/>
                <w:color w:val="000000" w:themeColor="text1"/>
                <w:sz w:val="24"/>
                <w:szCs w:val="28"/>
                <w:lang w:val="ru-RU"/>
              </w:rPr>
            </w:pPr>
            <w:r w:rsidRPr="00E04B29">
              <w:rPr>
                <w:rFonts w:ascii="Times New Roman" w:eastAsia="Calibri" w:hAnsi="Times New Roman" w:cs="Times New Roman"/>
                <w:color w:val="000000" w:themeColor="text1"/>
                <w:sz w:val="24"/>
                <w:szCs w:val="28"/>
                <w:lang w:val="ru-RU"/>
              </w:rPr>
              <w:t>- 95 дБм</w:t>
            </w:r>
          </w:p>
        </w:tc>
        <w:tc>
          <w:tcPr>
            <w:tcW w:w="0" w:type="auto"/>
            <w:noWrap/>
            <w:vAlign w:val="center"/>
            <w:hideMark/>
          </w:tcPr>
          <w:p w:rsidR="001E0137" w:rsidRPr="00E04B29" w:rsidRDefault="001E0137" w:rsidP="00303E1F">
            <w:pPr>
              <w:tabs>
                <w:tab w:val="left" w:pos="630"/>
                <w:tab w:val="left" w:pos="900"/>
                <w:tab w:val="left" w:pos="990"/>
              </w:tabs>
              <w:spacing w:after="0"/>
              <w:rPr>
                <w:rFonts w:ascii="Times New Roman" w:eastAsia="Calibri" w:hAnsi="Times New Roman" w:cs="Times New Roman"/>
                <w:color w:val="000000" w:themeColor="text1"/>
                <w:sz w:val="24"/>
                <w:szCs w:val="28"/>
                <w:lang w:val="ru-RU"/>
              </w:rPr>
            </w:pPr>
            <w:r w:rsidRPr="00E04B29">
              <w:rPr>
                <w:rFonts w:ascii="Times New Roman" w:eastAsia="Calibri" w:hAnsi="Times New Roman" w:cs="Times New Roman"/>
                <w:color w:val="000000" w:themeColor="text1"/>
                <w:sz w:val="24"/>
                <w:szCs w:val="28"/>
                <w:lang w:val="ru-RU"/>
              </w:rPr>
              <w:t>Глубокое</w:t>
            </w:r>
          </w:p>
          <w:p w:rsidR="001E0137" w:rsidRPr="00E04B29" w:rsidRDefault="001E0137" w:rsidP="00303E1F">
            <w:pPr>
              <w:tabs>
                <w:tab w:val="left" w:pos="630"/>
                <w:tab w:val="left" w:pos="900"/>
                <w:tab w:val="left" w:pos="990"/>
              </w:tabs>
              <w:spacing w:after="0"/>
              <w:rPr>
                <w:rFonts w:ascii="Times New Roman" w:eastAsia="Calibri" w:hAnsi="Times New Roman" w:cs="Times New Roman"/>
                <w:color w:val="000000" w:themeColor="text1"/>
                <w:sz w:val="24"/>
                <w:szCs w:val="28"/>
              </w:rPr>
            </w:pPr>
            <w:r w:rsidRPr="00E04B29">
              <w:rPr>
                <w:rFonts w:ascii="Times New Roman" w:eastAsia="Calibri" w:hAnsi="Times New Roman" w:cs="Times New Roman"/>
                <w:color w:val="000000" w:themeColor="text1"/>
                <w:sz w:val="24"/>
                <w:szCs w:val="28"/>
              </w:rPr>
              <w:t>≥ -115</w:t>
            </w:r>
            <w:r w:rsidRPr="00E04B29">
              <w:rPr>
                <w:rFonts w:ascii="Times New Roman" w:eastAsia="Calibri" w:hAnsi="Times New Roman" w:cs="Times New Roman"/>
                <w:color w:val="000000" w:themeColor="text1"/>
                <w:sz w:val="24"/>
                <w:szCs w:val="28"/>
                <w:lang w:val="ru-RU"/>
              </w:rPr>
              <w:t>дБм</w:t>
            </w:r>
          </w:p>
        </w:tc>
      </w:tr>
      <w:tr w:rsidR="001E0137" w:rsidRPr="00E04B29" w:rsidTr="00303E1F">
        <w:trPr>
          <w:trHeight w:val="288"/>
          <w:jc w:val="center"/>
        </w:trPr>
        <w:tc>
          <w:tcPr>
            <w:tcW w:w="0" w:type="auto"/>
            <w:noWrap/>
            <w:vAlign w:val="center"/>
            <w:hideMark/>
          </w:tcPr>
          <w:p w:rsidR="001E0137" w:rsidRPr="00E04B29" w:rsidRDefault="00303E1F" w:rsidP="00303E1F">
            <w:pPr>
              <w:tabs>
                <w:tab w:val="left" w:pos="630"/>
                <w:tab w:val="left" w:pos="900"/>
                <w:tab w:val="left" w:pos="990"/>
              </w:tabs>
              <w:spacing w:after="0"/>
              <w:rPr>
                <w:rFonts w:ascii="Times New Roman" w:eastAsia="Calibri" w:hAnsi="Times New Roman" w:cs="Times New Roman"/>
                <w:color w:val="000000" w:themeColor="text1"/>
                <w:sz w:val="24"/>
                <w:szCs w:val="28"/>
              </w:rPr>
            </w:pPr>
            <w:r w:rsidRPr="00E04B29">
              <w:rPr>
                <w:rFonts w:ascii="Times New Roman" w:eastAsia="Calibri" w:hAnsi="Times New Roman" w:cs="Times New Roman"/>
                <w:color w:val="000000" w:themeColor="text1"/>
                <w:sz w:val="24"/>
                <w:szCs w:val="28"/>
              </w:rPr>
              <w:t>Чувствительность</w:t>
            </w:r>
            <w:r w:rsidRPr="00E04B29">
              <w:rPr>
                <w:rFonts w:ascii="Times New Roman" w:eastAsia="Calibri" w:hAnsi="Times New Roman" w:cs="Times New Roman"/>
                <w:color w:val="000000" w:themeColor="text1"/>
                <w:sz w:val="24"/>
                <w:szCs w:val="28"/>
                <w:lang w:val="ru-RU"/>
              </w:rPr>
              <w:t xml:space="preserve"> </w:t>
            </w:r>
            <w:r w:rsidR="001E0137" w:rsidRPr="00E04B29">
              <w:rPr>
                <w:rFonts w:ascii="Times New Roman" w:eastAsia="Calibri" w:hAnsi="Times New Roman" w:cs="Times New Roman"/>
                <w:color w:val="000000" w:themeColor="text1"/>
                <w:sz w:val="24"/>
                <w:szCs w:val="28"/>
              </w:rPr>
              <w:t>к задержкам</w:t>
            </w:r>
          </w:p>
        </w:tc>
        <w:tc>
          <w:tcPr>
            <w:tcW w:w="0" w:type="auto"/>
            <w:noWrap/>
            <w:vAlign w:val="center"/>
            <w:hideMark/>
          </w:tcPr>
          <w:p w:rsidR="001E0137" w:rsidRPr="00E04B29" w:rsidRDefault="001E0137" w:rsidP="00303E1F">
            <w:pPr>
              <w:tabs>
                <w:tab w:val="left" w:pos="630"/>
                <w:tab w:val="left" w:pos="900"/>
                <w:tab w:val="left" w:pos="990"/>
              </w:tabs>
              <w:spacing w:after="0"/>
              <w:rPr>
                <w:rFonts w:ascii="Times New Roman" w:eastAsia="Calibri" w:hAnsi="Times New Roman" w:cs="Times New Roman"/>
                <w:color w:val="000000" w:themeColor="text1"/>
                <w:sz w:val="24"/>
                <w:szCs w:val="28"/>
              </w:rPr>
            </w:pPr>
            <w:r w:rsidRPr="00E04B29">
              <w:rPr>
                <w:rFonts w:ascii="Times New Roman" w:eastAsia="Calibri" w:hAnsi="Times New Roman" w:cs="Times New Roman"/>
                <w:color w:val="000000" w:themeColor="text1"/>
                <w:sz w:val="24"/>
                <w:szCs w:val="28"/>
              </w:rPr>
              <w:t>60-80 мс</w:t>
            </w:r>
          </w:p>
        </w:tc>
        <w:tc>
          <w:tcPr>
            <w:tcW w:w="0" w:type="auto"/>
            <w:noWrap/>
            <w:vAlign w:val="center"/>
            <w:hideMark/>
          </w:tcPr>
          <w:p w:rsidR="001E0137" w:rsidRPr="00E04B29" w:rsidRDefault="001E0137" w:rsidP="00303E1F">
            <w:pPr>
              <w:tabs>
                <w:tab w:val="left" w:pos="630"/>
                <w:tab w:val="left" w:pos="900"/>
                <w:tab w:val="left" w:pos="990"/>
              </w:tabs>
              <w:spacing w:after="0"/>
              <w:rPr>
                <w:rFonts w:ascii="Times New Roman" w:eastAsia="Calibri" w:hAnsi="Times New Roman" w:cs="Times New Roman"/>
                <w:color w:val="000000" w:themeColor="text1"/>
                <w:sz w:val="24"/>
                <w:szCs w:val="28"/>
              </w:rPr>
            </w:pPr>
            <w:r w:rsidRPr="00E04B29">
              <w:rPr>
                <w:rFonts w:ascii="Times New Roman" w:eastAsia="Calibri" w:hAnsi="Times New Roman" w:cs="Times New Roman"/>
                <w:color w:val="000000" w:themeColor="text1"/>
                <w:sz w:val="24"/>
                <w:szCs w:val="28"/>
              </w:rPr>
              <w:t>5 с</w:t>
            </w:r>
          </w:p>
        </w:tc>
        <w:tc>
          <w:tcPr>
            <w:tcW w:w="0" w:type="auto"/>
            <w:noWrap/>
            <w:vAlign w:val="center"/>
            <w:hideMark/>
          </w:tcPr>
          <w:p w:rsidR="001E0137" w:rsidRPr="00E04B29" w:rsidRDefault="001E0137" w:rsidP="00303E1F">
            <w:pPr>
              <w:tabs>
                <w:tab w:val="left" w:pos="630"/>
                <w:tab w:val="left" w:pos="900"/>
                <w:tab w:val="left" w:pos="990"/>
              </w:tabs>
              <w:spacing w:after="0"/>
              <w:rPr>
                <w:rFonts w:ascii="Times New Roman" w:eastAsia="Calibri" w:hAnsi="Times New Roman" w:cs="Times New Roman"/>
                <w:color w:val="000000" w:themeColor="text1"/>
                <w:sz w:val="24"/>
                <w:szCs w:val="28"/>
              </w:rPr>
            </w:pPr>
            <w:r w:rsidRPr="00E04B29">
              <w:rPr>
                <w:rFonts w:ascii="Times New Roman" w:eastAsia="Calibri" w:hAnsi="Times New Roman" w:cs="Times New Roman"/>
                <w:color w:val="000000" w:themeColor="text1"/>
                <w:sz w:val="24"/>
                <w:szCs w:val="28"/>
              </w:rPr>
              <w:t>1 мс</w:t>
            </w:r>
          </w:p>
        </w:tc>
        <w:tc>
          <w:tcPr>
            <w:tcW w:w="0" w:type="auto"/>
            <w:noWrap/>
            <w:vAlign w:val="center"/>
            <w:hideMark/>
          </w:tcPr>
          <w:p w:rsidR="001E0137" w:rsidRPr="00E04B29" w:rsidRDefault="001E0137" w:rsidP="00303E1F">
            <w:pPr>
              <w:tabs>
                <w:tab w:val="left" w:pos="630"/>
                <w:tab w:val="left" w:pos="900"/>
                <w:tab w:val="left" w:pos="990"/>
              </w:tabs>
              <w:spacing w:after="0"/>
              <w:rPr>
                <w:rFonts w:ascii="Times New Roman" w:eastAsia="Calibri" w:hAnsi="Times New Roman" w:cs="Times New Roman"/>
                <w:color w:val="000000" w:themeColor="text1"/>
                <w:sz w:val="24"/>
                <w:szCs w:val="28"/>
              </w:rPr>
            </w:pPr>
            <w:r w:rsidRPr="00E04B29">
              <w:rPr>
                <w:rFonts w:ascii="Times New Roman" w:eastAsia="Calibri" w:hAnsi="Times New Roman" w:cs="Times New Roman"/>
                <w:color w:val="000000" w:themeColor="text1"/>
                <w:sz w:val="24"/>
                <w:szCs w:val="28"/>
              </w:rPr>
              <w:t>1 мс</w:t>
            </w:r>
          </w:p>
        </w:tc>
      </w:tr>
      <w:tr w:rsidR="001E0137" w:rsidRPr="00E04B29" w:rsidTr="00303E1F">
        <w:trPr>
          <w:trHeight w:val="288"/>
          <w:jc w:val="center"/>
        </w:trPr>
        <w:tc>
          <w:tcPr>
            <w:tcW w:w="0" w:type="auto"/>
            <w:noWrap/>
            <w:vAlign w:val="center"/>
            <w:hideMark/>
          </w:tcPr>
          <w:p w:rsidR="001E0137" w:rsidRPr="00E04B29" w:rsidRDefault="001E0137" w:rsidP="00303E1F">
            <w:pPr>
              <w:tabs>
                <w:tab w:val="left" w:pos="630"/>
                <w:tab w:val="left" w:pos="900"/>
                <w:tab w:val="left" w:pos="990"/>
              </w:tabs>
              <w:spacing w:after="0"/>
              <w:rPr>
                <w:rFonts w:ascii="Times New Roman" w:eastAsia="Calibri" w:hAnsi="Times New Roman" w:cs="Times New Roman"/>
                <w:color w:val="000000" w:themeColor="text1"/>
                <w:sz w:val="24"/>
                <w:szCs w:val="28"/>
              </w:rPr>
            </w:pPr>
            <w:r w:rsidRPr="00E04B29">
              <w:rPr>
                <w:rFonts w:ascii="Times New Roman" w:eastAsia="Calibri" w:hAnsi="Times New Roman" w:cs="Times New Roman"/>
                <w:color w:val="000000" w:themeColor="text1"/>
                <w:sz w:val="24"/>
                <w:szCs w:val="28"/>
              </w:rPr>
              <w:t>Режим энергосбережения</w:t>
            </w:r>
          </w:p>
        </w:tc>
        <w:tc>
          <w:tcPr>
            <w:tcW w:w="0" w:type="auto"/>
            <w:noWrap/>
            <w:vAlign w:val="center"/>
            <w:hideMark/>
          </w:tcPr>
          <w:p w:rsidR="001E0137" w:rsidRPr="00E04B29" w:rsidRDefault="001E0137" w:rsidP="00303E1F">
            <w:pPr>
              <w:tabs>
                <w:tab w:val="left" w:pos="630"/>
                <w:tab w:val="left" w:pos="900"/>
                <w:tab w:val="left" w:pos="990"/>
              </w:tabs>
              <w:spacing w:after="0"/>
              <w:rPr>
                <w:rFonts w:ascii="Times New Roman" w:eastAsia="Calibri" w:hAnsi="Times New Roman" w:cs="Times New Roman"/>
                <w:color w:val="000000" w:themeColor="text1"/>
                <w:sz w:val="24"/>
                <w:szCs w:val="28"/>
              </w:rPr>
            </w:pPr>
            <w:r w:rsidRPr="00E04B29">
              <w:rPr>
                <w:rFonts w:ascii="Times New Roman" w:eastAsia="Calibri" w:hAnsi="Times New Roman" w:cs="Times New Roman"/>
                <w:color w:val="000000" w:themeColor="text1"/>
                <w:sz w:val="24"/>
                <w:szCs w:val="28"/>
              </w:rPr>
              <w:t>14 часов</w:t>
            </w:r>
          </w:p>
          <w:p w:rsidR="001E0137" w:rsidRPr="00E04B29" w:rsidRDefault="001E0137" w:rsidP="00303E1F">
            <w:pPr>
              <w:tabs>
                <w:tab w:val="left" w:pos="630"/>
                <w:tab w:val="left" w:pos="900"/>
                <w:tab w:val="left" w:pos="990"/>
              </w:tabs>
              <w:spacing w:after="0"/>
              <w:rPr>
                <w:rFonts w:ascii="Times New Roman" w:eastAsia="Calibri" w:hAnsi="Times New Roman" w:cs="Times New Roman"/>
                <w:color w:val="000000" w:themeColor="text1"/>
                <w:sz w:val="24"/>
                <w:szCs w:val="28"/>
              </w:rPr>
            </w:pPr>
            <w:r w:rsidRPr="00E04B29">
              <w:rPr>
                <w:rFonts w:ascii="Times New Roman" w:eastAsia="Calibri" w:hAnsi="Times New Roman" w:cs="Times New Roman"/>
                <w:color w:val="000000" w:themeColor="text1"/>
                <w:sz w:val="24"/>
                <w:szCs w:val="28"/>
              </w:rPr>
              <w:t>4000мАч</w:t>
            </w:r>
          </w:p>
        </w:tc>
        <w:tc>
          <w:tcPr>
            <w:tcW w:w="0" w:type="auto"/>
            <w:noWrap/>
            <w:vAlign w:val="center"/>
            <w:hideMark/>
          </w:tcPr>
          <w:p w:rsidR="001E0137" w:rsidRPr="00E04B29" w:rsidRDefault="001E0137" w:rsidP="00303E1F">
            <w:pPr>
              <w:tabs>
                <w:tab w:val="left" w:pos="630"/>
                <w:tab w:val="left" w:pos="900"/>
                <w:tab w:val="left" w:pos="990"/>
              </w:tabs>
              <w:spacing w:after="0"/>
              <w:rPr>
                <w:rFonts w:ascii="Times New Roman" w:eastAsia="Calibri" w:hAnsi="Times New Roman" w:cs="Times New Roman"/>
                <w:color w:val="000000" w:themeColor="text1"/>
                <w:sz w:val="24"/>
                <w:szCs w:val="28"/>
              </w:rPr>
            </w:pPr>
            <w:r w:rsidRPr="00E04B29">
              <w:rPr>
                <w:rFonts w:ascii="Times New Roman" w:eastAsia="Calibri" w:hAnsi="Times New Roman" w:cs="Times New Roman"/>
                <w:color w:val="000000" w:themeColor="text1"/>
                <w:sz w:val="24"/>
                <w:szCs w:val="28"/>
              </w:rPr>
              <w:t>10 лет</w:t>
            </w:r>
          </w:p>
          <w:p w:rsidR="001E0137" w:rsidRPr="00E04B29" w:rsidRDefault="001E0137" w:rsidP="00303E1F">
            <w:pPr>
              <w:tabs>
                <w:tab w:val="left" w:pos="630"/>
                <w:tab w:val="left" w:pos="900"/>
                <w:tab w:val="left" w:pos="990"/>
              </w:tabs>
              <w:spacing w:after="0"/>
              <w:rPr>
                <w:rFonts w:ascii="Times New Roman" w:eastAsia="Calibri" w:hAnsi="Times New Roman" w:cs="Times New Roman"/>
                <w:color w:val="000000" w:themeColor="text1"/>
                <w:sz w:val="24"/>
                <w:szCs w:val="28"/>
              </w:rPr>
            </w:pPr>
            <w:r w:rsidRPr="00E04B29">
              <w:rPr>
                <w:rFonts w:ascii="Times New Roman" w:eastAsia="Calibri" w:hAnsi="Times New Roman" w:cs="Times New Roman"/>
                <w:color w:val="000000" w:themeColor="text1"/>
                <w:sz w:val="24"/>
                <w:szCs w:val="28"/>
              </w:rPr>
              <w:t>4800 мАч</w:t>
            </w:r>
          </w:p>
        </w:tc>
        <w:tc>
          <w:tcPr>
            <w:tcW w:w="0" w:type="auto"/>
            <w:noWrap/>
            <w:vAlign w:val="center"/>
            <w:hideMark/>
          </w:tcPr>
          <w:p w:rsidR="001E0137" w:rsidRPr="00E04B29" w:rsidRDefault="001E0137" w:rsidP="00303E1F">
            <w:pPr>
              <w:tabs>
                <w:tab w:val="left" w:pos="630"/>
                <w:tab w:val="left" w:pos="900"/>
                <w:tab w:val="left" w:pos="990"/>
              </w:tabs>
              <w:spacing w:after="0"/>
              <w:rPr>
                <w:rFonts w:ascii="Times New Roman" w:eastAsia="Calibri" w:hAnsi="Times New Roman" w:cs="Times New Roman"/>
                <w:color w:val="000000" w:themeColor="text1"/>
                <w:sz w:val="24"/>
                <w:szCs w:val="28"/>
              </w:rPr>
            </w:pPr>
            <w:r w:rsidRPr="00E04B29">
              <w:rPr>
                <w:rFonts w:ascii="Times New Roman" w:eastAsia="Calibri" w:hAnsi="Times New Roman" w:cs="Times New Roman"/>
                <w:color w:val="000000" w:themeColor="text1"/>
                <w:sz w:val="24"/>
                <w:szCs w:val="28"/>
              </w:rPr>
              <w:t>Оптимальное</w:t>
            </w:r>
          </w:p>
        </w:tc>
        <w:tc>
          <w:tcPr>
            <w:tcW w:w="0" w:type="auto"/>
            <w:noWrap/>
            <w:vAlign w:val="center"/>
            <w:hideMark/>
          </w:tcPr>
          <w:p w:rsidR="001E0137" w:rsidRPr="00E04B29" w:rsidRDefault="001E0137" w:rsidP="00303E1F">
            <w:pPr>
              <w:tabs>
                <w:tab w:val="left" w:pos="630"/>
                <w:tab w:val="left" w:pos="900"/>
                <w:tab w:val="left" w:pos="990"/>
              </w:tabs>
              <w:spacing w:after="0"/>
              <w:rPr>
                <w:rFonts w:ascii="Times New Roman" w:eastAsia="Calibri" w:hAnsi="Times New Roman" w:cs="Times New Roman"/>
                <w:color w:val="000000" w:themeColor="text1"/>
                <w:sz w:val="24"/>
                <w:szCs w:val="28"/>
              </w:rPr>
            </w:pPr>
            <w:r w:rsidRPr="00E04B29">
              <w:rPr>
                <w:rFonts w:ascii="Times New Roman" w:eastAsia="Calibri" w:hAnsi="Times New Roman" w:cs="Times New Roman"/>
                <w:color w:val="000000" w:themeColor="text1"/>
                <w:sz w:val="24"/>
                <w:szCs w:val="28"/>
              </w:rPr>
              <w:t>Оптимальное</w:t>
            </w:r>
          </w:p>
        </w:tc>
      </w:tr>
    </w:tbl>
    <w:p w:rsidR="001E0137" w:rsidRPr="00E04B29" w:rsidRDefault="001E0137" w:rsidP="00295B83">
      <w:pPr>
        <w:pStyle w:val="a3"/>
        <w:tabs>
          <w:tab w:val="left" w:pos="630"/>
          <w:tab w:val="left" w:pos="990"/>
          <w:tab w:val="left" w:pos="1350"/>
        </w:tabs>
        <w:spacing w:after="0" w:line="240" w:lineRule="auto"/>
        <w:ind w:left="0" w:firstLine="709"/>
        <w:contextualSpacing w:val="0"/>
        <w:jc w:val="both"/>
        <w:rPr>
          <w:rFonts w:ascii="Times New Roman" w:eastAsia="Times New Roman" w:hAnsi="Times New Roman" w:cs="Times New Roman"/>
          <w:color w:val="000000" w:themeColor="text1"/>
          <w:sz w:val="28"/>
          <w:szCs w:val="28"/>
          <w:lang w:val="ru-RU"/>
        </w:rPr>
      </w:pPr>
    </w:p>
    <w:p w:rsidR="001E0137" w:rsidRPr="00E04B29" w:rsidRDefault="001E0137" w:rsidP="00295B83">
      <w:pPr>
        <w:pStyle w:val="a3"/>
        <w:tabs>
          <w:tab w:val="left" w:pos="630"/>
          <w:tab w:val="left" w:pos="990"/>
          <w:tab w:val="left" w:pos="1350"/>
        </w:tabs>
        <w:spacing w:after="0" w:line="240" w:lineRule="auto"/>
        <w:ind w:left="0" w:firstLine="709"/>
        <w:contextualSpacing w:val="0"/>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 xml:space="preserve">Интерпретировать рекомендации следует следующим образом: согласно таблице 3.1, для реализации бизнес-кейса с автономными машинами требуется, в первую очередь, обеспечить зону покрытия с уровнем покрытия </w:t>
      </w:r>
      <w:r w:rsidRPr="00E04B29">
        <w:rPr>
          <w:rFonts w:ascii="Times New Roman" w:eastAsia="Times New Roman" w:hAnsi="Times New Roman" w:cs="Times New Roman"/>
          <w:color w:val="000000" w:themeColor="text1"/>
          <w:sz w:val="28"/>
          <w:szCs w:val="28"/>
        </w:rPr>
        <w:t>RSRP</w:t>
      </w:r>
      <w:r w:rsidRPr="00E04B29">
        <w:rPr>
          <w:rFonts w:ascii="Times New Roman" w:eastAsia="Times New Roman" w:hAnsi="Times New Roman" w:cs="Times New Roman"/>
          <w:color w:val="000000" w:themeColor="text1"/>
          <w:sz w:val="28"/>
          <w:szCs w:val="28"/>
          <w:lang w:val="ru-RU"/>
        </w:rPr>
        <w:t xml:space="preserve"> не хуже - 95дБм, и установить минимальную задержку на сети (до 1 мс), в то время как для «Умного дома» критичным является глубокое покрытие внутри зданий при сравнительно небольшой полосе пропускания (50 кбит/с).</w:t>
      </w:r>
    </w:p>
    <w:p w:rsidR="001E0137" w:rsidRPr="00E04B29" w:rsidRDefault="001E0137" w:rsidP="00846977">
      <w:pPr>
        <w:pStyle w:val="a3"/>
        <w:tabs>
          <w:tab w:val="left" w:pos="630"/>
          <w:tab w:val="left" w:pos="990"/>
          <w:tab w:val="left" w:pos="1350"/>
        </w:tabs>
        <w:spacing w:after="0" w:line="240" w:lineRule="auto"/>
        <w:ind w:left="0" w:firstLine="709"/>
        <w:contextualSpacing w:val="0"/>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 xml:space="preserve">Подобные рекомендации формируются в соответствии с чёткими требованиями сценария использования услуги и не всегда могут быть дополнены или изменены в процессе планирования сети </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Причина - изменение требований в конце проекта повлечет полный перерасчет все</w:t>
      </w:r>
      <w:r w:rsidR="00846977" w:rsidRPr="00E04B29">
        <w:rPr>
          <w:rFonts w:ascii="Times New Roman" w:eastAsia="Times New Roman" w:hAnsi="Times New Roman" w:cs="Times New Roman"/>
          <w:color w:val="000000" w:themeColor="text1"/>
          <w:sz w:val="28"/>
          <w:szCs w:val="28"/>
          <w:lang w:val="ru-RU"/>
        </w:rPr>
        <w:t xml:space="preserve">х предыдущих этапов алгоритма. </w:t>
      </w:r>
    </w:p>
    <w:p w:rsidR="001E0137" w:rsidRPr="00E04B29" w:rsidRDefault="001E0137" w:rsidP="00295B83">
      <w:pPr>
        <w:pStyle w:val="a3"/>
        <w:tabs>
          <w:tab w:val="left" w:pos="630"/>
          <w:tab w:val="left" w:pos="990"/>
          <w:tab w:val="left" w:pos="1350"/>
        </w:tabs>
        <w:spacing w:after="0" w:line="240" w:lineRule="auto"/>
        <w:ind w:left="0" w:firstLine="709"/>
        <w:contextualSpacing w:val="0"/>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 xml:space="preserve"> К техническим требованиям может быть отнесена информация о существующем или планируемом для использования частотном диапазоне, пропускной способности сети, готовности сети с точки зрения инфраструктуры и соответствия программного обеспечения, и т.п.</w:t>
      </w:r>
      <w:r w:rsidR="005F5C27"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lang w:val="ru-RU"/>
        </w:rPr>
        <w:t>«</w:t>
      </w:r>
      <w:r w:rsidRPr="00E04B29">
        <w:rPr>
          <w:rFonts w:ascii="Times New Roman" w:eastAsia="Calibri" w:hAnsi="Times New Roman" w:cs="Times New Roman"/>
          <w:b/>
          <w:color w:val="000000" w:themeColor="text1"/>
          <w:sz w:val="28"/>
          <w:szCs w:val="28"/>
          <w:lang w:val="ru-RU"/>
        </w:rPr>
        <w:t>М1</w:t>
      </w:r>
      <w:r w:rsidRPr="00E04B29">
        <w:rPr>
          <w:rFonts w:ascii="Times New Roman" w:eastAsia="Calibri" w:hAnsi="Times New Roman" w:cs="Times New Roman"/>
          <w:color w:val="000000" w:themeColor="text1"/>
          <w:sz w:val="28"/>
          <w:szCs w:val="28"/>
          <w:lang w:val="ru-RU"/>
        </w:rPr>
        <w:t xml:space="preserve">: Модуль формирования входных данных модели» </w:t>
      </w:r>
      <w:r w:rsidRPr="00E04B29">
        <w:rPr>
          <w:rFonts w:ascii="Times New Roman" w:eastAsia="Calibri" w:hAnsi="Times New Roman" w:cs="Times New Roman"/>
          <w:bCs/>
          <w:color w:val="000000" w:themeColor="text1"/>
          <w:sz w:val="28"/>
          <w:szCs w:val="28"/>
          <w:lang w:val="ru-RU"/>
        </w:rPr>
        <w:t>оценки эффективности функционирования сетей отвечает за выполнение первого шага.</w:t>
      </w:r>
      <w:r w:rsidRPr="00E04B29">
        <w:rPr>
          <w:rFonts w:ascii="Times New Roman" w:eastAsia="Times New Roman" w:hAnsi="Times New Roman" w:cs="Times New Roman"/>
          <w:color w:val="000000" w:themeColor="text1"/>
          <w:sz w:val="28"/>
          <w:szCs w:val="28"/>
          <w:lang w:val="ru-RU"/>
        </w:rPr>
        <w:t xml:space="preserve"> </w:t>
      </w:r>
    </w:p>
    <w:p w:rsidR="00785766" w:rsidRDefault="00785766" w:rsidP="00295B83">
      <w:pPr>
        <w:pStyle w:val="a3"/>
        <w:tabs>
          <w:tab w:val="left" w:pos="630"/>
          <w:tab w:val="left" w:pos="990"/>
          <w:tab w:val="left" w:pos="1350"/>
        </w:tabs>
        <w:spacing w:after="0" w:line="240" w:lineRule="auto"/>
        <w:ind w:left="0" w:firstLine="709"/>
        <w:contextualSpacing w:val="0"/>
        <w:jc w:val="both"/>
        <w:rPr>
          <w:rFonts w:ascii="Times New Roman" w:eastAsia="Times New Roman" w:hAnsi="Times New Roman" w:cs="Times New Roman"/>
          <w:b/>
          <w:color w:val="000000" w:themeColor="text1"/>
          <w:sz w:val="28"/>
          <w:szCs w:val="28"/>
          <w:lang w:val="ru-RU"/>
        </w:rPr>
      </w:pPr>
    </w:p>
    <w:p w:rsidR="001E0137" w:rsidRPr="00D165F5" w:rsidRDefault="001E0137" w:rsidP="00295B83">
      <w:pPr>
        <w:pStyle w:val="a3"/>
        <w:tabs>
          <w:tab w:val="left" w:pos="630"/>
          <w:tab w:val="left" w:pos="990"/>
          <w:tab w:val="left" w:pos="1350"/>
        </w:tabs>
        <w:spacing w:after="0" w:line="240" w:lineRule="auto"/>
        <w:ind w:left="0" w:firstLine="709"/>
        <w:contextualSpacing w:val="0"/>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b/>
          <w:color w:val="000000" w:themeColor="text1"/>
          <w:sz w:val="28"/>
          <w:szCs w:val="28"/>
          <w:lang w:val="ru-RU"/>
        </w:rPr>
        <w:lastRenderedPageBreak/>
        <w:t xml:space="preserve">Этап 2. </w:t>
      </w:r>
      <w:r w:rsidRPr="00D165F5">
        <w:rPr>
          <w:rFonts w:ascii="Times New Roman" w:eastAsia="Times New Roman" w:hAnsi="Times New Roman" w:cs="Times New Roman"/>
          <w:color w:val="000000" w:themeColor="text1"/>
          <w:sz w:val="28"/>
          <w:szCs w:val="28"/>
          <w:lang w:val="ru-RU"/>
        </w:rPr>
        <w:t>Формирование факторных групп</w:t>
      </w:r>
    </w:p>
    <w:p w:rsidR="001E0137" w:rsidRPr="00E04B29" w:rsidRDefault="001E0137" w:rsidP="00295B83">
      <w:pPr>
        <w:pStyle w:val="a3"/>
        <w:tabs>
          <w:tab w:val="left" w:pos="630"/>
          <w:tab w:val="left" w:pos="990"/>
          <w:tab w:val="left" w:pos="1350"/>
        </w:tabs>
        <w:spacing w:after="0" w:line="240" w:lineRule="auto"/>
        <w:ind w:left="0" w:firstLine="709"/>
        <w:contextualSpacing w:val="0"/>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 xml:space="preserve">После согласования требований к сети мобильной связи для реализации услуг </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b/>
          <w:color w:val="000000" w:themeColor="text1"/>
          <w:sz w:val="28"/>
          <w:szCs w:val="28"/>
          <w:lang w:val="ru-RU"/>
        </w:rPr>
        <w:t>проводится факторный анализ</w:t>
      </w:r>
      <w:r w:rsidRPr="00E04B29">
        <w:rPr>
          <w:rFonts w:ascii="Times New Roman" w:eastAsia="Times New Roman" w:hAnsi="Times New Roman" w:cs="Times New Roman"/>
          <w:color w:val="000000" w:themeColor="text1"/>
          <w:sz w:val="28"/>
          <w:szCs w:val="28"/>
          <w:lang w:val="ru-RU"/>
        </w:rPr>
        <w:t xml:space="preserve">, посвященный формированию факторных групп. Создание факторных групп происходит на основе требований бизнес-кейса (Модуль 1), и с учетом необходимости соблюдения следующего правила – совокупность факторных групп должна в полной мере давать оценку следующим критериям: </w:t>
      </w:r>
      <w:r w:rsidRPr="00785766">
        <w:rPr>
          <w:rFonts w:ascii="Times New Roman" w:eastAsia="Times New Roman" w:hAnsi="Times New Roman" w:cs="Times New Roman"/>
          <w:color w:val="000000" w:themeColor="text1"/>
          <w:sz w:val="28"/>
          <w:szCs w:val="28"/>
          <w:lang w:val="ru-RU"/>
        </w:rPr>
        <w:t>качеству предоставляемых услуг, устойчивости функционирования сети, возможным инвестиционным затратам на</w:t>
      </w:r>
      <w:r w:rsidRPr="00E04B29">
        <w:rPr>
          <w:rFonts w:ascii="Times New Roman" w:eastAsia="Times New Roman" w:hAnsi="Times New Roman" w:cs="Times New Roman"/>
          <w:color w:val="000000" w:themeColor="text1"/>
          <w:sz w:val="28"/>
          <w:szCs w:val="28"/>
          <w:lang w:val="ru-RU"/>
        </w:rPr>
        <w:t xml:space="preserve"> построение новой или модернизацию существующей сети (например, лицензия на спектр, оборудование, терминалы и т.д). Подробно данный процесс описан в Главе 2.2. Отличительной чертой разработанного методического подхода, является то, что при формировании факторных групп и отборе показателей сети, важное значение уделяется тому, чтобы показатели внутри группы были актуальны для всех трех сценариев. </w:t>
      </w:r>
    </w:p>
    <w:p w:rsidR="001E0137" w:rsidRPr="00E04B29" w:rsidRDefault="001E0137" w:rsidP="00295B83">
      <w:pPr>
        <w:pStyle w:val="a3"/>
        <w:tabs>
          <w:tab w:val="left" w:pos="630"/>
          <w:tab w:val="left" w:pos="990"/>
          <w:tab w:val="left" w:pos="1350"/>
        </w:tabs>
        <w:spacing w:after="0" w:line="240" w:lineRule="auto"/>
        <w:ind w:left="0" w:firstLine="709"/>
        <w:contextualSpacing w:val="0"/>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Критерии примечательны тем, что выстроены на основе анализа технических и экономических составляющих планирования радиосетей. Известно, что типовой задачей для любого оператора связи является выявление из всего многообразия существующих факторов наиболее весомых и построение на их основе матрицы параметров, оказывающих влияние на бизнес-модель и качество функционирования сетей 4G [42]. Определение таких факторов позволяет провести грамотную оценку качества работы сети и предоставляемых сетевых сервисов.</w:t>
      </w:r>
    </w:p>
    <w:p w:rsidR="000B45FF" w:rsidRPr="00E04B29" w:rsidRDefault="000B45FF" w:rsidP="00295B83">
      <w:pPr>
        <w:pStyle w:val="a3"/>
        <w:tabs>
          <w:tab w:val="left" w:pos="630"/>
          <w:tab w:val="left" w:pos="990"/>
          <w:tab w:val="left" w:pos="1350"/>
        </w:tabs>
        <w:spacing w:after="0" w:line="240" w:lineRule="auto"/>
        <w:ind w:left="0" w:firstLine="709"/>
        <w:contextualSpacing w:val="0"/>
        <w:jc w:val="both"/>
        <w:rPr>
          <w:rFonts w:ascii="Times New Roman" w:eastAsia="Times New Roman" w:hAnsi="Times New Roman" w:cs="Times New Roman"/>
          <w:b/>
          <w:color w:val="000000" w:themeColor="text1"/>
          <w:sz w:val="28"/>
          <w:szCs w:val="28"/>
          <w:lang w:val="ru-RU"/>
        </w:rPr>
      </w:pPr>
    </w:p>
    <w:p w:rsidR="001E0137" w:rsidRPr="00D165F5" w:rsidRDefault="001E0137" w:rsidP="00295B83">
      <w:pPr>
        <w:pStyle w:val="a3"/>
        <w:tabs>
          <w:tab w:val="left" w:pos="630"/>
          <w:tab w:val="left" w:pos="990"/>
          <w:tab w:val="left" w:pos="1350"/>
        </w:tabs>
        <w:spacing w:after="0" w:line="240" w:lineRule="auto"/>
        <w:ind w:left="0" w:firstLine="709"/>
        <w:contextualSpacing w:val="0"/>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b/>
          <w:color w:val="000000" w:themeColor="text1"/>
          <w:sz w:val="28"/>
          <w:szCs w:val="28"/>
          <w:lang w:val="ru-RU"/>
        </w:rPr>
        <w:t xml:space="preserve">Этап 3. </w:t>
      </w:r>
      <w:r w:rsidRPr="00D165F5">
        <w:rPr>
          <w:rFonts w:ascii="Times New Roman" w:eastAsia="Times New Roman" w:hAnsi="Times New Roman" w:cs="Times New Roman"/>
          <w:color w:val="000000" w:themeColor="text1"/>
          <w:sz w:val="28"/>
          <w:szCs w:val="28"/>
          <w:lang w:val="ru-RU"/>
        </w:rPr>
        <w:t>Выбор показателей-индикаторов факторных групп</w:t>
      </w:r>
    </w:p>
    <w:p w:rsidR="001E0137" w:rsidRPr="00E04B29" w:rsidRDefault="001E0137" w:rsidP="00295B83">
      <w:pPr>
        <w:pStyle w:val="a3"/>
        <w:tabs>
          <w:tab w:val="left" w:pos="630"/>
          <w:tab w:val="left" w:pos="990"/>
          <w:tab w:val="left" w:pos="1350"/>
        </w:tabs>
        <w:spacing w:after="0" w:line="240" w:lineRule="auto"/>
        <w:ind w:left="0" w:firstLine="709"/>
        <w:contextualSpacing w:val="0"/>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Отбор показателей и параметров, характеризующих эффективность функционирования сетей мобильной связи 4</w:t>
      </w:r>
      <w:r w:rsidRPr="00E04B29">
        <w:rPr>
          <w:rFonts w:ascii="Times New Roman" w:eastAsia="Times New Roman" w:hAnsi="Times New Roman" w:cs="Times New Roman"/>
          <w:color w:val="000000" w:themeColor="text1"/>
          <w:sz w:val="28"/>
          <w:szCs w:val="28"/>
        </w:rPr>
        <w:t>G</w:t>
      </w:r>
      <w:r w:rsidRPr="00E04B29">
        <w:rPr>
          <w:rFonts w:ascii="Times New Roman" w:eastAsia="Times New Roman" w:hAnsi="Times New Roman" w:cs="Times New Roman"/>
          <w:color w:val="000000" w:themeColor="text1"/>
          <w:sz w:val="28"/>
          <w:szCs w:val="28"/>
          <w:lang w:val="ru-RU"/>
        </w:rPr>
        <w:t xml:space="preserve"> при использовании технологии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xml:space="preserve">, и учитывающих вариативность сценариев развертывания происходит на </w:t>
      </w:r>
      <w:r w:rsidRPr="00D165F5">
        <w:rPr>
          <w:rFonts w:ascii="Times New Roman" w:eastAsia="Times New Roman" w:hAnsi="Times New Roman" w:cs="Times New Roman"/>
          <w:color w:val="000000" w:themeColor="text1"/>
          <w:sz w:val="28"/>
          <w:szCs w:val="28"/>
          <w:lang w:val="ru-RU"/>
        </w:rPr>
        <w:t>третьем этапе. Поскольку формирование факторных групп происходит с использованием частных</w:t>
      </w:r>
      <w:r w:rsidRPr="00E04B29">
        <w:rPr>
          <w:rFonts w:ascii="Times New Roman" w:eastAsia="Times New Roman" w:hAnsi="Times New Roman" w:cs="Times New Roman"/>
          <w:color w:val="000000" w:themeColor="text1"/>
          <w:sz w:val="28"/>
          <w:szCs w:val="28"/>
          <w:lang w:val="ru-RU"/>
        </w:rPr>
        <w:t xml:space="preserve"> показателей и параметров, то последние должны придерживаться принципа соизмеримости и относиться к единому аспекту факторной группы. </w:t>
      </w:r>
    </w:p>
    <w:p w:rsidR="001E0137" w:rsidRPr="00E04B29" w:rsidRDefault="001E0137" w:rsidP="00295B83">
      <w:pPr>
        <w:pStyle w:val="a3"/>
        <w:tabs>
          <w:tab w:val="left" w:pos="630"/>
          <w:tab w:val="left" w:pos="990"/>
          <w:tab w:val="left" w:pos="1350"/>
        </w:tabs>
        <w:spacing w:after="0" w:line="240" w:lineRule="auto"/>
        <w:ind w:left="0" w:firstLine="709"/>
        <w:contextualSpacing w:val="0"/>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 xml:space="preserve">Стоит отметить, что набор показателей сети и факторные группы в целом могут дополняться новыми метриками по мере необходимости. Задача третьего этапа - из всего многообразия изученных в первой главе показателей сети необходимо выявить наиболее значимые (важные), влияющие на эффективность функционирования мобильной сети связи. </w:t>
      </w:r>
    </w:p>
    <w:p w:rsidR="000B45FF" w:rsidRPr="00E04B29" w:rsidRDefault="000B45FF" w:rsidP="00295B83">
      <w:pPr>
        <w:pStyle w:val="a3"/>
        <w:tabs>
          <w:tab w:val="left" w:pos="630"/>
          <w:tab w:val="left" w:pos="990"/>
          <w:tab w:val="left" w:pos="1350"/>
        </w:tabs>
        <w:spacing w:after="0" w:line="240" w:lineRule="auto"/>
        <w:ind w:left="0" w:firstLine="709"/>
        <w:contextualSpacing w:val="0"/>
        <w:jc w:val="both"/>
        <w:rPr>
          <w:rFonts w:ascii="Times New Roman" w:eastAsia="Times New Roman" w:hAnsi="Times New Roman" w:cs="Times New Roman"/>
          <w:b/>
          <w:color w:val="000000" w:themeColor="text1"/>
          <w:sz w:val="28"/>
          <w:szCs w:val="28"/>
          <w:lang w:val="ru-RU"/>
        </w:rPr>
      </w:pPr>
    </w:p>
    <w:p w:rsidR="001E0137" w:rsidRPr="00E04B29" w:rsidRDefault="001E0137" w:rsidP="00295B83">
      <w:pPr>
        <w:pStyle w:val="a3"/>
        <w:tabs>
          <w:tab w:val="left" w:pos="630"/>
          <w:tab w:val="left" w:pos="990"/>
          <w:tab w:val="left" w:pos="1350"/>
        </w:tabs>
        <w:spacing w:after="0" w:line="240" w:lineRule="auto"/>
        <w:ind w:left="0" w:firstLine="709"/>
        <w:contextualSpacing w:val="0"/>
        <w:jc w:val="both"/>
        <w:rPr>
          <w:rFonts w:ascii="Times New Roman" w:eastAsia="Times New Roman" w:hAnsi="Times New Roman" w:cs="Times New Roman"/>
          <w:b/>
          <w:color w:val="000000" w:themeColor="text1"/>
          <w:sz w:val="28"/>
          <w:szCs w:val="28"/>
          <w:lang w:val="ru-RU"/>
        </w:rPr>
      </w:pPr>
      <w:r w:rsidRPr="00E04B29">
        <w:rPr>
          <w:rFonts w:ascii="Times New Roman" w:eastAsia="Times New Roman" w:hAnsi="Times New Roman" w:cs="Times New Roman"/>
          <w:b/>
          <w:color w:val="000000" w:themeColor="text1"/>
          <w:sz w:val="28"/>
          <w:szCs w:val="28"/>
          <w:lang w:val="ru-RU"/>
        </w:rPr>
        <w:t>Этап 4.</w:t>
      </w:r>
      <w:r w:rsidRPr="00E04B29">
        <w:rPr>
          <w:rFonts w:ascii="Times New Roman" w:eastAsia="Times New Roman" w:hAnsi="Times New Roman" w:cs="Times New Roman"/>
          <w:color w:val="000000" w:themeColor="text1"/>
          <w:sz w:val="28"/>
          <w:szCs w:val="28"/>
          <w:lang w:val="ru-RU"/>
        </w:rPr>
        <w:t xml:space="preserve"> </w:t>
      </w:r>
      <w:r w:rsidRPr="00D165F5">
        <w:rPr>
          <w:rFonts w:ascii="Times New Roman" w:eastAsia="Times New Roman" w:hAnsi="Times New Roman" w:cs="Times New Roman"/>
          <w:color w:val="000000" w:themeColor="text1"/>
          <w:sz w:val="28"/>
          <w:szCs w:val="28"/>
          <w:lang w:val="ru-RU"/>
        </w:rPr>
        <w:t>Установка пороговых значений и весовых коэффициентов модели</w:t>
      </w:r>
    </w:p>
    <w:p w:rsidR="001E0137" w:rsidRPr="00E04B29" w:rsidRDefault="001E0137" w:rsidP="00295B83">
      <w:pPr>
        <w:pStyle w:val="a3"/>
        <w:tabs>
          <w:tab w:val="left" w:pos="630"/>
          <w:tab w:val="left" w:pos="990"/>
          <w:tab w:val="left" w:pos="1350"/>
        </w:tabs>
        <w:spacing w:after="0" w:line="240" w:lineRule="auto"/>
        <w:ind w:left="0" w:firstLine="709"/>
        <w:contextualSpacing w:val="0"/>
        <w:jc w:val="both"/>
        <w:rPr>
          <w:rFonts w:ascii="Times New Roman" w:eastAsia="Times New Roman" w:hAnsi="Times New Roman" w:cs="Times New Roman"/>
          <w:color w:val="000000" w:themeColor="text1"/>
          <w:sz w:val="28"/>
          <w:szCs w:val="28"/>
          <w:lang w:val="ru-RU"/>
        </w:rPr>
      </w:pPr>
      <w:r w:rsidRPr="00D165F5">
        <w:rPr>
          <w:rFonts w:ascii="Times New Roman" w:eastAsia="Times New Roman" w:hAnsi="Times New Roman" w:cs="Times New Roman"/>
          <w:color w:val="000000" w:themeColor="text1"/>
          <w:sz w:val="28"/>
          <w:szCs w:val="28"/>
          <w:lang w:val="ru-RU"/>
        </w:rPr>
        <w:t>На четвертом этапе</w:t>
      </w:r>
      <w:r w:rsidRPr="00E04B29">
        <w:rPr>
          <w:rFonts w:ascii="Times New Roman" w:eastAsia="Times New Roman" w:hAnsi="Times New Roman" w:cs="Times New Roman"/>
          <w:color w:val="000000" w:themeColor="text1"/>
          <w:sz w:val="28"/>
          <w:szCs w:val="28"/>
          <w:lang w:val="ru-RU"/>
        </w:rPr>
        <w:t xml:space="preserve"> для ранжирования выбранных показателей и их факторных групп по важности, применяется метод экспертных оценок, который позволяет назначить веса для каждого из этих показателей внутри группы. Метод подробно описан в Главе 2.</w:t>
      </w:r>
    </w:p>
    <w:p w:rsidR="001E0137" w:rsidRPr="00193A93" w:rsidRDefault="001E0137" w:rsidP="00295B83">
      <w:pPr>
        <w:pStyle w:val="a3"/>
        <w:tabs>
          <w:tab w:val="left" w:pos="630"/>
          <w:tab w:val="left" w:pos="990"/>
          <w:tab w:val="left" w:pos="1350"/>
        </w:tabs>
        <w:spacing w:after="0" w:line="240" w:lineRule="auto"/>
        <w:ind w:left="0" w:firstLine="709"/>
        <w:contextualSpacing w:val="0"/>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lastRenderedPageBreak/>
        <w:t xml:space="preserve">Определение рекомендуемых пороговых значений показателей сети внутри соответствующих факторных групп также происходит на </w:t>
      </w:r>
      <w:r w:rsidRPr="00D165F5">
        <w:rPr>
          <w:rFonts w:ascii="Times New Roman" w:eastAsia="Times New Roman" w:hAnsi="Times New Roman" w:cs="Times New Roman"/>
          <w:color w:val="000000" w:themeColor="text1"/>
          <w:sz w:val="28"/>
          <w:szCs w:val="28"/>
          <w:lang w:val="ru-RU"/>
        </w:rPr>
        <w:t>четвертом этапе. Пределы пороговых значений, чаще всего, фиксируются на основе готовых рекомендаций МСЭ, стандартов сотовой связи или действующих</w:t>
      </w:r>
      <w:r w:rsidRPr="00E04B29">
        <w:rPr>
          <w:rFonts w:ascii="Times New Roman" w:eastAsia="Times New Roman" w:hAnsi="Times New Roman" w:cs="Times New Roman"/>
          <w:color w:val="000000" w:themeColor="text1"/>
          <w:sz w:val="28"/>
          <w:szCs w:val="28"/>
          <w:lang w:val="ru-RU"/>
        </w:rPr>
        <w:t xml:space="preserve"> нормативных актов. К примеру, таблица 3.2. Далее следует провести нормирование частных показателей и факторных групп, а также осуществить перевод их в сопоставимый вид</w:t>
      </w:r>
      <w:r w:rsidR="00193A93" w:rsidRPr="00193A93">
        <w:rPr>
          <w:rFonts w:ascii="Times New Roman" w:eastAsia="Times New Roman" w:hAnsi="Times New Roman" w:cs="Times New Roman"/>
          <w:color w:val="000000" w:themeColor="text1"/>
          <w:sz w:val="28"/>
          <w:szCs w:val="28"/>
          <w:lang w:val="ru-RU"/>
        </w:rPr>
        <w:t>.</w:t>
      </w:r>
    </w:p>
    <w:p w:rsidR="001E0137" w:rsidRPr="00E04B29" w:rsidRDefault="001E0137" w:rsidP="00295B83">
      <w:pPr>
        <w:pStyle w:val="a3"/>
        <w:tabs>
          <w:tab w:val="left" w:pos="630"/>
          <w:tab w:val="left" w:pos="990"/>
          <w:tab w:val="left" w:pos="1350"/>
        </w:tabs>
        <w:spacing w:after="0" w:line="240" w:lineRule="auto"/>
        <w:ind w:left="0" w:firstLine="709"/>
        <w:contextualSpacing w:val="0"/>
        <w:jc w:val="both"/>
        <w:rPr>
          <w:rFonts w:ascii="Times New Roman" w:eastAsia="Times New Roman" w:hAnsi="Times New Roman" w:cs="Times New Roman"/>
          <w:color w:val="000000" w:themeColor="text1"/>
          <w:sz w:val="28"/>
          <w:szCs w:val="28"/>
          <w:lang w:val="ru-RU"/>
        </w:rPr>
      </w:pPr>
    </w:p>
    <w:p w:rsidR="001E0137" w:rsidRPr="00C90B10" w:rsidRDefault="001E0137" w:rsidP="000B45FF">
      <w:pPr>
        <w:pStyle w:val="a3"/>
        <w:tabs>
          <w:tab w:val="left" w:pos="630"/>
          <w:tab w:val="left" w:pos="990"/>
          <w:tab w:val="left" w:pos="1350"/>
        </w:tabs>
        <w:spacing w:after="0" w:line="240" w:lineRule="auto"/>
        <w:ind w:left="0"/>
        <w:contextualSpacing w:val="0"/>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Таблица 3.2 – Рекомендуемые пороговые значения показателей качества сети мобильной связи 4</w:t>
      </w:r>
      <w:r w:rsidRPr="00E04B29">
        <w:rPr>
          <w:rFonts w:ascii="Times New Roman" w:eastAsia="Times New Roman" w:hAnsi="Times New Roman" w:cs="Times New Roman"/>
          <w:color w:val="000000" w:themeColor="text1"/>
          <w:sz w:val="28"/>
          <w:szCs w:val="28"/>
        </w:rPr>
        <w:t>G</w:t>
      </w:r>
      <w:r w:rsidR="00C90B10" w:rsidRPr="00C90B10">
        <w:rPr>
          <w:rFonts w:ascii="Times New Roman" w:eastAsia="Times New Roman" w:hAnsi="Times New Roman" w:cs="Times New Roman"/>
          <w:color w:val="000000" w:themeColor="text1"/>
          <w:sz w:val="28"/>
          <w:szCs w:val="28"/>
          <w:lang w:val="ru-RU"/>
        </w:rPr>
        <w:t xml:space="preserve"> </w:t>
      </w:r>
      <w:r w:rsidR="00C90B10" w:rsidRPr="00C90B10">
        <w:rPr>
          <w:rFonts w:ascii="Times New Roman" w:eastAsia="Times New Roman" w:hAnsi="Times New Roman" w:cs="Times New Roman"/>
          <w:color w:val="000000" w:themeColor="text1"/>
          <w:sz w:val="28"/>
          <w:szCs w:val="28"/>
          <w:highlight w:val="yellow"/>
          <w:lang w:val="ru-RU"/>
        </w:rPr>
        <w:t>[76]</w:t>
      </w:r>
    </w:p>
    <w:p w:rsidR="005F5C27" w:rsidRPr="00E04B29" w:rsidRDefault="005F5C27" w:rsidP="000B45FF">
      <w:pPr>
        <w:pStyle w:val="a3"/>
        <w:tabs>
          <w:tab w:val="left" w:pos="630"/>
          <w:tab w:val="left" w:pos="990"/>
          <w:tab w:val="left" w:pos="1350"/>
        </w:tabs>
        <w:spacing w:after="0" w:line="240" w:lineRule="auto"/>
        <w:ind w:left="0"/>
        <w:contextualSpacing w:val="0"/>
        <w:jc w:val="both"/>
        <w:rPr>
          <w:rFonts w:ascii="Times New Roman" w:eastAsia="Times New Roman" w:hAnsi="Times New Roman" w:cs="Times New Roman"/>
          <w:color w:val="000000" w:themeColor="text1"/>
          <w:sz w:val="28"/>
          <w:szCs w:val="28"/>
          <w:lang w:val="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4"/>
        <w:gridCol w:w="5164"/>
        <w:gridCol w:w="2331"/>
        <w:gridCol w:w="1833"/>
      </w:tblGrid>
      <w:tr w:rsidR="001E0137" w:rsidRPr="00E04B29" w:rsidTr="0005454D">
        <w:tc>
          <w:tcPr>
            <w:tcW w:w="318" w:type="pct"/>
            <w:vMerge w:val="restart"/>
            <w:vAlign w:val="center"/>
          </w:tcPr>
          <w:p w:rsidR="001E0137" w:rsidRPr="00D165F5" w:rsidRDefault="001E0137" w:rsidP="000B45FF">
            <w:pPr>
              <w:tabs>
                <w:tab w:val="left" w:pos="630"/>
                <w:tab w:val="left" w:pos="990"/>
                <w:tab w:val="left" w:pos="1350"/>
              </w:tabs>
              <w:spacing w:after="0"/>
              <w:rPr>
                <w:rFonts w:ascii="Times New Roman" w:eastAsia="Times New Roman" w:hAnsi="Times New Roman" w:cs="Times New Roman"/>
                <w:color w:val="000000" w:themeColor="text1"/>
                <w:sz w:val="28"/>
                <w:szCs w:val="28"/>
                <w:lang w:val="ru-RU"/>
              </w:rPr>
            </w:pPr>
            <w:r w:rsidRPr="00D165F5">
              <w:rPr>
                <w:rFonts w:ascii="Times New Roman" w:eastAsia="Times New Roman" w:hAnsi="Times New Roman" w:cs="Times New Roman"/>
                <w:color w:val="000000" w:themeColor="text1"/>
                <w:sz w:val="28"/>
                <w:szCs w:val="28"/>
                <w:lang w:val="ru-RU"/>
              </w:rPr>
              <w:t>№</w:t>
            </w:r>
          </w:p>
        </w:tc>
        <w:tc>
          <w:tcPr>
            <w:tcW w:w="2592" w:type="pct"/>
            <w:vMerge w:val="restart"/>
            <w:vAlign w:val="center"/>
          </w:tcPr>
          <w:p w:rsidR="001E0137" w:rsidRPr="00D165F5" w:rsidRDefault="001E0137" w:rsidP="000B45FF">
            <w:pPr>
              <w:tabs>
                <w:tab w:val="left" w:pos="630"/>
                <w:tab w:val="left" w:pos="990"/>
                <w:tab w:val="left" w:pos="1350"/>
              </w:tabs>
              <w:spacing w:after="0"/>
              <w:rPr>
                <w:rFonts w:ascii="Times New Roman" w:eastAsia="Times New Roman" w:hAnsi="Times New Roman" w:cs="Times New Roman"/>
                <w:color w:val="000000" w:themeColor="text1"/>
                <w:sz w:val="28"/>
                <w:szCs w:val="28"/>
                <w:lang w:val="ru-RU"/>
              </w:rPr>
            </w:pPr>
            <w:r w:rsidRPr="00D165F5">
              <w:rPr>
                <w:rFonts w:ascii="Times New Roman" w:eastAsia="Times New Roman" w:hAnsi="Times New Roman" w:cs="Times New Roman"/>
                <w:color w:val="000000" w:themeColor="text1"/>
                <w:sz w:val="28"/>
                <w:szCs w:val="28"/>
                <w:lang w:val="ru-RU"/>
              </w:rPr>
              <w:t>Показатель</w:t>
            </w:r>
          </w:p>
        </w:tc>
        <w:tc>
          <w:tcPr>
            <w:tcW w:w="2090" w:type="pct"/>
            <w:gridSpan w:val="2"/>
            <w:vAlign w:val="center"/>
          </w:tcPr>
          <w:p w:rsidR="001E0137" w:rsidRPr="00D165F5" w:rsidRDefault="001E0137" w:rsidP="005F5C27">
            <w:pPr>
              <w:tabs>
                <w:tab w:val="left" w:pos="630"/>
                <w:tab w:val="left" w:pos="990"/>
                <w:tab w:val="left" w:pos="1350"/>
              </w:tabs>
              <w:spacing w:after="0"/>
              <w:jc w:val="center"/>
              <w:rPr>
                <w:rFonts w:ascii="Times New Roman" w:eastAsia="Times New Roman" w:hAnsi="Times New Roman" w:cs="Times New Roman"/>
                <w:color w:val="000000" w:themeColor="text1"/>
                <w:sz w:val="28"/>
                <w:szCs w:val="28"/>
                <w:lang w:val="ru-RU"/>
              </w:rPr>
            </w:pPr>
            <w:r w:rsidRPr="00D165F5">
              <w:rPr>
                <w:rFonts w:ascii="Times New Roman" w:eastAsia="Times New Roman" w:hAnsi="Times New Roman" w:cs="Times New Roman"/>
                <w:color w:val="000000" w:themeColor="text1"/>
                <w:sz w:val="28"/>
                <w:szCs w:val="28"/>
                <w:lang w:val="ru-RU"/>
              </w:rPr>
              <w:t>Рекомендуемое значение</w:t>
            </w:r>
          </w:p>
        </w:tc>
      </w:tr>
      <w:tr w:rsidR="001E0137" w:rsidRPr="00E04B29" w:rsidTr="0005454D">
        <w:tc>
          <w:tcPr>
            <w:tcW w:w="318" w:type="pct"/>
            <w:vMerge/>
            <w:vAlign w:val="center"/>
          </w:tcPr>
          <w:p w:rsidR="001E0137" w:rsidRPr="00D165F5" w:rsidRDefault="001E0137" w:rsidP="00295B83">
            <w:pPr>
              <w:pStyle w:val="a3"/>
              <w:tabs>
                <w:tab w:val="left" w:pos="630"/>
                <w:tab w:val="left" w:pos="990"/>
                <w:tab w:val="left" w:pos="1350"/>
              </w:tabs>
              <w:spacing w:after="0"/>
              <w:ind w:left="0" w:firstLine="709"/>
              <w:contextualSpacing w:val="0"/>
              <w:jc w:val="center"/>
              <w:rPr>
                <w:rFonts w:ascii="Times New Roman" w:eastAsia="Times New Roman" w:hAnsi="Times New Roman" w:cs="Times New Roman"/>
                <w:color w:val="000000" w:themeColor="text1"/>
                <w:sz w:val="28"/>
                <w:szCs w:val="28"/>
                <w:lang w:val="ru-RU"/>
              </w:rPr>
            </w:pPr>
          </w:p>
        </w:tc>
        <w:tc>
          <w:tcPr>
            <w:tcW w:w="2592" w:type="pct"/>
            <w:vMerge/>
          </w:tcPr>
          <w:p w:rsidR="001E0137" w:rsidRPr="00D165F5" w:rsidRDefault="001E0137" w:rsidP="00295B83">
            <w:pPr>
              <w:pStyle w:val="a3"/>
              <w:tabs>
                <w:tab w:val="left" w:pos="630"/>
                <w:tab w:val="left" w:pos="990"/>
                <w:tab w:val="left" w:pos="1350"/>
              </w:tabs>
              <w:spacing w:after="0"/>
              <w:ind w:left="0" w:firstLine="709"/>
              <w:contextualSpacing w:val="0"/>
              <w:jc w:val="both"/>
              <w:rPr>
                <w:rFonts w:ascii="Times New Roman" w:eastAsia="Times New Roman" w:hAnsi="Times New Roman" w:cs="Times New Roman"/>
                <w:color w:val="000000" w:themeColor="text1"/>
                <w:sz w:val="28"/>
                <w:szCs w:val="28"/>
                <w:lang w:val="ru-RU"/>
              </w:rPr>
            </w:pPr>
          </w:p>
        </w:tc>
        <w:tc>
          <w:tcPr>
            <w:tcW w:w="2090" w:type="pct"/>
            <w:gridSpan w:val="2"/>
            <w:vAlign w:val="center"/>
          </w:tcPr>
          <w:p w:rsidR="001E0137" w:rsidRPr="00D165F5" w:rsidRDefault="001E0137" w:rsidP="005F5C27">
            <w:pPr>
              <w:tabs>
                <w:tab w:val="left" w:pos="630"/>
                <w:tab w:val="left" w:pos="990"/>
                <w:tab w:val="left" w:pos="1350"/>
              </w:tabs>
              <w:spacing w:after="0"/>
              <w:jc w:val="center"/>
              <w:rPr>
                <w:rFonts w:ascii="Times New Roman" w:eastAsia="Times New Roman" w:hAnsi="Times New Roman" w:cs="Times New Roman"/>
                <w:color w:val="000000" w:themeColor="text1"/>
                <w:sz w:val="28"/>
                <w:szCs w:val="28"/>
                <w:lang w:val="ru-RU"/>
              </w:rPr>
            </w:pPr>
            <w:r w:rsidRPr="00D165F5">
              <w:rPr>
                <w:rFonts w:ascii="Times New Roman" w:eastAsia="Times New Roman" w:hAnsi="Times New Roman" w:cs="Times New Roman"/>
                <w:color w:val="000000" w:themeColor="text1"/>
                <w:sz w:val="28"/>
                <w:szCs w:val="28"/>
                <w:lang w:val="ru-RU"/>
              </w:rPr>
              <w:t>Местность*</w:t>
            </w:r>
          </w:p>
        </w:tc>
      </w:tr>
      <w:tr w:rsidR="001E0137" w:rsidRPr="00E04B29" w:rsidTr="0005454D">
        <w:tc>
          <w:tcPr>
            <w:tcW w:w="318" w:type="pct"/>
            <w:vMerge/>
            <w:vAlign w:val="center"/>
          </w:tcPr>
          <w:p w:rsidR="001E0137" w:rsidRPr="00D165F5" w:rsidRDefault="001E0137" w:rsidP="00295B83">
            <w:pPr>
              <w:pStyle w:val="a3"/>
              <w:tabs>
                <w:tab w:val="left" w:pos="630"/>
                <w:tab w:val="left" w:pos="990"/>
                <w:tab w:val="left" w:pos="1350"/>
              </w:tabs>
              <w:spacing w:after="0"/>
              <w:ind w:left="0" w:firstLine="709"/>
              <w:contextualSpacing w:val="0"/>
              <w:jc w:val="center"/>
              <w:rPr>
                <w:rFonts w:ascii="Times New Roman" w:eastAsia="Times New Roman" w:hAnsi="Times New Roman" w:cs="Times New Roman"/>
                <w:color w:val="000000" w:themeColor="text1"/>
                <w:sz w:val="28"/>
                <w:szCs w:val="28"/>
                <w:lang w:val="ru-RU"/>
              </w:rPr>
            </w:pPr>
          </w:p>
        </w:tc>
        <w:tc>
          <w:tcPr>
            <w:tcW w:w="2592" w:type="pct"/>
            <w:vMerge/>
          </w:tcPr>
          <w:p w:rsidR="001E0137" w:rsidRPr="00D165F5" w:rsidRDefault="001E0137" w:rsidP="00295B83">
            <w:pPr>
              <w:pStyle w:val="a3"/>
              <w:tabs>
                <w:tab w:val="left" w:pos="630"/>
                <w:tab w:val="left" w:pos="990"/>
                <w:tab w:val="left" w:pos="1350"/>
              </w:tabs>
              <w:spacing w:after="0"/>
              <w:ind w:left="0" w:firstLine="709"/>
              <w:contextualSpacing w:val="0"/>
              <w:jc w:val="both"/>
              <w:rPr>
                <w:rFonts w:ascii="Times New Roman" w:eastAsia="Times New Roman" w:hAnsi="Times New Roman" w:cs="Times New Roman"/>
                <w:color w:val="000000" w:themeColor="text1"/>
                <w:sz w:val="28"/>
                <w:szCs w:val="28"/>
                <w:lang w:val="ru-RU"/>
              </w:rPr>
            </w:pPr>
          </w:p>
        </w:tc>
        <w:tc>
          <w:tcPr>
            <w:tcW w:w="1170" w:type="pct"/>
            <w:vAlign w:val="center"/>
          </w:tcPr>
          <w:p w:rsidR="001E0137" w:rsidRPr="00D165F5" w:rsidRDefault="001E0137" w:rsidP="005F5C27">
            <w:pPr>
              <w:pStyle w:val="a3"/>
              <w:tabs>
                <w:tab w:val="left" w:pos="630"/>
                <w:tab w:val="left" w:pos="990"/>
                <w:tab w:val="left" w:pos="1350"/>
              </w:tabs>
              <w:spacing w:after="0"/>
              <w:ind w:left="0" w:firstLine="709"/>
              <w:contextualSpacing w:val="0"/>
              <w:jc w:val="center"/>
              <w:rPr>
                <w:rFonts w:ascii="Times New Roman" w:eastAsia="Times New Roman" w:hAnsi="Times New Roman" w:cs="Times New Roman"/>
                <w:color w:val="000000" w:themeColor="text1"/>
                <w:sz w:val="28"/>
                <w:szCs w:val="28"/>
                <w:lang w:val="ru-RU"/>
              </w:rPr>
            </w:pPr>
            <w:r w:rsidRPr="00D165F5">
              <w:rPr>
                <w:rFonts w:ascii="Times New Roman" w:eastAsia="Times New Roman" w:hAnsi="Times New Roman" w:cs="Times New Roman"/>
                <w:color w:val="000000" w:themeColor="text1"/>
                <w:sz w:val="28"/>
                <w:szCs w:val="28"/>
                <w:lang w:val="ru-RU"/>
              </w:rPr>
              <w:t>1</w:t>
            </w:r>
          </w:p>
        </w:tc>
        <w:tc>
          <w:tcPr>
            <w:tcW w:w="920" w:type="pct"/>
            <w:vAlign w:val="center"/>
          </w:tcPr>
          <w:p w:rsidR="001E0137" w:rsidRPr="00D165F5" w:rsidRDefault="001E0137" w:rsidP="005F5C27">
            <w:pPr>
              <w:tabs>
                <w:tab w:val="left" w:pos="630"/>
                <w:tab w:val="left" w:pos="990"/>
                <w:tab w:val="left" w:pos="1350"/>
              </w:tabs>
              <w:spacing w:after="0"/>
              <w:jc w:val="center"/>
              <w:rPr>
                <w:rFonts w:ascii="Times New Roman" w:eastAsia="Times New Roman" w:hAnsi="Times New Roman" w:cs="Times New Roman"/>
                <w:color w:val="000000" w:themeColor="text1"/>
                <w:sz w:val="28"/>
                <w:szCs w:val="28"/>
                <w:lang w:val="ru-RU"/>
              </w:rPr>
            </w:pPr>
            <w:r w:rsidRPr="00D165F5">
              <w:rPr>
                <w:rFonts w:ascii="Times New Roman" w:eastAsia="Times New Roman" w:hAnsi="Times New Roman" w:cs="Times New Roman"/>
                <w:color w:val="000000" w:themeColor="text1"/>
                <w:sz w:val="28"/>
                <w:szCs w:val="28"/>
                <w:lang w:val="ru-RU"/>
              </w:rPr>
              <w:t>2</w:t>
            </w:r>
          </w:p>
        </w:tc>
      </w:tr>
      <w:tr w:rsidR="001E0137" w:rsidRPr="00E04B29" w:rsidTr="0005454D">
        <w:tc>
          <w:tcPr>
            <w:tcW w:w="318" w:type="pct"/>
            <w:vAlign w:val="center"/>
          </w:tcPr>
          <w:p w:rsidR="001E0137" w:rsidRPr="00E04B29" w:rsidRDefault="001E0137" w:rsidP="000B45FF">
            <w:pPr>
              <w:tabs>
                <w:tab w:val="left" w:pos="630"/>
                <w:tab w:val="left" w:pos="990"/>
                <w:tab w:val="left" w:pos="1350"/>
              </w:tabs>
              <w:spacing w:after="0"/>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1</w:t>
            </w:r>
          </w:p>
        </w:tc>
        <w:tc>
          <w:tcPr>
            <w:tcW w:w="2592" w:type="pct"/>
          </w:tcPr>
          <w:p w:rsidR="001E0137" w:rsidRPr="00E04B29" w:rsidRDefault="001E0137" w:rsidP="000B45FF">
            <w:pPr>
              <w:pStyle w:val="a3"/>
              <w:tabs>
                <w:tab w:val="left" w:pos="630"/>
                <w:tab w:val="left" w:pos="990"/>
                <w:tab w:val="left" w:pos="1350"/>
              </w:tabs>
              <w:spacing w:after="0"/>
              <w:ind w:left="0"/>
              <w:contextualSpacing w:val="0"/>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rPr>
              <w:t>RSRP</w:t>
            </w:r>
            <w:r w:rsidRPr="00E04B29">
              <w:rPr>
                <w:rFonts w:ascii="Times New Roman" w:eastAsia="Times New Roman" w:hAnsi="Times New Roman" w:cs="Times New Roman"/>
                <w:color w:val="000000" w:themeColor="text1"/>
                <w:sz w:val="28"/>
                <w:szCs w:val="28"/>
                <w:lang w:val="ru-RU"/>
              </w:rPr>
              <w:t xml:space="preserve"> –</w:t>
            </w:r>
            <w:r w:rsidR="00040D43"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lang w:val="ru-RU"/>
              </w:rPr>
              <w:t>значение мощности принятых опорных сигналов на входе 4</w:t>
            </w:r>
            <w:r w:rsidRPr="00E04B29">
              <w:rPr>
                <w:rFonts w:ascii="Times New Roman" w:eastAsia="Times New Roman" w:hAnsi="Times New Roman" w:cs="Times New Roman"/>
                <w:color w:val="000000" w:themeColor="text1"/>
                <w:sz w:val="28"/>
                <w:szCs w:val="28"/>
              </w:rPr>
              <w:t>G</w:t>
            </w:r>
            <w:r w:rsidRPr="00E04B29">
              <w:rPr>
                <w:rFonts w:ascii="Times New Roman" w:eastAsia="Times New Roman" w:hAnsi="Times New Roman" w:cs="Times New Roman"/>
                <w:color w:val="000000" w:themeColor="text1"/>
                <w:sz w:val="28"/>
                <w:szCs w:val="28"/>
                <w:lang w:val="ru-RU"/>
              </w:rPr>
              <w:t xml:space="preserve"> приемника, дБм</w:t>
            </w:r>
          </w:p>
        </w:tc>
        <w:tc>
          <w:tcPr>
            <w:tcW w:w="1170" w:type="pct"/>
            <w:vAlign w:val="center"/>
          </w:tcPr>
          <w:p w:rsidR="001E0137" w:rsidRPr="00E04B29" w:rsidRDefault="001C571D" w:rsidP="005F5C27">
            <w:pPr>
              <w:tabs>
                <w:tab w:val="left" w:pos="630"/>
                <w:tab w:val="left" w:pos="990"/>
                <w:tab w:val="left" w:pos="1350"/>
              </w:tabs>
              <w:spacing w:after="0"/>
              <w:jc w:val="center"/>
              <w:rPr>
                <w:rFonts w:ascii="Times New Roman" w:eastAsia="Times New Roman" w:hAnsi="Times New Roman" w:cs="Times New Roman"/>
                <w:color w:val="000000" w:themeColor="text1"/>
                <w:sz w:val="28"/>
                <w:szCs w:val="28"/>
                <w:lang w:val="ru-RU"/>
              </w:rPr>
            </w:pPr>
            <w:r>
              <w:rPr>
                <w:rFonts w:ascii="Times New Roman" w:eastAsia="Times New Roman" w:hAnsi="Times New Roman" w:cs="Times New Roman"/>
                <w:color w:val="000000" w:themeColor="text1"/>
                <w:sz w:val="28"/>
                <w:szCs w:val="28"/>
                <w:lang w:val="ru-RU"/>
              </w:rPr>
              <w:t>≥-9</w:t>
            </w:r>
            <w:r w:rsidR="00193A93">
              <w:rPr>
                <w:rFonts w:ascii="Times New Roman" w:eastAsia="Times New Roman" w:hAnsi="Times New Roman" w:cs="Times New Roman"/>
                <w:color w:val="000000" w:themeColor="text1"/>
                <w:sz w:val="28"/>
                <w:szCs w:val="28"/>
                <w:lang w:val="ru-RU"/>
              </w:rPr>
              <w:t>0</w:t>
            </w:r>
            <w:r w:rsidR="001E0137" w:rsidRPr="00E04B29">
              <w:rPr>
                <w:rFonts w:ascii="Times New Roman" w:eastAsia="Times New Roman" w:hAnsi="Times New Roman" w:cs="Times New Roman"/>
                <w:color w:val="000000" w:themeColor="text1"/>
                <w:sz w:val="28"/>
                <w:szCs w:val="28"/>
                <w:lang w:val="ru-RU"/>
              </w:rPr>
              <w:t xml:space="preserve"> / 5</w:t>
            </w:r>
          </w:p>
        </w:tc>
        <w:tc>
          <w:tcPr>
            <w:tcW w:w="920" w:type="pct"/>
            <w:vAlign w:val="center"/>
          </w:tcPr>
          <w:p w:rsidR="001E0137" w:rsidRPr="00E04B29" w:rsidRDefault="001C571D" w:rsidP="005F5C27">
            <w:pPr>
              <w:pStyle w:val="a3"/>
              <w:tabs>
                <w:tab w:val="left" w:pos="630"/>
                <w:tab w:val="left" w:pos="990"/>
                <w:tab w:val="left" w:pos="1350"/>
              </w:tabs>
              <w:spacing w:after="0"/>
              <w:ind w:left="0"/>
              <w:contextualSpacing w:val="0"/>
              <w:jc w:val="center"/>
              <w:rPr>
                <w:rFonts w:ascii="Times New Roman" w:eastAsia="Times New Roman" w:hAnsi="Times New Roman" w:cs="Times New Roman"/>
                <w:color w:val="000000" w:themeColor="text1"/>
                <w:sz w:val="28"/>
                <w:szCs w:val="28"/>
                <w:lang w:val="ru-RU"/>
              </w:rPr>
            </w:pPr>
            <w:r>
              <w:rPr>
                <w:rFonts w:ascii="Times New Roman" w:eastAsia="Times New Roman" w:hAnsi="Times New Roman" w:cs="Times New Roman"/>
                <w:color w:val="000000" w:themeColor="text1"/>
                <w:sz w:val="28"/>
                <w:szCs w:val="28"/>
                <w:lang w:val="ru-RU"/>
              </w:rPr>
              <w:t>≥-10</w:t>
            </w:r>
            <w:r w:rsidR="001E0137" w:rsidRPr="00E04B29">
              <w:rPr>
                <w:rFonts w:ascii="Times New Roman" w:eastAsia="Times New Roman" w:hAnsi="Times New Roman" w:cs="Times New Roman"/>
                <w:color w:val="000000" w:themeColor="text1"/>
                <w:sz w:val="28"/>
                <w:szCs w:val="28"/>
                <w:lang w:val="ru-RU"/>
              </w:rPr>
              <w:t>0 / 10</w:t>
            </w:r>
          </w:p>
        </w:tc>
      </w:tr>
      <w:tr w:rsidR="001E0137" w:rsidRPr="00E04B29" w:rsidTr="0005454D">
        <w:tc>
          <w:tcPr>
            <w:tcW w:w="318" w:type="pct"/>
            <w:vAlign w:val="center"/>
          </w:tcPr>
          <w:p w:rsidR="001E0137" w:rsidRPr="00E04B29" w:rsidRDefault="001E0137" w:rsidP="000B45FF">
            <w:pPr>
              <w:tabs>
                <w:tab w:val="left" w:pos="630"/>
                <w:tab w:val="left" w:pos="990"/>
                <w:tab w:val="left" w:pos="1350"/>
              </w:tabs>
              <w:spacing w:after="0"/>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2</w:t>
            </w:r>
          </w:p>
        </w:tc>
        <w:tc>
          <w:tcPr>
            <w:tcW w:w="2592" w:type="pct"/>
          </w:tcPr>
          <w:p w:rsidR="001E0137" w:rsidRPr="00E04B29" w:rsidRDefault="001E0137" w:rsidP="000B45FF">
            <w:pPr>
              <w:pStyle w:val="a3"/>
              <w:tabs>
                <w:tab w:val="left" w:pos="630"/>
                <w:tab w:val="left" w:pos="990"/>
                <w:tab w:val="left" w:pos="1350"/>
              </w:tabs>
              <w:spacing w:after="0"/>
              <w:ind w:left="0"/>
              <w:contextualSpacing w:val="0"/>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rPr>
              <w:t>RSRQ</w:t>
            </w:r>
            <w:r w:rsidRPr="00E04B29">
              <w:rPr>
                <w:rFonts w:ascii="Times New Roman" w:eastAsia="Times New Roman" w:hAnsi="Times New Roman" w:cs="Times New Roman"/>
                <w:color w:val="000000" w:themeColor="text1"/>
                <w:sz w:val="28"/>
                <w:szCs w:val="28"/>
                <w:lang w:val="ru-RU"/>
              </w:rPr>
              <w:t xml:space="preserve"> – качество принятых пилотных сигналов на входе 4</w:t>
            </w:r>
            <w:r w:rsidRPr="00E04B29">
              <w:rPr>
                <w:rFonts w:ascii="Times New Roman" w:eastAsia="Times New Roman" w:hAnsi="Times New Roman" w:cs="Times New Roman"/>
                <w:color w:val="000000" w:themeColor="text1"/>
                <w:sz w:val="28"/>
                <w:szCs w:val="28"/>
              </w:rPr>
              <w:t>G</w:t>
            </w:r>
            <w:r w:rsidRPr="00E04B29">
              <w:rPr>
                <w:rFonts w:ascii="Times New Roman" w:eastAsia="Times New Roman" w:hAnsi="Times New Roman" w:cs="Times New Roman"/>
                <w:color w:val="000000" w:themeColor="text1"/>
                <w:sz w:val="28"/>
                <w:szCs w:val="28"/>
                <w:lang w:val="ru-RU"/>
              </w:rPr>
              <w:t xml:space="preserve"> приемника, дБ</w:t>
            </w:r>
          </w:p>
        </w:tc>
        <w:tc>
          <w:tcPr>
            <w:tcW w:w="1170" w:type="pct"/>
            <w:vAlign w:val="center"/>
          </w:tcPr>
          <w:p w:rsidR="001E0137" w:rsidRPr="00E04B29" w:rsidRDefault="001C571D" w:rsidP="005F5C27">
            <w:pPr>
              <w:tabs>
                <w:tab w:val="left" w:pos="630"/>
                <w:tab w:val="left" w:pos="990"/>
                <w:tab w:val="left" w:pos="1350"/>
              </w:tabs>
              <w:spacing w:after="0"/>
              <w:jc w:val="center"/>
              <w:rPr>
                <w:rFonts w:ascii="Times New Roman" w:eastAsia="Times New Roman" w:hAnsi="Times New Roman" w:cs="Times New Roman"/>
                <w:color w:val="000000" w:themeColor="text1"/>
                <w:sz w:val="28"/>
                <w:szCs w:val="28"/>
                <w:lang w:val="ru-RU"/>
              </w:rPr>
            </w:pPr>
            <w:r>
              <w:rPr>
                <w:rFonts w:ascii="Times New Roman" w:eastAsia="Times New Roman" w:hAnsi="Times New Roman" w:cs="Times New Roman"/>
                <w:color w:val="000000" w:themeColor="text1"/>
                <w:sz w:val="28"/>
                <w:szCs w:val="28"/>
                <w:lang w:val="ru-RU"/>
              </w:rPr>
              <w:t>≥-12</w:t>
            </w:r>
            <w:r w:rsidR="001E0137" w:rsidRPr="00E04B29">
              <w:rPr>
                <w:rFonts w:ascii="Times New Roman" w:eastAsia="Times New Roman" w:hAnsi="Times New Roman" w:cs="Times New Roman"/>
                <w:color w:val="000000" w:themeColor="text1"/>
                <w:sz w:val="28"/>
                <w:szCs w:val="28"/>
                <w:lang w:val="ru-RU"/>
              </w:rPr>
              <w:t xml:space="preserve"> / </w:t>
            </w:r>
            <w:r w:rsidR="001E0137" w:rsidRPr="00E04B29">
              <w:rPr>
                <w:rFonts w:ascii="Times New Roman" w:eastAsia="Times New Roman" w:hAnsi="Times New Roman" w:cs="Times New Roman"/>
                <w:color w:val="000000" w:themeColor="text1"/>
                <w:sz w:val="28"/>
                <w:szCs w:val="28"/>
              </w:rPr>
              <w:t>1</w:t>
            </w:r>
            <w:r w:rsidR="001E0137" w:rsidRPr="00E04B29">
              <w:rPr>
                <w:rFonts w:ascii="Times New Roman" w:eastAsia="Times New Roman" w:hAnsi="Times New Roman" w:cs="Times New Roman"/>
                <w:color w:val="000000" w:themeColor="text1"/>
                <w:sz w:val="28"/>
                <w:szCs w:val="28"/>
                <w:lang w:val="ru-RU"/>
              </w:rPr>
              <w:t>5</w:t>
            </w:r>
          </w:p>
        </w:tc>
        <w:tc>
          <w:tcPr>
            <w:tcW w:w="920" w:type="pct"/>
            <w:vAlign w:val="center"/>
          </w:tcPr>
          <w:p w:rsidR="001E0137" w:rsidRPr="00E04B29" w:rsidRDefault="001C571D" w:rsidP="005F5C27">
            <w:pPr>
              <w:pStyle w:val="a3"/>
              <w:tabs>
                <w:tab w:val="left" w:pos="630"/>
                <w:tab w:val="left" w:pos="990"/>
                <w:tab w:val="left" w:pos="1350"/>
              </w:tabs>
              <w:spacing w:after="0"/>
              <w:ind w:left="0"/>
              <w:contextualSpacing w:val="0"/>
              <w:jc w:val="center"/>
              <w:rPr>
                <w:rFonts w:ascii="Times New Roman" w:eastAsia="Times New Roman" w:hAnsi="Times New Roman" w:cs="Times New Roman"/>
                <w:color w:val="000000" w:themeColor="text1"/>
                <w:sz w:val="28"/>
                <w:szCs w:val="28"/>
                <w:lang w:val="ru-RU"/>
              </w:rPr>
            </w:pPr>
            <w:r>
              <w:rPr>
                <w:rFonts w:ascii="Times New Roman" w:eastAsia="Times New Roman" w:hAnsi="Times New Roman" w:cs="Times New Roman"/>
                <w:color w:val="000000" w:themeColor="text1"/>
                <w:sz w:val="28"/>
                <w:szCs w:val="28"/>
                <w:lang w:val="ru-RU"/>
              </w:rPr>
              <w:t>≥-14</w:t>
            </w:r>
            <w:r w:rsidR="001E0137" w:rsidRPr="00E04B29">
              <w:rPr>
                <w:rFonts w:ascii="Times New Roman" w:eastAsia="Times New Roman" w:hAnsi="Times New Roman" w:cs="Times New Roman"/>
                <w:color w:val="000000" w:themeColor="text1"/>
                <w:sz w:val="28"/>
                <w:szCs w:val="28"/>
                <w:lang w:val="ru-RU"/>
              </w:rPr>
              <w:t xml:space="preserve"> / 15</w:t>
            </w:r>
          </w:p>
        </w:tc>
      </w:tr>
      <w:tr w:rsidR="001E0137" w:rsidRPr="00E04B29" w:rsidTr="0005454D">
        <w:tc>
          <w:tcPr>
            <w:tcW w:w="318" w:type="pct"/>
            <w:vAlign w:val="center"/>
          </w:tcPr>
          <w:p w:rsidR="001E0137" w:rsidRPr="00E04B29" w:rsidRDefault="001E0137" w:rsidP="000B45FF">
            <w:pPr>
              <w:tabs>
                <w:tab w:val="left" w:pos="630"/>
                <w:tab w:val="left" w:pos="990"/>
                <w:tab w:val="left" w:pos="1350"/>
              </w:tabs>
              <w:spacing w:after="0"/>
              <w:rPr>
                <w:rFonts w:ascii="Times New Roman" w:eastAsia="Times New Roman" w:hAnsi="Times New Roman" w:cs="Times New Roman"/>
                <w:color w:val="000000" w:themeColor="text1"/>
                <w:sz w:val="28"/>
                <w:szCs w:val="28"/>
              </w:rPr>
            </w:pPr>
            <w:r w:rsidRPr="00E04B29">
              <w:rPr>
                <w:rFonts w:ascii="Times New Roman" w:eastAsia="Times New Roman" w:hAnsi="Times New Roman" w:cs="Times New Roman"/>
                <w:color w:val="000000" w:themeColor="text1"/>
                <w:sz w:val="28"/>
                <w:szCs w:val="28"/>
              </w:rPr>
              <w:t>…</w:t>
            </w:r>
          </w:p>
        </w:tc>
        <w:tc>
          <w:tcPr>
            <w:tcW w:w="2592" w:type="pct"/>
            <w:vAlign w:val="center"/>
          </w:tcPr>
          <w:p w:rsidR="001E0137" w:rsidRPr="00E04B29" w:rsidRDefault="001E0137" w:rsidP="000B45FF">
            <w:pPr>
              <w:tabs>
                <w:tab w:val="left" w:pos="630"/>
                <w:tab w:val="left" w:pos="990"/>
                <w:tab w:val="left" w:pos="1350"/>
              </w:tabs>
              <w:spacing w:after="0"/>
              <w:rPr>
                <w:rFonts w:ascii="Times New Roman" w:eastAsia="Times New Roman" w:hAnsi="Times New Roman" w:cs="Times New Roman"/>
                <w:color w:val="000000" w:themeColor="text1"/>
                <w:sz w:val="28"/>
                <w:szCs w:val="28"/>
              </w:rPr>
            </w:pPr>
            <w:r w:rsidRPr="00E04B29">
              <w:rPr>
                <w:rFonts w:ascii="Times New Roman" w:eastAsia="Times New Roman" w:hAnsi="Times New Roman" w:cs="Times New Roman"/>
                <w:color w:val="000000" w:themeColor="text1"/>
                <w:sz w:val="28"/>
                <w:szCs w:val="28"/>
              </w:rPr>
              <w:t>…</w:t>
            </w:r>
          </w:p>
        </w:tc>
        <w:tc>
          <w:tcPr>
            <w:tcW w:w="1170" w:type="pct"/>
            <w:vAlign w:val="center"/>
          </w:tcPr>
          <w:p w:rsidR="001E0137" w:rsidRPr="00E04B29" w:rsidRDefault="001E0137" w:rsidP="005F5C27">
            <w:pPr>
              <w:tabs>
                <w:tab w:val="left" w:pos="630"/>
                <w:tab w:val="left" w:pos="990"/>
                <w:tab w:val="left" w:pos="1350"/>
              </w:tabs>
              <w:spacing w:after="0"/>
              <w:jc w:val="center"/>
              <w:rPr>
                <w:rFonts w:ascii="Times New Roman" w:eastAsia="Times New Roman" w:hAnsi="Times New Roman" w:cs="Times New Roman"/>
                <w:color w:val="000000" w:themeColor="text1"/>
                <w:sz w:val="28"/>
                <w:szCs w:val="28"/>
              </w:rPr>
            </w:pPr>
            <w:r w:rsidRPr="00E04B29">
              <w:rPr>
                <w:rFonts w:ascii="Times New Roman" w:eastAsia="Times New Roman" w:hAnsi="Times New Roman" w:cs="Times New Roman"/>
                <w:color w:val="000000" w:themeColor="text1"/>
                <w:sz w:val="28"/>
                <w:szCs w:val="28"/>
              </w:rPr>
              <w:t>…</w:t>
            </w:r>
          </w:p>
        </w:tc>
        <w:tc>
          <w:tcPr>
            <w:tcW w:w="920" w:type="pct"/>
            <w:vAlign w:val="center"/>
          </w:tcPr>
          <w:p w:rsidR="001E0137" w:rsidRPr="00E04B29" w:rsidRDefault="001E0137" w:rsidP="005F5C27">
            <w:pPr>
              <w:tabs>
                <w:tab w:val="left" w:pos="630"/>
                <w:tab w:val="left" w:pos="990"/>
                <w:tab w:val="left" w:pos="1350"/>
              </w:tabs>
              <w:spacing w:after="0"/>
              <w:jc w:val="center"/>
              <w:rPr>
                <w:rFonts w:ascii="Times New Roman" w:eastAsia="Times New Roman" w:hAnsi="Times New Roman" w:cs="Times New Roman"/>
                <w:color w:val="000000" w:themeColor="text1"/>
                <w:sz w:val="28"/>
                <w:szCs w:val="28"/>
              </w:rPr>
            </w:pPr>
            <w:r w:rsidRPr="00E04B29">
              <w:rPr>
                <w:rFonts w:ascii="Times New Roman" w:eastAsia="Times New Roman" w:hAnsi="Times New Roman" w:cs="Times New Roman"/>
                <w:color w:val="000000" w:themeColor="text1"/>
                <w:sz w:val="28"/>
                <w:szCs w:val="28"/>
              </w:rPr>
              <w:t>…</w:t>
            </w:r>
          </w:p>
        </w:tc>
      </w:tr>
      <w:tr w:rsidR="001E0137" w:rsidRPr="00E04B29" w:rsidTr="0005454D">
        <w:tc>
          <w:tcPr>
            <w:tcW w:w="318" w:type="pct"/>
            <w:vAlign w:val="center"/>
          </w:tcPr>
          <w:p w:rsidR="001E0137" w:rsidRPr="00E04B29" w:rsidRDefault="001E0137" w:rsidP="000B45FF">
            <w:pPr>
              <w:tabs>
                <w:tab w:val="left" w:pos="630"/>
                <w:tab w:val="left" w:pos="990"/>
                <w:tab w:val="left" w:pos="1350"/>
              </w:tabs>
              <w:spacing w:after="0"/>
              <w:rPr>
                <w:rFonts w:ascii="Times New Roman" w:eastAsia="Times New Roman" w:hAnsi="Times New Roman" w:cs="Times New Roman"/>
                <w:color w:val="000000" w:themeColor="text1"/>
                <w:sz w:val="28"/>
                <w:szCs w:val="28"/>
              </w:rPr>
            </w:pPr>
            <w:r w:rsidRPr="00E04B29">
              <w:rPr>
                <w:rFonts w:ascii="Times New Roman" w:eastAsia="Times New Roman" w:hAnsi="Times New Roman" w:cs="Times New Roman"/>
                <w:color w:val="000000" w:themeColor="text1"/>
                <w:sz w:val="28"/>
                <w:szCs w:val="28"/>
              </w:rPr>
              <w:t>N</w:t>
            </w:r>
          </w:p>
        </w:tc>
        <w:tc>
          <w:tcPr>
            <w:tcW w:w="2592" w:type="pct"/>
          </w:tcPr>
          <w:p w:rsidR="001E0137" w:rsidRPr="00E04B29" w:rsidRDefault="001E0137" w:rsidP="000B45FF">
            <w:pPr>
              <w:pStyle w:val="a3"/>
              <w:tabs>
                <w:tab w:val="left" w:pos="630"/>
                <w:tab w:val="left" w:pos="990"/>
                <w:tab w:val="left" w:pos="1350"/>
              </w:tabs>
              <w:spacing w:after="0"/>
              <w:ind w:left="0"/>
              <w:contextualSpacing w:val="0"/>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rPr>
              <w:t>SINR</w:t>
            </w:r>
            <w:r w:rsidRPr="00E04B29">
              <w:rPr>
                <w:rFonts w:ascii="Times New Roman" w:eastAsia="Times New Roman" w:hAnsi="Times New Roman" w:cs="Times New Roman"/>
                <w:color w:val="000000" w:themeColor="text1"/>
                <w:sz w:val="28"/>
                <w:szCs w:val="28"/>
                <w:lang w:val="ru-RU"/>
              </w:rPr>
              <w:t xml:space="preserve"> – отношение уровня принятого сигнала на входе 4</w:t>
            </w:r>
            <w:r w:rsidRPr="00E04B29">
              <w:rPr>
                <w:rFonts w:ascii="Times New Roman" w:eastAsia="Times New Roman" w:hAnsi="Times New Roman" w:cs="Times New Roman"/>
                <w:color w:val="000000" w:themeColor="text1"/>
                <w:sz w:val="28"/>
                <w:szCs w:val="28"/>
              </w:rPr>
              <w:t>G</w:t>
            </w:r>
            <w:r w:rsidRPr="00E04B29">
              <w:rPr>
                <w:rFonts w:ascii="Times New Roman" w:eastAsia="Times New Roman" w:hAnsi="Times New Roman" w:cs="Times New Roman"/>
                <w:color w:val="000000" w:themeColor="text1"/>
                <w:sz w:val="28"/>
                <w:szCs w:val="28"/>
                <w:lang w:val="ru-RU"/>
              </w:rPr>
              <w:t xml:space="preserve"> приемника и уровня интерферирующего сигнала, дБ</w:t>
            </w:r>
          </w:p>
        </w:tc>
        <w:tc>
          <w:tcPr>
            <w:tcW w:w="1170" w:type="pct"/>
            <w:vAlign w:val="center"/>
          </w:tcPr>
          <w:p w:rsidR="001E0137" w:rsidRPr="00E04B29" w:rsidRDefault="001C571D" w:rsidP="001C571D">
            <w:pPr>
              <w:tabs>
                <w:tab w:val="left" w:pos="630"/>
                <w:tab w:val="left" w:pos="990"/>
                <w:tab w:val="left" w:pos="1350"/>
              </w:tabs>
              <w:spacing w:after="0"/>
              <w:jc w:val="center"/>
              <w:rPr>
                <w:rFonts w:ascii="Times New Roman" w:eastAsia="Times New Roman" w:hAnsi="Times New Roman" w:cs="Times New Roman"/>
                <w:color w:val="000000" w:themeColor="text1"/>
                <w:sz w:val="28"/>
                <w:szCs w:val="28"/>
                <w:lang w:val="ru-RU"/>
              </w:rPr>
            </w:pPr>
            <w:r>
              <w:rPr>
                <w:rFonts w:ascii="Times New Roman" w:eastAsia="Times New Roman" w:hAnsi="Times New Roman" w:cs="Times New Roman"/>
                <w:color w:val="000000" w:themeColor="text1"/>
                <w:sz w:val="28"/>
                <w:szCs w:val="28"/>
              </w:rPr>
              <w:t>&lt; 3</w:t>
            </w:r>
            <w:r w:rsidR="001E0137" w:rsidRPr="00E04B29">
              <w:rPr>
                <w:rFonts w:ascii="Times New Roman" w:eastAsia="Times New Roman" w:hAnsi="Times New Roman" w:cs="Times New Roman"/>
                <w:color w:val="000000" w:themeColor="text1"/>
                <w:sz w:val="28"/>
                <w:szCs w:val="28"/>
              </w:rPr>
              <w:t xml:space="preserve"> </w:t>
            </w:r>
            <w:r w:rsidR="001E0137" w:rsidRPr="00E04B29">
              <w:rPr>
                <w:rFonts w:ascii="Times New Roman" w:eastAsia="Times New Roman" w:hAnsi="Times New Roman" w:cs="Times New Roman"/>
                <w:color w:val="000000" w:themeColor="text1"/>
                <w:sz w:val="28"/>
                <w:szCs w:val="28"/>
                <w:lang w:val="ru-RU"/>
              </w:rPr>
              <w:t>/ 15</w:t>
            </w:r>
          </w:p>
        </w:tc>
        <w:tc>
          <w:tcPr>
            <w:tcW w:w="920" w:type="pct"/>
            <w:vAlign w:val="center"/>
          </w:tcPr>
          <w:p w:rsidR="001E0137" w:rsidRPr="00E04B29" w:rsidRDefault="001C571D" w:rsidP="001C571D">
            <w:pPr>
              <w:tabs>
                <w:tab w:val="left" w:pos="630"/>
                <w:tab w:val="left" w:pos="990"/>
                <w:tab w:val="left" w:pos="1350"/>
              </w:tabs>
              <w:spacing w:after="0"/>
              <w:jc w:val="center"/>
              <w:rPr>
                <w:rFonts w:ascii="Times New Roman" w:eastAsia="Times New Roman" w:hAnsi="Times New Roman" w:cs="Times New Roman"/>
                <w:color w:val="000000" w:themeColor="text1"/>
                <w:sz w:val="28"/>
                <w:szCs w:val="28"/>
                <w:lang w:val="ru-RU"/>
              </w:rPr>
            </w:pPr>
            <w:r>
              <w:rPr>
                <w:rFonts w:ascii="Times New Roman" w:eastAsia="Times New Roman" w:hAnsi="Times New Roman" w:cs="Times New Roman"/>
                <w:color w:val="000000" w:themeColor="text1"/>
                <w:sz w:val="28"/>
                <w:szCs w:val="28"/>
              </w:rPr>
              <w:t xml:space="preserve">&lt; </w:t>
            </w:r>
            <w:r w:rsidR="00C90B10">
              <w:rPr>
                <w:rFonts w:ascii="Times New Roman" w:eastAsia="Times New Roman" w:hAnsi="Times New Roman" w:cs="Times New Roman"/>
                <w:color w:val="000000" w:themeColor="text1"/>
                <w:sz w:val="28"/>
                <w:szCs w:val="28"/>
              </w:rPr>
              <w:t>0</w:t>
            </w:r>
            <w:r w:rsidR="001E0137" w:rsidRPr="00E04B29">
              <w:rPr>
                <w:rFonts w:ascii="Times New Roman" w:eastAsia="Times New Roman" w:hAnsi="Times New Roman" w:cs="Times New Roman"/>
                <w:color w:val="000000" w:themeColor="text1"/>
                <w:sz w:val="28"/>
                <w:szCs w:val="28"/>
              </w:rPr>
              <w:t xml:space="preserve"> </w:t>
            </w:r>
            <w:r w:rsidR="001E0137" w:rsidRPr="00E04B29">
              <w:rPr>
                <w:rFonts w:ascii="Times New Roman" w:eastAsia="Times New Roman" w:hAnsi="Times New Roman" w:cs="Times New Roman"/>
                <w:color w:val="000000" w:themeColor="text1"/>
                <w:sz w:val="28"/>
                <w:szCs w:val="28"/>
                <w:lang w:val="ru-RU"/>
              </w:rPr>
              <w:t>/ 10</w:t>
            </w:r>
          </w:p>
        </w:tc>
      </w:tr>
    </w:tbl>
    <w:p w:rsidR="001E0137" w:rsidRPr="00E04B29" w:rsidRDefault="001E0137" w:rsidP="00295B83">
      <w:pPr>
        <w:tabs>
          <w:tab w:val="left" w:pos="630"/>
          <w:tab w:val="left" w:pos="990"/>
          <w:tab w:val="left" w:pos="1350"/>
        </w:tabs>
        <w:spacing w:after="0" w:line="240" w:lineRule="auto"/>
        <w:ind w:firstLine="709"/>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 xml:space="preserve">Примечание: </w:t>
      </w:r>
      <w:bookmarkStart w:id="13" w:name="z784"/>
    </w:p>
    <w:p w:rsidR="001E0137" w:rsidRPr="00E04B29" w:rsidRDefault="001E0137" w:rsidP="00295B83">
      <w:pPr>
        <w:tabs>
          <w:tab w:val="left" w:pos="630"/>
          <w:tab w:val="left" w:pos="990"/>
          <w:tab w:val="left" w:pos="1350"/>
        </w:tabs>
        <w:spacing w:after="0" w:line="240" w:lineRule="auto"/>
        <w:ind w:firstLine="709"/>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1 – высокая плотность застройки (</w:t>
      </w:r>
      <w:r w:rsidRPr="00E04B29">
        <w:rPr>
          <w:rFonts w:ascii="Times New Roman" w:eastAsia="Times New Roman" w:hAnsi="Times New Roman" w:cs="Times New Roman"/>
          <w:color w:val="000000" w:themeColor="text1"/>
          <w:sz w:val="28"/>
          <w:szCs w:val="28"/>
        </w:rPr>
        <w:t>urban</w:t>
      </w:r>
      <w:r w:rsidRPr="00E04B29">
        <w:rPr>
          <w:rFonts w:ascii="Times New Roman" w:eastAsia="Times New Roman" w:hAnsi="Times New Roman" w:cs="Times New Roman"/>
          <w:color w:val="000000" w:themeColor="text1"/>
          <w:sz w:val="28"/>
          <w:szCs w:val="28"/>
          <w:lang w:val="ru-RU"/>
        </w:rPr>
        <w:t xml:space="preserve">); </w:t>
      </w:r>
      <w:bookmarkStart w:id="14" w:name="z785"/>
      <w:bookmarkEnd w:id="13"/>
    </w:p>
    <w:p w:rsidR="001E0137" w:rsidRPr="00E04B29" w:rsidRDefault="001E0137" w:rsidP="00295B83">
      <w:pPr>
        <w:tabs>
          <w:tab w:val="left" w:pos="630"/>
          <w:tab w:val="left" w:pos="990"/>
          <w:tab w:val="left" w:pos="1350"/>
        </w:tabs>
        <w:spacing w:after="0" w:line="240" w:lineRule="auto"/>
        <w:ind w:firstLine="709"/>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2 – окраины, низкая плотность застройки (</w:t>
      </w:r>
      <w:r w:rsidRPr="00E04B29">
        <w:rPr>
          <w:rFonts w:ascii="Times New Roman" w:eastAsia="Times New Roman" w:hAnsi="Times New Roman" w:cs="Times New Roman"/>
          <w:color w:val="000000" w:themeColor="text1"/>
          <w:sz w:val="28"/>
          <w:szCs w:val="28"/>
        </w:rPr>
        <w:t>suburban</w:t>
      </w:r>
      <w:r w:rsidRPr="00E04B29">
        <w:rPr>
          <w:rFonts w:ascii="Times New Roman" w:eastAsia="Times New Roman" w:hAnsi="Times New Roman" w:cs="Times New Roman"/>
          <w:color w:val="000000" w:themeColor="text1"/>
          <w:sz w:val="28"/>
          <w:szCs w:val="28"/>
          <w:lang w:val="ru-RU"/>
        </w:rPr>
        <w:t>)</w:t>
      </w:r>
      <w:bookmarkEnd w:id="14"/>
      <w:r w:rsidRPr="00E04B29">
        <w:rPr>
          <w:rFonts w:ascii="Times New Roman" w:eastAsia="Times New Roman" w:hAnsi="Times New Roman" w:cs="Times New Roman"/>
          <w:color w:val="000000" w:themeColor="text1"/>
          <w:sz w:val="28"/>
          <w:szCs w:val="28"/>
          <w:lang w:val="ru-RU"/>
        </w:rPr>
        <w:t>.</w:t>
      </w:r>
    </w:p>
    <w:p w:rsidR="001E0137" w:rsidRPr="00E04B29" w:rsidRDefault="001E0137" w:rsidP="00295B83">
      <w:pPr>
        <w:tabs>
          <w:tab w:val="left" w:pos="630"/>
          <w:tab w:val="left" w:pos="990"/>
          <w:tab w:val="left" w:pos="1350"/>
        </w:tabs>
        <w:spacing w:after="0" w:line="240" w:lineRule="auto"/>
        <w:ind w:firstLine="709"/>
        <w:rPr>
          <w:rFonts w:ascii="Times New Roman" w:eastAsia="Times New Roman" w:hAnsi="Times New Roman" w:cs="Times New Roman"/>
          <w:color w:val="000000" w:themeColor="text1"/>
          <w:sz w:val="28"/>
          <w:szCs w:val="28"/>
          <w:lang w:val="ru-RU"/>
        </w:rPr>
      </w:pPr>
    </w:p>
    <w:p w:rsidR="001E0137" w:rsidRPr="00E04B29" w:rsidRDefault="001E0137" w:rsidP="00295B83">
      <w:pPr>
        <w:pStyle w:val="a3"/>
        <w:tabs>
          <w:tab w:val="left" w:pos="630"/>
          <w:tab w:val="left" w:pos="990"/>
          <w:tab w:val="left" w:pos="1350"/>
        </w:tabs>
        <w:spacing w:after="0" w:line="240" w:lineRule="auto"/>
        <w:ind w:left="0" w:firstLine="709"/>
        <w:contextualSpacing w:val="0"/>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 xml:space="preserve">Четвертый этап метода функционально заложен в </w:t>
      </w:r>
      <w:r w:rsidRPr="00E04B29">
        <w:rPr>
          <w:rFonts w:ascii="Times New Roman" w:eastAsia="Times New Roman" w:hAnsi="Times New Roman" w:cs="Times New Roman"/>
          <w:b/>
          <w:color w:val="000000" w:themeColor="text1"/>
          <w:sz w:val="28"/>
          <w:szCs w:val="28"/>
          <w:lang w:val="ru-RU"/>
        </w:rPr>
        <w:t>Модуле 0</w:t>
      </w:r>
      <w:r w:rsidRPr="00E04B29">
        <w:rPr>
          <w:rFonts w:ascii="Times New Roman" w:eastAsia="Times New Roman" w:hAnsi="Times New Roman" w:cs="Times New Roman"/>
          <w:color w:val="000000" w:themeColor="text1"/>
          <w:sz w:val="28"/>
          <w:szCs w:val="28"/>
          <w:lang w:val="ru-RU"/>
        </w:rPr>
        <w:t xml:space="preserve"> – Модуль установки пороговых значений и весовых коэффициентов. </w:t>
      </w:r>
    </w:p>
    <w:p w:rsidR="005F5C27" w:rsidRPr="00E04B29" w:rsidRDefault="005F5C27" w:rsidP="00295B83">
      <w:pPr>
        <w:pStyle w:val="a3"/>
        <w:tabs>
          <w:tab w:val="left" w:pos="630"/>
          <w:tab w:val="left" w:pos="990"/>
          <w:tab w:val="left" w:pos="1350"/>
        </w:tabs>
        <w:spacing w:after="0" w:line="240" w:lineRule="auto"/>
        <w:ind w:left="0" w:firstLine="709"/>
        <w:contextualSpacing w:val="0"/>
        <w:jc w:val="both"/>
        <w:rPr>
          <w:rFonts w:ascii="Times New Roman" w:eastAsia="Times New Roman" w:hAnsi="Times New Roman" w:cs="Times New Roman"/>
          <w:b/>
          <w:color w:val="000000" w:themeColor="text1"/>
          <w:sz w:val="28"/>
          <w:szCs w:val="28"/>
          <w:lang w:val="ru-RU"/>
        </w:rPr>
      </w:pPr>
    </w:p>
    <w:p w:rsidR="001E0137" w:rsidRPr="00E04B29" w:rsidRDefault="001E0137" w:rsidP="00295B83">
      <w:pPr>
        <w:pStyle w:val="a3"/>
        <w:tabs>
          <w:tab w:val="left" w:pos="630"/>
          <w:tab w:val="left" w:pos="990"/>
          <w:tab w:val="left" w:pos="1350"/>
        </w:tabs>
        <w:spacing w:after="0" w:line="240" w:lineRule="auto"/>
        <w:ind w:left="0" w:firstLine="709"/>
        <w:contextualSpacing w:val="0"/>
        <w:jc w:val="both"/>
        <w:rPr>
          <w:rFonts w:ascii="Times New Roman" w:eastAsia="Times New Roman" w:hAnsi="Times New Roman" w:cs="Times New Roman"/>
          <w:b/>
          <w:color w:val="000000" w:themeColor="text1"/>
          <w:sz w:val="28"/>
          <w:szCs w:val="28"/>
          <w:lang w:val="ru-RU"/>
        </w:rPr>
      </w:pPr>
      <w:r w:rsidRPr="00E04B29">
        <w:rPr>
          <w:rFonts w:ascii="Times New Roman" w:eastAsia="Times New Roman" w:hAnsi="Times New Roman" w:cs="Times New Roman"/>
          <w:b/>
          <w:color w:val="000000" w:themeColor="text1"/>
          <w:sz w:val="28"/>
          <w:szCs w:val="28"/>
          <w:lang w:val="ru-RU"/>
        </w:rPr>
        <w:t xml:space="preserve">Этап 5. </w:t>
      </w:r>
      <w:r w:rsidRPr="00D165F5">
        <w:rPr>
          <w:rFonts w:ascii="Times New Roman" w:eastAsia="Times New Roman" w:hAnsi="Times New Roman" w:cs="Times New Roman"/>
          <w:color w:val="000000" w:themeColor="text1"/>
          <w:sz w:val="28"/>
          <w:szCs w:val="28"/>
          <w:lang w:val="ru-RU"/>
        </w:rPr>
        <w:t xml:space="preserve">Построение модели оценки эффективности сети </w:t>
      </w:r>
      <w:r w:rsidRPr="00D165F5">
        <w:rPr>
          <w:rFonts w:ascii="Times New Roman" w:eastAsia="Times New Roman" w:hAnsi="Times New Roman" w:cs="Times New Roman"/>
          <w:color w:val="000000" w:themeColor="text1"/>
          <w:sz w:val="28"/>
          <w:szCs w:val="28"/>
        </w:rPr>
        <w:t>NB</w:t>
      </w:r>
      <w:r w:rsidRPr="00D165F5">
        <w:rPr>
          <w:rFonts w:ascii="Times New Roman" w:eastAsia="Times New Roman" w:hAnsi="Times New Roman" w:cs="Times New Roman"/>
          <w:color w:val="000000" w:themeColor="text1"/>
          <w:sz w:val="28"/>
          <w:szCs w:val="28"/>
          <w:lang w:val="ru-RU"/>
        </w:rPr>
        <w:t>-</w:t>
      </w:r>
      <w:r w:rsidRPr="00D165F5">
        <w:rPr>
          <w:rFonts w:ascii="Times New Roman" w:eastAsia="Times New Roman" w:hAnsi="Times New Roman" w:cs="Times New Roman"/>
          <w:color w:val="000000" w:themeColor="text1"/>
          <w:sz w:val="28"/>
          <w:szCs w:val="28"/>
        </w:rPr>
        <w:t>IoT</w:t>
      </w:r>
    </w:p>
    <w:p w:rsidR="001E0137" w:rsidRPr="00E04B29" w:rsidRDefault="001E0137" w:rsidP="00295B83">
      <w:pPr>
        <w:pStyle w:val="a3"/>
        <w:tabs>
          <w:tab w:val="left" w:pos="630"/>
          <w:tab w:val="left" w:pos="990"/>
          <w:tab w:val="left" w:pos="1350"/>
        </w:tabs>
        <w:spacing w:after="0" w:line="240" w:lineRule="auto"/>
        <w:ind w:left="0" w:firstLine="709"/>
        <w:contextualSpacing w:val="0"/>
        <w:jc w:val="both"/>
        <w:rPr>
          <w:rFonts w:ascii="Times New Roman" w:eastAsia="Times New Roman" w:hAnsi="Times New Roman" w:cs="Times New Roman"/>
          <w:b/>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 xml:space="preserve">С помощью </w:t>
      </w:r>
      <w:r w:rsidRPr="00E04B29">
        <w:rPr>
          <w:rFonts w:ascii="Times New Roman" w:eastAsia="Times New Roman" w:hAnsi="Times New Roman" w:cs="Times New Roman"/>
          <w:b/>
          <w:color w:val="000000" w:themeColor="text1"/>
          <w:sz w:val="28"/>
          <w:szCs w:val="28"/>
          <w:lang w:val="ru-RU"/>
        </w:rPr>
        <w:t>метода взвешенной суммы оценок критериев (МВСК</w:t>
      </w:r>
      <w:r w:rsidRPr="00E04B29">
        <w:rPr>
          <w:rFonts w:ascii="Times New Roman" w:eastAsia="Times New Roman" w:hAnsi="Times New Roman" w:cs="Times New Roman"/>
          <w:color w:val="000000" w:themeColor="text1"/>
          <w:sz w:val="28"/>
          <w:szCs w:val="28"/>
          <w:lang w:val="ru-RU"/>
        </w:rPr>
        <w:t xml:space="preserve">) выбранные факторные группы связываются при помощи единного обобщенного показателя – </w:t>
      </w:r>
      <w:r w:rsidRPr="00E04B29">
        <w:rPr>
          <w:rFonts w:ascii="Times New Roman" w:eastAsia="Times New Roman" w:hAnsi="Times New Roman" w:cs="Times New Roman"/>
          <w:i/>
          <w:color w:val="000000" w:themeColor="text1"/>
          <w:sz w:val="28"/>
          <w:szCs w:val="28"/>
          <w:lang w:val="ru-RU"/>
        </w:rPr>
        <w:t>расчетного показателя эффективности</w:t>
      </w:r>
      <w:r w:rsidRPr="00E04B29">
        <w:rPr>
          <w:rFonts w:ascii="Times New Roman" w:eastAsia="Times New Roman" w:hAnsi="Times New Roman" w:cs="Times New Roman"/>
          <w:color w:val="000000" w:themeColor="text1"/>
          <w:sz w:val="28"/>
          <w:szCs w:val="28"/>
          <w:lang w:val="ru-RU"/>
        </w:rPr>
        <w:t>.</w:t>
      </w:r>
    </w:p>
    <w:p w:rsidR="005F5C27" w:rsidRPr="00E04B29" w:rsidRDefault="005F5C27" w:rsidP="00295B83">
      <w:pPr>
        <w:pStyle w:val="a3"/>
        <w:tabs>
          <w:tab w:val="left" w:pos="630"/>
          <w:tab w:val="left" w:pos="990"/>
          <w:tab w:val="left" w:pos="1350"/>
        </w:tabs>
        <w:spacing w:after="0" w:line="240" w:lineRule="auto"/>
        <w:ind w:left="0" w:firstLine="709"/>
        <w:contextualSpacing w:val="0"/>
        <w:jc w:val="both"/>
        <w:rPr>
          <w:rFonts w:ascii="Times New Roman" w:eastAsia="Times New Roman" w:hAnsi="Times New Roman" w:cs="Times New Roman"/>
          <w:b/>
          <w:color w:val="000000" w:themeColor="text1"/>
          <w:sz w:val="28"/>
          <w:szCs w:val="28"/>
          <w:lang w:val="ru-RU"/>
        </w:rPr>
      </w:pPr>
    </w:p>
    <w:p w:rsidR="001E0137" w:rsidRPr="00D165F5" w:rsidRDefault="001E0137" w:rsidP="00295B83">
      <w:pPr>
        <w:pStyle w:val="a3"/>
        <w:tabs>
          <w:tab w:val="left" w:pos="630"/>
          <w:tab w:val="left" w:pos="990"/>
          <w:tab w:val="left" w:pos="1350"/>
        </w:tabs>
        <w:spacing w:after="0" w:line="240" w:lineRule="auto"/>
        <w:ind w:left="0" w:firstLine="709"/>
        <w:contextualSpacing w:val="0"/>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b/>
          <w:color w:val="000000" w:themeColor="text1"/>
          <w:sz w:val="28"/>
          <w:szCs w:val="28"/>
          <w:lang w:val="ru-RU"/>
        </w:rPr>
        <w:t xml:space="preserve">Этап 6. </w:t>
      </w:r>
      <w:r w:rsidRPr="00D165F5">
        <w:rPr>
          <w:rFonts w:ascii="Times New Roman" w:eastAsia="Times New Roman" w:hAnsi="Times New Roman" w:cs="Times New Roman"/>
          <w:color w:val="000000" w:themeColor="text1"/>
          <w:sz w:val="28"/>
          <w:szCs w:val="28"/>
          <w:lang w:val="ru-RU"/>
        </w:rPr>
        <w:t>Моделирование основных показателей сети</w:t>
      </w:r>
    </w:p>
    <w:p w:rsidR="001E0137" w:rsidRPr="00E04B29" w:rsidRDefault="001E0137" w:rsidP="00295B83">
      <w:pPr>
        <w:pStyle w:val="a3"/>
        <w:tabs>
          <w:tab w:val="left" w:pos="630"/>
          <w:tab w:val="left" w:pos="990"/>
          <w:tab w:val="left" w:pos="1350"/>
        </w:tabs>
        <w:spacing w:after="0" w:line="240" w:lineRule="auto"/>
        <w:ind w:left="0" w:firstLine="709"/>
        <w:contextualSpacing w:val="0"/>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 xml:space="preserve">Оценка эффективности функционирования сети в зависимости от сценария использования спектра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xml:space="preserve"> происходит благодаря использованию совокупности различных методов и приемов. Здесь, предлагается проведение </w:t>
      </w:r>
      <w:r w:rsidR="00ED7608" w:rsidRPr="00E04B29">
        <w:rPr>
          <w:rFonts w:ascii="Times New Roman" w:eastAsia="Times New Roman" w:hAnsi="Times New Roman" w:cs="Times New Roman"/>
          <w:color w:val="000000" w:themeColor="text1"/>
          <w:sz w:val="28"/>
          <w:szCs w:val="28"/>
          <w:lang w:val="ru-RU"/>
        </w:rPr>
        <w:t>им</w:t>
      </w:r>
      <w:r w:rsidRPr="00E04B29">
        <w:rPr>
          <w:rFonts w:ascii="Times New Roman" w:eastAsia="Times New Roman" w:hAnsi="Times New Roman" w:cs="Times New Roman"/>
          <w:color w:val="000000" w:themeColor="text1"/>
          <w:sz w:val="28"/>
          <w:szCs w:val="28"/>
          <w:lang w:val="ru-RU"/>
        </w:rPr>
        <w:t xml:space="preserve">итацинного моделирования для измерения значений сетевых показателей, </w:t>
      </w:r>
      <w:r w:rsidRPr="00E04B29">
        <w:rPr>
          <w:rFonts w:ascii="Times New Roman" w:eastAsia="Times New Roman" w:hAnsi="Times New Roman" w:cs="Times New Roman"/>
          <w:color w:val="000000" w:themeColor="text1"/>
          <w:sz w:val="28"/>
          <w:szCs w:val="28"/>
          <w:lang w:val="ru-RU"/>
        </w:rPr>
        <w:lastRenderedPageBreak/>
        <w:t xml:space="preserve">входящих в состав разработанных факторных групп. Этому посвящен </w:t>
      </w:r>
      <w:r w:rsidRPr="00D165F5">
        <w:rPr>
          <w:rFonts w:ascii="Times New Roman" w:eastAsia="Times New Roman" w:hAnsi="Times New Roman" w:cs="Times New Roman"/>
          <w:color w:val="000000" w:themeColor="text1"/>
          <w:sz w:val="28"/>
          <w:szCs w:val="28"/>
          <w:lang w:val="ru-RU"/>
        </w:rPr>
        <w:t>шестой этап</w:t>
      </w:r>
      <w:r w:rsidRPr="00E04B29">
        <w:rPr>
          <w:rFonts w:ascii="Times New Roman" w:eastAsia="Times New Roman" w:hAnsi="Times New Roman" w:cs="Times New Roman"/>
          <w:color w:val="000000" w:themeColor="text1"/>
          <w:sz w:val="28"/>
          <w:szCs w:val="28"/>
          <w:lang w:val="ru-RU"/>
        </w:rPr>
        <w:t xml:space="preserve"> метода. Осуществляется также экспериментальное исследование  используется для </w:t>
      </w:r>
    </w:p>
    <w:p w:rsidR="001E0137" w:rsidRPr="00E04B29" w:rsidRDefault="001E0137" w:rsidP="00295B83">
      <w:pPr>
        <w:pStyle w:val="a3"/>
        <w:tabs>
          <w:tab w:val="left" w:pos="630"/>
          <w:tab w:val="left" w:pos="990"/>
          <w:tab w:val="left" w:pos="1350"/>
        </w:tabs>
        <w:spacing w:after="0" w:line="240" w:lineRule="auto"/>
        <w:ind w:left="0" w:firstLine="709"/>
        <w:contextualSpacing w:val="0"/>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 xml:space="preserve">Проведение моделирования и экспериментальных исследований обусловлено необходимостью получения реальных значений показателей, задействованных в разработанной модели, для каждого сценария развертывания сети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xml:space="preserve">, и, как результат, принятия решения в пользу выбора наиболее выгодного сценария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Сравнение осуществляется путем расчета единого комплексного коэффициента модели (Этап 8).</w:t>
      </w:r>
    </w:p>
    <w:p w:rsidR="001E0137" w:rsidRPr="00E04B29" w:rsidRDefault="001E0137" w:rsidP="00295B83">
      <w:pPr>
        <w:pStyle w:val="a3"/>
        <w:tabs>
          <w:tab w:val="left" w:pos="630"/>
          <w:tab w:val="left" w:pos="990"/>
          <w:tab w:val="left" w:pos="1350"/>
        </w:tabs>
        <w:spacing w:after="0" w:line="240" w:lineRule="auto"/>
        <w:ind w:left="0" w:firstLine="709"/>
        <w:contextualSpacing w:val="0"/>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Список программных обеспечений, рекомендуемых для проведения моделирования представлен в таблице 3.3.</w:t>
      </w:r>
    </w:p>
    <w:p w:rsidR="001E0137" w:rsidRPr="00E04B29" w:rsidRDefault="001E0137" w:rsidP="00295B83">
      <w:pPr>
        <w:pStyle w:val="a3"/>
        <w:tabs>
          <w:tab w:val="left" w:pos="630"/>
          <w:tab w:val="left" w:pos="990"/>
          <w:tab w:val="left" w:pos="1350"/>
        </w:tabs>
        <w:spacing w:after="0" w:line="240" w:lineRule="auto"/>
        <w:ind w:left="0" w:firstLine="709"/>
        <w:contextualSpacing w:val="0"/>
        <w:jc w:val="both"/>
        <w:rPr>
          <w:rFonts w:ascii="Times New Roman" w:eastAsia="Times New Roman" w:hAnsi="Times New Roman" w:cs="Times New Roman"/>
          <w:color w:val="000000" w:themeColor="text1"/>
          <w:sz w:val="28"/>
          <w:szCs w:val="28"/>
          <w:lang w:val="ru-RU"/>
        </w:rPr>
      </w:pPr>
    </w:p>
    <w:p w:rsidR="001E0137" w:rsidRPr="00E04B29" w:rsidRDefault="001E0137" w:rsidP="00596456">
      <w:pPr>
        <w:tabs>
          <w:tab w:val="left" w:pos="630"/>
          <w:tab w:val="left" w:pos="990"/>
          <w:tab w:val="left" w:pos="1350"/>
        </w:tabs>
        <w:spacing w:after="0" w:line="240" w:lineRule="auto"/>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Таблица 3.3 – Популярные программные обеспечения для проведения моделирования радиосети</w:t>
      </w:r>
    </w:p>
    <w:p w:rsidR="005F5C27" w:rsidRPr="00E04B29" w:rsidRDefault="005F5C27" w:rsidP="00596456">
      <w:pPr>
        <w:tabs>
          <w:tab w:val="left" w:pos="630"/>
          <w:tab w:val="left" w:pos="990"/>
          <w:tab w:val="left" w:pos="1350"/>
        </w:tabs>
        <w:spacing w:after="0" w:line="240" w:lineRule="auto"/>
        <w:jc w:val="both"/>
        <w:rPr>
          <w:rFonts w:ascii="Times New Roman" w:eastAsia="Times New Roman" w:hAnsi="Times New Roman" w:cs="Times New Roman"/>
          <w:color w:val="000000" w:themeColor="text1"/>
          <w:sz w:val="28"/>
          <w:szCs w:val="28"/>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6"/>
        <w:gridCol w:w="6078"/>
        <w:gridCol w:w="2038"/>
      </w:tblGrid>
      <w:tr w:rsidR="001E0137" w:rsidRPr="00D165F5" w:rsidTr="005F5C27">
        <w:tc>
          <w:tcPr>
            <w:tcW w:w="0" w:type="auto"/>
          </w:tcPr>
          <w:p w:rsidR="001E0137" w:rsidRPr="00D165F5" w:rsidRDefault="001E0137" w:rsidP="00596456">
            <w:pPr>
              <w:pStyle w:val="a3"/>
              <w:tabs>
                <w:tab w:val="left" w:pos="630"/>
                <w:tab w:val="left" w:pos="990"/>
                <w:tab w:val="left" w:pos="1350"/>
              </w:tabs>
              <w:spacing w:after="0"/>
              <w:ind w:left="0"/>
              <w:contextualSpacing w:val="0"/>
              <w:jc w:val="both"/>
              <w:rPr>
                <w:rFonts w:ascii="Times New Roman" w:eastAsia="Times New Roman" w:hAnsi="Times New Roman" w:cs="Times New Roman"/>
                <w:color w:val="000000" w:themeColor="text1"/>
                <w:sz w:val="28"/>
                <w:szCs w:val="28"/>
                <w:lang w:val="ru-RU"/>
              </w:rPr>
            </w:pPr>
            <w:r w:rsidRPr="00D165F5">
              <w:rPr>
                <w:rFonts w:ascii="Times New Roman" w:eastAsia="Times New Roman" w:hAnsi="Times New Roman" w:cs="Times New Roman"/>
                <w:color w:val="000000" w:themeColor="text1"/>
                <w:sz w:val="28"/>
                <w:szCs w:val="28"/>
                <w:lang w:val="ru-RU"/>
              </w:rPr>
              <w:t>Программное обеспечение</w:t>
            </w:r>
          </w:p>
        </w:tc>
        <w:tc>
          <w:tcPr>
            <w:tcW w:w="6513" w:type="dxa"/>
          </w:tcPr>
          <w:p w:rsidR="001E0137" w:rsidRPr="00D165F5" w:rsidRDefault="001E0137" w:rsidP="00596456">
            <w:pPr>
              <w:tabs>
                <w:tab w:val="left" w:pos="630"/>
                <w:tab w:val="left" w:pos="990"/>
                <w:tab w:val="left" w:pos="1350"/>
              </w:tabs>
              <w:spacing w:after="0"/>
              <w:jc w:val="both"/>
              <w:rPr>
                <w:rFonts w:ascii="Times New Roman" w:eastAsia="Times New Roman" w:hAnsi="Times New Roman" w:cs="Times New Roman"/>
                <w:color w:val="000000" w:themeColor="text1"/>
                <w:sz w:val="28"/>
                <w:szCs w:val="28"/>
                <w:lang w:val="ru-RU"/>
              </w:rPr>
            </w:pPr>
            <w:r w:rsidRPr="00D165F5">
              <w:rPr>
                <w:rFonts w:ascii="Times New Roman" w:eastAsia="Times New Roman" w:hAnsi="Times New Roman" w:cs="Times New Roman"/>
                <w:color w:val="000000" w:themeColor="text1"/>
                <w:sz w:val="28"/>
                <w:szCs w:val="28"/>
                <w:lang w:val="ru-RU"/>
              </w:rPr>
              <w:t>Краткое описание</w:t>
            </w:r>
          </w:p>
        </w:tc>
        <w:tc>
          <w:tcPr>
            <w:tcW w:w="1320" w:type="dxa"/>
          </w:tcPr>
          <w:p w:rsidR="001E0137" w:rsidRPr="00D165F5" w:rsidRDefault="001E0137" w:rsidP="00596456">
            <w:pPr>
              <w:tabs>
                <w:tab w:val="left" w:pos="630"/>
                <w:tab w:val="left" w:pos="990"/>
                <w:tab w:val="left" w:pos="1350"/>
              </w:tabs>
              <w:spacing w:after="0"/>
              <w:jc w:val="both"/>
              <w:rPr>
                <w:rFonts w:ascii="Times New Roman" w:eastAsia="Times New Roman" w:hAnsi="Times New Roman" w:cs="Times New Roman"/>
                <w:color w:val="000000" w:themeColor="text1"/>
                <w:sz w:val="28"/>
                <w:szCs w:val="28"/>
                <w:lang w:val="ru-RU"/>
              </w:rPr>
            </w:pPr>
            <w:r w:rsidRPr="00D165F5">
              <w:rPr>
                <w:rFonts w:ascii="Times New Roman" w:eastAsia="Times New Roman" w:hAnsi="Times New Roman" w:cs="Times New Roman"/>
                <w:color w:val="000000" w:themeColor="text1"/>
                <w:sz w:val="28"/>
                <w:szCs w:val="28"/>
                <w:lang w:val="ru-RU"/>
              </w:rPr>
              <w:t>Производитель</w:t>
            </w:r>
          </w:p>
        </w:tc>
      </w:tr>
      <w:tr w:rsidR="001E0137" w:rsidRPr="00D165F5" w:rsidTr="005F5C27">
        <w:tc>
          <w:tcPr>
            <w:tcW w:w="0" w:type="auto"/>
          </w:tcPr>
          <w:p w:rsidR="001E0137" w:rsidRPr="00D165F5" w:rsidRDefault="001E0137" w:rsidP="00596456">
            <w:pPr>
              <w:pStyle w:val="a3"/>
              <w:tabs>
                <w:tab w:val="left" w:pos="630"/>
                <w:tab w:val="left" w:pos="990"/>
                <w:tab w:val="left" w:pos="1350"/>
              </w:tabs>
              <w:spacing w:after="0"/>
              <w:ind w:left="0"/>
              <w:contextualSpacing w:val="0"/>
              <w:jc w:val="both"/>
              <w:rPr>
                <w:rFonts w:ascii="Times New Roman" w:eastAsia="Times New Roman" w:hAnsi="Times New Roman" w:cs="Times New Roman"/>
                <w:color w:val="000000" w:themeColor="text1"/>
                <w:sz w:val="28"/>
                <w:szCs w:val="28"/>
              </w:rPr>
            </w:pPr>
            <w:r w:rsidRPr="00D165F5">
              <w:rPr>
                <w:rFonts w:ascii="Times New Roman" w:eastAsia="Times New Roman" w:hAnsi="Times New Roman" w:cs="Times New Roman"/>
                <w:color w:val="000000" w:themeColor="text1"/>
                <w:sz w:val="28"/>
                <w:szCs w:val="28"/>
              </w:rPr>
              <w:t>Forsk Atoll 3.3.2</w:t>
            </w:r>
          </w:p>
        </w:tc>
        <w:tc>
          <w:tcPr>
            <w:tcW w:w="6513" w:type="dxa"/>
          </w:tcPr>
          <w:p w:rsidR="001E0137" w:rsidRPr="00D165F5" w:rsidRDefault="001E0137" w:rsidP="00596456">
            <w:pPr>
              <w:tabs>
                <w:tab w:val="left" w:pos="630"/>
                <w:tab w:val="left" w:pos="990"/>
                <w:tab w:val="left" w:pos="1350"/>
              </w:tabs>
              <w:spacing w:after="0"/>
              <w:jc w:val="both"/>
              <w:rPr>
                <w:rFonts w:ascii="Times New Roman" w:eastAsia="Times New Roman" w:hAnsi="Times New Roman" w:cs="Times New Roman"/>
                <w:color w:val="000000" w:themeColor="text1"/>
                <w:sz w:val="28"/>
                <w:szCs w:val="28"/>
                <w:lang w:val="ru-RU"/>
              </w:rPr>
            </w:pPr>
            <w:r w:rsidRPr="00D165F5">
              <w:rPr>
                <w:rFonts w:ascii="Times New Roman" w:eastAsia="Times New Roman" w:hAnsi="Times New Roman" w:cs="Times New Roman"/>
                <w:color w:val="000000" w:themeColor="text1"/>
                <w:sz w:val="28"/>
                <w:szCs w:val="28"/>
                <w:lang w:val="ru-RU"/>
              </w:rPr>
              <w:t>Многофункциональная платформа для проектирования и оптимизации беспроводной сети. Имеются оптимизированные функции управления картографическими данными с поддержкой цифровых моделей высот, трехмерных данных о зданиях (векторные/растровые), данных о трафике, отсканированных карт, векторных данных, данных о населении и т.д.</w:t>
            </w:r>
          </w:p>
        </w:tc>
        <w:tc>
          <w:tcPr>
            <w:tcW w:w="1320" w:type="dxa"/>
          </w:tcPr>
          <w:p w:rsidR="001E0137" w:rsidRPr="00D165F5" w:rsidRDefault="001E0137" w:rsidP="00596456">
            <w:pPr>
              <w:tabs>
                <w:tab w:val="left" w:pos="630"/>
                <w:tab w:val="left" w:pos="990"/>
                <w:tab w:val="left" w:pos="1350"/>
              </w:tabs>
              <w:spacing w:after="0"/>
              <w:jc w:val="both"/>
              <w:rPr>
                <w:rFonts w:ascii="Times New Roman" w:eastAsia="Times New Roman" w:hAnsi="Times New Roman" w:cs="Times New Roman"/>
                <w:color w:val="000000" w:themeColor="text1"/>
                <w:sz w:val="28"/>
                <w:szCs w:val="28"/>
              </w:rPr>
            </w:pPr>
            <w:r w:rsidRPr="00D165F5">
              <w:rPr>
                <w:rFonts w:ascii="Times New Roman" w:eastAsia="Times New Roman" w:hAnsi="Times New Roman" w:cs="Times New Roman"/>
                <w:color w:val="000000" w:themeColor="text1"/>
                <w:sz w:val="28"/>
                <w:szCs w:val="28"/>
              </w:rPr>
              <w:t>Forsk Company</w:t>
            </w:r>
          </w:p>
        </w:tc>
      </w:tr>
      <w:tr w:rsidR="001E0137" w:rsidRPr="00D165F5" w:rsidTr="005F5C27">
        <w:tc>
          <w:tcPr>
            <w:tcW w:w="0" w:type="auto"/>
          </w:tcPr>
          <w:p w:rsidR="001E0137" w:rsidRPr="00D165F5" w:rsidRDefault="001E0137" w:rsidP="00596456">
            <w:pPr>
              <w:pStyle w:val="a3"/>
              <w:tabs>
                <w:tab w:val="left" w:pos="630"/>
                <w:tab w:val="left" w:pos="990"/>
                <w:tab w:val="left" w:pos="1350"/>
              </w:tabs>
              <w:spacing w:after="0"/>
              <w:ind w:left="0"/>
              <w:contextualSpacing w:val="0"/>
              <w:jc w:val="both"/>
              <w:rPr>
                <w:rFonts w:ascii="Times New Roman" w:eastAsia="Times New Roman" w:hAnsi="Times New Roman" w:cs="Times New Roman"/>
                <w:color w:val="000000" w:themeColor="text1"/>
                <w:sz w:val="28"/>
                <w:szCs w:val="28"/>
              </w:rPr>
            </w:pPr>
            <w:r w:rsidRPr="00D165F5">
              <w:rPr>
                <w:rFonts w:ascii="Times New Roman" w:eastAsia="Times New Roman" w:hAnsi="Times New Roman" w:cs="Times New Roman"/>
                <w:color w:val="000000" w:themeColor="text1"/>
                <w:sz w:val="28"/>
                <w:szCs w:val="28"/>
              </w:rPr>
              <w:t>U-Net Network Planning Tool</w:t>
            </w:r>
          </w:p>
        </w:tc>
        <w:tc>
          <w:tcPr>
            <w:tcW w:w="6513" w:type="dxa"/>
          </w:tcPr>
          <w:p w:rsidR="001E0137" w:rsidRPr="00D165F5" w:rsidRDefault="001E0137" w:rsidP="00596456">
            <w:pPr>
              <w:tabs>
                <w:tab w:val="left" w:pos="630"/>
                <w:tab w:val="left" w:pos="990"/>
                <w:tab w:val="left" w:pos="1350"/>
              </w:tabs>
              <w:spacing w:after="0"/>
              <w:jc w:val="both"/>
              <w:rPr>
                <w:rFonts w:ascii="Times New Roman" w:eastAsia="Times New Roman" w:hAnsi="Times New Roman" w:cs="Times New Roman"/>
                <w:color w:val="000000" w:themeColor="text1"/>
                <w:sz w:val="28"/>
                <w:szCs w:val="28"/>
                <w:lang w:val="ru-RU"/>
              </w:rPr>
            </w:pPr>
            <w:r w:rsidRPr="00D165F5">
              <w:rPr>
                <w:rFonts w:ascii="Times New Roman" w:eastAsia="Times New Roman" w:hAnsi="Times New Roman" w:cs="Times New Roman"/>
                <w:color w:val="000000" w:themeColor="text1"/>
                <w:sz w:val="28"/>
                <w:szCs w:val="28"/>
                <w:lang w:val="ru-RU"/>
              </w:rPr>
              <w:t>U-Net проводит моделирование сети, прогнозирование покрытия и оптимизацию сети.  Поддерживает планирование односистемной (</w:t>
            </w:r>
            <w:r w:rsidRPr="00D165F5">
              <w:rPr>
                <w:rFonts w:ascii="Times New Roman" w:eastAsia="Times New Roman" w:hAnsi="Times New Roman" w:cs="Times New Roman"/>
                <w:color w:val="000000" w:themeColor="text1"/>
                <w:sz w:val="28"/>
                <w:szCs w:val="28"/>
              </w:rPr>
              <w:t>G</w:t>
            </w:r>
            <w:r w:rsidRPr="00D165F5">
              <w:rPr>
                <w:rFonts w:ascii="Times New Roman" w:eastAsia="Times New Roman" w:hAnsi="Times New Roman" w:cs="Times New Roman"/>
                <w:color w:val="000000" w:themeColor="text1"/>
                <w:sz w:val="28"/>
                <w:szCs w:val="28"/>
                <w:lang w:val="ru-RU"/>
              </w:rPr>
              <w:t>/</w:t>
            </w:r>
            <w:r w:rsidRPr="00D165F5">
              <w:rPr>
                <w:rFonts w:ascii="Times New Roman" w:eastAsia="Times New Roman" w:hAnsi="Times New Roman" w:cs="Times New Roman"/>
                <w:color w:val="000000" w:themeColor="text1"/>
                <w:sz w:val="28"/>
                <w:szCs w:val="28"/>
              </w:rPr>
              <w:t>U</w:t>
            </w:r>
            <w:r w:rsidRPr="00D165F5">
              <w:rPr>
                <w:rFonts w:ascii="Times New Roman" w:eastAsia="Times New Roman" w:hAnsi="Times New Roman" w:cs="Times New Roman"/>
                <w:color w:val="000000" w:themeColor="text1"/>
                <w:sz w:val="28"/>
                <w:szCs w:val="28"/>
                <w:lang w:val="ru-RU"/>
              </w:rPr>
              <w:t>/</w:t>
            </w:r>
            <w:r w:rsidRPr="00D165F5">
              <w:rPr>
                <w:rFonts w:ascii="Times New Roman" w:eastAsia="Times New Roman" w:hAnsi="Times New Roman" w:cs="Times New Roman"/>
                <w:color w:val="000000" w:themeColor="text1"/>
                <w:sz w:val="28"/>
                <w:szCs w:val="28"/>
              </w:rPr>
              <w:t>L</w:t>
            </w:r>
            <w:r w:rsidRPr="00D165F5">
              <w:rPr>
                <w:rFonts w:ascii="Times New Roman" w:eastAsia="Times New Roman" w:hAnsi="Times New Roman" w:cs="Times New Roman"/>
                <w:color w:val="000000" w:themeColor="text1"/>
                <w:sz w:val="28"/>
                <w:szCs w:val="28"/>
                <w:lang w:val="ru-RU"/>
              </w:rPr>
              <w:t>) и планирование многосистемной (</w:t>
            </w:r>
            <w:r w:rsidRPr="00D165F5">
              <w:rPr>
                <w:rFonts w:ascii="Times New Roman" w:eastAsia="Times New Roman" w:hAnsi="Times New Roman" w:cs="Times New Roman"/>
                <w:color w:val="000000" w:themeColor="text1"/>
                <w:sz w:val="28"/>
                <w:szCs w:val="28"/>
              </w:rPr>
              <w:t>GL</w:t>
            </w:r>
            <w:r w:rsidRPr="00D165F5">
              <w:rPr>
                <w:rFonts w:ascii="Times New Roman" w:eastAsia="Times New Roman" w:hAnsi="Times New Roman" w:cs="Times New Roman"/>
                <w:color w:val="000000" w:themeColor="text1"/>
                <w:sz w:val="28"/>
                <w:szCs w:val="28"/>
                <w:lang w:val="ru-RU"/>
              </w:rPr>
              <w:t xml:space="preserve">, </w:t>
            </w:r>
            <w:r w:rsidRPr="00D165F5">
              <w:rPr>
                <w:rFonts w:ascii="Times New Roman" w:eastAsia="Times New Roman" w:hAnsi="Times New Roman" w:cs="Times New Roman"/>
                <w:color w:val="000000" w:themeColor="text1"/>
                <w:sz w:val="28"/>
                <w:szCs w:val="28"/>
              </w:rPr>
              <w:t>UL</w:t>
            </w:r>
            <w:r w:rsidRPr="00D165F5">
              <w:rPr>
                <w:rFonts w:ascii="Times New Roman" w:eastAsia="Times New Roman" w:hAnsi="Times New Roman" w:cs="Times New Roman"/>
                <w:color w:val="000000" w:themeColor="text1"/>
                <w:sz w:val="28"/>
                <w:szCs w:val="28"/>
                <w:lang w:val="ru-RU"/>
              </w:rPr>
              <w:t xml:space="preserve">, </w:t>
            </w:r>
            <w:r w:rsidRPr="00D165F5">
              <w:rPr>
                <w:rFonts w:ascii="Times New Roman" w:eastAsia="Times New Roman" w:hAnsi="Times New Roman" w:cs="Times New Roman"/>
                <w:color w:val="000000" w:themeColor="text1"/>
                <w:sz w:val="28"/>
                <w:szCs w:val="28"/>
              </w:rPr>
              <w:t>GUL</w:t>
            </w:r>
            <w:r w:rsidRPr="00D165F5">
              <w:rPr>
                <w:rFonts w:ascii="Times New Roman" w:eastAsia="Times New Roman" w:hAnsi="Times New Roman" w:cs="Times New Roman"/>
                <w:color w:val="000000" w:themeColor="text1"/>
                <w:sz w:val="28"/>
                <w:szCs w:val="28"/>
                <w:lang w:val="ru-RU"/>
              </w:rPr>
              <w:t>) сети.</w:t>
            </w:r>
          </w:p>
        </w:tc>
        <w:tc>
          <w:tcPr>
            <w:tcW w:w="1320" w:type="dxa"/>
          </w:tcPr>
          <w:p w:rsidR="001E0137" w:rsidRPr="00D165F5" w:rsidRDefault="001E0137" w:rsidP="00596456">
            <w:pPr>
              <w:pStyle w:val="a3"/>
              <w:tabs>
                <w:tab w:val="left" w:pos="630"/>
                <w:tab w:val="left" w:pos="990"/>
                <w:tab w:val="left" w:pos="1350"/>
              </w:tabs>
              <w:spacing w:after="0"/>
              <w:ind w:left="0"/>
              <w:contextualSpacing w:val="0"/>
              <w:jc w:val="both"/>
              <w:rPr>
                <w:rFonts w:ascii="Times New Roman" w:eastAsia="Times New Roman" w:hAnsi="Times New Roman" w:cs="Times New Roman"/>
                <w:color w:val="000000" w:themeColor="text1"/>
                <w:sz w:val="28"/>
                <w:szCs w:val="28"/>
                <w:lang w:val="ru-RU"/>
              </w:rPr>
            </w:pPr>
            <w:r w:rsidRPr="00D165F5">
              <w:rPr>
                <w:rFonts w:ascii="Times New Roman" w:eastAsia="Times New Roman" w:hAnsi="Times New Roman" w:cs="Times New Roman"/>
                <w:color w:val="000000" w:themeColor="text1"/>
                <w:sz w:val="28"/>
                <w:szCs w:val="28"/>
              </w:rPr>
              <w:t>Huawei GENEX</w:t>
            </w:r>
          </w:p>
        </w:tc>
      </w:tr>
      <w:tr w:rsidR="001E0137" w:rsidRPr="00D165F5" w:rsidTr="005F5C27">
        <w:tc>
          <w:tcPr>
            <w:tcW w:w="0" w:type="auto"/>
          </w:tcPr>
          <w:p w:rsidR="001E0137" w:rsidRPr="00D165F5" w:rsidRDefault="001E0137" w:rsidP="00596456">
            <w:pPr>
              <w:pStyle w:val="a3"/>
              <w:tabs>
                <w:tab w:val="left" w:pos="630"/>
                <w:tab w:val="left" w:pos="990"/>
                <w:tab w:val="left" w:pos="1350"/>
              </w:tabs>
              <w:spacing w:after="0"/>
              <w:ind w:left="0"/>
              <w:contextualSpacing w:val="0"/>
              <w:jc w:val="both"/>
              <w:rPr>
                <w:rFonts w:ascii="Times New Roman" w:eastAsia="Times New Roman" w:hAnsi="Times New Roman" w:cs="Times New Roman"/>
                <w:color w:val="000000" w:themeColor="text1"/>
                <w:sz w:val="28"/>
                <w:szCs w:val="28"/>
                <w:lang w:val="ru-RU"/>
              </w:rPr>
            </w:pPr>
            <w:r w:rsidRPr="00D165F5">
              <w:rPr>
                <w:rFonts w:ascii="Times New Roman" w:eastAsia="Times New Roman" w:hAnsi="Times New Roman" w:cs="Times New Roman"/>
                <w:color w:val="000000" w:themeColor="text1"/>
                <w:sz w:val="28"/>
                <w:szCs w:val="28"/>
              </w:rPr>
              <w:t>Mentum</w:t>
            </w:r>
            <w:r w:rsidRPr="00D165F5">
              <w:rPr>
                <w:rFonts w:ascii="Times New Roman" w:eastAsia="Times New Roman" w:hAnsi="Times New Roman" w:cs="Times New Roman"/>
                <w:color w:val="000000" w:themeColor="text1"/>
                <w:sz w:val="28"/>
                <w:szCs w:val="28"/>
                <w:lang w:val="ru-RU"/>
              </w:rPr>
              <w:t xml:space="preserve"> </w:t>
            </w:r>
            <w:r w:rsidRPr="00D165F5">
              <w:rPr>
                <w:rFonts w:ascii="Times New Roman" w:eastAsia="Times New Roman" w:hAnsi="Times New Roman" w:cs="Times New Roman"/>
                <w:color w:val="000000" w:themeColor="text1"/>
                <w:sz w:val="28"/>
                <w:szCs w:val="28"/>
              </w:rPr>
              <w:t>Planet</w:t>
            </w:r>
          </w:p>
        </w:tc>
        <w:tc>
          <w:tcPr>
            <w:tcW w:w="6513" w:type="dxa"/>
          </w:tcPr>
          <w:p w:rsidR="001E0137" w:rsidRPr="00D165F5" w:rsidRDefault="001E0137" w:rsidP="00596456">
            <w:pPr>
              <w:pStyle w:val="a3"/>
              <w:tabs>
                <w:tab w:val="left" w:pos="630"/>
                <w:tab w:val="left" w:pos="990"/>
                <w:tab w:val="left" w:pos="1350"/>
              </w:tabs>
              <w:spacing w:after="0"/>
              <w:ind w:left="0"/>
              <w:contextualSpacing w:val="0"/>
              <w:jc w:val="both"/>
              <w:rPr>
                <w:rFonts w:ascii="Times New Roman" w:eastAsia="Times New Roman" w:hAnsi="Times New Roman" w:cs="Times New Roman"/>
                <w:color w:val="000000" w:themeColor="text1"/>
                <w:sz w:val="28"/>
                <w:szCs w:val="28"/>
                <w:lang w:val="ru-RU"/>
              </w:rPr>
            </w:pPr>
            <w:r w:rsidRPr="00D165F5">
              <w:rPr>
                <w:rFonts w:ascii="Times New Roman" w:eastAsia="Times New Roman" w:hAnsi="Times New Roman" w:cs="Times New Roman"/>
                <w:color w:val="000000" w:themeColor="text1"/>
                <w:sz w:val="28"/>
                <w:szCs w:val="28"/>
                <w:lang w:val="ru-RU"/>
              </w:rPr>
              <w:t>Программа предназначена для планирования радиосети, оптимизации существующих</w:t>
            </w:r>
            <w:r w:rsidRPr="00D165F5">
              <w:rPr>
                <w:rFonts w:ascii="Times New Roman" w:eastAsia="Times New Roman" w:hAnsi="Times New Roman" w:cs="Times New Roman"/>
                <w:color w:val="000000" w:themeColor="text1"/>
                <w:sz w:val="28"/>
                <w:szCs w:val="28"/>
              </w:rPr>
              <w:t> </w:t>
            </w:r>
            <w:r w:rsidRPr="00D165F5">
              <w:rPr>
                <w:rFonts w:ascii="Times New Roman" w:eastAsia="Times New Roman" w:hAnsi="Times New Roman" w:cs="Times New Roman"/>
                <w:color w:val="000000" w:themeColor="text1"/>
                <w:sz w:val="28"/>
                <w:szCs w:val="28"/>
                <w:lang w:val="ru-RU"/>
              </w:rPr>
              <w:t>сетей связи и управления производительностью. Также комплекс позволяет осуществлять 3</w:t>
            </w:r>
            <w:r w:rsidRPr="00D165F5">
              <w:rPr>
                <w:rFonts w:ascii="Times New Roman" w:eastAsia="Times New Roman" w:hAnsi="Times New Roman" w:cs="Times New Roman"/>
                <w:color w:val="000000" w:themeColor="text1"/>
                <w:sz w:val="28"/>
                <w:szCs w:val="28"/>
              </w:rPr>
              <w:t>D</w:t>
            </w:r>
            <w:r w:rsidRPr="00D165F5">
              <w:rPr>
                <w:rFonts w:ascii="Times New Roman" w:eastAsia="Times New Roman" w:hAnsi="Times New Roman" w:cs="Times New Roman"/>
                <w:color w:val="000000" w:themeColor="text1"/>
                <w:sz w:val="28"/>
                <w:szCs w:val="28"/>
                <w:lang w:val="ru-RU"/>
              </w:rPr>
              <w:t>-моделирование</w:t>
            </w:r>
            <w:r w:rsidRPr="00D165F5">
              <w:rPr>
                <w:rFonts w:ascii="Times New Roman" w:eastAsia="Times New Roman" w:hAnsi="Times New Roman" w:cs="Times New Roman"/>
                <w:color w:val="000000" w:themeColor="text1"/>
                <w:sz w:val="28"/>
                <w:szCs w:val="28"/>
              </w:rPr>
              <w:t> </w:t>
            </w:r>
            <w:r w:rsidRPr="00D165F5">
              <w:rPr>
                <w:rFonts w:ascii="Times New Roman" w:eastAsia="Times New Roman" w:hAnsi="Times New Roman" w:cs="Times New Roman"/>
                <w:color w:val="000000" w:themeColor="text1"/>
                <w:sz w:val="28"/>
                <w:szCs w:val="28"/>
                <w:lang w:val="ru-RU"/>
              </w:rPr>
              <w:t>зоны покрытия, проектирование</w:t>
            </w:r>
            <w:r w:rsidRPr="00D165F5">
              <w:rPr>
                <w:rFonts w:ascii="Times New Roman" w:eastAsia="Times New Roman" w:hAnsi="Times New Roman" w:cs="Times New Roman"/>
                <w:color w:val="000000" w:themeColor="text1"/>
                <w:sz w:val="28"/>
                <w:szCs w:val="28"/>
              </w:rPr>
              <w:t> </w:t>
            </w:r>
            <w:r w:rsidRPr="00D165F5">
              <w:rPr>
                <w:rFonts w:ascii="Times New Roman" w:eastAsia="Times New Roman" w:hAnsi="Times New Roman" w:cs="Times New Roman"/>
                <w:color w:val="000000" w:themeColor="text1"/>
                <w:sz w:val="28"/>
                <w:szCs w:val="28"/>
                <w:lang w:val="ru-RU"/>
              </w:rPr>
              <w:t>малых сот и гетерогенных сетей (</w:t>
            </w:r>
            <w:r w:rsidRPr="00D165F5">
              <w:rPr>
                <w:rFonts w:ascii="Times New Roman" w:eastAsia="Times New Roman" w:hAnsi="Times New Roman" w:cs="Times New Roman"/>
                <w:color w:val="000000" w:themeColor="text1"/>
                <w:sz w:val="28"/>
                <w:szCs w:val="28"/>
              </w:rPr>
              <w:t>HetNet</w:t>
            </w:r>
            <w:r w:rsidRPr="00D165F5">
              <w:rPr>
                <w:rFonts w:ascii="Times New Roman" w:eastAsia="Times New Roman" w:hAnsi="Times New Roman" w:cs="Times New Roman"/>
                <w:color w:val="000000" w:themeColor="text1"/>
                <w:sz w:val="28"/>
                <w:szCs w:val="28"/>
                <w:lang w:val="ru-RU"/>
              </w:rPr>
              <w:t>).</w:t>
            </w:r>
          </w:p>
        </w:tc>
        <w:tc>
          <w:tcPr>
            <w:tcW w:w="1320" w:type="dxa"/>
          </w:tcPr>
          <w:p w:rsidR="001E0137" w:rsidRPr="00D165F5" w:rsidRDefault="001E0137" w:rsidP="00596456">
            <w:pPr>
              <w:tabs>
                <w:tab w:val="left" w:pos="630"/>
                <w:tab w:val="left" w:pos="990"/>
                <w:tab w:val="left" w:pos="1350"/>
              </w:tabs>
              <w:spacing w:after="0"/>
              <w:jc w:val="both"/>
              <w:rPr>
                <w:rFonts w:ascii="Times New Roman" w:eastAsia="Times New Roman" w:hAnsi="Times New Roman" w:cs="Times New Roman"/>
                <w:color w:val="000000" w:themeColor="text1"/>
                <w:sz w:val="28"/>
                <w:szCs w:val="28"/>
                <w:lang w:val="ru-RU"/>
              </w:rPr>
            </w:pPr>
            <w:r w:rsidRPr="00D165F5">
              <w:rPr>
                <w:rFonts w:ascii="Times New Roman" w:eastAsia="Times New Roman" w:hAnsi="Times New Roman" w:cs="Times New Roman"/>
                <w:color w:val="000000" w:themeColor="text1"/>
                <w:sz w:val="28"/>
                <w:szCs w:val="28"/>
              </w:rPr>
              <w:t>InfoVista</w:t>
            </w:r>
          </w:p>
        </w:tc>
      </w:tr>
    </w:tbl>
    <w:p w:rsidR="00D165F5" w:rsidRDefault="00D165F5" w:rsidP="00295B83">
      <w:pPr>
        <w:pStyle w:val="a3"/>
        <w:tabs>
          <w:tab w:val="left" w:pos="630"/>
          <w:tab w:val="left" w:pos="990"/>
          <w:tab w:val="left" w:pos="1350"/>
        </w:tabs>
        <w:spacing w:after="0" w:line="240" w:lineRule="auto"/>
        <w:ind w:left="0" w:firstLine="709"/>
        <w:contextualSpacing w:val="0"/>
        <w:jc w:val="both"/>
        <w:rPr>
          <w:rFonts w:ascii="Times New Roman" w:eastAsia="Times New Roman" w:hAnsi="Times New Roman" w:cs="Times New Roman"/>
          <w:b/>
          <w:color w:val="000000" w:themeColor="text1"/>
          <w:sz w:val="28"/>
          <w:szCs w:val="28"/>
          <w:lang w:val="ru-RU"/>
        </w:rPr>
      </w:pPr>
    </w:p>
    <w:p w:rsidR="001E0137" w:rsidRPr="00D165F5" w:rsidRDefault="001E0137" w:rsidP="00295B83">
      <w:pPr>
        <w:pStyle w:val="a3"/>
        <w:tabs>
          <w:tab w:val="left" w:pos="630"/>
          <w:tab w:val="left" w:pos="990"/>
          <w:tab w:val="left" w:pos="1350"/>
        </w:tabs>
        <w:spacing w:after="0" w:line="240" w:lineRule="auto"/>
        <w:ind w:left="0" w:firstLine="709"/>
        <w:contextualSpacing w:val="0"/>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b/>
          <w:color w:val="000000" w:themeColor="text1"/>
          <w:sz w:val="28"/>
          <w:szCs w:val="28"/>
          <w:lang w:val="ru-RU"/>
        </w:rPr>
        <w:t xml:space="preserve">Этап 7. </w:t>
      </w:r>
      <w:r w:rsidRPr="00D165F5">
        <w:rPr>
          <w:rFonts w:ascii="Times New Roman" w:eastAsia="Times New Roman" w:hAnsi="Times New Roman" w:cs="Times New Roman"/>
          <w:color w:val="000000" w:themeColor="text1"/>
          <w:sz w:val="28"/>
          <w:szCs w:val="28"/>
          <w:lang w:val="ru-RU"/>
        </w:rPr>
        <w:t>Учет неопределенностей и рисков</w:t>
      </w:r>
    </w:p>
    <w:p w:rsidR="001E0137" w:rsidRPr="00D165F5" w:rsidRDefault="001E0137" w:rsidP="00295B83">
      <w:pPr>
        <w:pStyle w:val="a3"/>
        <w:tabs>
          <w:tab w:val="left" w:pos="630"/>
          <w:tab w:val="left" w:pos="990"/>
          <w:tab w:val="left" w:pos="1350"/>
        </w:tabs>
        <w:spacing w:after="0" w:line="240" w:lineRule="auto"/>
        <w:ind w:left="0" w:firstLine="709"/>
        <w:contextualSpacing w:val="0"/>
        <w:jc w:val="both"/>
        <w:rPr>
          <w:rFonts w:ascii="Times New Roman" w:eastAsia="Times New Roman" w:hAnsi="Times New Roman" w:cs="Times New Roman"/>
          <w:color w:val="000000" w:themeColor="text1"/>
          <w:sz w:val="28"/>
          <w:szCs w:val="28"/>
          <w:lang w:val="ru-RU"/>
        </w:rPr>
      </w:pPr>
      <w:r w:rsidRPr="00D165F5">
        <w:rPr>
          <w:rFonts w:ascii="Times New Roman" w:eastAsia="Times New Roman" w:hAnsi="Times New Roman" w:cs="Times New Roman"/>
          <w:color w:val="000000" w:themeColor="text1"/>
          <w:sz w:val="28"/>
          <w:szCs w:val="28"/>
          <w:lang w:val="ru-RU"/>
        </w:rPr>
        <w:lastRenderedPageBreak/>
        <w:t xml:space="preserve">Седьмой этап посвящен учету неопределенностей и рисков при составлении методического подхода к расчету единого показателя. Уточнение или внесение приведенных указаний, а также внесение в состав работ пропущенных операций или исключение из состава работ операций, фактически не выполняющихся происходит на данном контрольном этапе. </w:t>
      </w:r>
    </w:p>
    <w:p w:rsidR="001E0137" w:rsidRPr="00E04B29" w:rsidRDefault="001E0137" w:rsidP="00295B83">
      <w:pPr>
        <w:pStyle w:val="a3"/>
        <w:tabs>
          <w:tab w:val="left" w:pos="630"/>
          <w:tab w:val="left" w:pos="990"/>
          <w:tab w:val="left" w:pos="1350"/>
        </w:tabs>
        <w:spacing w:after="0" w:line="240" w:lineRule="auto"/>
        <w:ind w:left="0" w:firstLine="709"/>
        <w:contextualSpacing w:val="0"/>
        <w:jc w:val="both"/>
        <w:rPr>
          <w:rFonts w:ascii="Times New Roman" w:eastAsia="Times New Roman" w:hAnsi="Times New Roman" w:cs="Times New Roman"/>
          <w:color w:val="000000" w:themeColor="text1"/>
          <w:sz w:val="28"/>
          <w:szCs w:val="28"/>
          <w:lang w:val="ru-RU"/>
        </w:rPr>
      </w:pPr>
      <w:r w:rsidRPr="00D165F5">
        <w:rPr>
          <w:rFonts w:ascii="Times New Roman" w:eastAsia="Times New Roman" w:hAnsi="Times New Roman" w:cs="Times New Roman"/>
          <w:color w:val="000000" w:themeColor="text1"/>
          <w:sz w:val="28"/>
          <w:szCs w:val="28"/>
          <w:lang w:val="ru-RU"/>
        </w:rPr>
        <w:t>В случае наличия дополнений или необходимости внесения изменений формируется пояснительная</w:t>
      </w:r>
      <w:r w:rsidRPr="00E04B29">
        <w:rPr>
          <w:rFonts w:ascii="Times New Roman" w:eastAsia="Times New Roman" w:hAnsi="Times New Roman" w:cs="Times New Roman"/>
          <w:color w:val="000000" w:themeColor="text1"/>
          <w:sz w:val="28"/>
          <w:szCs w:val="28"/>
          <w:lang w:val="ru-RU"/>
        </w:rPr>
        <w:t xml:space="preserve"> записка к проекту, которая должна содержать подробную характеристику нормативной базы, описание всех изменений модели с указанием причин их вызвавших. Нормативные данные, характеризующие степень технической обоснованности проектируемых дополнений и изменений, число и продолжительность проведенных нормативных наблюдений, объем, полученных за время наблюдений, измерений, процент выполнения норм и т.п. </w:t>
      </w:r>
    </w:p>
    <w:p w:rsidR="005F5C27" w:rsidRPr="00E04B29" w:rsidRDefault="005F5C27" w:rsidP="00295B83">
      <w:pPr>
        <w:pStyle w:val="a3"/>
        <w:tabs>
          <w:tab w:val="left" w:pos="630"/>
          <w:tab w:val="left" w:pos="990"/>
          <w:tab w:val="left" w:pos="1350"/>
        </w:tabs>
        <w:spacing w:after="0" w:line="240" w:lineRule="auto"/>
        <w:ind w:left="0" w:firstLine="709"/>
        <w:contextualSpacing w:val="0"/>
        <w:jc w:val="both"/>
        <w:rPr>
          <w:rFonts w:ascii="Times New Roman" w:eastAsia="Times New Roman" w:hAnsi="Times New Roman" w:cs="Times New Roman"/>
          <w:b/>
          <w:color w:val="000000" w:themeColor="text1"/>
          <w:sz w:val="28"/>
          <w:szCs w:val="28"/>
          <w:lang w:val="ru-RU"/>
        </w:rPr>
      </w:pPr>
    </w:p>
    <w:p w:rsidR="001E0137" w:rsidRPr="00E04B29" w:rsidRDefault="001E0137" w:rsidP="00295B83">
      <w:pPr>
        <w:pStyle w:val="a3"/>
        <w:tabs>
          <w:tab w:val="left" w:pos="630"/>
          <w:tab w:val="left" w:pos="990"/>
          <w:tab w:val="left" w:pos="1350"/>
        </w:tabs>
        <w:spacing w:after="0" w:line="240" w:lineRule="auto"/>
        <w:ind w:left="0" w:firstLine="709"/>
        <w:contextualSpacing w:val="0"/>
        <w:jc w:val="both"/>
        <w:rPr>
          <w:rFonts w:ascii="Times New Roman" w:eastAsia="Times New Roman" w:hAnsi="Times New Roman" w:cs="Times New Roman"/>
          <w:b/>
          <w:color w:val="000000" w:themeColor="text1"/>
          <w:sz w:val="28"/>
          <w:szCs w:val="28"/>
          <w:lang w:val="ru-RU"/>
        </w:rPr>
      </w:pPr>
      <w:r w:rsidRPr="00E04B29">
        <w:rPr>
          <w:rFonts w:ascii="Times New Roman" w:eastAsia="Times New Roman" w:hAnsi="Times New Roman" w:cs="Times New Roman"/>
          <w:b/>
          <w:color w:val="000000" w:themeColor="text1"/>
          <w:sz w:val="28"/>
          <w:szCs w:val="28"/>
          <w:lang w:val="ru-RU"/>
        </w:rPr>
        <w:t xml:space="preserve">Этап 8. </w:t>
      </w:r>
      <w:r w:rsidRPr="00D165F5">
        <w:rPr>
          <w:rFonts w:ascii="Times New Roman" w:eastAsia="Times New Roman" w:hAnsi="Times New Roman" w:cs="Times New Roman"/>
          <w:color w:val="000000" w:themeColor="text1"/>
          <w:sz w:val="28"/>
          <w:szCs w:val="28"/>
          <w:lang w:val="ru-RU"/>
        </w:rPr>
        <w:t xml:space="preserve">Выбор сценария развертывания </w:t>
      </w:r>
      <w:r w:rsidRPr="00D165F5">
        <w:rPr>
          <w:rFonts w:ascii="Times New Roman" w:eastAsia="Times New Roman" w:hAnsi="Times New Roman" w:cs="Times New Roman"/>
          <w:color w:val="000000" w:themeColor="text1"/>
          <w:sz w:val="28"/>
          <w:szCs w:val="28"/>
        </w:rPr>
        <w:t>NB</w:t>
      </w:r>
      <w:r w:rsidRPr="00D165F5">
        <w:rPr>
          <w:rFonts w:ascii="Times New Roman" w:eastAsia="Times New Roman" w:hAnsi="Times New Roman" w:cs="Times New Roman"/>
          <w:color w:val="000000" w:themeColor="text1"/>
          <w:sz w:val="28"/>
          <w:szCs w:val="28"/>
          <w:lang w:val="ru-RU"/>
        </w:rPr>
        <w:t>-</w:t>
      </w:r>
      <w:r w:rsidRPr="00D165F5">
        <w:rPr>
          <w:rFonts w:ascii="Times New Roman" w:eastAsia="Times New Roman" w:hAnsi="Times New Roman" w:cs="Times New Roman"/>
          <w:color w:val="000000" w:themeColor="text1"/>
          <w:sz w:val="28"/>
          <w:szCs w:val="28"/>
        </w:rPr>
        <w:t>IoT</w:t>
      </w:r>
    </w:p>
    <w:p w:rsidR="001E0137" w:rsidRPr="00E04B29" w:rsidRDefault="001E0137" w:rsidP="00295B83">
      <w:pPr>
        <w:pStyle w:val="BodyL"/>
        <w:spacing w:line="240" w:lineRule="auto"/>
        <w:ind w:firstLine="709"/>
        <w:rPr>
          <w:color w:val="000000" w:themeColor="text1"/>
          <w:sz w:val="28"/>
          <w:szCs w:val="28"/>
        </w:rPr>
      </w:pPr>
      <w:r w:rsidRPr="00E04B29">
        <w:rPr>
          <w:color w:val="000000" w:themeColor="text1"/>
          <w:sz w:val="28"/>
          <w:szCs w:val="28"/>
        </w:rPr>
        <w:t>Восьмой этап – завершающий. Предполагает сравнение коэффициента эффективности, рассчитанного для каждого из трех сценариев NB-IoT по формуле 2.11:</w:t>
      </w:r>
    </w:p>
    <w:p w:rsidR="001E0137" w:rsidRPr="00E04B29" w:rsidRDefault="001E0137" w:rsidP="00295B83">
      <w:pPr>
        <w:pStyle w:val="BodyL"/>
        <w:spacing w:line="240" w:lineRule="auto"/>
        <w:ind w:firstLine="709"/>
        <w:rPr>
          <w:color w:val="000000" w:themeColor="text1"/>
          <w:sz w:val="28"/>
          <w:szCs w:val="28"/>
        </w:rPr>
      </w:pPr>
    </w:p>
    <w:p w:rsidR="001E0137" w:rsidRPr="00E04B29" w:rsidRDefault="001E0137" w:rsidP="007C3D09">
      <w:pPr>
        <w:pStyle w:val="BodyL"/>
        <w:spacing w:line="240" w:lineRule="auto"/>
        <w:ind w:firstLine="709"/>
        <w:jc w:val="center"/>
        <w:rPr>
          <w:rFonts w:eastAsia="Calibri"/>
          <w:color w:val="000000" w:themeColor="text1"/>
          <w:sz w:val="28"/>
          <w:szCs w:val="28"/>
        </w:rPr>
      </w:pPr>
      <m:oMath>
        <m:r>
          <m:rPr>
            <m:sty m:val="p"/>
          </m:rPr>
          <w:rPr>
            <w:rFonts w:ascii="Cambria Math" w:eastAsia="Calibri" w:hAnsi="Cambria Math"/>
            <w:color w:val="000000" w:themeColor="text1"/>
            <w:sz w:val="28"/>
            <w:szCs w:val="28"/>
          </w:rPr>
          <m:t>F</m:t>
        </m:r>
        <m:d>
          <m:dPr>
            <m:ctrlPr>
              <w:rPr>
                <w:rFonts w:ascii="Cambria Math" w:eastAsia="Calibri" w:hAnsi="Cambria Math"/>
                <w:color w:val="000000" w:themeColor="text1"/>
                <w:sz w:val="28"/>
                <w:szCs w:val="28"/>
              </w:rPr>
            </m:ctrlPr>
          </m:dPr>
          <m:e>
            <m:acc>
              <m:accPr>
                <m:ctrlPr>
                  <w:rPr>
                    <w:rFonts w:ascii="Cambria Math" w:eastAsia="Calibri" w:hAnsi="Cambria Math"/>
                    <w:color w:val="000000" w:themeColor="text1"/>
                    <w:sz w:val="28"/>
                    <w:szCs w:val="28"/>
                  </w:rPr>
                </m:ctrlPr>
              </m:accPr>
              <m:e>
                <m:r>
                  <m:rPr>
                    <m:sty m:val="p"/>
                  </m:rPr>
                  <w:rPr>
                    <w:rFonts w:ascii="Cambria Math" w:eastAsia="Calibri" w:hAnsi="Cambria Math"/>
                    <w:color w:val="000000" w:themeColor="text1"/>
                    <w:sz w:val="28"/>
                    <w:szCs w:val="28"/>
                  </w:rPr>
                  <m:t xml:space="preserve">f </m:t>
                </m:r>
              </m:e>
            </m:acc>
          </m:e>
          <m:e>
            <m:r>
              <m:rPr>
                <m:sty m:val="p"/>
              </m:rPr>
              <w:rPr>
                <w:rFonts w:ascii="Cambria Math" w:eastAsia="Calibri" w:hAnsi="Cambria Math"/>
                <w:color w:val="000000" w:themeColor="text1"/>
                <w:sz w:val="28"/>
                <w:szCs w:val="28"/>
              </w:rPr>
              <m:t>w</m:t>
            </m:r>
          </m:e>
        </m:d>
        <m:r>
          <m:rPr>
            <m:sty m:val="p"/>
          </m:rPr>
          <w:rPr>
            <w:rFonts w:ascii="Cambria Math" w:eastAsia="Calibri" w:hAnsi="Cambria Math"/>
            <w:color w:val="000000" w:themeColor="text1"/>
            <w:sz w:val="28"/>
            <w:szCs w:val="28"/>
          </w:rPr>
          <m:t>=</m:t>
        </m:r>
        <m:sSub>
          <m:sSubPr>
            <m:ctrlPr>
              <w:rPr>
                <w:rFonts w:ascii="Cambria Math" w:eastAsia="Calibri" w:hAnsi="Cambria Math"/>
                <w:color w:val="000000" w:themeColor="text1"/>
                <w:sz w:val="28"/>
                <w:szCs w:val="28"/>
              </w:rPr>
            </m:ctrlPr>
          </m:sSubPr>
          <m:e>
            <m:r>
              <w:rPr>
                <w:rFonts w:ascii="Cambria Math" w:eastAsia="Calibri" w:hAnsi="Cambria Math"/>
                <w:color w:val="000000" w:themeColor="text1"/>
                <w:sz w:val="28"/>
                <w:szCs w:val="28"/>
              </w:rPr>
              <m:t>w</m:t>
            </m:r>
          </m:e>
          <m:sub>
            <m:r>
              <m:rPr>
                <m:sty m:val="p"/>
              </m:rPr>
              <w:rPr>
                <w:rFonts w:ascii="Cambria Math" w:eastAsia="Calibri" w:hAnsi="Cambria Math"/>
                <w:color w:val="000000" w:themeColor="text1"/>
                <w:sz w:val="28"/>
                <w:szCs w:val="28"/>
              </w:rPr>
              <m:t>1</m:t>
            </m:r>
          </m:sub>
        </m:sSub>
        <m:sSub>
          <m:sSubPr>
            <m:ctrlPr>
              <w:rPr>
                <w:rFonts w:ascii="Cambria Math" w:eastAsia="Calibri" w:hAnsi="Cambria Math"/>
                <w:color w:val="000000" w:themeColor="text1"/>
                <w:sz w:val="28"/>
                <w:szCs w:val="28"/>
              </w:rPr>
            </m:ctrlPr>
          </m:sSubPr>
          <m:e>
            <m:acc>
              <m:accPr>
                <m:ctrlPr>
                  <w:rPr>
                    <w:rFonts w:ascii="Cambria Math" w:eastAsia="Calibri" w:hAnsi="Cambria Math"/>
                    <w:i/>
                    <w:color w:val="000000" w:themeColor="text1"/>
                    <w:sz w:val="28"/>
                    <w:szCs w:val="28"/>
                  </w:rPr>
                </m:ctrlPr>
              </m:accPr>
              <m:e>
                <m:r>
                  <w:rPr>
                    <w:rFonts w:ascii="Cambria Math" w:eastAsia="Calibri" w:hAnsi="Cambria Math"/>
                    <w:color w:val="000000" w:themeColor="text1"/>
                    <w:sz w:val="28"/>
                    <w:szCs w:val="28"/>
                  </w:rPr>
                  <m:t>f</m:t>
                </m:r>
              </m:e>
            </m:acc>
          </m:e>
          <m:sub>
            <m:r>
              <m:rPr>
                <m:sty m:val="p"/>
              </m:rPr>
              <w:rPr>
                <w:rFonts w:ascii="Cambria Math" w:eastAsia="Calibri" w:hAnsi="Cambria Math"/>
                <w:color w:val="000000" w:themeColor="text1"/>
                <w:sz w:val="28"/>
                <w:szCs w:val="28"/>
              </w:rPr>
              <m:t>1</m:t>
            </m:r>
          </m:sub>
        </m:sSub>
        <m:r>
          <m:rPr>
            <m:sty m:val="p"/>
          </m:rPr>
          <w:rPr>
            <w:rFonts w:ascii="Cambria Math" w:eastAsia="Calibri" w:hAnsi="Cambria Math"/>
            <w:color w:val="000000" w:themeColor="text1"/>
            <w:sz w:val="28"/>
            <w:szCs w:val="28"/>
          </w:rPr>
          <m:t xml:space="preserve">+ </m:t>
        </m:r>
        <m:sSub>
          <m:sSubPr>
            <m:ctrlPr>
              <w:rPr>
                <w:rFonts w:ascii="Cambria Math" w:eastAsia="Calibri" w:hAnsi="Cambria Math"/>
                <w:bCs/>
                <w:i/>
                <w:iCs/>
                <w:color w:val="000000" w:themeColor="text1"/>
                <w:sz w:val="28"/>
                <w:szCs w:val="28"/>
              </w:rPr>
            </m:ctrlPr>
          </m:sSubPr>
          <m:e>
            <m:r>
              <w:rPr>
                <w:rFonts w:ascii="Cambria Math" w:eastAsia="Calibri" w:hAnsi="Cambria Math"/>
                <w:color w:val="000000" w:themeColor="text1"/>
                <w:sz w:val="28"/>
                <w:szCs w:val="28"/>
                <w:lang w:val="en-US"/>
              </w:rPr>
              <m:t>w</m:t>
            </m:r>
          </m:e>
          <m:sub>
            <m:r>
              <w:rPr>
                <w:rFonts w:ascii="Cambria Math" w:eastAsia="Calibri" w:hAnsi="Cambria Math"/>
                <w:color w:val="000000" w:themeColor="text1"/>
                <w:sz w:val="28"/>
                <w:szCs w:val="28"/>
                <w:lang w:val="en-US"/>
              </w:rPr>
              <m:t>i</m:t>
            </m:r>
          </m:sub>
        </m:sSub>
        <m:sSub>
          <m:sSubPr>
            <m:ctrlPr>
              <w:rPr>
                <w:rFonts w:ascii="Cambria Math" w:eastAsia="Calibri" w:hAnsi="Cambria Math"/>
                <w:color w:val="000000" w:themeColor="text1"/>
                <w:sz w:val="28"/>
                <w:szCs w:val="28"/>
              </w:rPr>
            </m:ctrlPr>
          </m:sSubPr>
          <m:e>
            <m:acc>
              <m:accPr>
                <m:ctrlPr>
                  <w:rPr>
                    <w:rFonts w:ascii="Cambria Math" w:eastAsia="Calibri" w:hAnsi="Cambria Math"/>
                    <w:i/>
                    <w:color w:val="000000" w:themeColor="text1"/>
                    <w:sz w:val="28"/>
                    <w:szCs w:val="28"/>
                  </w:rPr>
                </m:ctrlPr>
              </m:accPr>
              <m:e>
                <m:r>
                  <w:rPr>
                    <w:rFonts w:ascii="Cambria Math" w:eastAsia="Calibri" w:hAnsi="Cambria Math"/>
                    <w:color w:val="000000" w:themeColor="text1"/>
                    <w:sz w:val="28"/>
                    <w:szCs w:val="28"/>
                  </w:rPr>
                  <m:t>f</m:t>
                </m:r>
              </m:e>
            </m:acc>
          </m:e>
          <m:sub>
            <m:r>
              <w:rPr>
                <w:rFonts w:ascii="Cambria Math" w:eastAsia="Calibri" w:hAnsi="Cambria Math"/>
                <w:color w:val="000000" w:themeColor="text1"/>
                <w:sz w:val="28"/>
                <w:szCs w:val="28"/>
              </w:rPr>
              <m:t>i</m:t>
            </m:r>
          </m:sub>
        </m:sSub>
        <m:r>
          <m:rPr>
            <m:sty m:val="p"/>
          </m:rPr>
          <w:rPr>
            <w:rFonts w:ascii="Cambria Math" w:eastAsia="Calibri" w:hAnsi="Cambria Math"/>
            <w:color w:val="000000" w:themeColor="text1"/>
            <w:sz w:val="28"/>
            <w:szCs w:val="28"/>
          </w:rPr>
          <m:t xml:space="preserve"> +</m:t>
        </m:r>
        <m:sSub>
          <m:sSubPr>
            <m:ctrlPr>
              <w:rPr>
                <w:rFonts w:ascii="Cambria Math" w:eastAsia="Calibri" w:hAnsi="Cambria Math"/>
                <w:color w:val="000000" w:themeColor="text1"/>
                <w:sz w:val="28"/>
                <w:szCs w:val="28"/>
              </w:rPr>
            </m:ctrlPr>
          </m:sSubPr>
          <m:e>
            <m:r>
              <w:rPr>
                <w:rFonts w:ascii="Cambria Math" w:eastAsia="Calibri" w:hAnsi="Cambria Math"/>
                <w:color w:val="000000" w:themeColor="text1"/>
                <w:sz w:val="28"/>
                <w:szCs w:val="28"/>
              </w:rPr>
              <m:t>w</m:t>
            </m:r>
          </m:e>
          <m:sub>
            <m:r>
              <w:rPr>
                <w:rFonts w:ascii="Cambria Math" w:eastAsia="Calibri" w:hAnsi="Cambria Math"/>
                <w:color w:val="000000" w:themeColor="text1"/>
                <w:sz w:val="28"/>
                <w:szCs w:val="28"/>
              </w:rPr>
              <m:t>m</m:t>
            </m:r>
          </m:sub>
        </m:sSub>
        <m:sSub>
          <m:sSubPr>
            <m:ctrlPr>
              <w:rPr>
                <w:rFonts w:ascii="Cambria Math" w:eastAsia="Calibri" w:hAnsi="Cambria Math"/>
                <w:color w:val="000000" w:themeColor="text1"/>
                <w:sz w:val="28"/>
                <w:szCs w:val="28"/>
              </w:rPr>
            </m:ctrlPr>
          </m:sSubPr>
          <m:e>
            <m:acc>
              <m:accPr>
                <m:ctrlPr>
                  <w:rPr>
                    <w:rFonts w:ascii="Cambria Math" w:eastAsia="Calibri" w:hAnsi="Cambria Math"/>
                    <w:i/>
                    <w:color w:val="000000" w:themeColor="text1"/>
                    <w:sz w:val="28"/>
                    <w:szCs w:val="28"/>
                  </w:rPr>
                </m:ctrlPr>
              </m:accPr>
              <m:e>
                <m:r>
                  <w:rPr>
                    <w:rFonts w:ascii="Cambria Math" w:eastAsia="Calibri" w:hAnsi="Cambria Math"/>
                    <w:color w:val="000000" w:themeColor="text1"/>
                    <w:sz w:val="28"/>
                    <w:szCs w:val="28"/>
                  </w:rPr>
                  <m:t>f</m:t>
                </m:r>
              </m:e>
            </m:acc>
          </m:e>
          <m:sub>
            <m:r>
              <w:rPr>
                <w:rFonts w:ascii="Cambria Math" w:eastAsia="Calibri" w:hAnsi="Cambria Math"/>
                <w:color w:val="000000" w:themeColor="text1"/>
                <w:sz w:val="28"/>
                <w:szCs w:val="28"/>
              </w:rPr>
              <m:t>m</m:t>
            </m:r>
          </m:sub>
        </m:sSub>
        <m:r>
          <m:rPr>
            <m:sty m:val="p"/>
          </m:rPr>
          <w:rPr>
            <w:rFonts w:ascii="Cambria Math" w:eastAsia="Calibri" w:hAnsi="Cambria Math"/>
            <w:color w:val="000000" w:themeColor="text1"/>
            <w:sz w:val="28"/>
            <w:szCs w:val="28"/>
          </w:rPr>
          <m:t xml:space="preserve"> →1 (Max)</m:t>
        </m:r>
      </m:oMath>
      <w:r w:rsidRPr="00E04B29">
        <w:rPr>
          <w:rFonts w:eastAsia="Calibri"/>
          <w:color w:val="000000" w:themeColor="text1"/>
          <w:sz w:val="28"/>
          <w:szCs w:val="28"/>
        </w:rPr>
        <w:t>,</w:t>
      </w:r>
    </w:p>
    <w:p w:rsidR="001E0137" w:rsidRPr="00E04B29" w:rsidRDefault="001E0137" w:rsidP="00295B83">
      <w:pPr>
        <w:tabs>
          <w:tab w:val="left" w:pos="630"/>
          <w:tab w:val="left" w:pos="990"/>
          <w:tab w:val="left" w:pos="1350"/>
        </w:tabs>
        <w:spacing w:after="0" w:line="240" w:lineRule="auto"/>
        <w:ind w:firstLine="709"/>
        <w:jc w:val="both"/>
        <w:rPr>
          <w:rFonts w:ascii="Times New Roman" w:eastAsia="Times New Roman" w:hAnsi="Times New Roman" w:cs="Times New Roman"/>
          <w:color w:val="000000" w:themeColor="text1"/>
          <w:sz w:val="28"/>
          <w:szCs w:val="28"/>
          <w:lang w:val="ru-RU"/>
        </w:rPr>
      </w:pPr>
    </w:p>
    <w:p w:rsidR="001E0137" w:rsidRPr="00E04B29" w:rsidRDefault="001E0137" w:rsidP="00295B83">
      <w:pPr>
        <w:tabs>
          <w:tab w:val="left" w:pos="630"/>
          <w:tab w:val="left" w:pos="990"/>
          <w:tab w:val="left" w:pos="1350"/>
        </w:tabs>
        <w:spacing w:after="0" w:line="240" w:lineRule="auto"/>
        <w:ind w:firstLine="709"/>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bCs/>
          <w:color w:val="000000" w:themeColor="text1"/>
          <w:sz w:val="28"/>
          <w:szCs w:val="28"/>
          <w:lang w:val="ru-RU"/>
        </w:rPr>
        <w:t>Сравнивая три расчетных коэффициента эффективности между собой, принимается решение о выборе наиболее оптимального сценария. Например:</w:t>
      </w:r>
    </w:p>
    <w:p w:rsidR="001E0137" w:rsidRPr="00E04B29" w:rsidRDefault="001E0137" w:rsidP="00295B83">
      <w:pPr>
        <w:tabs>
          <w:tab w:val="left" w:pos="630"/>
          <w:tab w:val="left" w:pos="990"/>
          <w:tab w:val="left" w:pos="1350"/>
        </w:tabs>
        <w:spacing w:after="0" w:line="240" w:lineRule="auto"/>
        <w:ind w:firstLine="709"/>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b/>
          <w:bCs/>
          <w:color w:val="000000" w:themeColor="text1"/>
          <w:sz w:val="28"/>
          <w:szCs w:val="28"/>
          <w:lang w:val="ru-RU"/>
        </w:rPr>
        <w:t> </w:t>
      </w:r>
    </w:p>
    <w:p w:rsidR="001E0137" w:rsidRPr="00E04B29" w:rsidRDefault="00FD7ABD" w:rsidP="00295B83">
      <w:pPr>
        <w:tabs>
          <w:tab w:val="left" w:pos="630"/>
          <w:tab w:val="left" w:pos="990"/>
          <w:tab w:val="left" w:pos="1350"/>
        </w:tabs>
        <w:spacing w:after="0" w:line="240" w:lineRule="auto"/>
        <w:ind w:firstLine="709"/>
        <w:jc w:val="center"/>
        <w:rPr>
          <w:rFonts w:ascii="Times New Roman" w:eastAsia="Times New Roman" w:hAnsi="Times New Roman" w:cs="Times New Roman"/>
          <w:bCs/>
          <w:iCs/>
          <w:color w:val="000000" w:themeColor="text1"/>
          <w:sz w:val="28"/>
          <w:szCs w:val="28"/>
          <w:lang w:val="ru-RU"/>
        </w:rPr>
      </w:pPr>
      <m:oMath>
        <m:sSub>
          <m:sSubPr>
            <m:ctrlPr>
              <w:rPr>
                <w:rFonts w:ascii="Cambria Math" w:eastAsia="Times New Roman" w:hAnsi="Cambria Math" w:cs="Times New Roman"/>
                <w:bCs/>
                <w:i/>
                <w:iCs/>
                <w:color w:val="000000" w:themeColor="text1"/>
                <w:sz w:val="28"/>
                <w:szCs w:val="28"/>
              </w:rPr>
            </m:ctrlPr>
          </m:sSubPr>
          <m:e>
            <m:r>
              <w:rPr>
                <w:rFonts w:ascii="Cambria Math" w:eastAsia="Times New Roman" w:hAnsi="Cambria Math" w:cs="Times New Roman"/>
                <w:color w:val="000000" w:themeColor="text1"/>
                <w:sz w:val="28"/>
                <w:szCs w:val="28"/>
              </w:rPr>
              <m:t>F</m:t>
            </m:r>
          </m:e>
          <m:sub>
            <m:r>
              <w:rPr>
                <w:rFonts w:ascii="Cambria Math" w:eastAsia="Times New Roman" w:hAnsi="Cambria Math" w:cs="Times New Roman"/>
                <w:color w:val="000000" w:themeColor="text1"/>
                <w:sz w:val="28"/>
                <w:szCs w:val="28"/>
                <w:lang w:val="ru-RU"/>
              </w:rPr>
              <m:t>внутр</m:t>
            </m:r>
          </m:sub>
        </m:sSub>
        <m:d>
          <m:dPr>
            <m:ctrlPr>
              <w:rPr>
                <w:rFonts w:ascii="Cambria Math" w:eastAsia="Times New Roman" w:hAnsi="Cambria Math" w:cs="Times New Roman"/>
                <w:bCs/>
                <w:i/>
                <w:iCs/>
                <w:color w:val="000000" w:themeColor="text1"/>
                <w:sz w:val="28"/>
                <w:szCs w:val="28"/>
              </w:rPr>
            </m:ctrlPr>
          </m:dPr>
          <m:e>
            <m:acc>
              <m:accPr>
                <m:ctrlPr>
                  <w:rPr>
                    <w:rFonts w:ascii="Cambria Math" w:eastAsia="Times New Roman" w:hAnsi="Cambria Math" w:cs="Times New Roman"/>
                    <w:bCs/>
                    <w:i/>
                    <w:iCs/>
                    <w:color w:val="000000" w:themeColor="text1"/>
                    <w:sz w:val="28"/>
                    <w:szCs w:val="28"/>
                  </w:rPr>
                </m:ctrlPr>
              </m:accPr>
              <m:e>
                <m:r>
                  <w:rPr>
                    <w:rFonts w:ascii="Cambria Math" w:eastAsia="Times New Roman" w:hAnsi="Cambria Math" w:cs="Times New Roman"/>
                    <w:color w:val="000000" w:themeColor="text1"/>
                    <w:sz w:val="28"/>
                    <w:szCs w:val="28"/>
                  </w:rPr>
                  <m:t>f</m:t>
                </m:r>
                <m:r>
                  <m:rPr>
                    <m:sty m:val="p"/>
                  </m:rPr>
                  <w:rPr>
                    <w:rFonts w:ascii="Cambria Math" w:eastAsia="Times New Roman" w:hAnsi="Cambria Math" w:cs="Times New Roman"/>
                    <w:color w:val="000000" w:themeColor="text1"/>
                    <w:sz w:val="28"/>
                    <w:szCs w:val="28"/>
                  </w:rPr>
                  <m:t> </m:t>
                </m:r>
              </m:e>
            </m:acc>
          </m:e>
          <m:e>
            <m:r>
              <w:rPr>
                <w:rFonts w:ascii="Cambria Math" w:eastAsia="Times New Roman" w:hAnsi="Cambria Math" w:cs="Times New Roman"/>
                <w:color w:val="000000" w:themeColor="text1"/>
                <w:sz w:val="28"/>
                <w:szCs w:val="28"/>
              </w:rPr>
              <m:t>w</m:t>
            </m:r>
          </m:e>
        </m:d>
        <m:r>
          <w:rPr>
            <w:rFonts w:ascii="Cambria Math" w:eastAsia="Times New Roman" w:hAnsi="Cambria Math" w:cs="Times New Roman"/>
            <w:color w:val="000000" w:themeColor="text1"/>
            <w:sz w:val="28"/>
            <w:szCs w:val="28"/>
            <w:lang w:val="ru-RU"/>
          </w:rPr>
          <m:t>&lt;</m:t>
        </m:r>
        <m:sSub>
          <m:sSubPr>
            <m:ctrlPr>
              <w:rPr>
                <w:rFonts w:ascii="Cambria Math" w:eastAsia="Times New Roman" w:hAnsi="Cambria Math" w:cs="Times New Roman"/>
                <w:bCs/>
                <w:i/>
                <w:iCs/>
                <w:color w:val="000000" w:themeColor="text1"/>
                <w:sz w:val="28"/>
                <w:szCs w:val="28"/>
              </w:rPr>
            </m:ctrlPr>
          </m:sSubPr>
          <m:e>
            <m:r>
              <w:rPr>
                <w:rFonts w:ascii="Cambria Math" w:eastAsia="Times New Roman" w:hAnsi="Cambria Math" w:cs="Times New Roman"/>
                <w:color w:val="000000" w:themeColor="text1"/>
                <w:sz w:val="28"/>
                <w:szCs w:val="28"/>
              </w:rPr>
              <m:t>F</m:t>
            </m:r>
          </m:e>
          <m:sub>
            <m:r>
              <w:rPr>
                <w:rFonts w:ascii="Cambria Math" w:eastAsia="Times New Roman" w:hAnsi="Cambria Math" w:cs="Times New Roman"/>
                <w:color w:val="000000" w:themeColor="text1"/>
                <w:sz w:val="28"/>
                <w:szCs w:val="28"/>
                <w:lang w:val="ru-RU"/>
              </w:rPr>
              <m:t>авт</m:t>
            </m:r>
          </m:sub>
        </m:sSub>
        <m:d>
          <m:dPr>
            <m:ctrlPr>
              <w:rPr>
                <w:rFonts w:ascii="Cambria Math" w:eastAsia="Times New Roman" w:hAnsi="Cambria Math" w:cs="Times New Roman"/>
                <w:bCs/>
                <w:i/>
                <w:iCs/>
                <w:color w:val="000000" w:themeColor="text1"/>
                <w:sz w:val="28"/>
                <w:szCs w:val="28"/>
              </w:rPr>
            </m:ctrlPr>
          </m:dPr>
          <m:e>
            <m:acc>
              <m:accPr>
                <m:ctrlPr>
                  <w:rPr>
                    <w:rFonts w:ascii="Cambria Math" w:eastAsia="Times New Roman" w:hAnsi="Cambria Math" w:cs="Times New Roman"/>
                    <w:bCs/>
                    <w:i/>
                    <w:iCs/>
                    <w:color w:val="000000" w:themeColor="text1"/>
                    <w:sz w:val="28"/>
                    <w:szCs w:val="28"/>
                  </w:rPr>
                </m:ctrlPr>
              </m:accPr>
              <m:e>
                <m:r>
                  <w:rPr>
                    <w:rFonts w:ascii="Cambria Math" w:eastAsia="Times New Roman" w:hAnsi="Cambria Math" w:cs="Times New Roman"/>
                    <w:color w:val="000000" w:themeColor="text1"/>
                    <w:sz w:val="28"/>
                    <w:szCs w:val="28"/>
                  </w:rPr>
                  <m:t>f</m:t>
                </m:r>
                <m:r>
                  <m:rPr>
                    <m:sty m:val="p"/>
                  </m:rPr>
                  <w:rPr>
                    <w:rFonts w:ascii="Cambria Math" w:eastAsia="Times New Roman" w:hAnsi="Cambria Math" w:cs="Times New Roman"/>
                    <w:color w:val="000000" w:themeColor="text1"/>
                    <w:sz w:val="28"/>
                    <w:szCs w:val="28"/>
                  </w:rPr>
                  <m:t> </m:t>
                </m:r>
              </m:e>
            </m:acc>
          </m:e>
          <m:e>
            <m:r>
              <w:rPr>
                <w:rFonts w:ascii="Cambria Math" w:eastAsia="Times New Roman" w:hAnsi="Cambria Math" w:cs="Times New Roman"/>
                <w:color w:val="000000" w:themeColor="text1"/>
                <w:sz w:val="28"/>
                <w:szCs w:val="28"/>
              </w:rPr>
              <m:t>w</m:t>
            </m:r>
          </m:e>
        </m:d>
        <m:r>
          <m:rPr>
            <m:sty m:val="p"/>
          </m:rPr>
          <w:rPr>
            <w:rFonts w:ascii="Cambria Math" w:eastAsia="Times New Roman" w:hAnsi="Cambria Math" w:cs="Times New Roman"/>
            <w:color w:val="000000" w:themeColor="text1"/>
            <w:sz w:val="28"/>
            <w:szCs w:val="28"/>
            <w:lang w:val="ru-RU"/>
          </w:rPr>
          <m:t>&lt; </m:t>
        </m:r>
        <m:sSub>
          <m:sSubPr>
            <m:ctrlPr>
              <w:rPr>
                <w:rFonts w:ascii="Cambria Math" w:eastAsia="Times New Roman" w:hAnsi="Cambria Math" w:cs="Times New Roman"/>
                <w:bCs/>
                <w:i/>
                <w:iCs/>
                <w:color w:val="000000" w:themeColor="text1"/>
                <w:sz w:val="28"/>
                <w:szCs w:val="28"/>
              </w:rPr>
            </m:ctrlPr>
          </m:sSubPr>
          <m:e>
            <m:r>
              <w:rPr>
                <w:rFonts w:ascii="Cambria Math" w:eastAsia="Times New Roman" w:hAnsi="Cambria Math" w:cs="Times New Roman"/>
                <w:color w:val="000000" w:themeColor="text1"/>
                <w:sz w:val="28"/>
                <w:szCs w:val="28"/>
              </w:rPr>
              <m:t>F</m:t>
            </m:r>
          </m:e>
          <m:sub>
            <m:r>
              <w:rPr>
                <w:rFonts w:ascii="Cambria Math" w:eastAsia="Times New Roman" w:hAnsi="Cambria Math" w:cs="Times New Roman"/>
                <w:color w:val="000000" w:themeColor="text1"/>
                <w:sz w:val="28"/>
                <w:szCs w:val="28"/>
                <w:lang w:val="ru-RU"/>
              </w:rPr>
              <m:t>защ</m:t>
            </m:r>
          </m:sub>
        </m:sSub>
        <m:d>
          <m:dPr>
            <m:ctrlPr>
              <w:rPr>
                <w:rFonts w:ascii="Cambria Math" w:eastAsia="Times New Roman" w:hAnsi="Cambria Math" w:cs="Times New Roman"/>
                <w:bCs/>
                <w:i/>
                <w:iCs/>
                <w:color w:val="000000" w:themeColor="text1"/>
                <w:sz w:val="28"/>
                <w:szCs w:val="28"/>
              </w:rPr>
            </m:ctrlPr>
          </m:dPr>
          <m:e>
            <m:acc>
              <m:accPr>
                <m:ctrlPr>
                  <w:rPr>
                    <w:rFonts w:ascii="Cambria Math" w:eastAsia="Times New Roman" w:hAnsi="Cambria Math" w:cs="Times New Roman"/>
                    <w:bCs/>
                    <w:i/>
                    <w:iCs/>
                    <w:color w:val="000000" w:themeColor="text1"/>
                    <w:sz w:val="28"/>
                    <w:szCs w:val="28"/>
                  </w:rPr>
                </m:ctrlPr>
              </m:accPr>
              <m:e>
                <m:r>
                  <w:rPr>
                    <w:rFonts w:ascii="Cambria Math" w:eastAsia="Times New Roman" w:hAnsi="Cambria Math" w:cs="Times New Roman"/>
                    <w:color w:val="000000" w:themeColor="text1"/>
                    <w:sz w:val="28"/>
                    <w:szCs w:val="28"/>
                  </w:rPr>
                  <m:t>f</m:t>
                </m:r>
                <m:r>
                  <m:rPr>
                    <m:sty m:val="p"/>
                  </m:rPr>
                  <w:rPr>
                    <w:rFonts w:ascii="Cambria Math" w:eastAsia="Times New Roman" w:hAnsi="Cambria Math" w:cs="Times New Roman"/>
                    <w:color w:val="000000" w:themeColor="text1"/>
                    <w:sz w:val="28"/>
                    <w:szCs w:val="28"/>
                  </w:rPr>
                  <m:t> </m:t>
                </m:r>
              </m:e>
            </m:acc>
          </m:e>
          <m:e>
            <m:r>
              <w:rPr>
                <w:rFonts w:ascii="Cambria Math" w:eastAsia="Times New Roman" w:hAnsi="Cambria Math" w:cs="Times New Roman"/>
                <w:color w:val="000000" w:themeColor="text1"/>
                <w:sz w:val="28"/>
                <w:szCs w:val="28"/>
              </w:rPr>
              <m:t>w</m:t>
            </m:r>
          </m:e>
        </m:d>
      </m:oMath>
      <w:r w:rsidR="001E0137" w:rsidRPr="00E04B29">
        <w:rPr>
          <w:rFonts w:ascii="Times New Roman" w:eastAsia="Times New Roman" w:hAnsi="Times New Roman" w:cs="Times New Roman"/>
          <w:bCs/>
          <w:iCs/>
          <w:color w:val="000000" w:themeColor="text1"/>
          <w:sz w:val="28"/>
          <w:szCs w:val="28"/>
          <w:lang w:val="ru-RU"/>
        </w:rPr>
        <w:t>.</w:t>
      </w:r>
    </w:p>
    <w:p w:rsidR="001E0137" w:rsidRPr="00E04B29" w:rsidRDefault="001E0137" w:rsidP="00295B83">
      <w:pPr>
        <w:tabs>
          <w:tab w:val="left" w:pos="630"/>
          <w:tab w:val="left" w:pos="990"/>
          <w:tab w:val="left" w:pos="1350"/>
        </w:tabs>
        <w:spacing w:after="0" w:line="240" w:lineRule="auto"/>
        <w:ind w:firstLine="709"/>
        <w:jc w:val="both"/>
        <w:rPr>
          <w:rFonts w:ascii="Times New Roman" w:eastAsia="Times New Roman" w:hAnsi="Times New Roman" w:cs="Times New Roman"/>
          <w:color w:val="000000" w:themeColor="text1"/>
          <w:sz w:val="28"/>
          <w:szCs w:val="28"/>
          <w:lang w:val="ru-RU"/>
        </w:rPr>
      </w:pPr>
    </w:p>
    <w:p w:rsidR="001E0137" w:rsidRPr="00E04B29" w:rsidRDefault="001E0137" w:rsidP="00295B83">
      <w:pPr>
        <w:tabs>
          <w:tab w:val="left" w:pos="990"/>
        </w:tabs>
        <w:spacing w:after="0"/>
        <w:ind w:firstLine="709"/>
        <w:jc w:val="both"/>
        <w:rPr>
          <w:rFonts w:ascii="Times New Roman" w:eastAsia="Times New Roman" w:hAnsi="Times New Roman" w:cs="Times New Roman"/>
          <w:color w:val="000000" w:themeColor="text1"/>
          <w:sz w:val="28"/>
          <w:szCs w:val="28"/>
          <w:lang w:val="ru-RU"/>
        </w:rPr>
      </w:pPr>
      <w:r w:rsidRPr="00D165F5">
        <w:rPr>
          <w:rFonts w:ascii="Times New Roman" w:eastAsia="Times New Roman" w:hAnsi="Times New Roman" w:cs="Times New Roman"/>
          <w:bCs/>
          <w:color w:val="000000" w:themeColor="text1"/>
          <w:sz w:val="28"/>
          <w:szCs w:val="28"/>
          <w:lang w:val="ru-RU"/>
        </w:rPr>
        <w:t>Разработанный метод позволяет</w:t>
      </w:r>
      <w:r w:rsidRPr="00E04B29">
        <w:rPr>
          <w:rFonts w:ascii="Times New Roman" w:eastAsia="Times New Roman" w:hAnsi="Times New Roman" w:cs="Times New Roman"/>
          <w:b/>
          <w:bCs/>
          <w:color w:val="000000" w:themeColor="text1"/>
          <w:sz w:val="28"/>
          <w:szCs w:val="28"/>
          <w:lang w:val="ru-RU"/>
        </w:rPr>
        <w:t xml:space="preserve"> провести всестороннюю оценку эффективности функционирования сети </w:t>
      </w:r>
      <w:r w:rsidRPr="00E04B29">
        <w:rPr>
          <w:rFonts w:ascii="Times New Roman" w:eastAsia="Times New Roman" w:hAnsi="Times New Roman" w:cs="Times New Roman"/>
          <w:color w:val="000000" w:themeColor="text1"/>
          <w:sz w:val="28"/>
          <w:szCs w:val="28"/>
          <w:lang w:val="ru-RU"/>
        </w:rPr>
        <w:t>мобильной связи 4</w:t>
      </w:r>
      <w:r w:rsidRPr="00E04B29">
        <w:rPr>
          <w:rFonts w:ascii="Times New Roman" w:eastAsia="Times New Roman" w:hAnsi="Times New Roman" w:cs="Times New Roman"/>
          <w:color w:val="000000" w:themeColor="text1"/>
          <w:sz w:val="28"/>
          <w:szCs w:val="28"/>
        </w:rPr>
        <w:t>G</w:t>
      </w:r>
      <w:r w:rsidRPr="00E04B29">
        <w:rPr>
          <w:rFonts w:ascii="Times New Roman" w:eastAsia="Times New Roman" w:hAnsi="Times New Roman" w:cs="Times New Roman"/>
          <w:color w:val="000000" w:themeColor="text1"/>
          <w:sz w:val="28"/>
          <w:szCs w:val="28"/>
          <w:lang w:val="ru-RU"/>
        </w:rPr>
        <w:t xml:space="preserve"> при оказании услуг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b/>
          <w:bCs/>
          <w:color w:val="000000" w:themeColor="text1"/>
          <w:sz w:val="28"/>
          <w:szCs w:val="28"/>
          <w:lang w:val="ru-RU"/>
        </w:rPr>
        <w:t>для каждого сценария развертывания</w:t>
      </w:r>
      <w:r w:rsidRPr="00E04B29">
        <w:rPr>
          <w:rFonts w:ascii="Times New Roman" w:eastAsia="Times New Roman" w:hAnsi="Times New Roman" w:cs="Times New Roman"/>
          <w:color w:val="000000" w:themeColor="text1"/>
          <w:sz w:val="28"/>
          <w:szCs w:val="28"/>
          <w:lang w:val="ru-RU"/>
        </w:rPr>
        <w:t xml:space="preserve"> в частотном спектре. </w:t>
      </w:r>
    </w:p>
    <w:p w:rsidR="001E0137" w:rsidRPr="00E04B29" w:rsidRDefault="001E0137" w:rsidP="00295B83">
      <w:pPr>
        <w:tabs>
          <w:tab w:val="left" w:pos="450"/>
          <w:tab w:val="left" w:pos="630"/>
          <w:tab w:val="left" w:pos="1080"/>
        </w:tabs>
        <w:spacing w:after="0" w:line="240" w:lineRule="auto"/>
        <w:ind w:firstLine="709"/>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 xml:space="preserve">Важной составляющей метода является использование результатов моделирования и экспериментального тестирования производительности каждого сценария развертывания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Такой подход гарантирует получение наиболее достоверных результатов исследования и повышает точность работы модели, тем самым выделяя ее среди имеющихся.</w:t>
      </w:r>
    </w:p>
    <w:p w:rsidR="005F5C27" w:rsidRPr="00E04B29" w:rsidRDefault="005F5C27" w:rsidP="00295B83">
      <w:pPr>
        <w:tabs>
          <w:tab w:val="left" w:pos="450"/>
          <w:tab w:val="left" w:pos="630"/>
          <w:tab w:val="left" w:pos="1080"/>
        </w:tabs>
        <w:spacing w:after="0" w:line="240" w:lineRule="auto"/>
        <w:ind w:firstLine="709"/>
        <w:jc w:val="both"/>
        <w:rPr>
          <w:rFonts w:ascii="Times New Roman" w:eastAsia="Times New Roman" w:hAnsi="Times New Roman" w:cs="Times New Roman"/>
          <w:color w:val="000000" w:themeColor="text1"/>
          <w:sz w:val="28"/>
          <w:szCs w:val="28"/>
          <w:lang w:val="ru-RU"/>
        </w:rPr>
      </w:pPr>
    </w:p>
    <w:p w:rsidR="001E0137" w:rsidRPr="001528C4" w:rsidRDefault="001E0137" w:rsidP="001E51AC">
      <w:pPr>
        <w:pStyle w:val="a3"/>
        <w:numPr>
          <w:ilvl w:val="1"/>
          <w:numId w:val="45"/>
        </w:numPr>
        <w:tabs>
          <w:tab w:val="left" w:pos="450"/>
          <w:tab w:val="left" w:pos="630"/>
          <w:tab w:val="left" w:pos="720"/>
          <w:tab w:val="left" w:pos="1134"/>
        </w:tabs>
        <w:spacing w:after="0" w:line="240" w:lineRule="auto"/>
        <w:ind w:left="0" w:firstLine="709"/>
        <w:jc w:val="both"/>
        <w:rPr>
          <w:rFonts w:ascii="Times New Roman" w:eastAsia="Times New Roman" w:hAnsi="Times New Roman" w:cs="Times New Roman"/>
          <w:b/>
          <w:color w:val="000000" w:themeColor="text1"/>
          <w:sz w:val="28"/>
          <w:szCs w:val="28"/>
          <w:lang w:val="ru-RU"/>
        </w:rPr>
      </w:pPr>
      <w:r w:rsidRPr="001528C4">
        <w:rPr>
          <w:rFonts w:ascii="Times New Roman" w:eastAsia="Times New Roman" w:hAnsi="Times New Roman" w:cs="Times New Roman"/>
          <w:b/>
          <w:color w:val="000000" w:themeColor="text1"/>
          <w:sz w:val="28"/>
          <w:szCs w:val="28"/>
          <w:lang w:val="ru-RU"/>
        </w:rPr>
        <w:t>Анализ сценариев использования радиочастотного спектра в сетях мобильной связи 4</w:t>
      </w:r>
      <w:r w:rsidRPr="001528C4">
        <w:rPr>
          <w:rFonts w:ascii="Times New Roman" w:eastAsia="Times New Roman" w:hAnsi="Times New Roman" w:cs="Times New Roman"/>
          <w:b/>
          <w:color w:val="000000" w:themeColor="text1"/>
          <w:sz w:val="28"/>
          <w:szCs w:val="28"/>
        </w:rPr>
        <w:t>G</w:t>
      </w:r>
      <w:r w:rsidRPr="001528C4">
        <w:rPr>
          <w:rFonts w:ascii="Times New Roman" w:eastAsia="Times New Roman" w:hAnsi="Times New Roman" w:cs="Times New Roman"/>
          <w:b/>
          <w:color w:val="000000" w:themeColor="text1"/>
          <w:sz w:val="28"/>
          <w:szCs w:val="28"/>
          <w:lang w:val="ru-RU"/>
        </w:rPr>
        <w:t xml:space="preserve"> с технологией NB-IoT</w:t>
      </w:r>
    </w:p>
    <w:p w:rsidR="001E0137" w:rsidRPr="00E04B29" w:rsidRDefault="001E0137" w:rsidP="00295B83">
      <w:pPr>
        <w:tabs>
          <w:tab w:val="left" w:pos="630"/>
          <w:tab w:val="left" w:pos="810"/>
        </w:tabs>
        <w:spacing w:after="0" w:line="240" w:lineRule="auto"/>
        <w:ind w:firstLine="709"/>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 xml:space="preserve">Выбор наиболее подходящего сценария развертывания технологии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xml:space="preserve"> проводится с использованием разработанной комплексной модели, которая рассчитывает эффективность каждого сценария развертывания на основе метода многокритериальной оценки с применением результатов</w:t>
      </w:r>
      <w:r w:rsidR="00ED7608" w:rsidRPr="00E04B29">
        <w:rPr>
          <w:rFonts w:ascii="Times New Roman" w:eastAsia="Times New Roman" w:hAnsi="Times New Roman" w:cs="Times New Roman"/>
          <w:color w:val="000000" w:themeColor="text1"/>
          <w:sz w:val="28"/>
          <w:szCs w:val="28"/>
          <w:lang w:val="ru-RU"/>
        </w:rPr>
        <w:t xml:space="preserve"> им</w:t>
      </w:r>
      <w:r w:rsidRPr="00E04B29">
        <w:rPr>
          <w:rFonts w:ascii="Times New Roman" w:eastAsia="Times New Roman" w:hAnsi="Times New Roman" w:cs="Times New Roman"/>
          <w:color w:val="000000" w:themeColor="text1"/>
          <w:sz w:val="28"/>
          <w:szCs w:val="28"/>
          <w:lang w:val="ru-RU"/>
        </w:rPr>
        <w:t xml:space="preserve">итационного </w:t>
      </w:r>
      <w:r w:rsidRPr="00E04B29">
        <w:rPr>
          <w:rFonts w:ascii="Times New Roman" w:eastAsia="Times New Roman" w:hAnsi="Times New Roman" w:cs="Times New Roman"/>
          <w:color w:val="000000" w:themeColor="text1"/>
          <w:sz w:val="28"/>
          <w:szCs w:val="28"/>
          <w:lang w:val="ru-RU"/>
        </w:rPr>
        <w:lastRenderedPageBreak/>
        <w:t>моделирования и эмпирического исследования. Для этого проводится исследование эффективности функционирования трех сценариев развертывания технологии узкополосного Интернета вещей, запущенной на 4</w:t>
      </w:r>
      <w:r w:rsidRPr="00E04B29">
        <w:rPr>
          <w:rFonts w:ascii="Times New Roman" w:eastAsia="Times New Roman" w:hAnsi="Times New Roman" w:cs="Times New Roman"/>
          <w:color w:val="000000" w:themeColor="text1"/>
          <w:sz w:val="28"/>
          <w:szCs w:val="28"/>
        </w:rPr>
        <w:t>G</w:t>
      </w:r>
      <w:r w:rsidRPr="00E04B29">
        <w:rPr>
          <w:rFonts w:ascii="Times New Roman" w:eastAsia="Times New Roman" w:hAnsi="Times New Roman" w:cs="Times New Roman"/>
          <w:color w:val="000000" w:themeColor="text1"/>
          <w:sz w:val="28"/>
          <w:szCs w:val="28"/>
          <w:lang w:val="ru-RU"/>
        </w:rPr>
        <w:t xml:space="preserve"> сети в диапазоне 800 МГц в пригородной (</w:t>
      </w:r>
      <w:r w:rsidRPr="00E04B29">
        <w:rPr>
          <w:rFonts w:ascii="Times New Roman" w:eastAsia="Times New Roman" w:hAnsi="Times New Roman" w:cs="Times New Roman"/>
          <w:color w:val="000000" w:themeColor="text1"/>
          <w:sz w:val="28"/>
          <w:szCs w:val="28"/>
        </w:rPr>
        <w:t>suburban</w:t>
      </w:r>
      <w:r w:rsidRPr="00E04B29">
        <w:rPr>
          <w:rFonts w:ascii="Times New Roman" w:eastAsia="Times New Roman" w:hAnsi="Times New Roman" w:cs="Times New Roman"/>
          <w:color w:val="000000" w:themeColor="text1"/>
          <w:sz w:val="28"/>
          <w:szCs w:val="28"/>
          <w:lang w:val="ru-RU"/>
        </w:rPr>
        <w:t>) зоне. Зона отличается меньшей плотностью постройки по сравнению с городским типом (</w:t>
      </w:r>
      <w:r w:rsidRPr="00E04B29">
        <w:rPr>
          <w:rFonts w:ascii="Times New Roman" w:eastAsia="Times New Roman" w:hAnsi="Times New Roman" w:cs="Times New Roman"/>
          <w:color w:val="000000" w:themeColor="text1"/>
          <w:sz w:val="28"/>
          <w:szCs w:val="28"/>
        </w:rPr>
        <w:t>urban</w:t>
      </w:r>
      <w:r w:rsidRPr="00E04B29">
        <w:rPr>
          <w:rFonts w:ascii="Times New Roman" w:eastAsia="Times New Roman" w:hAnsi="Times New Roman" w:cs="Times New Roman"/>
          <w:color w:val="000000" w:themeColor="text1"/>
          <w:sz w:val="28"/>
          <w:szCs w:val="28"/>
          <w:lang w:val="ru-RU"/>
        </w:rPr>
        <w:t>). Частота 800 МГц выбрана как наиболее распространенная для передачи 4</w:t>
      </w:r>
      <w:r w:rsidRPr="00E04B29">
        <w:rPr>
          <w:rFonts w:ascii="Times New Roman" w:eastAsia="Times New Roman" w:hAnsi="Times New Roman" w:cs="Times New Roman"/>
          <w:color w:val="000000" w:themeColor="text1"/>
          <w:sz w:val="28"/>
          <w:szCs w:val="28"/>
        </w:rPr>
        <w:t>G</w:t>
      </w:r>
      <w:r w:rsidRPr="00E04B29">
        <w:rPr>
          <w:rFonts w:ascii="Times New Roman" w:eastAsia="Times New Roman" w:hAnsi="Times New Roman" w:cs="Times New Roman"/>
          <w:color w:val="000000" w:themeColor="text1"/>
          <w:sz w:val="28"/>
          <w:szCs w:val="28"/>
          <w:lang w:val="ru-RU"/>
        </w:rPr>
        <w:t xml:space="preserve"> данных среди операторов Казахстана. </w:t>
      </w:r>
    </w:p>
    <w:p w:rsidR="001E0137" w:rsidRPr="00E04B29" w:rsidRDefault="001E0137" w:rsidP="00295B83">
      <w:pPr>
        <w:tabs>
          <w:tab w:val="left" w:pos="630"/>
          <w:tab w:val="left" w:pos="810"/>
        </w:tabs>
        <w:spacing w:after="0" w:line="240" w:lineRule="auto"/>
        <w:ind w:firstLine="709"/>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 xml:space="preserve">Проведение моделирования и экспериментальных исследований обусловлено необходимостью получения реальных значений показателей, задействованных в разработанной модели, для каждого сценария развертывания сети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xml:space="preserve">, и, как результат, принятия решения в пользу выбора наиболее выгодного сценария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xml:space="preserve">. Сравнение осуществляется путем расчета единого комплексного коэффициента модели </w:t>
      </w:r>
      <w:r w:rsidRPr="00E04B29">
        <w:rPr>
          <w:rFonts w:ascii="Times New Roman" w:eastAsia="Times New Roman" w:hAnsi="Times New Roman" w:cs="Times New Roman"/>
          <w:b/>
          <w:i/>
          <w:color w:val="000000" w:themeColor="text1"/>
          <w:sz w:val="28"/>
          <w:szCs w:val="28"/>
        </w:rPr>
        <w:t>F</w:t>
      </w:r>
      <w:r w:rsidRPr="00E04B29">
        <w:rPr>
          <w:rFonts w:ascii="Times New Roman" w:eastAsia="Times New Roman" w:hAnsi="Times New Roman" w:cs="Times New Roman"/>
          <w:b/>
          <w:i/>
          <w:color w:val="000000" w:themeColor="text1"/>
          <w:sz w:val="28"/>
          <w:szCs w:val="28"/>
          <w:lang w:val="ru-RU"/>
        </w:rPr>
        <w:t>(</w:t>
      </w:r>
      <w:r w:rsidRPr="00E04B29">
        <w:rPr>
          <w:rFonts w:ascii="Times New Roman" w:eastAsia="Times New Roman" w:hAnsi="Times New Roman" w:cs="Times New Roman"/>
          <w:b/>
          <w:i/>
          <w:color w:val="000000" w:themeColor="text1"/>
          <w:sz w:val="28"/>
          <w:szCs w:val="28"/>
        </w:rPr>
        <w:t>f</w:t>
      </w:r>
      <w:r w:rsidRPr="00E04B29">
        <w:rPr>
          <w:rFonts w:ascii="Times New Roman" w:eastAsia="Times New Roman" w:hAnsi="Times New Roman" w:cs="Times New Roman"/>
          <w:b/>
          <w:i/>
          <w:color w:val="000000" w:themeColor="text1"/>
          <w:sz w:val="28"/>
          <w:szCs w:val="28"/>
          <w:lang w:val="ru-RU"/>
        </w:rPr>
        <w:t>|</w:t>
      </w:r>
      <w:r w:rsidRPr="00E04B29">
        <w:rPr>
          <w:rFonts w:ascii="Times New Roman" w:eastAsia="Times New Roman" w:hAnsi="Times New Roman" w:cs="Times New Roman"/>
          <w:b/>
          <w:i/>
          <w:color w:val="000000" w:themeColor="text1"/>
          <w:sz w:val="28"/>
          <w:szCs w:val="28"/>
        </w:rPr>
        <w:t>w</w:t>
      </w:r>
      <w:r w:rsidRPr="00E04B29">
        <w:rPr>
          <w:rFonts w:ascii="Times New Roman" w:eastAsia="Times New Roman" w:hAnsi="Times New Roman" w:cs="Times New Roman"/>
          <w:b/>
          <w:i/>
          <w:color w:val="000000" w:themeColor="text1"/>
          <w:sz w:val="28"/>
          <w:szCs w:val="28"/>
          <w:lang w:val="ru-RU"/>
        </w:rPr>
        <w:t>).</w:t>
      </w:r>
      <w:r w:rsidRPr="00E04B29">
        <w:rPr>
          <w:rFonts w:ascii="Times New Roman" w:eastAsia="Times New Roman" w:hAnsi="Times New Roman" w:cs="Times New Roman"/>
          <w:color w:val="000000" w:themeColor="text1"/>
          <w:sz w:val="28"/>
          <w:szCs w:val="28"/>
          <w:lang w:val="ru-RU"/>
        </w:rPr>
        <w:t xml:space="preserve"> </w:t>
      </w:r>
    </w:p>
    <w:p w:rsidR="001E0137" w:rsidRPr="00E04B29" w:rsidRDefault="001E0137" w:rsidP="00295B83">
      <w:pPr>
        <w:tabs>
          <w:tab w:val="left" w:pos="630"/>
          <w:tab w:val="left" w:pos="810"/>
        </w:tabs>
        <w:spacing w:after="0" w:line="240" w:lineRule="auto"/>
        <w:ind w:firstLine="709"/>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Подобное исследование представляет ценность, прежде всего, потому, что с помощью моделирования позволяет заблаговременно получить достоверную информацию о состоянии (или поведении) сети мобильной связи в условиях, приближенным к реальным, а также на их основе предпринять меры по улучшению качества работы сети перед вводом</w:t>
      </w:r>
      <w:r w:rsidR="006D3D16">
        <w:rPr>
          <w:rFonts w:ascii="Times New Roman" w:eastAsia="Times New Roman" w:hAnsi="Times New Roman" w:cs="Times New Roman"/>
          <w:color w:val="000000" w:themeColor="text1"/>
          <w:sz w:val="28"/>
          <w:szCs w:val="28"/>
          <w:lang w:val="ru-RU"/>
        </w:rPr>
        <w:t xml:space="preserve"> в коммерческую эксплуатацию </w:t>
      </w:r>
      <w:r w:rsidR="006D3D16" w:rsidRPr="006D3D16">
        <w:rPr>
          <w:rFonts w:ascii="Times New Roman" w:eastAsia="Times New Roman" w:hAnsi="Times New Roman" w:cs="Times New Roman"/>
          <w:color w:val="000000" w:themeColor="text1"/>
          <w:sz w:val="28"/>
          <w:szCs w:val="28"/>
          <w:highlight w:val="yellow"/>
          <w:lang w:val="ru-RU"/>
        </w:rPr>
        <w:t>[77</w:t>
      </w:r>
      <w:r w:rsidRPr="006D3D16">
        <w:rPr>
          <w:rFonts w:ascii="Times New Roman" w:eastAsia="Times New Roman" w:hAnsi="Times New Roman" w:cs="Times New Roman"/>
          <w:color w:val="000000" w:themeColor="text1"/>
          <w:sz w:val="28"/>
          <w:szCs w:val="28"/>
          <w:highlight w:val="yellow"/>
          <w:lang w:val="ru-RU"/>
        </w:rPr>
        <w:t>].</w:t>
      </w:r>
      <w:r w:rsidRPr="00E04B29">
        <w:rPr>
          <w:rFonts w:ascii="Times New Roman" w:eastAsia="Times New Roman" w:hAnsi="Times New Roman" w:cs="Times New Roman"/>
          <w:color w:val="000000" w:themeColor="text1"/>
          <w:sz w:val="28"/>
          <w:szCs w:val="28"/>
          <w:lang w:val="ru-RU"/>
        </w:rPr>
        <w:t xml:space="preserve"> Ниже приводится методика моделирования и экспериментального исследования.</w:t>
      </w:r>
    </w:p>
    <w:p w:rsidR="007C3D09" w:rsidRPr="00E04B29" w:rsidRDefault="007C3D09" w:rsidP="00295B83">
      <w:pPr>
        <w:tabs>
          <w:tab w:val="left" w:pos="630"/>
          <w:tab w:val="left" w:pos="810"/>
        </w:tabs>
        <w:spacing w:after="0" w:line="240" w:lineRule="auto"/>
        <w:ind w:firstLine="709"/>
        <w:jc w:val="both"/>
        <w:rPr>
          <w:rFonts w:ascii="Times New Roman" w:eastAsia="Times New Roman" w:hAnsi="Times New Roman" w:cs="Times New Roman"/>
          <w:color w:val="000000" w:themeColor="text1"/>
          <w:sz w:val="28"/>
          <w:szCs w:val="28"/>
          <w:lang w:val="ru-RU"/>
        </w:rPr>
      </w:pPr>
    </w:p>
    <w:p w:rsidR="001E0137" w:rsidRPr="00143195" w:rsidRDefault="001E0137" w:rsidP="00295B83">
      <w:pPr>
        <w:tabs>
          <w:tab w:val="left" w:pos="630"/>
          <w:tab w:val="left" w:pos="810"/>
        </w:tabs>
        <w:spacing w:after="0" w:line="240" w:lineRule="auto"/>
        <w:ind w:firstLine="709"/>
        <w:jc w:val="both"/>
        <w:rPr>
          <w:rFonts w:ascii="Times New Roman" w:eastAsia="Times New Roman" w:hAnsi="Times New Roman" w:cs="Times New Roman"/>
          <w:color w:val="000000" w:themeColor="text1"/>
          <w:sz w:val="28"/>
          <w:szCs w:val="28"/>
          <w:lang w:val="ru-RU"/>
        </w:rPr>
      </w:pPr>
      <w:r w:rsidRPr="00143195">
        <w:rPr>
          <w:rFonts w:ascii="Times New Roman" w:eastAsia="Times New Roman" w:hAnsi="Times New Roman" w:cs="Times New Roman"/>
          <w:color w:val="000000" w:themeColor="text1"/>
          <w:sz w:val="28"/>
          <w:szCs w:val="28"/>
          <w:lang w:val="ru-RU"/>
        </w:rPr>
        <w:t>3.1.1 Методика проведения моделирования и экспериментального исследования на сетях мобильной связи 4</w:t>
      </w:r>
      <w:r w:rsidRPr="00143195">
        <w:rPr>
          <w:rFonts w:ascii="Times New Roman" w:eastAsia="Times New Roman" w:hAnsi="Times New Roman" w:cs="Times New Roman"/>
          <w:color w:val="000000" w:themeColor="text1"/>
          <w:sz w:val="28"/>
          <w:szCs w:val="28"/>
        </w:rPr>
        <w:t>G</w:t>
      </w:r>
    </w:p>
    <w:p w:rsidR="001E0137" w:rsidRPr="00E04B29" w:rsidRDefault="001E0137"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Методика исследования эффективности функционирования  технологии NB-IoT с учетом использования одного из трех возможных сценариев развертывания представляет собой комбинированный подход, включающий в себя: моделирование, экспериментальные исследования и анализ полученных данных. Методика разработана с учетом положений из международных стандартов партнерской группы 3</w:t>
      </w:r>
      <w:r w:rsidRPr="00E04B29">
        <w:rPr>
          <w:rFonts w:ascii="Times New Roman" w:eastAsia="Times New Roman" w:hAnsi="Times New Roman" w:cs="Times New Roman"/>
          <w:color w:val="000000" w:themeColor="text1"/>
          <w:sz w:val="28"/>
          <w:szCs w:val="28"/>
        </w:rPr>
        <w:t>GPP</w:t>
      </w:r>
      <w:r w:rsidRPr="00E04B29">
        <w:rPr>
          <w:rFonts w:ascii="Times New Roman" w:eastAsia="Times New Roman" w:hAnsi="Times New Roman" w:cs="Times New Roman"/>
          <w:color w:val="000000" w:themeColor="text1"/>
          <w:sz w:val="28"/>
          <w:szCs w:val="28"/>
          <w:lang w:val="ru-RU"/>
        </w:rPr>
        <w:t xml:space="preserve"> [</w:t>
      </w:r>
      <w:r w:rsidR="004A103C" w:rsidRPr="004A103C">
        <w:rPr>
          <w:rFonts w:ascii="Times New Roman" w:eastAsia="Times New Roman" w:hAnsi="Times New Roman" w:cs="Times New Roman"/>
          <w:color w:val="000000" w:themeColor="text1"/>
          <w:sz w:val="28"/>
          <w:szCs w:val="28"/>
          <w:highlight w:val="yellow"/>
          <w:lang w:val="ru-RU"/>
        </w:rPr>
        <w:t>2</w:t>
      </w:r>
      <w:r w:rsidRPr="00E04B29">
        <w:rPr>
          <w:rFonts w:ascii="Times New Roman" w:eastAsia="Times New Roman" w:hAnsi="Times New Roman" w:cs="Times New Roman"/>
          <w:color w:val="000000" w:themeColor="text1"/>
          <w:sz w:val="28"/>
          <w:szCs w:val="28"/>
          <w:lang w:val="ru-RU"/>
        </w:rPr>
        <w:t>], рекомендации Международн</w:t>
      </w:r>
      <w:r w:rsidR="006D3D16">
        <w:rPr>
          <w:rFonts w:ascii="Times New Roman" w:eastAsia="Times New Roman" w:hAnsi="Times New Roman" w:cs="Times New Roman"/>
          <w:color w:val="000000" w:themeColor="text1"/>
          <w:sz w:val="28"/>
          <w:szCs w:val="28"/>
          <w:lang w:val="ru-RU"/>
        </w:rPr>
        <w:t xml:space="preserve">ого союза электросвязи (МСЭ) </w:t>
      </w:r>
      <w:r w:rsidR="006D3D16" w:rsidRPr="006D3D16">
        <w:rPr>
          <w:rFonts w:ascii="Times New Roman" w:eastAsia="Times New Roman" w:hAnsi="Times New Roman" w:cs="Times New Roman"/>
          <w:color w:val="000000" w:themeColor="text1"/>
          <w:sz w:val="28"/>
          <w:szCs w:val="28"/>
          <w:highlight w:val="yellow"/>
          <w:lang w:val="ru-RU"/>
        </w:rPr>
        <w:t>[78</w:t>
      </w:r>
      <w:r w:rsidRPr="006D3D16">
        <w:rPr>
          <w:rFonts w:ascii="Times New Roman" w:eastAsia="Times New Roman" w:hAnsi="Times New Roman" w:cs="Times New Roman"/>
          <w:color w:val="000000" w:themeColor="text1"/>
          <w:sz w:val="28"/>
          <w:szCs w:val="28"/>
          <w:highlight w:val="yellow"/>
          <w:lang w:val="ru-RU"/>
        </w:rPr>
        <w:t>],</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GTI</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TDD</w:t>
      </w:r>
      <w:r w:rsidR="003E0C45">
        <w:rPr>
          <w:rFonts w:ascii="Times New Roman" w:eastAsia="Times New Roman" w:hAnsi="Times New Roman" w:cs="Times New Roman"/>
          <w:color w:val="000000" w:themeColor="text1"/>
          <w:sz w:val="28"/>
          <w:szCs w:val="28"/>
          <w:lang w:val="ru-RU"/>
        </w:rPr>
        <w:t xml:space="preserve"> </w:t>
      </w:r>
      <w:r w:rsidR="003E0C45" w:rsidRPr="003E0C45">
        <w:rPr>
          <w:rFonts w:ascii="Times New Roman" w:eastAsia="Times New Roman" w:hAnsi="Times New Roman" w:cs="Times New Roman"/>
          <w:color w:val="000000" w:themeColor="text1"/>
          <w:sz w:val="28"/>
          <w:szCs w:val="28"/>
          <w:highlight w:val="yellow"/>
          <w:lang w:val="ru-RU"/>
        </w:rPr>
        <w:t>[10</w:t>
      </w:r>
      <w:r w:rsidRPr="003E0C45">
        <w:rPr>
          <w:rFonts w:ascii="Times New Roman" w:eastAsia="Times New Roman" w:hAnsi="Times New Roman" w:cs="Times New Roman"/>
          <w:color w:val="000000" w:themeColor="text1"/>
          <w:sz w:val="28"/>
          <w:szCs w:val="28"/>
          <w:highlight w:val="yellow"/>
          <w:lang w:val="ru-RU"/>
        </w:rPr>
        <w:t>],</w:t>
      </w:r>
      <w:r w:rsidRPr="00E04B29">
        <w:rPr>
          <w:rFonts w:ascii="Times New Roman" w:eastAsia="Times New Roman" w:hAnsi="Times New Roman" w:cs="Times New Roman"/>
          <w:color w:val="000000" w:themeColor="text1"/>
          <w:sz w:val="28"/>
          <w:szCs w:val="28"/>
          <w:lang w:val="ru-RU"/>
        </w:rPr>
        <w:t xml:space="preserve"> рабочих спецификаций, подготовленных телекоммуникационными компаниями </w:t>
      </w:r>
      <w:r w:rsidRPr="00E04B29">
        <w:rPr>
          <w:rFonts w:ascii="Times New Roman" w:eastAsia="Times New Roman" w:hAnsi="Times New Roman" w:cs="Times New Roman"/>
          <w:color w:val="000000" w:themeColor="text1"/>
          <w:sz w:val="28"/>
          <w:szCs w:val="28"/>
        </w:rPr>
        <w:t>Huawei</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Rohde</w:t>
      </w:r>
      <w:r w:rsidRPr="00E04B29">
        <w:rPr>
          <w:rFonts w:ascii="Times New Roman" w:eastAsia="Times New Roman" w:hAnsi="Times New Roman" w:cs="Times New Roman"/>
          <w:color w:val="000000" w:themeColor="text1"/>
          <w:sz w:val="28"/>
          <w:szCs w:val="28"/>
          <w:lang w:val="ru-RU"/>
        </w:rPr>
        <w:t>&amp;</w:t>
      </w:r>
      <w:r w:rsidRPr="00E04B29">
        <w:rPr>
          <w:rFonts w:ascii="Times New Roman" w:eastAsia="Times New Roman" w:hAnsi="Times New Roman" w:cs="Times New Roman"/>
          <w:color w:val="000000" w:themeColor="text1"/>
          <w:sz w:val="28"/>
          <w:szCs w:val="28"/>
        </w:rPr>
        <w:t>Schwarz</w:t>
      </w:r>
      <w:r w:rsidRPr="00E04B29">
        <w:rPr>
          <w:rFonts w:ascii="Times New Roman" w:eastAsia="Times New Roman" w:hAnsi="Times New Roman" w:cs="Times New Roman"/>
          <w:color w:val="000000" w:themeColor="text1"/>
          <w:sz w:val="28"/>
          <w:szCs w:val="28"/>
          <w:lang w:val="ru-RU"/>
        </w:rPr>
        <w:t>, и научных изысканий, представленных в первой главе. Важно отмети</w:t>
      </w:r>
      <w:r w:rsidR="00CE6C74">
        <w:rPr>
          <w:rFonts w:ascii="Times New Roman" w:eastAsia="Times New Roman" w:hAnsi="Times New Roman" w:cs="Times New Roman"/>
          <w:color w:val="000000" w:themeColor="text1"/>
          <w:sz w:val="28"/>
          <w:szCs w:val="28"/>
          <w:lang w:val="ru-RU"/>
        </w:rPr>
        <w:t xml:space="preserve">ть, что задействованный подход </w:t>
      </w:r>
      <w:r w:rsidR="00CE6C74" w:rsidRPr="00CE6C74">
        <w:rPr>
          <w:rFonts w:ascii="Times New Roman" w:eastAsia="Calibri" w:hAnsi="Times New Roman" w:cs="Times New Roman"/>
          <w:color w:val="000000" w:themeColor="text1"/>
          <w:sz w:val="28"/>
          <w:szCs w:val="28"/>
          <w:highlight w:val="yellow"/>
          <w:lang w:val="ru-RU"/>
        </w:rPr>
        <w:t>[11</w:t>
      </w:r>
      <w:r w:rsidR="00CE6C74">
        <w:rPr>
          <w:rFonts w:ascii="Times New Roman" w:eastAsia="Calibri" w:hAnsi="Times New Roman" w:cs="Times New Roman"/>
          <w:color w:val="000000" w:themeColor="text1"/>
          <w:sz w:val="28"/>
          <w:szCs w:val="28"/>
          <w:highlight w:val="yellow"/>
          <w:lang w:val="ru-RU"/>
        </w:rPr>
        <w:t xml:space="preserve">] </w:t>
      </w:r>
      <w:r w:rsidRPr="00E04B29">
        <w:rPr>
          <w:rFonts w:ascii="Times New Roman" w:eastAsia="Times New Roman" w:hAnsi="Times New Roman" w:cs="Times New Roman"/>
          <w:color w:val="000000" w:themeColor="text1"/>
          <w:sz w:val="28"/>
          <w:szCs w:val="28"/>
          <w:lang w:val="ru-RU"/>
        </w:rPr>
        <w:t>отличается достаточной точностью проведения измерений</w:t>
      </w:r>
      <w:r w:rsidRPr="00E04B29">
        <w:rPr>
          <w:rFonts w:ascii="Times New Roman" w:eastAsia="Times New Roman" w:hAnsi="Times New Roman" w:cs="Times New Roman"/>
          <w:b/>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lang w:val="ru-RU"/>
        </w:rPr>
        <w:t xml:space="preserve">ключевых показателей эффективности сети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что подтверждается высокой сходимостью результатов моделирования и эксперимента. Инструментальные методы измерения и работы с основными показателями функционирования сет</w:t>
      </w:r>
      <w:r w:rsidR="003E0C45">
        <w:rPr>
          <w:rFonts w:ascii="Times New Roman" w:eastAsia="Times New Roman" w:hAnsi="Times New Roman" w:cs="Times New Roman"/>
          <w:color w:val="000000" w:themeColor="text1"/>
          <w:sz w:val="28"/>
          <w:szCs w:val="28"/>
          <w:lang w:val="ru-RU"/>
        </w:rPr>
        <w:t xml:space="preserve">ей детально раскрыты </w:t>
      </w:r>
      <w:r w:rsidR="003E0C45" w:rsidRPr="003E0C45">
        <w:rPr>
          <w:rFonts w:ascii="Times New Roman" w:eastAsia="Times New Roman" w:hAnsi="Times New Roman" w:cs="Times New Roman"/>
          <w:color w:val="000000" w:themeColor="text1"/>
          <w:sz w:val="28"/>
          <w:szCs w:val="28"/>
          <w:highlight w:val="yellow"/>
          <w:lang w:val="ru-RU"/>
        </w:rPr>
        <w:t>в [79</w:t>
      </w:r>
      <w:r w:rsidRPr="003E0C45">
        <w:rPr>
          <w:rFonts w:ascii="Times New Roman" w:eastAsia="Times New Roman" w:hAnsi="Times New Roman" w:cs="Times New Roman"/>
          <w:color w:val="000000" w:themeColor="text1"/>
          <w:sz w:val="28"/>
          <w:szCs w:val="28"/>
          <w:highlight w:val="yellow"/>
          <w:lang w:val="ru-RU"/>
        </w:rPr>
        <w:t>].</w:t>
      </w:r>
      <w:r w:rsidRPr="00E04B29">
        <w:rPr>
          <w:rFonts w:ascii="Times New Roman" w:eastAsia="Times New Roman" w:hAnsi="Times New Roman" w:cs="Times New Roman"/>
          <w:color w:val="000000" w:themeColor="text1"/>
          <w:sz w:val="28"/>
          <w:szCs w:val="28"/>
          <w:lang w:val="ru-RU"/>
        </w:rPr>
        <w:t xml:space="preserve"> </w:t>
      </w:r>
    </w:p>
    <w:p w:rsidR="001E0137" w:rsidRDefault="001E0137"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В качестве объекта исследования выступает кластерная зона мобильной сети, состоящая из шести функционирующих 4</w:t>
      </w:r>
      <w:r w:rsidRPr="00E04B29">
        <w:rPr>
          <w:rFonts w:ascii="Times New Roman" w:eastAsia="Times New Roman" w:hAnsi="Times New Roman" w:cs="Times New Roman"/>
          <w:color w:val="000000" w:themeColor="text1"/>
          <w:sz w:val="28"/>
          <w:szCs w:val="28"/>
        </w:rPr>
        <w:t>G</w:t>
      </w:r>
      <w:r w:rsidRPr="00E04B29">
        <w:rPr>
          <w:rFonts w:ascii="Times New Roman" w:eastAsia="Times New Roman" w:hAnsi="Times New Roman" w:cs="Times New Roman"/>
          <w:color w:val="000000" w:themeColor="text1"/>
          <w:sz w:val="28"/>
          <w:szCs w:val="28"/>
          <w:lang w:val="ru-RU"/>
        </w:rPr>
        <w:t xml:space="preserve"> базовых станций, излучающих в </w:t>
      </w:r>
      <w:r w:rsidR="000E53AA">
        <w:rPr>
          <w:rFonts w:ascii="Times New Roman" w:eastAsia="Times New Roman" w:hAnsi="Times New Roman" w:cs="Times New Roman"/>
          <w:color w:val="000000" w:themeColor="text1"/>
          <w:sz w:val="28"/>
          <w:szCs w:val="28"/>
          <w:lang w:val="ru-RU"/>
        </w:rPr>
        <w:t>диапазоне 800МГц (таблица</w:t>
      </w:r>
      <w:r w:rsidRPr="00E04B29">
        <w:rPr>
          <w:rFonts w:ascii="Times New Roman" w:eastAsia="Times New Roman" w:hAnsi="Times New Roman" w:cs="Times New Roman"/>
          <w:color w:val="000000" w:themeColor="text1"/>
          <w:sz w:val="28"/>
          <w:szCs w:val="28"/>
          <w:lang w:val="ru-RU"/>
        </w:rPr>
        <w:t xml:space="preserve"> 3.4). Кластерная зона выбрана не случайно. Критерии отбора: пригородная зона, развитая инфраструктура сети, загруженность 4</w:t>
      </w:r>
      <w:r w:rsidRPr="00E04B29">
        <w:rPr>
          <w:rFonts w:ascii="Times New Roman" w:eastAsia="Times New Roman" w:hAnsi="Times New Roman" w:cs="Times New Roman"/>
          <w:color w:val="000000" w:themeColor="text1"/>
          <w:sz w:val="28"/>
          <w:szCs w:val="28"/>
        </w:rPr>
        <w:t>G</w:t>
      </w:r>
      <w:r w:rsidRPr="00E04B29">
        <w:rPr>
          <w:rFonts w:ascii="Times New Roman" w:eastAsia="Times New Roman" w:hAnsi="Times New Roman" w:cs="Times New Roman"/>
          <w:color w:val="000000" w:themeColor="text1"/>
          <w:sz w:val="28"/>
          <w:szCs w:val="28"/>
          <w:lang w:val="ru-RU"/>
        </w:rPr>
        <w:t xml:space="preserve"> БС не более 80%, среднее расстояние между БС не более 3 км, плотность </w:t>
      </w:r>
    </w:p>
    <w:p w:rsidR="00143195" w:rsidRPr="00E04B29" w:rsidRDefault="00143195"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1E0137" w:rsidRPr="00E04B29" w:rsidRDefault="001E0137" w:rsidP="000D37B9">
      <w:pPr>
        <w:tabs>
          <w:tab w:val="left" w:pos="630"/>
          <w:tab w:val="left" w:pos="810"/>
          <w:tab w:val="left" w:pos="990"/>
        </w:tabs>
        <w:spacing w:after="0" w:line="240" w:lineRule="auto"/>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lastRenderedPageBreak/>
        <w:t>Таблица 3.4 – Координаты 4</w:t>
      </w:r>
      <w:r w:rsidRPr="00E04B29">
        <w:rPr>
          <w:rFonts w:ascii="Times New Roman" w:eastAsia="Times New Roman" w:hAnsi="Times New Roman" w:cs="Times New Roman"/>
          <w:color w:val="000000" w:themeColor="text1"/>
          <w:sz w:val="28"/>
          <w:szCs w:val="28"/>
        </w:rPr>
        <w:t>G</w:t>
      </w:r>
      <w:r w:rsidRPr="00E04B29">
        <w:rPr>
          <w:rFonts w:ascii="Times New Roman" w:eastAsia="Times New Roman" w:hAnsi="Times New Roman" w:cs="Times New Roman"/>
          <w:color w:val="000000" w:themeColor="text1"/>
          <w:sz w:val="28"/>
          <w:szCs w:val="28"/>
          <w:lang w:val="ru-RU"/>
        </w:rPr>
        <w:t xml:space="preserve"> базовых станций 800МГц в пригородной зоне </w:t>
      </w:r>
    </w:p>
    <w:p w:rsidR="007C3D09" w:rsidRPr="00E04B29" w:rsidRDefault="007C3D09" w:rsidP="000D37B9">
      <w:pPr>
        <w:tabs>
          <w:tab w:val="left" w:pos="630"/>
          <w:tab w:val="left" w:pos="810"/>
          <w:tab w:val="left" w:pos="990"/>
        </w:tabs>
        <w:spacing w:after="0" w:line="240" w:lineRule="auto"/>
        <w:jc w:val="both"/>
        <w:rPr>
          <w:rFonts w:ascii="Times New Roman" w:eastAsia="Times New Roman" w:hAnsi="Times New Roman" w:cs="Times New Roman"/>
          <w:color w:val="000000" w:themeColor="text1"/>
          <w:sz w:val="28"/>
          <w:szCs w:val="28"/>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1671"/>
        <w:gridCol w:w="1671"/>
        <w:gridCol w:w="1717"/>
        <w:gridCol w:w="1635"/>
        <w:gridCol w:w="1708"/>
      </w:tblGrid>
      <w:tr w:rsidR="001E0137" w:rsidRPr="00E04B29" w:rsidTr="00D165F5">
        <w:trPr>
          <w:trHeight w:val="821"/>
        </w:trPr>
        <w:tc>
          <w:tcPr>
            <w:tcW w:w="0" w:type="auto"/>
            <w:shd w:val="clear" w:color="auto" w:fill="auto"/>
            <w:vAlign w:val="center"/>
            <w:hideMark/>
          </w:tcPr>
          <w:p w:rsidR="001E0137" w:rsidRPr="00143195" w:rsidRDefault="001E0137" w:rsidP="000D37B9">
            <w:pPr>
              <w:spacing w:after="0" w:line="240" w:lineRule="auto"/>
              <w:rPr>
                <w:rFonts w:ascii="Times New Roman" w:eastAsia="Times New Roman" w:hAnsi="Times New Roman" w:cs="Times New Roman"/>
                <w:bCs/>
                <w:color w:val="000000" w:themeColor="text1"/>
                <w:sz w:val="26"/>
                <w:szCs w:val="26"/>
                <w:lang w:val="ru-RU"/>
              </w:rPr>
            </w:pPr>
            <w:r w:rsidRPr="00143195">
              <w:rPr>
                <w:rFonts w:ascii="Times New Roman" w:eastAsia="Times New Roman" w:hAnsi="Times New Roman" w:cs="Times New Roman"/>
                <w:bCs/>
                <w:color w:val="000000" w:themeColor="text1"/>
                <w:sz w:val="26"/>
                <w:szCs w:val="26"/>
                <w:lang w:val="ru-RU"/>
              </w:rPr>
              <w:t>Номер БС</w:t>
            </w:r>
          </w:p>
        </w:tc>
        <w:tc>
          <w:tcPr>
            <w:tcW w:w="0" w:type="auto"/>
            <w:shd w:val="clear" w:color="auto" w:fill="auto"/>
            <w:vAlign w:val="center"/>
            <w:hideMark/>
          </w:tcPr>
          <w:p w:rsidR="001E0137" w:rsidRPr="00143195" w:rsidRDefault="001E0137" w:rsidP="000D37B9">
            <w:pPr>
              <w:spacing w:after="0" w:line="240" w:lineRule="auto"/>
              <w:rPr>
                <w:rFonts w:ascii="Times New Roman" w:eastAsia="Times New Roman" w:hAnsi="Times New Roman" w:cs="Times New Roman"/>
                <w:bCs/>
                <w:color w:val="000000" w:themeColor="text1"/>
                <w:sz w:val="26"/>
                <w:szCs w:val="26"/>
                <w:lang w:val="ru-RU"/>
              </w:rPr>
            </w:pPr>
            <w:r w:rsidRPr="00143195">
              <w:rPr>
                <w:rFonts w:ascii="Times New Roman" w:eastAsia="Times New Roman" w:hAnsi="Times New Roman" w:cs="Times New Roman"/>
                <w:bCs/>
                <w:color w:val="000000" w:themeColor="text1"/>
                <w:sz w:val="26"/>
                <w:szCs w:val="26"/>
                <w:lang w:val="ru-RU"/>
              </w:rPr>
              <w:t>Долгота</w:t>
            </w:r>
          </w:p>
        </w:tc>
        <w:tc>
          <w:tcPr>
            <w:tcW w:w="0" w:type="auto"/>
            <w:shd w:val="clear" w:color="auto" w:fill="auto"/>
            <w:vAlign w:val="center"/>
            <w:hideMark/>
          </w:tcPr>
          <w:p w:rsidR="001E0137" w:rsidRPr="00143195" w:rsidRDefault="001E0137" w:rsidP="000D37B9">
            <w:pPr>
              <w:spacing w:after="0" w:line="240" w:lineRule="auto"/>
              <w:rPr>
                <w:rFonts w:ascii="Times New Roman" w:eastAsia="Times New Roman" w:hAnsi="Times New Roman" w:cs="Times New Roman"/>
                <w:bCs/>
                <w:color w:val="000000" w:themeColor="text1"/>
                <w:sz w:val="26"/>
                <w:szCs w:val="26"/>
                <w:lang w:val="ru-RU"/>
              </w:rPr>
            </w:pPr>
            <w:r w:rsidRPr="00143195">
              <w:rPr>
                <w:rFonts w:ascii="Times New Roman" w:eastAsia="Times New Roman" w:hAnsi="Times New Roman" w:cs="Times New Roman"/>
                <w:bCs/>
                <w:color w:val="000000" w:themeColor="text1"/>
                <w:sz w:val="26"/>
                <w:szCs w:val="26"/>
                <w:lang w:val="ru-RU"/>
              </w:rPr>
              <w:t>Широта</w:t>
            </w:r>
          </w:p>
        </w:tc>
        <w:tc>
          <w:tcPr>
            <w:tcW w:w="0" w:type="auto"/>
            <w:shd w:val="clear" w:color="auto" w:fill="auto"/>
            <w:vAlign w:val="center"/>
            <w:hideMark/>
          </w:tcPr>
          <w:p w:rsidR="001E0137" w:rsidRPr="00143195" w:rsidRDefault="001E0137" w:rsidP="000D37B9">
            <w:pPr>
              <w:spacing w:after="0" w:line="240" w:lineRule="auto"/>
              <w:rPr>
                <w:rFonts w:ascii="Times New Roman" w:eastAsia="Times New Roman" w:hAnsi="Times New Roman" w:cs="Times New Roman"/>
                <w:bCs/>
                <w:color w:val="000000" w:themeColor="text1"/>
                <w:sz w:val="26"/>
                <w:szCs w:val="26"/>
                <w:lang w:val="ru-RU"/>
              </w:rPr>
            </w:pPr>
            <w:r w:rsidRPr="00143195">
              <w:rPr>
                <w:rFonts w:ascii="Times New Roman" w:eastAsia="Times New Roman" w:hAnsi="Times New Roman" w:cs="Times New Roman"/>
                <w:bCs/>
                <w:color w:val="000000" w:themeColor="text1"/>
                <w:sz w:val="26"/>
                <w:szCs w:val="26"/>
                <w:lang w:val="ru-RU"/>
              </w:rPr>
              <w:t>Модель антенны</w:t>
            </w:r>
          </w:p>
        </w:tc>
        <w:tc>
          <w:tcPr>
            <w:tcW w:w="0" w:type="auto"/>
            <w:shd w:val="clear" w:color="auto" w:fill="auto"/>
            <w:vAlign w:val="center"/>
            <w:hideMark/>
          </w:tcPr>
          <w:p w:rsidR="001E0137" w:rsidRPr="00143195" w:rsidRDefault="001E0137" w:rsidP="000D37B9">
            <w:pPr>
              <w:spacing w:after="0" w:line="240" w:lineRule="auto"/>
              <w:rPr>
                <w:rFonts w:ascii="Times New Roman" w:eastAsia="Times New Roman" w:hAnsi="Times New Roman" w:cs="Times New Roman"/>
                <w:bCs/>
                <w:color w:val="000000" w:themeColor="text1"/>
                <w:sz w:val="26"/>
                <w:szCs w:val="26"/>
                <w:lang w:val="ru-RU"/>
              </w:rPr>
            </w:pPr>
            <w:r w:rsidRPr="00143195">
              <w:rPr>
                <w:rFonts w:ascii="Times New Roman" w:eastAsia="Times New Roman" w:hAnsi="Times New Roman" w:cs="Times New Roman"/>
                <w:bCs/>
                <w:color w:val="000000" w:themeColor="text1"/>
                <w:sz w:val="26"/>
                <w:szCs w:val="26"/>
                <w:lang w:val="ru-RU"/>
              </w:rPr>
              <w:t>Азимут</w:t>
            </w:r>
          </w:p>
        </w:tc>
        <w:tc>
          <w:tcPr>
            <w:tcW w:w="0" w:type="auto"/>
            <w:vAlign w:val="center"/>
          </w:tcPr>
          <w:p w:rsidR="001E0137" w:rsidRPr="00143195" w:rsidRDefault="001E0137" w:rsidP="000D37B9">
            <w:pPr>
              <w:spacing w:after="0" w:line="240" w:lineRule="auto"/>
              <w:rPr>
                <w:rFonts w:ascii="Times New Roman" w:eastAsia="Times New Roman" w:hAnsi="Times New Roman" w:cs="Times New Roman"/>
                <w:bCs/>
                <w:color w:val="000000" w:themeColor="text1"/>
                <w:sz w:val="26"/>
                <w:szCs w:val="26"/>
                <w:lang w:val="ru-RU"/>
              </w:rPr>
            </w:pPr>
            <w:r w:rsidRPr="00143195">
              <w:rPr>
                <w:rFonts w:ascii="Times New Roman" w:eastAsia="Times New Roman" w:hAnsi="Times New Roman" w:cs="Times New Roman"/>
                <w:bCs/>
                <w:color w:val="000000" w:themeColor="text1"/>
                <w:sz w:val="26"/>
                <w:szCs w:val="26"/>
                <w:lang w:val="ru-RU"/>
              </w:rPr>
              <w:t>Высота подвеса антенны</w:t>
            </w:r>
          </w:p>
        </w:tc>
      </w:tr>
      <w:tr w:rsidR="001E0137" w:rsidRPr="00E04B29" w:rsidTr="00D165F5">
        <w:trPr>
          <w:trHeight w:val="273"/>
        </w:trPr>
        <w:tc>
          <w:tcPr>
            <w:tcW w:w="0" w:type="auto"/>
            <w:shd w:val="clear" w:color="auto" w:fill="auto"/>
            <w:noWrap/>
            <w:vAlign w:val="bottom"/>
            <w:hideMark/>
          </w:tcPr>
          <w:p w:rsidR="001E0137" w:rsidRPr="00E04B29" w:rsidRDefault="001E0137" w:rsidP="000D37B9">
            <w:pPr>
              <w:spacing w:after="0" w:line="240" w:lineRule="auto"/>
              <w:rPr>
                <w:rFonts w:ascii="Times New Roman" w:eastAsia="Times New Roman" w:hAnsi="Times New Roman" w:cs="Times New Roman"/>
                <w:color w:val="000000" w:themeColor="text1"/>
                <w:sz w:val="26"/>
                <w:szCs w:val="26"/>
                <w:lang w:val="ru-RU"/>
              </w:rPr>
            </w:pPr>
            <w:r w:rsidRPr="00E04B29">
              <w:rPr>
                <w:rFonts w:ascii="Times New Roman" w:eastAsia="Times New Roman" w:hAnsi="Times New Roman" w:cs="Times New Roman"/>
                <w:color w:val="000000" w:themeColor="text1"/>
                <w:sz w:val="26"/>
                <w:szCs w:val="26"/>
              </w:rPr>
              <w:t>LTE</w:t>
            </w:r>
            <w:r w:rsidRPr="00E04B29">
              <w:rPr>
                <w:rFonts w:ascii="Times New Roman" w:eastAsia="Times New Roman" w:hAnsi="Times New Roman" w:cs="Times New Roman"/>
                <w:color w:val="000000" w:themeColor="text1"/>
                <w:sz w:val="26"/>
                <w:szCs w:val="26"/>
                <w:lang w:val="ru-RU"/>
              </w:rPr>
              <w:t xml:space="preserve"> </w:t>
            </w:r>
            <w:r w:rsidRPr="00E04B29">
              <w:rPr>
                <w:rFonts w:ascii="Times New Roman" w:eastAsia="Times New Roman" w:hAnsi="Times New Roman" w:cs="Times New Roman"/>
                <w:color w:val="000000" w:themeColor="text1"/>
                <w:sz w:val="26"/>
                <w:szCs w:val="26"/>
              </w:rPr>
              <w:t>BTS</w:t>
            </w:r>
            <w:r w:rsidRPr="00E04B29">
              <w:rPr>
                <w:rFonts w:ascii="Times New Roman" w:eastAsia="Times New Roman" w:hAnsi="Times New Roman" w:cs="Times New Roman"/>
                <w:color w:val="000000" w:themeColor="text1"/>
                <w:sz w:val="26"/>
                <w:szCs w:val="26"/>
                <w:lang w:val="ru-RU"/>
              </w:rPr>
              <w:t xml:space="preserve"> 01</w:t>
            </w:r>
          </w:p>
        </w:tc>
        <w:tc>
          <w:tcPr>
            <w:tcW w:w="0" w:type="auto"/>
            <w:shd w:val="clear" w:color="auto" w:fill="auto"/>
            <w:noWrap/>
            <w:vAlign w:val="bottom"/>
            <w:hideMark/>
          </w:tcPr>
          <w:p w:rsidR="001E0137" w:rsidRPr="00E04B29" w:rsidRDefault="001E0137" w:rsidP="000D37B9">
            <w:pPr>
              <w:spacing w:after="0" w:line="240" w:lineRule="auto"/>
              <w:rPr>
                <w:rFonts w:ascii="Times New Roman" w:eastAsia="Times New Roman" w:hAnsi="Times New Roman" w:cs="Times New Roman"/>
                <w:color w:val="000000" w:themeColor="text1"/>
                <w:sz w:val="26"/>
                <w:szCs w:val="26"/>
                <w:lang w:val="ru-RU"/>
              </w:rPr>
            </w:pPr>
            <w:r w:rsidRPr="00E04B29">
              <w:rPr>
                <w:rFonts w:ascii="Times New Roman" w:eastAsia="Times New Roman" w:hAnsi="Times New Roman" w:cs="Times New Roman"/>
                <w:color w:val="000000" w:themeColor="text1"/>
                <w:sz w:val="26"/>
                <w:szCs w:val="26"/>
                <w:lang w:val="ru-RU"/>
              </w:rPr>
              <w:t>71.30ХХ984°</w:t>
            </w:r>
          </w:p>
        </w:tc>
        <w:tc>
          <w:tcPr>
            <w:tcW w:w="0" w:type="auto"/>
            <w:shd w:val="clear" w:color="auto" w:fill="auto"/>
            <w:noWrap/>
            <w:vAlign w:val="bottom"/>
            <w:hideMark/>
          </w:tcPr>
          <w:p w:rsidR="001E0137" w:rsidRPr="00E04B29" w:rsidRDefault="001E0137" w:rsidP="000D37B9">
            <w:pPr>
              <w:spacing w:after="0" w:line="240" w:lineRule="auto"/>
              <w:rPr>
                <w:rFonts w:ascii="Times New Roman" w:eastAsia="Times New Roman" w:hAnsi="Times New Roman" w:cs="Times New Roman"/>
                <w:color w:val="000000" w:themeColor="text1"/>
                <w:sz w:val="26"/>
                <w:szCs w:val="26"/>
                <w:lang w:val="ru-RU"/>
              </w:rPr>
            </w:pPr>
            <w:r w:rsidRPr="00E04B29">
              <w:rPr>
                <w:rFonts w:ascii="Times New Roman" w:eastAsia="Times New Roman" w:hAnsi="Times New Roman" w:cs="Times New Roman"/>
                <w:color w:val="000000" w:themeColor="text1"/>
                <w:sz w:val="26"/>
                <w:szCs w:val="26"/>
                <w:lang w:val="ru-RU"/>
              </w:rPr>
              <w:t>50.98ХХ774°</w:t>
            </w:r>
          </w:p>
        </w:tc>
        <w:tc>
          <w:tcPr>
            <w:tcW w:w="0" w:type="auto"/>
            <w:shd w:val="clear" w:color="auto" w:fill="auto"/>
            <w:noWrap/>
            <w:vAlign w:val="bottom"/>
            <w:hideMark/>
          </w:tcPr>
          <w:p w:rsidR="001E0137" w:rsidRPr="00E04B29" w:rsidRDefault="001E0137" w:rsidP="000D37B9">
            <w:pPr>
              <w:spacing w:after="0" w:line="240" w:lineRule="auto"/>
              <w:rPr>
                <w:rFonts w:ascii="Times New Roman" w:eastAsia="Times New Roman" w:hAnsi="Times New Roman" w:cs="Times New Roman"/>
                <w:color w:val="000000" w:themeColor="text1"/>
                <w:sz w:val="26"/>
                <w:szCs w:val="26"/>
                <w:lang w:val="ru-RU"/>
              </w:rPr>
            </w:pPr>
            <w:r w:rsidRPr="00E04B29">
              <w:rPr>
                <w:rFonts w:ascii="Times New Roman" w:eastAsia="Times New Roman" w:hAnsi="Times New Roman" w:cs="Times New Roman"/>
                <w:color w:val="000000" w:themeColor="text1"/>
                <w:sz w:val="26"/>
                <w:szCs w:val="26"/>
              </w:rPr>
              <w:t>Kathrein</w:t>
            </w:r>
          </w:p>
        </w:tc>
        <w:tc>
          <w:tcPr>
            <w:tcW w:w="0" w:type="auto"/>
            <w:shd w:val="clear" w:color="auto" w:fill="auto"/>
            <w:noWrap/>
            <w:vAlign w:val="bottom"/>
            <w:hideMark/>
          </w:tcPr>
          <w:p w:rsidR="001E0137" w:rsidRPr="00E04B29" w:rsidRDefault="001E0137" w:rsidP="000D37B9">
            <w:pPr>
              <w:spacing w:after="0" w:line="240" w:lineRule="auto"/>
              <w:rPr>
                <w:rFonts w:ascii="Times New Roman" w:eastAsia="Times New Roman" w:hAnsi="Times New Roman" w:cs="Times New Roman"/>
                <w:color w:val="000000" w:themeColor="text1"/>
                <w:sz w:val="26"/>
                <w:szCs w:val="26"/>
                <w:lang w:val="ru-RU"/>
              </w:rPr>
            </w:pPr>
            <w:r w:rsidRPr="00E04B29">
              <w:rPr>
                <w:rFonts w:ascii="Times New Roman" w:eastAsia="Times New Roman" w:hAnsi="Times New Roman" w:cs="Times New Roman"/>
                <w:color w:val="000000" w:themeColor="text1"/>
                <w:sz w:val="26"/>
                <w:szCs w:val="26"/>
                <w:lang w:val="ru-RU"/>
              </w:rPr>
              <w:t>130/</w:t>
            </w:r>
            <w:r w:rsidRPr="00E04B29">
              <w:rPr>
                <w:rFonts w:ascii="Times New Roman" w:eastAsia="Times New Roman" w:hAnsi="Times New Roman" w:cs="Times New Roman"/>
                <w:color w:val="000000" w:themeColor="text1"/>
                <w:sz w:val="26"/>
                <w:szCs w:val="26"/>
              </w:rPr>
              <w:t>230/330°</w:t>
            </w:r>
          </w:p>
        </w:tc>
        <w:tc>
          <w:tcPr>
            <w:tcW w:w="0" w:type="auto"/>
            <w:vAlign w:val="bottom"/>
          </w:tcPr>
          <w:p w:rsidR="001E0137" w:rsidRPr="00E04B29" w:rsidRDefault="001E0137" w:rsidP="000D37B9">
            <w:pPr>
              <w:spacing w:after="0" w:line="240" w:lineRule="auto"/>
              <w:rPr>
                <w:rFonts w:ascii="Times New Roman" w:eastAsia="Times New Roman" w:hAnsi="Times New Roman" w:cs="Times New Roman"/>
                <w:color w:val="000000" w:themeColor="text1"/>
                <w:sz w:val="26"/>
                <w:szCs w:val="26"/>
              </w:rPr>
            </w:pPr>
            <w:r w:rsidRPr="00E04B29">
              <w:rPr>
                <w:rFonts w:ascii="Times New Roman" w:eastAsia="Times New Roman" w:hAnsi="Times New Roman" w:cs="Times New Roman"/>
                <w:color w:val="000000" w:themeColor="text1"/>
                <w:sz w:val="26"/>
                <w:szCs w:val="26"/>
              </w:rPr>
              <w:t>28</w:t>
            </w:r>
            <w:r w:rsidRPr="00E04B29">
              <w:rPr>
                <w:rFonts w:ascii="Times New Roman" w:eastAsia="Times New Roman" w:hAnsi="Times New Roman" w:cs="Times New Roman"/>
                <w:color w:val="000000" w:themeColor="text1"/>
                <w:sz w:val="26"/>
                <w:szCs w:val="26"/>
                <w:lang w:val="ru-RU"/>
              </w:rPr>
              <w:t xml:space="preserve"> м</w:t>
            </w:r>
          </w:p>
        </w:tc>
      </w:tr>
      <w:tr w:rsidR="001E0137" w:rsidRPr="00E04B29" w:rsidTr="00D165F5">
        <w:trPr>
          <w:trHeight w:val="273"/>
        </w:trPr>
        <w:tc>
          <w:tcPr>
            <w:tcW w:w="0" w:type="auto"/>
            <w:shd w:val="clear" w:color="auto" w:fill="auto"/>
            <w:noWrap/>
            <w:vAlign w:val="bottom"/>
            <w:hideMark/>
          </w:tcPr>
          <w:p w:rsidR="001E0137" w:rsidRPr="00E04B29" w:rsidRDefault="001E0137" w:rsidP="000D37B9">
            <w:pPr>
              <w:spacing w:after="0" w:line="240" w:lineRule="auto"/>
              <w:rPr>
                <w:rFonts w:ascii="Times New Roman" w:eastAsia="Times New Roman" w:hAnsi="Times New Roman" w:cs="Times New Roman"/>
                <w:color w:val="000000" w:themeColor="text1"/>
                <w:sz w:val="26"/>
                <w:szCs w:val="26"/>
              </w:rPr>
            </w:pPr>
            <w:r w:rsidRPr="00E04B29">
              <w:rPr>
                <w:rFonts w:ascii="Times New Roman" w:eastAsia="Times New Roman" w:hAnsi="Times New Roman" w:cs="Times New Roman"/>
                <w:color w:val="000000" w:themeColor="text1"/>
                <w:sz w:val="26"/>
                <w:szCs w:val="26"/>
              </w:rPr>
              <w:t>LTE BTS 02</w:t>
            </w:r>
          </w:p>
        </w:tc>
        <w:tc>
          <w:tcPr>
            <w:tcW w:w="0" w:type="auto"/>
            <w:shd w:val="clear" w:color="auto" w:fill="auto"/>
            <w:vAlign w:val="center"/>
            <w:hideMark/>
          </w:tcPr>
          <w:p w:rsidR="001E0137" w:rsidRPr="00E04B29" w:rsidRDefault="001E0137" w:rsidP="000D37B9">
            <w:pPr>
              <w:spacing w:after="0" w:line="240" w:lineRule="auto"/>
              <w:rPr>
                <w:rFonts w:ascii="Times New Roman" w:eastAsia="Times New Roman" w:hAnsi="Times New Roman" w:cs="Times New Roman"/>
                <w:color w:val="000000" w:themeColor="text1"/>
                <w:sz w:val="26"/>
                <w:szCs w:val="26"/>
              </w:rPr>
            </w:pPr>
            <w:r w:rsidRPr="00E04B29">
              <w:rPr>
                <w:rFonts w:ascii="Times New Roman" w:eastAsia="Times New Roman" w:hAnsi="Times New Roman" w:cs="Times New Roman"/>
                <w:color w:val="000000" w:themeColor="text1"/>
                <w:sz w:val="26"/>
                <w:szCs w:val="26"/>
              </w:rPr>
              <w:t>71.37ХХ092°</w:t>
            </w:r>
          </w:p>
        </w:tc>
        <w:tc>
          <w:tcPr>
            <w:tcW w:w="0" w:type="auto"/>
            <w:shd w:val="clear" w:color="auto" w:fill="auto"/>
            <w:vAlign w:val="center"/>
            <w:hideMark/>
          </w:tcPr>
          <w:p w:rsidR="001E0137" w:rsidRPr="00E04B29" w:rsidRDefault="001E0137" w:rsidP="000D37B9">
            <w:pPr>
              <w:spacing w:after="0" w:line="240" w:lineRule="auto"/>
              <w:rPr>
                <w:rFonts w:ascii="Times New Roman" w:eastAsia="Times New Roman" w:hAnsi="Times New Roman" w:cs="Times New Roman"/>
                <w:color w:val="000000" w:themeColor="text1"/>
                <w:sz w:val="26"/>
                <w:szCs w:val="26"/>
              </w:rPr>
            </w:pPr>
            <w:r w:rsidRPr="00E04B29">
              <w:rPr>
                <w:rFonts w:ascii="Times New Roman" w:eastAsia="Times New Roman" w:hAnsi="Times New Roman" w:cs="Times New Roman"/>
                <w:color w:val="000000" w:themeColor="text1"/>
                <w:sz w:val="26"/>
                <w:szCs w:val="26"/>
              </w:rPr>
              <w:t>51.00ХХ220°</w:t>
            </w:r>
          </w:p>
        </w:tc>
        <w:tc>
          <w:tcPr>
            <w:tcW w:w="0" w:type="auto"/>
            <w:shd w:val="clear" w:color="auto" w:fill="auto"/>
            <w:vAlign w:val="center"/>
            <w:hideMark/>
          </w:tcPr>
          <w:p w:rsidR="001E0137" w:rsidRPr="00E04B29" w:rsidRDefault="001E0137" w:rsidP="000D37B9">
            <w:pPr>
              <w:spacing w:after="0" w:line="240" w:lineRule="auto"/>
              <w:rPr>
                <w:rFonts w:ascii="Times New Roman" w:eastAsia="Times New Roman" w:hAnsi="Times New Roman" w:cs="Times New Roman"/>
                <w:color w:val="000000" w:themeColor="text1"/>
                <w:sz w:val="26"/>
                <w:szCs w:val="26"/>
              </w:rPr>
            </w:pPr>
            <w:r w:rsidRPr="00E04B29">
              <w:rPr>
                <w:rFonts w:ascii="Times New Roman" w:eastAsia="Times New Roman" w:hAnsi="Times New Roman" w:cs="Times New Roman"/>
                <w:color w:val="000000" w:themeColor="text1"/>
                <w:sz w:val="26"/>
                <w:szCs w:val="26"/>
              </w:rPr>
              <w:t>CommScope</w:t>
            </w:r>
          </w:p>
        </w:tc>
        <w:tc>
          <w:tcPr>
            <w:tcW w:w="0" w:type="auto"/>
            <w:shd w:val="clear" w:color="auto" w:fill="auto"/>
            <w:vAlign w:val="center"/>
            <w:hideMark/>
          </w:tcPr>
          <w:p w:rsidR="001E0137" w:rsidRPr="00E04B29" w:rsidRDefault="001E0137" w:rsidP="000D37B9">
            <w:pPr>
              <w:spacing w:after="0" w:line="240" w:lineRule="auto"/>
              <w:rPr>
                <w:rFonts w:ascii="Times New Roman" w:eastAsia="Times New Roman" w:hAnsi="Times New Roman" w:cs="Times New Roman"/>
                <w:color w:val="000000" w:themeColor="text1"/>
                <w:sz w:val="26"/>
                <w:szCs w:val="26"/>
                <w:lang w:val="ru-RU"/>
              </w:rPr>
            </w:pPr>
            <w:r w:rsidRPr="00E04B29">
              <w:rPr>
                <w:rFonts w:ascii="Times New Roman" w:eastAsia="Times New Roman" w:hAnsi="Times New Roman" w:cs="Times New Roman"/>
                <w:color w:val="000000" w:themeColor="text1"/>
                <w:sz w:val="26"/>
                <w:szCs w:val="26"/>
              </w:rPr>
              <w:t>40/200/310°</w:t>
            </w:r>
          </w:p>
        </w:tc>
        <w:tc>
          <w:tcPr>
            <w:tcW w:w="0" w:type="auto"/>
            <w:vAlign w:val="center"/>
          </w:tcPr>
          <w:p w:rsidR="001E0137" w:rsidRPr="00E04B29" w:rsidRDefault="001E0137" w:rsidP="000D37B9">
            <w:pPr>
              <w:spacing w:after="0" w:line="240" w:lineRule="auto"/>
              <w:rPr>
                <w:rFonts w:ascii="Times New Roman" w:eastAsia="Times New Roman" w:hAnsi="Times New Roman" w:cs="Times New Roman"/>
                <w:color w:val="000000" w:themeColor="text1"/>
                <w:sz w:val="26"/>
                <w:szCs w:val="26"/>
              </w:rPr>
            </w:pPr>
            <w:r w:rsidRPr="00E04B29">
              <w:rPr>
                <w:rFonts w:ascii="Times New Roman" w:eastAsia="Times New Roman" w:hAnsi="Times New Roman" w:cs="Times New Roman"/>
                <w:color w:val="000000" w:themeColor="text1"/>
                <w:sz w:val="26"/>
                <w:szCs w:val="26"/>
              </w:rPr>
              <w:t>22</w:t>
            </w:r>
            <w:r w:rsidRPr="00E04B29">
              <w:rPr>
                <w:rFonts w:ascii="Times New Roman" w:eastAsia="Times New Roman" w:hAnsi="Times New Roman" w:cs="Times New Roman"/>
                <w:color w:val="000000" w:themeColor="text1"/>
                <w:sz w:val="26"/>
                <w:szCs w:val="26"/>
                <w:lang w:val="ru-RU"/>
              </w:rPr>
              <w:t xml:space="preserve"> м</w:t>
            </w:r>
          </w:p>
        </w:tc>
      </w:tr>
      <w:tr w:rsidR="001E0137" w:rsidRPr="00E04B29" w:rsidTr="00D165F5">
        <w:trPr>
          <w:trHeight w:val="273"/>
        </w:trPr>
        <w:tc>
          <w:tcPr>
            <w:tcW w:w="0" w:type="auto"/>
            <w:shd w:val="clear" w:color="auto" w:fill="auto"/>
            <w:noWrap/>
            <w:vAlign w:val="bottom"/>
            <w:hideMark/>
          </w:tcPr>
          <w:p w:rsidR="001E0137" w:rsidRPr="00E04B29" w:rsidRDefault="001E0137" w:rsidP="000D37B9">
            <w:pPr>
              <w:spacing w:after="0" w:line="240" w:lineRule="auto"/>
              <w:rPr>
                <w:rFonts w:ascii="Times New Roman" w:eastAsia="Times New Roman" w:hAnsi="Times New Roman" w:cs="Times New Roman"/>
                <w:color w:val="000000" w:themeColor="text1"/>
                <w:sz w:val="26"/>
                <w:szCs w:val="26"/>
              </w:rPr>
            </w:pPr>
            <w:r w:rsidRPr="00E04B29">
              <w:rPr>
                <w:rFonts w:ascii="Times New Roman" w:eastAsia="Times New Roman" w:hAnsi="Times New Roman" w:cs="Times New Roman"/>
                <w:color w:val="000000" w:themeColor="text1"/>
                <w:sz w:val="26"/>
                <w:szCs w:val="26"/>
              </w:rPr>
              <w:t>LTE BTS 03</w:t>
            </w:r>
          </w:p>
        </w:tc>
        <w:tc>
          <w:tcPr>
            <w:tcW w:w="0" w:type="auto"/>
            <w:shd w:val="clear" w:color="auto" w:fill="auto"/>
            <w:noWrap/>
            <w:vAlign w:val="bottom"/>
            <w:hideMark/>
          </w:tcPr>
          <w:p w:rsidR="001E0137" w:rsidRPr="00E04B29" w:rsidRDefault="001E0137" w:rsidP="000D37B9">
            <w:pPr>
              <w:spacing w:after="0" w:line="240" w:lineRule="auto"/>
              <w:rPr>
                <w:rFonts w:ascii="Times New Roman" w:eastAsia="Times New Roman" w:hAnsi="Times New Roman" w:cs="Times New Roman"/>
                <w:color w:val="000000" w:themeColor="text1"/>
                <w:sz w:val="26"/>
                <w:szCs w:val="26"/>
              </w:rPr>
            </w:pPr>
            <w:r w:rsidRPr="00E04B29">
              <w:rPr>
                <w:rFonts w:ascii="Times New Roman" w:eastAsia="Times New Roman" w:hAnsi="Times New Roman" w:cs="Times New Roman"/>
                <w:color w:val="000000" w:themeColor="text1"/>
                <w:sz w:val="26"/>
                <w:szCs w:val="26"/>
              </w:rPr>
              <w:t>71.36ХХ997°</w:t>
            </w:r>
          </w:p>
        </w:tc>
        <w:tc>
          <w:tcPr>
            <w:tcW w:w="0" w:type="auto"/>
            <w:shd w:val="clear" w:color="auto" w:fill="auto"/>
            <w:noWrap/>
            <w:vAlign w:val="bottom"/>
            <w:hideMark/>
          </w:tcPr>
          <w:p w:rsidR="001E0137" w:rsidRPr="00E04B29" w:rsidRDefault="001E0137" w:rsidP="000D37B9">
            <w:pPr>
              <w:spacing w:after="0" w:line="240" w:lineRule="auto"/>
              <w:rPr>
                <w:rFonts w:ascii="Times New Roman" w:eastAsia="Times New Roman" w:hAnsi="Times New Roman" w:cs="Times New Roman"/>
                <w:color w:val="000000" w:themeColor="text1"/>
                <w:sz w:val="26"/>
                <w:szCs w:val="26"/>
              </w:rPr>
            </w:pPr>
            <w:r w:rsidRPr="00E04B29">
              <w:rPr>
                <w:rFonts w:ascii="Times New Roman" w:eastAsia="Times New Roman" w:hAnsi="Times New Roman" w:cs="Times New Roman"/>
                <w:color w:val="000000" w:themeColor="text1"/>
                <w:sz w:val="26"/>
                <w:szCs w:val="26"/>
              </w:rPr>
              <w:t>50.99ХХ005°</w:t>
            </w:r>
          </w:p>
        </w:tc>
        <w:tc>
          <w:tcPr>
            <w:tcW w:w="0" w:type="auto"/>
            <w:shd w:val="clear" w:color="auto" w:fill="auto"/>
            <w:noWrap/>
            <w:vAlign w:val="bottom"/>
            <w:hideMark/>
          </w:tcPr>
          <w:p w:rsidR="001E0137" w:rsidRPr="00E04B29" w:rsidRDefault="001E0137" w:rsidP="000D37B9">
            <w:pPr>
              <w:spacing w:after="0" w:line="240" w:lineRule="auto"/>
              <w:rPr>
                <w:rFonts w:ascii="Times New Roman" w:eastAsia="Times New Roman" w:hAnsi="Times New Roman" w:cs="Times New Roman"/>
                <w:color w:val="000000" w:themeColor="text1"/>
                <w:sz w:val="26"/>
                <w:szCs w:val="26"/>
              </w:rPr>
            </w:pPr>
            <w:r w:rsidRPr="00E04B29">
              <w:rPr>
                <w:rFonts w:ascii="Times New Roman" w:eastAsia="Times New Roman" w:hAnsi="Times New Roman" w:cs="Times New Roman"/>
                <w:color w:val="000000" w:themeColor="text1"/>
                <w:sz w:val="26"/>
                <w:szCs w:val="26"/>
              </w:rPr>
              <w:t>Kathrein</w:t>
            </w:r>
          </w:p>
        </w:tc>
        <w:tc>
          <w:tcPr>
            <w:tcW w:w="0" w:type="auto"/>
            <w:shd w:val="clear" w:color="auto" w:fill="auto"/>
            <w:noWrap/>
            <w:vAlign w:val="bottom"/>
            <w:hideMark/>
          </w:tcPr>
          <w:p w:rsidR="001E0137" w:rsidRPr="00E04B29" w:rsidRDefault="001E0137" w:rsidP="000D37B9">
            <w:pPr>
              <w:spacing w:after="0" w:line="240" w:lineRule="auto"/>
              <w:rPr>
                <w:rFonts w:ascii="Times New Roman" w:eastAsia="Times New Roman" w:hAnsi="Times New Roman" w:cs="Times New Roman"/>
                <w:color w:val="000000" w:themeColor="text1"/>
                <w:sz w:val="26"/>
                <w:szCs w:val="26"/>
                <w:lang w:val="ru-RU"/>
              </w:rPr>
            </w:pPr>
            <w:r w:rsidRPr="00E04B29">
              <w:rPr>
                <w:rFonts w:ascii="Times New Roman" w:eastAsia="Times New Roman" w:hAnsi="Times New Roman" w:cs="Times New Roman"/>
                <w:color w:val="000000" w:themeColor="text1"/>
                <w:sz w:val="26"/>
                <w:szCs w:val="26"/>
              </w:rPr>
              <w:t>0/120/240°</w:t>
            </w:r>
          </w:p>
        </w:tc>
        <w:tc>
          <w:tcPr>
            <w:tcW w:w="0" w:type="auto"/>
            <w:vAlign w:val="bottom"/>
          </w:tcPr>
          <w:p w:rsidR="001E0137" w:rsidRPr="00E04B29" w:rsidRDefault="001E0137" w:rsidP="000D37B9">
            <w:pPr>
              <w:spacing w:after="0" w:line="240" w:lineRule="auto"/>
              <w:rPr>
                <w:rFonts w:ascii="Times New Roman" w:eastAsia="Times New Roman" w:hAnsi="Times New Roman" w:cs="Times New Roman"/>
                <w:color w:val="000000" w:themeColor="text1"/>
                <w:sz w:val="26"/>
                <w:szCs w:val="26"/>
              </w:rPr>
            </w:pPr>
            <w:r w:rsidRPr="00E04B29">
              <w:rPr>
                <w:rFonts w:ascii="Times New Roman" w:eastAsia="Times New Roman" w:hAnsi="Times New Roman" w:cs="Times New Roman"/>
                <w:color w:val="000000" w:themeColor="text1"/>
                <w:sz w:val="26"/>
                <w:szCs w:val="26"/>
              </w:rPr>
              <w:t>30</w:t>
            </w:r>
            <w:r w:rsidRPr="00E04B29">
              <w:rPr>
                <w:rFonts w:ascii="Times New Roman" w:eastAsia="Times New Roman" w:hAnsi="Times New Roman" w:cs="Times New Roman"/>
                <w:color w:val="000000" w:themeColor="text1"/>
                <w:sz w:val="26"/>
                <w:szCs w:val="26"/>
                <w:lang w:val="ru-RU"/>
              </w:rPr>
              <w:t xml:space="preserve"> м</w:t>
            </w:r>
          </w:p>
        </w:tc>
      </w:tr>
      <w:tr w:rsidR="001E0137" w:rsidRPr="00E04B29" w:rsidTr="00D165F5">
        <w:trPr>
          <w:trHeight w:val="273"/>
        </w:trPr>
        <w:tc>
          <w:tcPr>
            <w:tcW w:w="0" w:type="auto"/>
            <w:shd w:val="clear" w:color="auto" w:fill="auto"/>
            <w:noWrap/>
            <w:vAlign w:val="bottom"/>
            <w:hideMark/>
          </w:tcPr>
          <w:p w:rsidR="001E0137" w:rsidRPr="00E04B29" w:rsidRDefault="001E0137" w:rsidP="000D37B9">
            <w:pPr>
              <w:spacing w:after="0" w:line="240" w:lineRule="auto"/>
              <w:rPr>
                <w:rFonts w:ascii="Times New Roman" w:eastAsia="Times New Roman" w:hAnsi="Times New Roman" w:cs="Times New Roman"/>
                <w:color w:val="000000" w:themeColor="text1"/>
                <w:sz w:val="26"/>
                <w:szCs w:val="26"/>
              </w:rPr>
            </w:pPr>
            <w:r w:rsidRPr="00E04B29">
              <w:rPr>
                <w:rFonts w:ascii="Times New Roman" w:eastAsia="Times New Roman" w:hAnsi="Times New Roman" w:cs="Times New Roman"/>
                <w:color w:val="000000" w:themeColor="text1"/>
                <w:sz w:val="26"/>
                <w:szCs w:val="26"/>
              </w:rPr>
              <w:t>LTE BTS 04</w:t>
            </w:r>
          </w:p>
        </w:tc>
        <w:tc>
          <w:tcPr>
            <w:tcW w:w="0" w:type="auto"/>
            <w:shd w:val="clear" w:color="auto" w:fill="auto"/>
            <w:vAlign w:val="center"/>
            <w:hideMark/>
          </w:tcPr>
          <w:p w:rsidR="001E0137" w:rsidRPr="00E04B29" w:rsidRDefault="001E0137" w:rsidP="000D37B9">
            <w:pPr>
              <w:spacing w:after="0" w:line="240" w:lineRule="auto"/>
              <w:rPr>
                <w:rFonts w:ascii="Times New Roman" w:eastAsia="Times New Roman" w:hAnsi="Times New Roman" w:cs="Times New Roman"/>
                <w:color w:val="000000" w:themeColor="text1"/>
                <w:sz w:val="26"/>
                <w:szCs w:val="26"/>
              </w:rPr>
            </w:pPr>
            <w:r w:rsidRPr="00E04B29">
              <w:rPr>
                <w:rFonts w:ascii="Times New Roman" w:eastAsia="Times New Roman" w:hAnsi="Times New Roman" w:cs="Times New Roman"/>
                <w:color w:val="000000" w:themeColor="text1"/>
                <w:sz w:val="26"/>
                <w:szCs w:val="26"/>
              </w:rPr>
              <w:t>71.35ХХ336°</w:t>
            </w:r>
          </w:p>
        </w:tc>
        <w:tc>
          <w:tcPr>
            <w:tcW w:w="0" w:type="auto"/>
            <w:shd w:val="clear" w:color="auto" w:fill="auto"/>
            <w:vAlign w:val="center"/>
            <w:hideMark/>
          </w:tcPr>
          <w:p w:rsidR="001E0137" w:rsidRPr="00E04B29" w:rsidRDefault="001E0137" w:rsidP="000D37B9">
            <w:pPr>
              <w:spacing w:after="0" w:line="240" w:lineRule="auto"/>
              <w:rPr>
                <w:rFonts w:ascii="Times New Roman" w:eastAsia="Times New Roman" w:hAnsi="Times New Roman" w:cs="Times New Roman"/>
                <w:color w:val="000000" w:themeColor="text1"/>
                <w:sz w:val="26"/>
                <w:szCs w:val="26"/>
              </w:rPr>
            </w:pPr>
            <w:r w:rsidRPr="00E04B29">
              <w:rPr>
                <w:rFonts w:ascii="Times New Roman" w:eastAsia="Times New Roman" w:hAnsi="Times New Roman" w:cs="Times New Roman"/>
                <w:color w:val="000000" w:themeColor="text1"/>
                <w:sz w:val="26"/>
                <w:szCs w:val="26"/>
              </w:rPr>
              <w:t>50.97ХХ156°</w:t>
            </w:r>
          </w:p>
        </w:tc>
        <w:tc>
          <w:tcPr>
            <w:tcW w:w="0" w:type="auto"/>
            <w:shd w:val="clear" w:color="auto" w:fill="auto"/>
            <w:vAlign w:val="center"/>
            <w:hideMark/>
          </w:tcPr>
          <w:p w:rsidR="001E0137" w:rsidRPr="00E04B29" w:rsidRDefault="001E0137" w:rsidP="000D37B9">
            <w:pPr>
              <w:spacing w:after="0" w:line="240" w:lineRule="auto"/>
              <w:rPr>
                <w:rFonts w:ascii="Times New Roman" w:eastAsia="Times New Roman" w:hAnsi="Times New Roman" w:cs="Times New Roman"/>
                <w:color w:val="000000" w:themeColor="text1"/>
                <w:sz w:val="26"/>
                <w:szCs w:val="26"/>
              </w:rPr>
            </w:pPr>
            <w:r w:rsidRPr="00E04B29">
              <w:rPr>
                <w:rFonts w:ascii="Times New Roman" w:eastAsia="Times New Roman" w:hAnsi="Times New Roman" w:cs="Times New Roman"/>
                <w:color w:val="000000" w:themeColor="text1"/>
                <w:sz w:val="26"/>
                <w:szCs w:val="26"/>
              </w:rPr>
              <w:t>CommScope</w:t>
            </w:r>
          </w:p>
        </w:tc>
        <w:tc>
          <w:tcPr>
            <w:tcW w:w="0" w:type="auto"/>
            <w:shd w:val="clear" w:color="auto" w:fill="auto"/>
            <w:vAlign w:val="center"/>
            <w:hideMark/>
          </w:tcPr>
          <w:p w:rsidR="001E0137" w:rsidRPr="00E04B29" w:rsidRDefault="001E0137" w:rsidP="000D37B9">
            <w:pPr>
              <w:spacing w:after="0" w:line="240" w:lineRule="auto"/>
              <w:rPr>
                <w:rFonts w:ascii="Times New Roman" w:eastAsia="Times New Roman" w:hAnsi="Times New Roman" w:cs="Times New Roman"/>
                <w:color w:val="000000" w:themeColor="text1"/>
                <w:sz w:val="26"/>
                <w:szCs w:val="26"/>
                <w:lang w:val="ru-RU"/>
              </w:rPr>
            </w:pPr>
            <w:r w:rsidRPr="00E04B29">
              <w:rPr>
                <w:rFonts w:ascii="Times New Roman" w:eastAsia="Times New Roman" w:hAnsi="Times New Roman" w:cs="Times New Roman"/>
                <w:color w:val="000000" w:themeColor="text1"/>
                <w:sz w:val="26"/>
                <w:szCs w:val="26"/>
              </w:rPr>
              <w:t>50/170/290°</w:t>
            </w:r>
          </w:p>
        </w:tc>
        <w:tc>
          <w:tcPr>
            <w:tcW w:w="0" w:type="auto"/>
            <w:vAlign w:val="center"/>
          </w:tcPr>
          <w:p w:rsidR="001E0137" w:rsidRPr="00E04B29" w:rsidRDefault="001E0137" w:rsidP="000D37B9">
            <w:pPr>
              <w:spacing w:after="0" w:line="240" w:lineRule="auto"/>
              <w:rPr>
                <w:rFonts w:ascii="Times New Roman" w:eastAsia="Times New Roman" w:hAnsi="Times New Roman" w:cs="Times New Roman"/>
                <w:color w:val="000000" w:themeColor="text1"/>
                <w:sz w:val="26"/>
                <w:szCs w:val="26"/>
              </w:rPr>
            </w:pPr>
            <w:r w:rsidRPr="00E04B29">
              <w:rPr>
                <w:rFonts w:ascii="Times New Roman" w:eastAsia="Times New Roman" w:hAnsi="Times New Roman" w:cs="Times New Roman"/>
                <w:color w:val="000000" w:themeColor="text1"/>
                <w:sz w:val="26"/>
                <w:szCs w:val="26"/>
              </w:rPr>
              <w:t>28</w:t>
            </w:r>
            <w:r w:rsidRPr="00E04B29">
              <w:rPr>
                <w:rFonts w:ascii="Times New Roman" w:eastAsia="Times New Roman" w:hAnsi="Times New Roman" w:cs="Times New Roman"/>
                <w:color w:val="000000" w:themeColor="text1"/>
                <w:sz w:val="26"/>
                <w:szCs w:val="26"/>
                <w:lang w:val="ru-RU"/>
              </w:rPr>
              <w:t xml:space="preserve"> м</w:t>
            </w:r>
          </w:p>
        </w:tc>
      </w:tr>
      <w:tr w:rsidR="001E0137" w:rsidRPr="00E04B29" w:rsidTr="00D165F5">
        <w:trPr>
          <w:trHeight w:val="273"/>
        </w:trPr>
        <w:tc>
          <w:tcPr>
            <w:tcW w:w="0" w:type="auto"/>
            <w:shd w:val="clear" w:color="auto" w:fill="auto"/>
            <w:noWrap/>
            <w:vAlign w:val="bottom"/>
            <w:hideMark/>
          </w:tcPr>
          <w:p w:rsidR="001E0137" w:rsidRPr="00E04B29" w:rsidRDefault="001E0137" w:rsidP="000D37B9">
            <w:pPr>
              <w:spacing w:after="0" w:line="240" w:lineRule="auto"/>
              <w:rPr>
                <w:rFonts w:ascii="Times New Roman" w:eastAsia="Times New Roman" w:hAnsi="Times New Roman" w:cs="Times New Roman"/>
                <w:color w:val="000000" w:themeColor="text1"/>
                <w:sz w:val="26"/>
                <w:szCs w:val="26"/>
              </w:rPr>
            </w:pPr>
            <w:r w:rsidRPr="00E04B29">
              <w:rPr>
                <w:rFonts w:ascii="Times New Roman" w:eastAsia="Times New Roman" w:hAnsi="Times New Roman" w:cs="Times New Roman"/>
                <w:color w:val="000000" w:themeColor="text1"/>
                <w:sz w:val="26"/>
                <w:szCs w:val="26"/>
              </w:rPr>
              <w:t>LTE BTS 05</w:t>
            </w:r>
          </w:p>
        </w:tc>
        <w:tc>
          <w:tcPr>
            <w:tcW w:w="0" w:type="auto"/>
            <w:shd w:val="clear" w:color="auto" w:fill="auto"/>
            <w:vAlign w:val="center"/>
            <w:hideMark/>
          </w:tcPr>
          <w:p w:rsidR="001E0137" w:rsidRPr="00E04B29" w:rsidRDefault="001E0137" w:rsidP="000D37B9">
            <w:pPr>
              <w:spacing w:after="0" w:line="240" w:lineRule="auto"/>
              <w:rPr>
                <w:rFonts w:ascii="Times New Roman" w:eastAsia="Times New Roman" w:hAnsi="Times New Roman" w:cs="Times New Roman"/>
                <w:color w:val="000000" w:themeColor="text1"/>
                <w:sz w:val="26"/>
                <w:szCs w:val="26"/>
              </w:rPr>
            </w:pPr>
            <w:r w:rsidRPr="00E04B29">
              <w:rPr>
                <w:rFonts w:ascii="Times New Roman" w:eastAsia="Times New Roman" w:hAnsi="Times New Roman" w:cs="Times New Roman"/>
                <w:color w:val="000000" w:themeColor="text1"/>
                <w:sz w:val="26"/>
                <w:szCs w:val="26"/>
              </w:rPr>
              <w:t>71.35ХХ611°</w:t>
            </w:r>
          </w:p>
        </w:tc>
        <w:tc>
          <w:tcPr>
            <w:tcW w:w="0" w:type="auto"/>
            <w:shd w:val="clear" w:color="auto" w:fill="auto"/>
            <w:vAlign w:val="center"/>
            <w:hideMark/>
          </w:tcPr>
          <w:p w:rsidR="001E0137" w:rsidRPr="00E04B29" w:rsidRDefault="001E0137" w:rsidP="000D37B9">
            <w:pPr>
              <w:spacing w:after="0" w:line="240" w:lineRule="auto"/>
              <w:rPr>
                <w:rFonts w:ascii="Times New Roman" w:eastAsia="Times New Roman" w:hAnsi="Times New Roman" w:cs="Times New Roman"/>
                <w:color w:val="000000" w:themeColor="text1"/>
                <w:sz w:val="26"/>
                <w:szCs w:val="26"/>
              </w:rPr>
            </w:pPr>
            <w:r w:rsidRPr="00E04B29">
              <w:rPr>
                <w:rFonts w:ascii="Times New Roman" w:eastAsia="Times New Roman" w:hAnsi="Times New Roman" w:cs="Times New Roman"/>
                <w:color w:val="000000" w:themeColor="text1"/>
                <w:sz w:val="26"/>
                <w:szCs w:val="26"/>
              </w:rPr>
              <w:t>50.95ХХ805°</w:t>
            </w:r>
          </w:p>
        </w:tc>
        <w:tc>
          <w:tcPr>
            <w:tcW w:w="0" w:type="auto"/>
            <w:shd w:val="clear" w:color="auto" w:fill="auto"/>
            <w:vAlign w:val="center"/>
            <w:hideMark/>
          </w:tcPr>
          <w:p w:rsidR="001E0137" w:rsidRPr="00E04B29" w:rsidRDefault="001E0137" w:rsidP="000D37B9">
            <w:pPr>
              <w:spacing w:after="0" w:line="240" w:lineRule="auto"/>
              <w:rPr>
                <w:rFonts w:ascii="Times New Roman" w:eastAsia="Times New Roman" w:hAnsi="Times New Roman" w:cs="Times New Roman"/>
                <w:color w:val="000000" w:themeColor="text1"/>
                <w:sz w:val="26"/>
                <w:szCs w:val="26"/>
              </w:rPr>
            </w:pPr>
            <w:r w:rsidRPr="00E04B29">
              <w:rPr>
                <w:rFonts w:ascii="Times New Roman" w:eastAsia="Times New Roman" w:hAnsi="Times New Roman" w:cs="Times New Roman"/>
                <w:color w:val="000000" w:themeColor="text1"/>
                <w:sz w:val="26"/>
                <w:szCs w:val="26"/>
              </w:rPr>
              <w:t>Huawei</w:t>
            </w:r>
          </w:p>
        </w:tc>
        <w:tc>
          <w:tcPr>
            <w:tcW w:w="0" w:type="auto"/>
            <w:shd w:val="clear" w:color="auto" w:fill="auto"/>
            <w:vAlign w:val="center"/>
            <w:hideMark/>
          </w:tcPr>
          <w:p w:rsidR="001E0137" w:rsidRPr="00E04B29" w:rsidRDefault="001E0137" w:rsidP="000D37B9">
            <w:pPr>
              <w:spacing w:after="0" w:line="240" w:lineRule="auto"/>
              <w:rPr>
                <w:rFonts w:ascii="Times New Roman" w:eastAsia="Times New Roman" w:hAnsi="Times New Roman" w:cs="Times New Roman"/>
                <w:color w:val="000000" w:themeColor="text1"/>
                <w:sz w:val="26"/>
                <w:szCs w:val="26"/>
                <w:lang w:val="ru-RU"/>
              </w:rPr>
            </w:pPr>
            <w:r w:rsidRPr="00E04B29">
              <w:rPr>
                <w:rFonts w:ascii="Times New Roman" w:eastAsia="Times New Roman" w:hAnsi="Times New Roman" w:cs="Times New Roman"/>
                <w:color w:val="000000" w:themeColor="text1"/>
                <w:sz w:val="26"/>
                <w:szCs w:val="26"/>
              </w:rPr>
              <w:t>0/120/280°</w:t>
            </w:r>
          </w:p>
        </w:tc>
        <w:tc>
          <w:tcPr>
            <w:tcW w:w="0" w:type="auto"/>
            <w:vAlign w:val="center"/>
          </w:tcPr>
          <w:p w:rsidR="001E0137" w:rsidRPr="00E04B29" w:rsidRDefault="001E0137" w:rsidP="000D37B9">
            <w:pPr>
              <w:spacing w:after="0" w:line="240" w:lineRule="auto"/>
              <w:rPr>
                <w:rFonts w:ascii="Times New Roman" w:eastAsia="Times New Roman" w:hAnsi="Times New Roman" w:cs="Times New Roman"/>
                <w:color w:val="000000" w:themeColor="text1"/>
                <w:sz w:val="26"/>
                <w:szCs w:val="26"/>
              </w:rPr>
            </w:pPr>
            <w:r w:rsidRPr="00E04B29">
              <w:rPr>
                <w:rFonts w:ascii="Times New Roman" w:eastAsia="Times New Roman" w:hAnsi="Times New Roman" w:cs="Times New Roman"/>
                <w:color w:val="000000" w:themeColor="text1"/>
                <w:sz w:val="26"/>
                <w:szCs w:val="26"/>
              </w:rPr>
              <w:t>25</w:t>
            </w:r>
            <w:r w:rsidRPr="00E04B29">
              <w:rPr>
                <w:rFonts w:ascii="Times New Roman" w:eastAsia="Times New Roman" w:hAnsi="Times New Roman" w:cs="Times New Roman"/>
                <w:color w:val="000000" w:themeColor="text1"/>
                <w:sz w:val="26"/>
                <w:szCs w:val="26"/>
                <w:lang w:val="ru-RU"/>
              </w:rPr>
              <w:t xml:space="preserve"> м</w:t>
            </w:r>
          </w:p>
        </w:tc>
      </w:tr>
      <w:tr w:rsidR="001E0137" w:rsidRPr="00E04B29" w:rsidTr="00D165F5">
        <w:trPr>
          <w:trHeight w:val="273"/>
        </w:trPr>
        <w:tc>
          <w:tcPr>
            <w:tcW w:w="0" w:type="auto"/>
            <w:shd w:val="clear" w:color="auto" w:fill="auto"/>
            <w:noWrap/>
            <w:vAlign w:val="bottom"/>
            <w:hideMark/>
          </w:tcPr>
          <w:p w:rsidR="001E0137" w:rsidRPr="00E04B29" w:rsidRDefault="001E0137" w:rsidP="000D37B9">
            <w:pPr>
              <w:spacing w:after="0" w:line="240" w:lineRule="auto"/>
              <w:rPr>
                <w:rFonts w:ascii="Times New Roman" w:eastAsia="Times New Roman" w:hAnsi="Times New Roman" w:cs="Times New Roman"/>
                <w:color w:val="000000" w:themeColor="text1"/>
                <w:sz w:val="26"/>
                <w:szCs w:val="26"/>
              </w:rPr>
            </w:pPr>
            <w:r w:rsidRPr="00E04B29">
              <w:rPr>
                <w:rFonts w:ascii="Times New Roman" w:eastAsia="Times New Roman" w:hAnsi="Times New Roman" w:cs="Times New Roman"/>
                <w:color w:val="000000" w:themeColor="text1"/>
                <w:sz w:val="26"/>
                <w:szCs w:val="26"/>
              </w:rPr>
              <w:t>LTE BTS 06</w:t>
            </w:r>
          </w:p>
        </w:tc>
        <w:tc>
          <w:tcPr>
            <w:tcW w:w="0" w:type="auto"/>
            <w:shd w:val="clear" w:color="auto" w:fill="auto"/>
            <w:noWrap/>
            <w:vAlign w:val="bottom"/>
            <w:hideMark/>
          </w:tcPr>
          <w:p w:rsidR="001E0137" w:rsidRPr="00E04B29" w:rsidRDefault="001E0137" w:rsidP="000D37B9">
            <w:pPr>
              <w:spacing w:after="0" w:line="240" w:lineRule="auto"/>
              <w:rPr>
                <w:rFonts w:ascii="Times New Roman" w:eastAsia="Times New Roman" w:hAnsi="Times New Roman" w:cs="Times New Roman"/>
                <w:color w:val="000000" w:themeColor="text1"/>
                <w:sz w:val="26"/>
                <w:szCs w:val="26"/>
              </w:rPr>
            </w:pPr>
            <w:r w:rsidRPr="00E04B29">
              <w:rPr>
                <w:rFonts w:ascii="Times New Roman" w:eastAsia="Times New Roman" w:hAnsi="Times New Roman" w:cs="Times New Roman"/>
                <w:color w:val="000000" w:themeColor="text1"/>
                <w:sz w:val="26"/>
                <w:szCs w:val="26"/>
              </w:rPr>
              <w:t>71.36ХХ823°</w:t>
            </w:r>
          </w:p>
        </w:tc>
        <w:tc>
          <w:tcPr>
            <w:tcW w:w="0" w:type="auto"/>
            <w:shd w:val="clear" w:color="auto" w:fill="auto"/>
            <w:noWrap/>
            <w:vAlign w:val="bottom"/>
            <w:hideMark/>
          </w:tcPr>
          <w:p w:rsidR="001E0137" w:rsidRPr="00E04B29" w:rsidRDefault="001E0137" w:rsidP="000D37B9">
            <w:pPr>
              <w:spacing w:after="0" w:line="240" w:lineRule="auto"/>
              <w:rPr>
                <w:rFonts w:ascii="Times New Roman" w:eastAsia="Times New Roman" w:hAnsi="Times New Roman" w:cs="Times New Roman"/>
                <w:color w:val="000000" w:themeColor="text1"/>
                <w:sz w:val="26"/>
                <w:szCs w:val="26"/>
              </w:rPr>
            </w:pPr>
            <w:r w:rsidRPr="00E04B29">
              <w:rPr>
                <w:rFonts w:ascii="Times New Roman" w:eastAsia="Times New Roman" w:hAnsi="Times New Roman" w:cs="Times New Roman"/>
                <w:color w:val="000000" w:themeColor="text1"/>
                <w:sz w:val="26"/>
                <w:szCs w:val="26"/>
              </w:rPr>
              <w:t>50.96ХХ601°</w:t>
            </w:r>
          </w:p>
        </w:tc>
        <w:tc>
          <w:tcPr>
            <w:tcW w:w="0" w:type="auto"/>
            <w:shd w:val="clear" w:color="auto" w:fill="auto"/>
            <w:noWrap/>
            <w:vAlign w:val="bottom"/>
            <w:hideMark/>
          </w:tcPr>
          <w:p w:rsidR="001E0137" w:rsidRPr="00E04B29" w:rsidRDefault="001E0137" w:rsidP="000D37B9">
            <w:pPr>
              <w:spacing w:after="0" w:line="240" w:lineRule="auto"/>
              <w:rPr>
                <w:rFonts w:ascii="Times New Roman" w:eastAsia="Times New Roman" w:hAnsi="Times New Roman" w:cs="Times New Roman"/>
                <w:color w:val="000000" w:themeColor="text1"/>
                <w:sz w:val="26"/>
                <w:szCs w:val="26"/>
              </w:rPr>
            </w:pPr>
            <w:r w:rsidRPr="00E04B29">
              <w:rPr>
                <w:rFonts w:ascii="Times New Roman" w:eastAsia="Times New Roman" w:hAnsi="Times New Roman" w:cs="Times New Roman"/>
                <w:color w:val="000000" w:themeColor="text1"/>
                <w:sz w:val="26"/>
                <w:szCs w:val="26"/>
              </w:rPr>
              <w:t>Kathrein</w:t>
            </w:r>
          </w:p>
        </w:tc>
        <w:tc>
          <w:tcPr>
            <w:tcW w:w="0" w:type="auto"/>
            <w:shd w:val="clear" w:color="auto" w:fill="auto"/>
            <w:noWrap/>
            <w:vAlign w:val="bottom"/>
            <w:hideMark/>
          </w:tcPr>
          <w:p w:rsidR="001E0137" w:rsidRPr="00E04B29" w:rsidRDefault="001E0137" w:rsidP="000D37B9">
            <w:pPr>
              <w:spacing w:after="0" w:line="240" w:lineRule="auto"/>
              <w:rPr>
                <w:rFonts w:ascii="Times New Roman" w:eastAsia="Times New Roman" w:hAnsi="Times New Roman" w:cs="Times New Roman"/>
                <w:color w:val="000000" w:themeColor="text1"/>
                <w:sz w:val="26"/>
                <w:szCs w:val="26"/>
                <w:lang w:val="ru-RU"/>
              </w:rPr>
            </w:pPr>
            <w:r w:rsidRPr="00E04B29">
              <w:rPr>
                <w:rFonts w:ascii="Times New Roman" w:eastAsia="Times New Roman" w:hAnsi="Times New Roman" w:cs="Times New Roman"/>
                <w:color w:val="000000" w:themeColor="text1"/>
                <w:sz w:val="26"/>
                <w:szCs w:val="26"/>
              </w:rPr>
              <w:t>60/160/260°</w:t>
            </w:r>
          </w:p>
        </w:tc>
        <w:tc>
          <w:tcPr>
            <w:tcW w:w="0" w:type="auto"/>
            <w:vAlign w:val="bottom"/>
          </w:tcPr>
          <w:p w:rsidR="001E0137" w:rsidRPr="00E04B29" w:rsidRDefault="001E0137" w:rsidP="000D37B9">
            <w:pPr>
              <w:spacing w:after="0" w:line="240" w:lineRule="auto"/>
              <w:rPr>
                <w:rFonts w:ascii="Times New Roman" w:eastAsia="Times New Roman" w:hAnsi="Times New Roman" w:cs="Times New Roman"/>
                <w:color w:val="000000" w:themeColor="text1"/>
                <w:sz w:val="26"/>
                <w:szCs w:val="26"/>
              </w:rPr>
            </w:pPr>
            <w:r w:rsidRPr="00E04B29">
              <w:rPr>
                <w:rFonts w:ascii="Times New Roman" w:eastAsia="Times New Roman" w:hAnsi="Times New Roman" w:cs="Times New Roman"/>
                <w:color w:val="000000" w:themeColor="text1"/>
                <w:sz w:val="26"/>
                <w:szCs w:val="26"/>
              </w:rPr>
              <w:t>27</w:t>
            </w:r>
            <w:r w:rsidRPr="00E04B29">
              <w:rPr>
                <w:rFonts w:ascii="Times New Roman" w:eastAsia="Times New Roman" w:hAnsi="Times New Roman" w:cs="Times New Roman"/>
                <w:color w:val="000000" w:themeColor="text1"/>
                <w:sz w:val="26"/>
                <w:szCs w:val="26"/>
                <w:lang w:val="ru-RU"/>
              </w:rPr>
              <w:t xml:space="preserve"> м</w:t>
            </w:r>
          </w:p>
        </w:tc>
      </w:tr>
      <w:tr w:rsidR="001E0137" w:rsidRPr="00E04B29" w:rsidTr="00D165F5">
        <w:trPr>
          <w:trHeight w:val="273"/>
        </w:trPr>
        <w:tc>
          <w:tcPr>
            <w:tcW w:w="0" w:type="auto"/>
            <w:gridSpan w:val="5"/>
            <w:shd w:val="clear" w:color="auto" w:fill="auto"/>
            <w:noWrap/>
            <w:vAlign w:val="bottom"/>
          </w:tcPr>
          <w:p w:rsidR="001E0137" w:rsidRPr="00E04B29" w:rsidRDefault="001E0137" w:rsidP="00295B83">
            <w:pPr>
              <w:spacing w:after="0" w:line="240" w:lineRule="auto"/>
              <w:ind w:firstLine="709"/>
              <w:jc w:val="right"/>
              <w:rPr>
                <w:rFonts w:ascii="Times New Roman" w:eastAsia="Times New Roman" w:hAnsi="Times New Roman" w:cs="Times New Roman"/>
                <w:color w:val="000000" w:themeColor="text1"/>
                <w:sz w:val="26"/>
                <w:szCs w:val="26"/>
                <w:lang w:val="ru-RU"/>
              </w:rPr>
            </w:pPr>
            <w:r w:rsidRPr="00E04B29">
              <w:rPr>
                <w:rFonts w:ascii="Times New Roman" w:eastAsia="Times New Roman" w:hAnsi="Times New Roman" w:cs="Times New Roman"/>
                <w:color w:val="000000" w:themeColor="text1"/>
                <w:sz w:val="26"/>
                <w:szCs w:val="26"/>
                <w:lang w:val="ru-RU"/>
              </w:rPr>
              <w:t>Средний показатель</w:t>
            </w:r>
          </w:p>
        </w:tc>
        <w:tc>
          <w:tcPr>
            <w:tcW w:w="0" w:type="auto"/>
          </w:tcPr>
          <w:p w:rsidR="001E0137" w:rsidRPr="00E04B29" w:rsidRDefault="001E0137" w:rsidP="000D37B9">
            <w:pPr>
              <w:spacing w:after="0" w:line="240" w:lineRule="auto"/>
              <w:rPr>
                <w:rFonts w:ascii="Times New Roman" w:eastAsia="Times New Roman" w:hAnsi="Times New Roman" w:cs="Times New Roman"/>
                <w:color w:val="000000" w:themeColor="text1"/>
                <w:sz w:val="26"/>
                <w:szCs w:val="26"/>
                <w:lang w:val="ru-RU"/>
              </w:rPr>
            </w:pPr>
            <w:r w:rsidRPr="00E04B29">
              <w:rPr>
                <w:rFonts w:ascii="Times New Roman" w:eastAsia="Times New Roman" w:hAnsi="Times New Roman" w:cs="Times New Roman"/>
                <w:color w:val="000000" w:themeColor="text1"/>
                <w:sz w:val="26"/>
                <w:szCs w:val="26"/>
                <w:lang w:val="ru-RU"/>
              </w:rPr>
              <w:t>27 м</w:t>
            </w:r>
          </w:p>
        </w:tc>
      </w:tr>
    </w:tbl>
    <w:p w:rsidR="001E0137" w:rsidRPr="00E04B29" w:rsidRDefault="001E0137"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rPr>
      </w:pPr>
    </w:p>
    <w:p w:rsidR="001E0137" w:rsidRPr="00E04B29" w:rsidRDefault="001E0137"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 xml:space="preserve">Для проведения исследования технологии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xml:space="preserve"> используется функционирующая мобильная сеть 4</w:t>
      </w:r>
      <w:r w:rsidRPr="00E04B29">
        <w:rPr>
          <w:rFonts w:ascii="Times New Roman" w:eastAsia="Times New Roman" w:hAnsi="Times New Roman" w:cs="Times New Roman"/>
          <w:color w:val="000000" w:themeColor="text1"/>
          <w:sz w:val="28"/>
          <w:szCs w:val="28"/>
        </w:rPr>
        <w:t>G</w:t>
      </w:r>
      <w:r w:rsidRPr="00E04B29">
        <w:rPr>
          <w:rFonts w:ascii="Times New Roman" w:eastAsia="Times New Roman" w:hAnsi="Times New Roman" w:cs="Times New Roman"/>
          <w:color w:val="000000" w:themeColor="text1"/>
          <w:sz w:val="28"/>
          <w:szCs w:val="28"/>
          <w:lang w:val="ru-RU"/>
        </w:rPr>
        <w:t xml:space="preserve">, поскольку это упрощает процесс проведения тестирования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и исключает необходимость планирования и запуска 4</w:t>
      </w:r>
      <w:r w:rsidRPr="00E04B29">
        <w:rPr>
          <w:rFonts w:ascii="Times New Roman" w:eastAsia="Times New Roman" w:hAnsi="Times New Roman" w:cs="Times New Roman"/>
          <w:color w:val="000000" w:themeColor="text1"/>
          <w:sz w:val="28"/>
          <w:szCs w:val="28"/>
        </w:rPr>
        <w:t>G</w:t>
      </w:r>
      <w:r w:rsidRPr="00E04B29">
        <w:rPr>
          <w:rFonts w:ascii="Times New Roman" w:eastAsia="Times New Roman" w:hAnsi="Times New Roman" w:cs="Times New Roman"/>
          <w:color w:val="000000" w:themeColor="text1"/>
          <w:sz w:val="28"/>
          <w:szCs w:val="28"/>
          <w:lang w:val="ru-RU"/>
        </w:rPr>
        <w:t xml:space="preserve"> сети с нуля. Моделирование и экспериментальное тестирование проводится поочередно для каждого из трех режимов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Calibri" w:hAnsi="Times New Roman" w:cs="Times New Roman"/>
          <w:color w:val="000000" w:themeColor="text1"/>
          <w:sz w:val="28"/>
          <w:szCs w:val="28"/>
          <w:lang w:val="ru-RU"/>
        </w:rPr>
        <w:t>автономный, в защитной полосе, внутриполосный</w:t>
      </w:r>
      <w:r w:rsidRPr="00E04B29">
        <w:rPr>
          <w:rFonts w:ascii="Times New Roman" w:eastAsia="Times New Roman" w:hAnsi="Times New Roman" w:cs="Times New Roman"/>
          <w:color w:val="000000" w:themeColor="text1"/>
          <w:sz w:val="28"/>
          <w:szCs w:val="28"/>
          <w:lang w:val="ru-RU"/>
        </w:rPr>
        <w:t xml:space="preserve">) при одинаковых внешних условиях. </w:t>
      </w:r>
    </w:p>
    <w:p w:rsidR="001E0137" w:rsidRPr="00E04B29" w:rsidRDefault="001E0137" w:rsidP="00295B83">
      <w:pPr>
        <w:tabs>
          <w:tab w:val="left" w:pos="540"/>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b/>
          <w:color w:val="000000" w:themeColor="text1"/>
          <w:sz w:val="28"/>
          <w:szCs w:val="28"/>
          <w:lang w:val="ru-RU"/>
        </w:rPr>
        <w:t>Практическая часть.</w:t>
      </w:r>
      <w:r w:rsidRPr="00E04B29">
        <w:rPr>
          <w:rFonts w:ascii="Times New Roman" w:eastAsia="Times New Roman" w:hAnsi="Times New Roman" w:cs="Times New Roman"/>
          <w:color w:val="000000" w:themeColor="text1"/>
          <w:sz w:val="28"/>
          <w:szCs w:val="28"/>
          <w:lang w:val="ru-RU"/>
        </w:rPr>
        <w:t xml:space="preserve"> Здесь изложены результаты экспериментального исследования </w:t>
      </w:r>
      <w:r w:rsidR="00ED7608" w:rsidRPr="00E04B29">
        <w:rPr>
          <w:rFonts w:ascii="Times New Roman" w:eastAsia="Times New Roman" w:hAnsi="Times New Roman" w:cs="Times New Roman"/>
          <w:color w:val="000000" w:themeColor="text1"/>
          <w:sz w:val="28"/>
          <w:szCs w:val="28"/>
          <w:lang w:val="ru-RU"/>
        </w:rPr>
        <w:t>и им</w:t>
      </w:r>
      <w:r w:rsidRPr="00E04B29">
        <w:rPr>
          <w:rFonts w:ascii="Times New Roman" w:eastAsia="Times New Roman" w:hAnsi="Times New Roman" w:cs="Times New Roman"/>
          <w:color w:val="000000" w:themeColor="text1"/>
          <w:sz w:val="28"/>
          <w:szCs w:val="28"/>
          <w:lang w:val="ru-RU"/>
        </w:rPr>
        <w:t xml:space="preserve">итационного моделирования работы системы коммерческого учета счетчиков/датчиков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xml:space="preserve"> в реальных условиях на сети мобильной связи 4</w:t>
      </w:r>
      <w:r w:rsidRPr="00E04B29">
        <w:rPr>
          <w:rFonts w:ascii="Times New Roman" w:eastAsia="Times New Roman" w:hAnsi="Times New Roman" w:cs="Times New Roman"/>
          <w:color w:val="000000" w:themeColor="text1"/>
          <w:sz w:val="28"/>
          <w:szCs w:val="28"/>
        </w:rPr>
        <w:t>G</w:t>
      </w:r>
      <w:r w:rsidRPr="00E04B29">
        <w:rPr>
          <w:rFonts w:ascii="Times New Roman" w:eastAsia="Times New Roman" w:hAnsi="Times New Roman" w:cs="Times New Roman"/>
          <w:color w:val="000000" w:themeColor="text1"/>
          <w:sz w:val="28"/>
          <w:szCs w:val="28"/>
          <w:lang w:val="ru-RU"/>
        </w:rPr>
        <w:t xml:space="preserve">. </w:t>
      </w:r>
      <w:r w:rsidR="00ED7608" w:rsidRPr="00E04B29">
        <w:rPr>
          <w:rFonts w:ascii="Times New Roman" w:eastAsia="Times New Roman" w:hAnsi="Times New Roman" w:cs="Times New Roman"/>
          <w:color w:val="000000" w:themeColor="text1"/>
          <w:sz w:val="28"/>
          <w:szCs w:val="28"/>
          <w:lang w:val="ru-RU"/>
        </w:rPr>
        <w:t>Для этого проводятся им</w:t>
      </w:r>
      <w:r w:rsidRPr="00E04B29">
        <w:rPr>
          <w:rFonts w:ascii="Times New Roman" w:eastAsia="Times New Roman" w:hAnsi="Times New Roman" w:cs="Times New Roman"/>
          <w:color w:val="000000" w:themeColor="text1"/>
          <w:sz w:val="28"/>
          <w:szCs w:val="28"/>
          <w:lang w:val="ru-RU"/>
        </w:rPr>
        <w:t xml:space="preserve">итационное моделирование в специализированных программных средах </w:t>
      </w:r>
      <w:r w:rsidRPr="00E04B29">
        <w:rPr>
          <w:rFonts w:ascii="Times New Roman" w:eastAsia="Times New Roman" w:hAnsi="Times New Roman" w:cs="Times New Roman"/>
          <w:b/>
          <w:color w:val="000000" w:themeColor="text1"/>
          <w:sz w:val="28"/>
          <w:szCs w:val="28"/>
          <w:lang w:val="ru-RU"/>
        </w:rPr>
        <w:t>Forsk Atoll 3.3.2</w:t>
      </w:r>
      <w:r w:rsidRPr="00E04B29">
        <w:rPr>
          <w:rFonts w:ascii="Times New Roman" w:eastAsia="Times New Roman" w:hAnsi="Times New Roman" w:cs="Times New Roman"/>
          <w:color w:val="000000" w:themeColor="text1"/>
          <w:sz w:val="28"/>
          <w:szCs w:val="28"/>
          <w:lang w:val="ru-RU"/>
        </w:rPr>
        <w:t xml:space="preserve"> и </w:t>
      </w:r>
      <w:r w:rsidRPr="00E04B29">
        <w:rPr>
          <w:rFonts w:ascii="Times New Roman" w:eastAsia="Times New Roman" w:hAnsi="Times New Roman" w:cs="Times New Roman"/>
          <w:b/>
          <w:color w:val="000000" w:themeColor="text1"/>
          <w:sz w:val="28"/>
          <w:szCs w:val="28"/>
        </w:rPr>
        <w:t>U</w:t>
      </w:r>
      <w:r w:rsidRPr="00E04B29">
        <w:rPr>
          <w:rFonts w:ascii="Times New Roman" w:eastAsia="Times New Roman" w:hAnsi="Times New Roman" w:cs="Times New Roman"/>
          <w:b/>
          <w:color w:val="000000" w:themeColor="text1"/>
          <w:sz w:val="28"/>
          <w:szCs w:val="28"/>
          <w:lang w:val="ru-RU"/>
        </w:rPr>
        <w:t>-</w:t>
      </w:r>
      <w:r w:rsidRPr="00E04B29">
        <w:rPr>
          <w:rFonts w:ascii="Times New Roman" w:eastAsia="Times New Roman" w:hAnsi="Times New Roman" w:cs="Times New Roman"/>
          <w:b/>
          <w:color w:val="000000" w:themeColor="text1"/>
          <w:sz w:val="28"/>
          <w:szCs w:val="28"/>
        </w:rPr>
        <w:t>Net</w:t>
      </w:r>
      <w:r w:rsidRPr="00E04B29">
        <w:rPr>
          <w:rFonts w:ascii="Times New Roman" w:eastAsia="Times New Roman" w:hAnsi="Times New Roman" w:cs="Times New Roman"/>
          <w:b/>
          <w:color w:val="000000" w:themeColor="text1"/>
          <w:sz w:val="28"/>
          <w:szCs w:val="28"/>
          <w:lang w:val="ru-RU"/>
        </w:rPr>
        <w:t xml:space="preserve"> </w:t>
      </w:r>
      <w:r w:rsidRPr="00E04B29">
        <w:rPr>
          <w:rFonts w:ascii="Times New Roman" w:eastAsia="Times New Roman" w:hAnsi="Times New Roman" w:cs="Times New Roman"/>
          <w:b/>
          <w:color w:val="000000" w:themeColor="text1"/>
          <w:sz w:val="28"/>
          <w:szCs w:val="28"/>
        </w:rPr>
        <w:t>Network</w:t>
      </w:r>
      <w:r w:rsidRPr="00E04B29">
        <w:rPr>
          <w:rFonts w:ascii="Times New Roman" w:eastAsia="Times New Roman" w:hAnsi="Times New Roman" w:cs="Times New Roman"/>
          <w:b/>
          <w:color w:val="000000" w:themeColor="text1"/>
          <w:sz w:val="28"/>
          <w:szCs w:val="28"/>
          <w:lang w:val="ru-RU"/>
        </w:rPr>
        <w:t xml:space="preserve"> </w:t>
      </w:r>
      <w:r w:rsidRPr="00E04B29">
        <w:rPr>
          <w:rFonts w:ascii="Times New Roman" w:eastAsia="Times New Roman" w:hAnsi="Times New Roman" w:cs="Times New Roman"/>
          <w:b/>
          <w:color w:val="000000" w:themeColor="text1"/>
          <w:sz w:val="28"/>
          <w:szCs w:val="28"/>
        </w:rPr>
        <w:t>Planning</w:t>
      </w:r>
      <w:r w:rsidRPr="00E04B29">
        <w:rPr>
          <w:rFonts w:ascii="Times New Roman" w:eastAsia="Times New Roman" w:hAnsi="Times New Roman" w:cs="Times New Roman"/>
          <w:b/>
          <w:color w:val="000000" w:themeColor="text1"/>
          <w:sz w:val="28"/>
          <w:szCs w:val="28"/>
          <w:lang w:val="ru-RU"/>
        </w:rPr>
        <w:t xml:space="preserve"> </w:t>
      </w:r>
      <w:r w:rsidRPr="00E04B29">
        <w:rPr>
          <w:rFonts w:ascii="Times New Roman" w:eastAsia="Times New Roman" w:hAnsi="Times New Roman" w:cs="Times New Roman"/>
          <w:b/>
          <w:color w:val="000000" w:themeColor="text1"/>
          <w:sz w:val="28"/>
          <w:szCs w:val="28"/>
        </w:rPr>
        <w:t>Tool</w:t>
      </w:r>
      <w:r w:rsidRPr="00E04B29">
        <w:rPr>
          <w:rFonts w:ascii="Times New Roman" w:eastAsia="Times New Roman" w:hAnsi="Times New Roman" w:cs="Times New Roman"/>
          <w:color w:val="000000" w:themeColor="text1"/>
          <w:sz w:val="28"/>
          <w:szCs w:val="28"/>
          <w:lang w:val="ru-RU"/>
        </w:rPr>
        <w:t>, и экспериментальное исследование на тестовом кластере 4</w:t>
      </w:r>
      <w:r w:rsidRPr="00E04B29">
        <w:rPr>
          <w:rFonts w:ascii="Times New Roman" w:eastAsia="Times New Roman" w:hAnsi="Times New Roman" w:cs="Times New Roman"/>
          <w:color w:val="000000" w:themeColor="text1"/>
          <w:sz w:val="28"/>
          <w:szCs w:val="28"/>
        </w:rPr>
        <w:t>G</w:t>
      </w:r>
      <w:r w:rsidRPr="00E04B29">
        <w:rPr>
          <w:rFonts w:ascii="Times New Roman" w:eastAsia="Times New Roman" w:hAnsi="Times New Roman" w:cs="Times New Roman"/>
          <w:color w:val="000000" w:themeColor="text1"/>
          <w:sz w:val="28"/>
          <w:szCs w:val="28"/>
          <w:lang w:val="ru-RU"/>
        </w:rPr>
        <w:t xml:space="preserve"> сети одного из мобильных операторов связи (</w:t>
      </w:r>
      <w:r w:rsidRPr="00E04B29">
        <w:rPr>
          <w:rFonts w:ascii="Times New Roman" w:eastAsia="Times New Roman" w:hAnsi="Times New Roman" w:cs="Times New Roman"/>
          <w:color w:val="000000" w:themeColor="text1"/>
          <w:sz w:val="28"/>
          <w:szCs w:val="28"/>
        </w:rPr>
        <w:t>mobile</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network</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operator</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MNO</w:t>
      </w:r>
      <w:r w:rsidRPr="00E04B29">
        <w:rPr>
          <w:rFonts w:ascii="Times New Roman" w:eastAsia="Times New Roman" w:hAnsi="Times New Roman" w:cs="Times New Roman"/>
          <w:color w:val="000000" w:themeColor="text1"/>
          <w:sz w:val="28"/>
          <w:szCs w:val="28"/>
          <w:lang w:val="ru-RU"/>
        </w:rPr>
        <w:t xml:space="preserve">) согласно параметрам БС, указанным в таблице 3.4. </w:t>
      </w:r>
    </w:p>
    <w:p w:rsidR="001E0137" w:rsidRPr="00E04B29" w:rsidRDefault="001E0137" w:rsidP="00295B83">
      <w:pPr>
        <w:tabs>
          <w:tab w:val="left" w:pos="540"/>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 xml:space="preserve">В узкополосной технологии IoT применяется множество известных функций и методов, зафиксированных в стандарте сотовой связи </w:t>
      </w:r>
      <w:r w:rsidRPr="00E04B29">
        <w:rPr>
          <w:rFonts w:ascii="Times New Roman" w:eastAsia="Times New Roman" w:hAnsi="Times New Roman" w:cs="Times New Roman"/>
          <w:color w:val="000000" w:themeColor="text1"/>
          <w:sz w:val="28"/>
          <w:szCs w:val="28"/>
        </w:rPr>
        <w:t>LTE</w:t>
      </w:r>
      <w:r w:rsidRPr="00E04B29">
        <w:rPr>
          <w:rFonts w:ascii="Times New Roman" w:eastAsia="Times New Roman" w:hAnsi="Times New Roman" w:cs="Times New Roman"/>
          <w:color w:val="000000" w:themeColor="text1"/>
          <w:sz w:val="28"/>
          <w:szCs w:val="28"/>
          <w:lang w:val="ru-RU"/>
        </w:rPr>
        <w:t xml:space="preserve">. В связи с этим методология тестирования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xml:space="preserve"> может быть схожа с методологией тестирования технологии 4G.  После осуществления необходимых улучшений методика проводимого исследования стала включать в себя четыре основные задачи, обеспечивающие максимальную достоверность результатов измерений, а именно</w:t>
      </w:r>
    </w:p>
    <w:p w:rsidR="001E0137" w:rsidRPr="00E04B29" w:rsidRDefault="00C66D08" w:rsidP="001E51AC">
      <w:pPr>
        <w:pStyle w:val="a3"/>
        <w:numPr>
          <w:ilvl w:val="0"/>
          <w:numId w:val="29"/>
        </w:numPr>
        <w:tabs>
          <w:tab w:val="left" w:pos="630"/>
          <w:tab w:val="left" w:pos="810"/>
          <w:tab w:val="left" w:pos="990"/>
        </w:tabs>
        <w:spacing w:after="0" w:line="240" w:lineRule="auto"/>
        <w:ind w:left="0" w:firstLine="709"/>
        <w:contextualSpacing w:val="0"/>
        <w:jc w:val="both"/>
        <w:rPr>
          <w:rFonts w:ascii="Times New Roman" w:eastAsia="Times New Roman" w:hAnsi="Times New Roman" w:cs="Times New Roman"/>
          <w:color w:val="000000" w:themeColor="text1"/>
          <w:sz w:val="28"/>
          <w:szCs w:val="28"/>
          <w:lang w:val="ru-RU"/>
        </w:rPr>
      </w:pPr>
      <w:r w:rsidRPr="00C66D08">
        <w:rPr>
          <w:rFonts w:ascii="Times New Roman" w:eastAsia="Times New Roman" w:hAnsi="Times New Roman" w:cs="Times New Roman"/>
          <w:color w:val="000000" w:themeColor="text1"/>
          <w:sz w:val="28"/>
          <w:szCs w:val="28"/>
          <w:lang w:val="ru-RU"/>
        </w:rPr>
        <w:t xml:space="preserve"> </w:t>
      </w:r>
      <w:r w:rsidR="001E0137" w:rsidRPr="00E04B29">
        <w:rPr>
          <w:rFonts w:ascii="Times New Roman" w:eastAsia="Times New Roman" w:hAnsi="Times New Roman" w:cs="Times New Roman"/>
          <w:color w:val="000000" w:themeColor="text1"/>
          <w:sz w:val="28"/>
          <w:szCs w:val="28"/>
          <w:lang w:val="ru-RU"/>
        </w:rPr>
        <w:t xml:space="preserve">воспроизведение условий тестирования технологии </w:t>
      </w:r>
      <w:r w:rsidR="001E0137" w:rsidRPr="00E04B29">
        <w:rPr>
          <w:rFonts w:ascii="Times New Roman" w:eastAsia="Times New Roman" w:hAnsi="Times New Roman" w:cs="Times New Roman"/>
          <w:color w:val="000000" w:themeColor="text1"/>
          <w:sz w:val="28"/>
          <w:szCs w:val="28"/>
        </w:rPr>
        <w:t>NB</w:t>
      </w:r>
      <w:r w:rsidR="001E0137" w:rsidRPr="00E04B29">
        <w:rPr>
          <w:rFonts w:ascii="Times New Roman" w:eastAsia="Times New Roman" w:hAnsi="Times New Roman" w:cs="Times New Roman"/>
          <w:color w:val="000000" w:themeColor="text1"/>
          <w:sz w:val="28"/>
          <w:szCs w:val="28"/>
          <w:lang w:val="ru-RU"/>
        </w:rPr>
        <w:t>-</w:t>
      </w:r>
      <w:r w:rsidR="001E0137" w:rsidRPr="00E04B29">
        <w:rPr>
          <w:rFonts w:ascii="Times New Roman" w:eastAsia="Times New Roman" w:hAnsi="Times New Roman" w:cs="Times New Roman"/>
          <w:color w:val="000000" w:themeColor="text1"/>
          <w:sz w:val="28"/>
          <w:szCs w:val="28"/>
        </w:rPr>
        <w:t>IoT</w:t>
      </w:r>
      <w:r w:rsidR="001E0137" w:rsidRPr="00E04B29">
        <w:rPr>
          <w:rFonts w:ascii="Times New Roman" w:eastAsia="Times New Roman" w:hAnsi="Times New Roman" w:cs="Times New Roman"/>
          <w:color w:val="000000" w:themeColor="text1"/>
          <w:sz w:val="28"/>
          <w:szCs w:val="28"/>
          <w:lang w:val="ru-RU"/>
        </w:rPr>
        <w:t xml:space="preserve"> на тестовом участке сети 4</w:t>
      </w:r>
      <w:r w:rsidR="001E0137" w:rsidRPr="00E04B29">
        <w:rPr>
          <w:rFonts w:ascii="Times New Roman" w:eastAsia="Times New Roman" w:hAnsi="Times New Roman" w:cs="Times New Roman"/>
          <w:color w:val="000000" w:themeColor="text1"/>
          <w:sz w:val="28"/>
          <w:szCs w:val="28"/>
        </w:rPr>
        <w:t>G</w:t>
      </w:r>
      <w:r w:rsidR="001E0137" w:rsidRPr="00E04B29">
        <w:rPr>
          <w:rFonts w:ascii="Times New Roman" w:eastAsia="Times New Roman" w:hAnsi="Times New Roman" w:cs="Times New Roman"/>
          <w:color w:val="000000" w:themeColor="text1"/>
          <w:sz w:val="28"/>
          <w:szCs w:val="28"/>
          <w:lang w:val="ru-RU"/>
        </w:rPr>
        <w:t>, наиболее приближенных к реальным;</w:t>
      </w:r>
    </w:p>
    <w:p w:rsidR="003210EB" w:rsidRPr="00E04B29" w:rsidRDefault="00C66D08" w:rsidP="001E51AC">
      <w:pPr>
        <w:pStyle w:val="a3"/>
        <w:numPr>
          <w:ilvl w:val="0"/>
          <w:numId w:val="29"/>
        </w:numPr>
        <w:tabs>
          <w:tab w:val="left" w:pos="630"/>
          <w:tab w:val="left" w:pos="810"/>
          <w:tab w:val="left" w:pos="990"/>
        </w:tabs>
        <w:spacing w:after="0" w:line="240" w:lineRule="auto"/>
        <w:ind w:left="0" w:firstLine="709"/>
        <w:contextualSpacing w:val="0"/>
        <w:jc w:val="both"/>
        <w:rPr>
          <w:rFonts w:ascii="Times New Roman" w:hAnsi="Times New Roman" w:cs="Times New Roman"/>
          <w:color w:val="000000" w:themeColor="text1"/>
          <w:sz w:val="28"/>
          <w:szCs w:val="28"/>
          <w:lang w:val="ru-RU"/>
        </w:rPr>
      </w:pPr>
      <w:r w:rsidRPr="00C66D08">
        <w:rPr>
          <w:rFonts w:ascii="Times New Roman" w:hAnsi="Times New Roman" w:cs="Times New Roman"/>
          <w:color w:val="000000" w:themeColor="text1"/>
          <w:sz w:val="28"/>
          <w:szCs w:val="28"/>
          <w:lang w:val="ru-RU"/>
        </w:rPr>
        <w:t xml:space="preserve"> </w:t>
      </w:r>
      <w:r w:rsidR="001E0137" w:rsidRPr="00E04B29">
        <w:rPr>
          <w:rFonts w:ascii="Times New Roman" w:hAnsi="Times New Roman" w:cs="Times New Roman"/>
          <w:color w:val="000000" w:themeColor="text1"/>
          <w:sz w:val="28"/>
          <w:szCs w:val="28"/>
          <w:lang w:val="ru-RU"/>
        </w:rPr>
        <w:t xml:space="preserve">проведение экспериментального исследования для измерения значений основных показателей </w:t>
      </w:r>
      <w:r w:rsidR="001E0137" w:rsidRPr="00E04B29">
        <w:rPr>
          <w:rFonts w:ascii="Times New Roman" w:hAnsi="Times New Roman" w:cs="Times New Roman"/>
          <w:color w:val="000000" w:themeColor="text1"/>
          <w:sz w:val="28"/>
          <w:szCs w:val="28"/>
        </w:rPr>
        <w:t>NB</w:t>
      </w:r>
      <w:r w:rsidR="001E0137" w:rsidRPr="00E04B29">
        <w:rPr>
          <w:rFonts w:ascii="Times New Roman" w:hAnsi="Times New Roman" w:cs="Times New Roman"/>
          <w:color w:val="000000" w:themeColor="text1"/>
          <w:sz w:val="28"/>
          <w:szCs w:val="28"/>
          <w:lang w:val="ru-RU"/>
        </w:rPr>
        <w:t>-</w:t>
      </w:r>
      <w:r w:rsidR="001E0137" w:rsidRPr="00E04B29">
        <w:rPr>
          <w:rFonts w:ascii="Times New Roman" w:hAnsi="Times New Roman" w:cs="Times New Roman"/>
          <w:color w:val="000000" w:themeColor="text1"/>
          <w:sz w:val="28"/>
          <w:szCs w:val="28"/>
        </w:rPr>
        <w:t>IoT</w:t>
      </w:r>
      <w:r w:rsidR="001E0137" w:rsidRPr="00E04B29">
        <w:rPr>
          <w:rFonts w:ascii="Times New Roman" w:hAnsi="Times New Roman" w:cs="Times New Roman"/>
          <w:color w:val="000000" w:themeColor="text1"/>
          <w:sz w:val="28"/>
          <w:szCs w:val="28"/>
          <w:lang w:val="ru-RU"/>
        </w:rPr>
        <w:t xml:space="preserve"> сети при использовании внутриполосного, автономного и сценария развертывания в защитной полосе;</w:t>
      </w:r>
    </w:p>
    <w:p w:rsidR="001E0137" w:rsidRPr="00E04B29" w:rsidRDefault="00C66D08" w:rsidP="001E51AC">
      <w:pPr>
        <w:pStyle w:val="a3"/>
        <w:numPr>
          <w:ilvl w:val="0"/>
          <w:numId w:val="29"/>
        </w:numPr>
        <w:tabs>
          <w:tab w:val="left" w:pos="630"/>
          <w:tab w:val="left" w:pos="810"/>
          <w:tab w:val="left" w:pos="990"/>
        </w:tabs>
        <w:spacing w:after="0" w:line="240" w:lineRule="auto"/>
        <w:ind w:left="0" w:firstLine="709"/>
        <w:contextualSpacing w:val="0"/>
        <w:jc w:val="both"/>
        <w:rPr>
          <w:rFonts w:ascii="Times New Roman" w:hAnsi="Times New Roman" w:cs="Times New Roman"/>
          <w:color w:val="000000" w:themeColor="text1"/>
          <w:sz w:val="28"/>
          <w:szCs w:val="28"/>
          <w:lang w:val="ru-RU"/>
        </w:rPr>
      </w:pPr>
      <w:r w:rsidRPr="00C66D08">
        <w:rPr>
          <w:rFonts w:ascii="Times New Roman" w:hAnsi="Times New Roman" w:cs="Times New Roman"/>
          <w:color w:val="000000" w:themeColor="text1"/>
          <w:sz w:val="28"/>
          <w:szCs w:val="28"/>
          <w:lang w:val="ru-RU"/>
        </w:rPr>
        <w:t xml:space="preserve"> </w:t>
      </w:r>
      <w:r w:rsidR="001E0137" w:rsidRPr="00E04B29">
        <w:rPr>
          <w:rFonts w:ascii="Times New Roman" w:hAnsi="Times New Roman" w:cs="Times New Roman"/>
          <w:color w:val="000000" w:themeColor="text1"/>
          <w:sz w:val="28"/>
          <w:szCs w:val="28"/>
          <w:lang w:val="ru-RU"/>
        </w:rPr>
        <w:t xml:space="preserve">моделирование производительности и основных параметров </w:t>
      </w:r>
      <w:r w:rsidR="001E0137" w:rsidRPr="00E04B29">
        <w:rPr>
          <w:rFonts w:ascii="Times New Roman" w:hAnsi="Times New Roman" w:cs="Times New Roman"/>
          <w:color w:val="000000" w:themeColor="text1"/>
          <w:sz w:val="28"/>
          <w:szCs w:val="28"/>
        </w:rPr>
        <w:t>NB</w:t>
      </w:r>
      <w:r w:rsidR="001E0137" w:rsidRPr="00E04B29">
        <w:rPr>
          <w:rFonts w:ascii="Times New Roman" w:hAnsi="Times New Roman" w:cs="Times New Roman"/>
          <w:color w:val="000000" w:themeColor="text1"/>
          <w:sz w:val="28"/>
          <w:szCs w:val="28"/>
          <w:lang w:val="ru-RU"/>
        </w:rPr>
        <w:t>-</w:t>
      </w:r>
      <w:r w:rsidR="001E0137" w:rsidRPr="00E04B29">
        <w:rPr>
          <w:rFonts w:ascii="Times New Roman" w:hAnsi="Times New Roman" w:cs="Times New Roman"/>
          <w:color w:val="000000" w:themeColor="text1"/>
          <w:sz w:val="28"/>
          <w:szCs w:val="28"/>
        </w:rPr>
        <w:t>IoT</w:t>
      </w:r>
      <w:r w:rsidR="001E0137" w:rsidRPr="00E04B29">
        <w:rPr>
          <w:rFonts w:ascii="Times New Roman" w:hAnsi="Times New Roman" w:cs="Times New Roman"/>
          <w:color w:val="000000" w:themeColor="text1"/>
          <w:sz w:val="28"/>
          <w:szCs w:val="28"/>
          <w:lang w:val="ru-RU"/>
        </w:rPr>
        <w:t xml:space="preserve"> сети в вышеназванных трех режимах с использованием программной среды Forsk Atoll 3.3.2 и </w:t>
      </w:r>
      <w:r w:rsidR="001E0137" w:rsidRPr="00E04B29">
        <w:rPr>
          <w:rFonts w:ascii="Times New Roman" w:eastAsia="Times New Roman" w:hAnsi="Times New Roman" w:cs="Times New Roman"/>
          <w:color w:val="000000" w:themeColor="text1"/>
          <w:sz w:val="28"/>
          <w:szCs w:val="28"/>
        </w:rPr>
        <w:t>U</w:t>
      </w:r>
      <w:r w:rsidR="001E0137" w:rsidRPr="00E04B29">
        <w:rPr>
          <w:rFonts w:ascii="Times New Roman" w:eastAsia="Times New Roman" w:hAnsi="Times New Roman" w:cs="Times New Roman"/>
          <w:color w:val="000000" w:themeColor="text1"/>
          <w:sz w:val="28"/>
          <w:szCs w:val="28"/>
          <w:lang w:val="ru-RU"/>
        </w:rPr>
        <w:t>-</w:t>
      </w:r>
      <w:r w:rsidR="001E0137" w:rsidRPr="00E04B29">
        <w:rPr>
          <w:rFonts w:ascii="Times New Roman" w:eastAsia="Times New Roman" w:hAnsi="Times New Roman" w:cs="Times New Roman"/>
          <w:color w:val="000000" w:themeColor="text1"/>
          <w:sz w:val="28"/>
          <w:szCs w:val="28"/>
        </w:rPr>
        <w:t>Net</w:t>
      </w:r>
      <w:r w:rsidR="001E0137" w:rsidRPr="00E04B29">
        <w:rPr>
          <w:rFonts w:ascii="Times New Roman" w:eastAsia="Times New Roman" w:hAnsi="Times New Roman" w:cs="Times New Roman"/>
          <w:color w:val="000000" w:themeColor="text1"/>
          <w:sz w:val="28"/>
          <w:szCs w:val="28"/>
          <w:lang w:val="ru-RU"/>
        </w:rPr>
        <w:t xml:space="preserve"> </w:t>
      </w:r>
      <w:r w:rsidR="001E0137" w:rsidRPr="00E04B29">
        <w:rPr>
          <w:rFonts w:ascii="Times New Roman" w:eastAsia="Times New Roman" w:hAnsi="Times New Roman" w:cs="Times New Roman"/>
          <w:color w:val="000000" w:themeColor="text1"/>
          <w:sz w:val="28"/>
          <w:szCs w:val="28"/>
        </w:rPr>
        <w:t>Network</w:t>
      </w:r>
      <w:r w:rsidR="001E0137" w:rsidRPr="00E04B29">
        <w:rPr>
          <w:rFonts w:ascii="Times New Roman" w:eastAsia="Times New Roman" w:hAnsi="Times New Roman" w:cs="Times New Roman"/>
          <w:color w:val="000000" w:themeColor="text1"/>
          <w:sz w:val="28"/>
          <w:szCs w:val="28"/>
          <w:lang w:val="ru-RU"/>
        </w:rPr>
        <w:t xml:space="preserve"> </w:t>
      </w:r>
      <w:r w:rsidR="001E0137" w:rsidRPr="00E04B29">
        <w:rPr>
          <w:rFonts w:ascii="Times New Roman" w:eastAsia="Times New Roman" w:hAnsi="Times New Roman" w:cs="Times New Roman"/>
          <w:color w:val="000000" w:themeColor="text1"/>
          <w:sz w:val="28"/>
          <w:szCs w:val="28"/>
        </w:rPr>
        <w:t>Planning</w:t>
      </w:r>
      <w:r w:rsidR="001E0137" w:rsidRPr="00E04B29">
        <w:rPr>
          <w:rFonts w:ascii="Times New Roman" w:eastAsia="Times New Roman" w:hAnsi="Times New Roman" w:cs="Times New Roman"/>
          <w:color w:val="000000" w:themeColor="text1"/>
          <w:sz w:val="28"/>
          <w:szCs w:val="28"/>
          <w:lang w:val="ru-RU"/>
        </w:rPr>
        <w:t xml:space="preserve"> </w:t>
      </w:r>
      <w:r w:rsidR="001E0137" w:rsidRPr="00E04B29">
        <w:rPr>
          <w:rFonts w:ascii="Times New Roman" w:eastAsia="Times New Roman" w:hAnsi="Times New Roman" w:cs="Times New Roman"/>
          <w:color w:val="000000" w:themeColor="text1"/>
          <w:sz w:val="28"/>
          <w:szCs w:val="28"/>
        </w:rPr>
        <w:t>Tool</w:t>
      </w:r>
      <w:r w:rsidR="001E0137" w:rsidRPr="00E04B29">
        <w:rPr>
          <w:rFonts w:ascii="Times New Roman" w:hAnsi="Times New Roman" w:cs="Times New Roman"/>
          <w:color w:val="000000" w:themeColor="text1"/>
          <w:sz w:val="28"/>
          <w:szCs w:val="28"/>
          <w:lang w:val="ru-RU"/>
        </w:rPr>
        <w:t>;</w:t>
      </w:r>
    </w:p>
    <w:p w:rsidR="001E0137" w:rsidRPr="00E04B29" w:rsidRDefault="00C66D08" w:rsidP="001E51AC">
      <w:pPr>
        <w:pStyle w:val="a3"/>
        <w:numPr>
          <w:ilvl w:val="0"/>
          <w:numId w:val="29"/>
        </w:numPr>
        <w:tabs>
          <w:tab w:val="left" w:pos="630"/>
          <w:tab w:val="left" w:pos="810"/>
          <w:tab w:val="left" w:pos="990"/>
        </w:tabs>
        <w:spacing w:after="0" w:line="240" w:lineRule="auto"/>
        <w:ind w:left="0" w:firstLine="709"/>
        <w:contextualSpacing w:val="0"/>
        <w:jc w:val="both"/>
        <w:rPr>
          <w:rFonts w:ascii="Times New Roman" w:hAnsi="Times New Roman" w:cs="Times New Roman"/>
          <w:color w:val="000000" w:themeColor="text1"/>
          <w:sz w:val="28"/>
          <w:szCs w:val="28"/>
          <w:lang w:val="ru-RU"/>
        </w:rPr>
      </w:pPr>
      <w:r w:rsidRPr="00C66D08">
        <w:rPr>
          <w:rFonts w:ascii="Times New Roman" w:eastAsia="Times New Roman" w:hAnsi="Times New Roman" w:cs="Times New Roman"/>
          <w:color w:val="000000" w:themeColor="text1"/>
          <w:sz w:val="28"/>
          <w:szCs w:val="28"/>
          <w:lang w:val="ru-RU"/>
        </w:rPr>
        <w:t xml:space="preserve"> </w:t>
      </w:r>
      <w:r w:rsidR="001E0137" w:rsidRPr="00E04B29">
        <w:rPr>
          <w:rFonts w:ascii="Times New Roman" w:eastAsia="Times New Roman" w:hAnsi="Times New Roman" w:cs="Times New Roman"/>
          <w:color w:val="000000" w:themeColor="text1"/>
          <w:sz w:val="28"/>
          <w:szCs w:val="28"/>
          <w:lang w:val="ru-RU"/>
        </w:rPr>
        <w:t>сбор, систематизацию и анализ полученных результатов эксперимента.</w:t>
      </w:r>
    </w:p>
    <w:p w:rsidR="001E0137" w:rsidRPr="00E04B29" w:rsidRDefault="001E0137"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lastRenderedPageBreak/>
        <w:t>При разработке методики тестирования во внимание были приняты следующие принципы:</w:t>
      </w:r>
    </w:p>
    <w:p w:rsidR="001E0137" w:rsidRPr="00E04B29" w:rsidRDefault="001E0137" w:rsidP="001E51AC">
      <w:pPr>
        <w:pStyle w:val="a3"/>
        <w:numPr>
          <w:ilvl w:val="0"/>
          <w:numId w:val="28"/>
        </w:numPr>
        <w:tabs>
          <w:tab w:val="left" w:pos="630"/>
          <w:tab w:val="left" w:pos="810"/>
          <w:tab w:val="left" w:pos="990"/>
        </w:tabs>
        <w:spacing w:after="0" w:line="240" w:lineRule="auto"/>
        <w:ind w:left="0" w:firstLine="709"/>
        <w:contextualSpacing w:val="0"/>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Показания, фиксируемые на границе обслуживания базовой станции, исключаются из общей статистики. Такие данные являются избыточными и могут искажать общий результат тестирования.</w:t>
      </w:r>
    </w:p>
    <w:p w:rsidR="001E0137" w:rsidRPr="00E04B29" w:rsidRDefault="001E0137" w:rsidP="001E51AC">
      <w:pPr>
        <w:pStyle w:val="a3"/>
        <w:numPr>
          <w:ilvl w:val="0"/>
          <w:numId w:val="28"/>
        </w:numPr>
        <w:tabs>
          <w:tab w:val="left" w:pos="630"/>
          <w:tab w:val="left" w:pos="810"/>
          <w:tab w:val="left" w:pos="990"/>
        </w:tabs>
        <w:spacing w:after="0" w:line="240" w:lineRule="auto"/>
        <w:ind w:left="0" w:firstLine="709"/>
        <w:contextualSpacing w:val="0"/>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 xml:space="preserve">Перед проведением замеров проводится проверка статистических данных сети на предмет перегрузки исследуемого участка сети, а также на наличие проблем с подключением к сети или к сторонним устройствам, всплесков трафика или других форс-мажорных обстоятельств, искажающих результаты эксперимента. </w:t>
      </w:r>
    </w:p>
    <w:p w:rsidR="001E0137" w:rsidRPr="00E04B29" w:rsidRDefault="001E0137" w:rsidP="001E51AC">
      <w:pPr>
        <w:pStyle w:val="a3"/>
        <w:numPr>
          <w:ilvl w:val="0"/>
          <w:numId w:val="28"/>
        </w:numPr>
        <w:tabs>
          <w:tab w:val="left" w:pos="630"/>
          <w:tab w:val="left" w:pos="810"/>
          <w:tab w:val="left" w:pos="990"/>
        </w:tabs>
        <w:spacing w:after="0" w:line="240" w:lineRule="auto"/>
        <w:ind w:left="0" w:firstLine="709"/>
        <w:contextualSpacing w:val="0"/>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Замеры во время проведения национальных праздников, событий, мероприятий исключаются из работы.</w:t>
      </w:r>
    </w:p>
    <w:p w:rsidR="001E0137" w:rsidRPr="00E04B29" w:rsidRDefault="001E0137" w:rsidP="001E51AC">
      <w:pPr>
        <w:pStyle w:val="a3"/>
        <w:numPr>
          <w:ilvl w:val="0"/>
          <w:numId w:val="28"/>
        </w:numPr>
        <w:tabs>
          <w:tab w:val="left" w:pos="630"/>
          <w:tab w:val="left" w:pos="810"/>
          <w:tab w:val="left" w:pos="990"/>
        </w:tabs>
        <w:spacing w:after="0" w:line="240" w:lineRule="auto"/>
        <w:ind w:left="0" w:firstLine="709"/>
        <w:contextualSpacing w:val="0"/>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Количество измерений показателей и параметров должно превышать 10 замеров, обеспечивая достоверность результатов с меньшей погрешностью. Результат записывается как усредненное значение.</w:t>
      </w:r>
    </w:p>
    <w:p w:rsidR="001E0137" w:rsidRPr="00E04B29" w:rsidRDefault="001E0137" w:rsidP="007C3D09">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b/>
          <w:color w:val="000000" w:themeColor="text1"/>
          <w:sz w:val="28"/>
          <w:szCs w:val="28"/>
          <w:lang w:val="ru-RU"/>
        </w:rPr>
        <w:t>Архитектура сети.</w:t>
      </w:r>
      <w:r w:rsidRPr="00E04B29">
        <w:rPr>
          <w:rFonts w:ascii="Times New Roman" w:eastAsia="Times New Roman" w:hAnsi="Times New Roman" w:cs="Times New Roman"/>
          <w:color w:val="000000" w:themeColor="text1"/>
          <w:sz w:val="28"/>
          <w:szCs w:val="28"/>
          <w:lang w:val="ru-RU"/>
        </w:rPr>
        <w:t xml:space="preserve"> На сегодняшний день наиболее перспективной сферой применения технологии NB-IoT выступает сфера удаленного контроля и управления датчиками/счетчиками, где технология узкополосного </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xml:space="preserve"> позволяет собирать данные и осуществлять дистанционный контроль для поставщиков электроэнергии, тепловой энергии, водоканалов и т.</w:t>
      </w:r>
      <w:r w:rsidRPr="00F11620">
        <w:rPr>
          <w:rFonts w:ascii="Times New Roman" w:eastAsia="Times New Roman" w:hAnsi="Times New Roman" w:cs="Times New Roman"/>
          <w:color w:val="000000" w:themeColor="text1"/>
          <w:sz w:val="28"/>
          <w:szCs w:val="28"/>
          <w:highlight w:val="yellow"/>
          <w:lang w:val="ru-RU"/>
        </w:rPr>
        <w:t>д. [</w:t>
      </w:r>
      <w:r w:rsidR="00F11620" w:rsidRPr="00F11620">
        <w:rPr>
          <w:rFonts w:ascii="Times New Roman" w:eastAsia="Times New Roman" w:hAnsi="Times New Roman" w:cs="Times New Roman"/>
          <w:color w:val="000000" w:themeColor="text1"/>
          <w:sz w:val="28"/>
          <w:szCs w:val="28"/>
          <w:highlight w:val="yellow"/>
          <w:lang w:val="ru-RU"/>
        </w:rPr>
        <w:t>80, 81</w:t>
      </w:r>
      <w:r w:rsidRPr="00F11620">
        <w:rPr>
          <w:rFonts w:ascii="Times New Roman" w:eastAsia="Times New Roman" w:hAnsi="Times New Roman" w:cs="Times New Roman"/>
          <w:color w:val="000000" w:themeColor="text1"/>
          <w:sz w:val="28"/>
          <w:szCs w:val="28"/>
          <w:highlight w:val="yellow"/>
          <w:lang w:val="ru-RU"/>
        </w:rPr>
        <w:t>].</w:t>
      </w:r>
      <w:r w:rsidRPr="00E04B29">
        <w:rPr>
          <w:rFonts w:ascii="Times New Roman" w:eastAsia="Times New Roman" w:hAnsi="Times New Roman" w:cs="Times New Roman"/>
          <w:color w:val="000000" w:themeColor="text1"/>
          <w:sz w:val="28"/>
          <w:szCs w:val="28"/>
          <w:lang w:val="ru-RU"/>
        </w:rPr>
        <w:t xml:space="preserve"> Именно этот бизнес-кейс взят за основу при проведении оценки эффективности сетей NB-IoT, путем проведения экспериментальных исследований и моделирования в соответствии со структурной диаграммой, представленной на </w:t>
      </w:r>
      <w:r w:rsidR="00725482" w:rsidRPr="00E04B29">
        <w:rPr>
          <w:rFonts w:ascii="Times New Roman" w:eastAsia="Times New Roman" w:hAnsi="Times New Roman" w:cs="Times New Roman"/>
          <w:color w:val="000000" w:themeColor="text1"/>
          <w:sz w:val="28"/>
          <w:szCs w:val="28"/>
          <w:lang w:val="ru-RU"/>
        </w:rPr>
        <w:t>рисунке 3.1</w:t>
      </w:r>
      <w:r w:rsidRPr="00E04B29">
        <w:rPr>
          <w:rFonts w:ascii="Times New Roman" w:eastAsia="Times New Roman" w:hAnsi="Times New Roman" w:cs="Times New Roman"/>
          <w:color w:val="000000" w:themeColor="text1"/>
          <w:sz w:val="28"/>
          <w:szCs w:val="28"/>
          <w:lang w:val="ru-RU"/>
        </w:rPr>
        <w:t xml:space="preserve">. </w:t>
      </w:r>
    </w:p>
    <w:p w:rsidR="007C3D09" w:rsidRPr="00E04B29" w:rsidRDefault="007C3D09" w:rsidP="007C3D09">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1E0137" w:rsidRPr="00E04B29" w:rsidRDefault="001E0137" w:rsidP="00295B83">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r w:rsidRPr="00E04B29">
        <w:rPr>
          <w:noProof/>
          <w:color w:val="000000" w:themeColor="text1"/>
          <w:lang w:val="ru-RU" w:eastAsia="ru-RU"/>
        </w:rPr>
        <w:drawing>
          <wp:inline distT="0" distB="0" distL="0" distR="0" wp14:anchorId="6B2D2CA0" wp14:editId="3F15F8BA">
            <wp:extent cx="5943600" cy="1498600"/>
            <wp:effectExtent l="0" t="0" r="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3600" cy="1498600"/>
                    </a:xfrm>
                    <a:prstGeom prst="rect">
                      <a:avLst/>
                    </a:prstGeom>
                  </pic:spPr>
                </pic:pic>
              </a:graphicData>
            </a:graphic>
          </wp:inline>
        </w:drawing>
      </w:r>
    </w:p>
    <w:p w:rsidR="007C3D09" w:rsidRPr="00E04B29" w:rsidRDefault="007C3D09" w:rsidP="00295B83">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p>
    <w:p w:rsidR="001E0137" w:rsidRPr="00E04B29" w:rsidRDefault="001E0137" w:rsidP="00295B83">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Рисунок 3.</w:t>
      </w:r>
      <w:r w:rsidR="00725482" w:rsidRPr="00E04B29">
        <w:rPr>
          <w:rFonts w:ascii="Times New Roman" w:eastAsia="Times New Roman" w:hAnsi="Times New Roman" w:cs="Times New Roman"/>
          <w:color w:val="000000" w:themeColor="text1"/>
          <w:sz w:val="28"/>
          <w:szCs w:val="28"/>
          <w:lang w:val="ru-RU"/>
        </w:rPr>
        <w:t>1</w:t>
      </w:r>
      <w:r w:rsidRPr="00E04B29">
        <w:rPr>
          <w:rFonts w:ascii="Times New Roman" w:eastAsia="Times New Roman" w:hAnsi="Times New Roman" w:cs="Times New Roman"/>
          <w:color w:val="000000" w:themeColor="text1"/>
          <w:sz w:val="28"/>
          <w:szCs w:val="28"/>
          <w:lang w:val="ru-RU"/>
        </w:rPr>
        <w:t xml:space="preserve"> - Архитектура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xml:space="preserve"> сети для услуг ЖКХ </w:t>
      </w:r>
    </w:p>
    <w:p w:rsidR="001E0137" w:rsidRPr="00E04B29" w:rsidRDefault="001E0137"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7C3D09" w:rsidRPr="00E04B29" w:rsidRDefault="007C3D09" w:rsidP="007C3D09">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Структурная схема сетей NB-IoT схожа с 4</w:t>
      </w:r>
      <w:r w:rsidRPr="00E04B29">
        <w:rPr>
          <w:rFonts w:ascii="Times New Roman" w:eastAsia="Times New Roman" w:hAnsi="Times New Roman" w:cs="Times New Roman"/>
          <w:color w:val="000000" w:themeColor="text1"/>
          <w:sz w:val="28"/>
          <w:szCs w:val="28"/>
        </w:rPr>
        <w:t>G</w:t>
      </w:r>
      <w:r w:rsidRPr="00E04B29">
        <w:rPr>
          <w:rFonts w:ascii="Times New Roman" w:eastAsia="Times New Roman" w:hAnsi="Times New Roman" w:cs="Times New Roman"/>
          <w:color w:val="000000" w:themeColor="text1"/>
          <w:sz w:val="28"/>
          <w:szCs w:val="28"/>
          <w:lang w:val="ru-RU"/>
        </w:rPr>
        <w:t xml:space="preserve"> сетью, и включает в себя пять главных функциональных элементов сети:</w:t>
      </w:r>
    </w:p>
    <w:p w:rsidR="007C3D09" w:rsidRPr="00E04B29" w:rsidRDefault="007C3D09" w:rsidP="001E51AC">
      <w:pPr>
        <w:pStyle w:val="a3"/>
        <w:numPr>
          <w:ilvl w:val="0"/>
          <w:numId w:val="27"/>
        </w:numPr>
        <w:tabs>
          <w:tab w:val="left" w:pos="630"/>
          <w:tab w:val="left" w:pos="810"/>
          <w:tab w:val="left" w:pos="990"/>
        </w:tabs>
        <w:spacing w:after="0" w:line="240" w:lineRule="auto"/>
        <w:ind w:left="0" w:firstLine="709"/>
        <w:contextualSpacing w:val="0"/>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 xml:space="preserve">Клиентские терминалы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xml:space="preserve"> (датчики, сенсоры и т.д.);</w:t>
      </w:r>
    </w:p>
    <w:p w:rsidR="007C3D09" w:rsidRPr="00E04B29" w:rsidRDefault="007C3D09" w:rsidP="001E51AC">
      <w:pPr>
        <w:pStyle w:val="a3"/>
        <w:numPr>
          <w:ilvl w:val="0"/>
          <w:numId w:val="27"/>
        </w:numPr>
        <w:tabs>
          <w:tab w:val="left" w:pos="630"/>
          <w:tab w:val="left" w:pos="810"/>
          <w:tab w:val="left" w:pos="990"/>
        </w:tabs>
        <w:spacing w:after="0" w:line="240" w:lineRule="auto"/>
        <w:ind w:left="0" w:firstLine="709"/>
        <w:contextualSpacing w:val="0"/>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 xml:space="preserve">Базовые станции, обеспечивающие ковровое покрытие технологией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xml:space="preserve"> и поддерживающие три варианта использования спектра;</w:t>
      </w:r>
    </w:p>
    <w:p w:rsidR="007C3D09" w:rsidRPr="00E04B29" w:rsidRDefault="007C3D09" w:rsidP="001E51AC">
      <w:pPr>
        <w:pStyle w:val="a3"/>
        <w:numPr>
          <w:ilvl w:val="0"/>
          <w:numId w:val="27"/>
        </w:numPr>
        <w:tabs>
          <w:tab w:val="left" w:pos="630"/>
          <w:tab w:val="left" w:pos="810"/>
          <w:tab w:val="left" w:pos="990"/>
        </w:tabs>
        <w:spacing w:after="0" w:line="240" w:lineRule="auto"/>
        <w:ind w:left="0" w:firstLine="709"/>
        <w:contextualSpacing w:val="0"/>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 xml:space="preserve">Ядро сети, отвечающее за подключение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xml:space="preserve"> БС к облачной вычислительной платформе </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w:t>
      </w:r>
    </w:p>
    <w:p w:rsidR="007C3D09" w:rsidRPr="00E04B29" w:rsidRDefault="007C3D09" w:rsidP="001E51AC">
      <w:pPr>
        <w:pStyle w:val="a3"/>
        <w:numPr>
          <w:ilvl w:val="0"/>
          <w:numId w:val="27"/>
        </w:numPr>
        <w:tabs>
          <w:tab w:val="left" w:pos="630"/>
          <w:tab w:val="left" w:pos="810"/>
          <w:tab w:val="left" w:pos="990"/>
        </w:tabs>
        <w:spacing w:after="0" w:line="240" w:lineRule="auto"/>
        <w:ind w:left="0" w:firstLine="709"/>
        <w:contextualSpacing w:val="0"/>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lastRenderedPageBreak/>
        <w:t>Облачная платформа, предназначенная для обработки данных различных услуг;</w:t>
      </w:r>
    </w:p>
    <w:p w:rsidR="007C3D09" w:rsidRPr="00E04B29" w:rsidRDefault="007C3D09" w:rsidP="001E51AC">
      <w:pPr>
        <w:pStyle w:val="a3"/>
        <w:numPr>
          <w:ilvl w:val="0"/>
          <w:numId w:val="27"/>
        </w:numPr>
        <w:tabs>
          <w:tab w:val="left" w:pos="630"/>
          <w:tab w:val="left" w:pos="810"/>
          <w:tab w:val="left" w:pos="990"/>
        </w:tabs>
        <w:spacing w:after="0" w:line="240" w:lineRule="auto"/>
        <w:ind w:left="0" w:firstLine="709"/>
        <w:contextualSpacing w:val="0"/>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 xml:space="preserve">Вертикальный </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xml:space="preserve">-центр, который получает, записывает данные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и контролирует раб</w:t>
      </w:r>
      <w:r w:rsidR="00EB71C4">
        <w:rPr>
          <w:rFonts w:ascii="Times New Roman" w:eastAsia="Times New Roman" w:hAnsi="Times New Roman" w:cs="Times New Roman"/>
          <w:color w:val="000000" w:themeColor="text1"/>
          <w:sz w:val="28"/>
          <w:szCs w:val="28"/>
          <w:lang w:val="ru-RU"/>
        </w:rPr>
        <w:t>оту NB-IoT терминалов</w:t>
      </w:r>
      <w:r w:rsidR="00EB71C4" w:rsidRPr="00EB71C4">
        <w:rPr>
          <w:rFonts w:ascii="Times New Roman" w:eastAsia="Times New Roman" w:hAnsi="Times New Roman" w:cs="Times New Roman"/>
          <w:color w:val="000000" w:themeColor="text1"/>
          <w:sz w:val="28"/>
          <w:szCs w:val="28"/>
          <w:highlight w:val="yellow"/>
          <w:lang w:val="ru-RU"/>
        </w:rPr>
        <w:t xml:space="preserve"> [82</w:t>
      </w:r>
      <w:r w:rsidRPr="00EB71C4">
        <w:rPr>
          <w:rFonts w:ascii="Times New Roman" w:eastAsia="Times New Roman" w:hAnsi="Times New Roman" w:cs="Times New Roman"/>
          <w:color w:val="000000" w:themeColor="text1"/>
          <w:sz w:val="28"/>
          <w:szCs w:val="28"/>
          <w:highlight w:val="yellow"/>
          <w:lang w:val="ru-RU"/>
        </w:rPr>
        <w:t>]</w:t>
      </w:r>
      <w:r w:rsidR="00EB71C4" w:rsidRPr="00EB71C4">
        <w:rPr>
          <w:rFonts w:ascii="Times New Roman" w:eastAsia="Times New Roman" w:hAnsi="Times New Roman" w:cs="Times New Roman"/>
          <w:color w:val="000000" w:themeColor="text1"/>
          <w:sz w:val="28"/>
          <w:szCs w:val="28"/>
          <w:lang w:val="ru-RU"/>
        </w:rPr>
        <w:t>.</w:t>
      </w:r>
    </w:p>
    <w:p w:rsidR="001E0137" w:rsidRPr="00E04B29" w:rsidRDefault="001E0137"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 xml:space="preserve">Для проектирования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xml:space="preserve"> сети были использованы три стандартизированных режима работы:</w:t>
      </w:r>
    </w:p>
    <w:p w:rsidR="001E0137" w:rsidRPr="00E04B29" w:rsidRDefault="001E0137" w:rsidP="001E51AC">
      <w:pPr>
        <w:pStyle w:val="a3"/>
        <w:numPr>
          <w:ilvl w:val="0"/>
          <w:numId w:val="31"/>
        </w:numPr>
        <w:tabs>
          <w:tab w:val="left" w:pos="630"/>
          <w:tab w:val="left" w:pos="993"/>
        </w:tabs>
        <w:spacing w:after="0" w:line="240" w:lineRule="auto"/>
        <w:ind w:left="0" w:firstLine="709"/>
        <w:contextualSpacing w:val="0"/>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автономный режим работы (</w:t>
      </w:r>
      <w:r w:rsidRPr="00E04B29">
        <w:rPr>
          <w:rFonts w:ascii="Times New Roman" w:eastAsia="Times New Roman" w:hAnsi="Times New Roman" w:cs="Times New Roman"/>
          <w:color w:val="000000" w:themeColor="text1"/>
          <w:sz w:val="28"/>
          <w:szCs w:val="28"/>
        </w:rPr>
        <w:t>standalone</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mode</w:t>
      </w:r>
      <w:r w:rsidRPr="00E04B29">
        <w:rPr>
          <w:rFonts w:ascii="Times New Roman" w:eastAsia="Times New Roman" w:hAnsi="Times New Roman" w:cs="Times New Roman"/>
          <w:color w:val="000000" w:themeColor="text1"/>
          <w:sz w:val="28"/>
          <w:szCs w:val="28"/>
          <w:lang w:val="ru-RU"/>
        </w:rPr>
        <w:t>);</w:t>
      </w:r>
    </w:p>
    <w:p w:rsidR="001E0137" w:rsidRPr="00E04B29" w:rsidRDefault="001E0137" w:rsidP="001E51AC">
      <w:pPr>
        <w:pStyle w:val="a3"/>
        <w:numPr>
          <w:ilvl w:val="0"/>
          <w:numId w:val="31"/>
        </w:numPr>
        <w:tabs>
          <w:tab w:val="left" w:pos="630"/>
          <w:tab w:val="left" w:pos="993"/>
        </w:tabs>
        <w:spacing w:after="0" w:line="240" w:lineRule="auto"/>
        <w:ind w:left="0" w:firstLine="709"/>
        <w:contextualSpacing w:val="0"/>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работа в защитной полосе сети 4</w:t>
      </w:r>
      <w:r w:rsidRPr="00E04B29">
        <w:rPr>
          <w:rFonts w:ascii="Times New Roman" w:eastAsia="Times New Roman" w:hAnsi="Times New Roman" w:cs="Times New Roman"/>
          <w:color w:val="000000" w:themeColor="text1"/>
          <w:sz w:val="28"/>
          <w:szCs w:val="28"/>
        </w:rPr>
        <w:t>G</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guard</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band</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mode</w:t>
      </w:r>
      <w:r w:rsidRPr="00E04B29">
        <w:rPr>
          <w:rFonts w:ascii="Times New Roman" w:eastAsia="Times New Roman" w:hAnsi="Times New Roman" w:cs="Times New Roman"/>
          <w:color w:val="000000" w:themeColor="text1"/>
          <w:sz w:val="28"/>
          <w:szCs w:val="28"/>
          <w:lang w:val="ru-RU"/>
        </w:rPr>
        <w:t>);</w:t>
      </w:r>
    </w:p>
    <w:p w:rsidR="001E0137" w:rsidRPr="00E04B29" w:rsidRDefault="001E0137" w:rsidP="001E51AC">
      <w:pPr>
        <w:pStyle w:val="a3"/>
        <w:numPr>
          <w:ilvl w:val="0"/>
          <w:numId w:val="31"/>
        </w:numPr>
        <w:tabs>
          <w:tab w:val="left" w:pos="630"/>
          <w:tab w:val="left" w:pos="993"/>
        </w:tabs>
        <w:spacing w:after="0" w:line="240" w:lineRule="auto"/>
        <w:ind w:left="0" w:firstLine="709"/>
        <w:contextualSpacing w:val="0"/>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работа в полосе сети 4</w:t>
      </w:r>
      <w:r w:rsidRPr="00E04B29">
        <w:rPr>
          <w:rFonts w:ascii="Times New Roman" w:eastAsia="Times New Roman" w:hAnsi="Times New Roman" w:cs="Times New Roman"/>
          <w:color w:val="000000" w:themeColor="text1"/>
          <w:sz w:val="28"/>
          <w:szCs w:val="28"/>
        </w:rPr>
        <w:t>G</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in</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band</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mode</w:t>
      </w:r>
      <w:r w:rsidRPr="00E04B29">
        <w:rPr>
          <w:rFonts w:ascii="Times New Roman" w:eastAsia="Times New Roman" w:hAnsi="Times New Roman" w:cs="Times New Roman"/>
          <w:color w:val="000000" w:themeColor="text1"/>
          <w:sz w:val="28"/>
          <w:szCs w:val="28"/>
          <w:lang w:val="ru-RU"/>
        </w:rPr>
        <w:t>).</w:t>
      </w:r>
    </w:p>
    <w:p w:rsidR="001E0137" w:rsidRPr="00E04B29" w:rsidRDefault="001E0137"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b/>
          <w:color w:val="000000" w:themeColor="text1"/>
          <w:sz w:val="28"/>
          <w:szCs w:val="28"/>
          <w:lang w:val="ru-RU"/>
        </w:rPr>
        <w:t>Экспериментальное исследование.</w:t>
      </w:r>
      <w:r w:rsidRPr="00E04B29">
        <w:rPr>
          <w:rFonts w:ascii="Times New Roman" w:eastAsia="Times New Roman" w:hAnsi="Times New Roman" w:cs="Times New Roman"/>
          <w:color w:val="000000" w:themeColor="text1"/>
          <w:sz w:val="28"/>
          <w:szCs w:val="28"/>
          <w:lang w:val="ru-RU"/>
        </w:rPr>
        <w:t xml:space="preserve"> Поскольку технология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xml:space="preserve"> разрабатывалась с учетом совместимости с уже существующими стандартами сотовых сетей, то эксперимент проводился с переиспользованием имеющейся архитектуры сети и оборудования базовых станций (</w:t>
      </w:r>
      <w:r w:rsidRPr="00E04B29">
        <w:rPr>
          <w:rFonts w:ascii="Times New Roman" w:eastAsia="Times New Roman" w:hAnsi="Times New Roman" w:cs="Times New Roman"/>
          <w:color w:val="000000" w:themeColor="text1"/>
          <w:sz w:val="28"/>
          <w:szCs w:val="28"/>
        </w:rPr>
        <w:t>hardware</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Huawei</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BTS</w:t>
      </w:r>
      <w:r w:rsidRPr="00E04B29">
        <w:rPr>
          <w:rFonts w:ascii="Times New Roman" w:eastAsia="Times New Roman" w:hAnsi="Times New Roman" w:cs="Times New Roman"/>
          <w:color w:val="000000" w:themeColor="text1"/>
          <w:sz w:val="28"/>
          <w:szCs w:val="28"/>
          <w:lang w:val="ru-RU"/>
        </w:rPr>
        <w:t xml:space="preserve">3900 без дополнительных затрат на модернизацию инфраструктуры </w:t>
      </w:r>
      <w:r w:rsidRPr="00EB71C4">
        <w:rPr>
          <w:rFonts w:ascii="Times New Roman" w:eastAsia="Times New Roman" w:hAnsi="Times New Roman" w:cs="Times New Roman"/>
          <w:color w:val="000000" w:themeColor="text1"/>
          <w:sz w:val="28"/>
          <w:szCs w:val="28"/>
          <w:highlight w:val="yellow"/>
          <w:lang w:val="ru-RU"/>
        </w:rPr>
        <w:t>[</w:t>
      </w:r>
      <w:r w:rsidR="00EB71C4" w:rsidRPr="00EB71C4">
        <w:rPr>
          <w:rFonts w:ascii="Times New Roman" w:eastAsia="Times New Roman" w:hAnsi="Times New Roman" w:cs="Times New Roman"/>
          <w:color w:val="000000" w:themeColor="text1"/>
          <w:sz w:val="28"/>
          <w:szCs w:val="28"/>
          <w:highlight w:val="yellow"/>
          <w:lang w:val="ru-RU"/>
        </w:rPr>
        <w:t>83</w:t>
      </w:r>
      <w:r w:rsidRPr="00EB71C4">
        <w:rPr>
          <w:rFonts w:ascii="Times New Roman" w:eastAsia="Times New Roman" w:hAnsi="Times New Roman" w:cs="Times New Roman"/>
          <w:color w:val="000000" w:themeColor="text1"/>
          <w:sz w:val="28"/>
          <w:szCs w:val="28"/>
          <w:highlight w:val="yellow"/>
          <w:lang w:val="ru-RU"/>
        </w:rPr>
        <w:t>].</w:t>
      </w:r>
      <w:r w:rsidRPr="00E04B29">
        <w:rPr>
          <w:rFonts w:ascii="Times New Roman" w:eastAsia="Times New Roman" w:hAnsi="Times New Roman" w:cs="Times New Roman"/>
          <w:color w:val="000000" w:themeColor="text1"/>
          <w:sz w:val="28"/>
          <w:szCs w:val="28"/>
          <w:lang w:val="ru-RU"/>
        </w:rPr>
        <w:t xml:space="preserve"> Характеристики антен</w:t>
      </w:r>
      <w:r w:rsidR="000E53AA">
        <w:rPr>
          <w:rFonts w:ascii="Times New Roman" w:eastAsia="Times New Roman" w:hAnsi="Times New Roman" w:cs="Times New Roman"/>
          <w:color w:val="000000" w:themeColor="text1"/>
          <w:sz w:val="28"/>
          <w:szCs w:val="28"/>
          <w:lang w:val="ru-RU"/>
        </w:rPr>
        <w:t xml:space="preserve">но-фидерного оборудования (таблица </w:t>
      </w:r>
      <w:r w:rsidRPr="00E04B29">
        <w:rPr>
          <w:rFonts w:ascii="Times New Roman" w:eastAsia="Times New Roman" w:hAnsi="Times New Roman" w:cs="Times New Roman"/>
          <w:color w:val="000000" w:themeColor="text1"/>
          <w:sz w:val="28"/>
          <w:szCs w:val="28"/>
          <w:lang w:val="ru-RU"/>
        </w:rPr>
        <w:t>3.4) также отвечают треб</w:t>
      </w:r>
      <w:r w:rsidR="00EB71C4">
        <w:rPr>
          <w:rFonts w:ascii="Times New Roman" w:eastAsia="Times New Roman" w:hAnsi="Times New Roman" w:cs="Times New Roman"/>
          <w:color w:val="000000" w:themeColor="text1"/>
          <w:sz w:val="28"/>
          <w:szCs w:val="28"/>
          <w:lang w:val="ru-RU"/>
        </w:rPr>
        <w:t xml:space="preserve">ованиям к проектируемой </w:t>
      </w:r>
      <w:r w:rsidR="00EB71C4" w:rsidRPr="00EB71C4">
        <w:rPr>
          <w:rFonts w:ascii="Times New Roman" w:eastAsia="Times New Roman" w:hAnsi="Times New Roman" w:cs="Times New Roman"/>
          <w:color w:val="000000" w:themeColor="text1"/>
          <w:sz w:val="28"/>
          <w:szCs w:val="28"/>
          <w:highlight w:val="yellow"/>
          <w:lang w:val="ru-RU"/>
        </w:rPr>
        <w:t>сети [84</w:t>
      </w:r>
      <w:r w:rsidRPr="00EB71C4">
        <w:rPr>
          <w:rFonts w:ascii="Times New Roman" w:eastAsia="Times New Roman" w:hAnsi="Times New Roman" w:cs="Times New Roman"/>
          <w:color w:val="000000" w:themeColor="text1"/>
          <w:sz w:val="28"/>
          <w:szCs w:val="28"/>
          <w:highlight w:val="yellow"/>
          <w:lang w:val="ru-RU"/>
        </w:rPr>
        <w:t>].</w:t>
      </w:r>
      <w:r w:rsidRPr="00E04B29">
        <w:rPr>
          <w:rFonts w:ascii="Times New Roman" w:eastAsia="Times New Roman" w:hAnsi="Times New Roman" w:cs="Times New Roman"/>
          <w:color w:val="000000" w:themeColor="text1"/>
          <w:sz w:val="28"/>
          <w:szCs w:val="28"/>
          <w:lang w:val="ru-RU"/>
        </w:rPr>
        <w:t xml:space="preserve"> Обновление программного обеспечения не требовалось, поскольку на БС установлена последняя доступная версия </w:t>
      </w:r>
      <w:r w:rsidRPr="00E04B29">
        <w:rPr>
          <w:rFonts w:ascii="Times New Roman" w:eastAsia="Times New Roman" w:hAnsi="Times New Roman" w:cs="Times New Roman"/>
          <w:color w:val="000000" w:themeColor="text1"/>
          <w:sz w:val="28"/>
          <w:szCs w:val="28"/>
        </w:rPr>
        <w:t>SRAN</w:t>
      </w:r>
      <w:r w:rsidRPr="00E04B29">
        <w:rPr>
          <w:rFonts w:ascii="Times New Roman" w:eastAsia="Times New Roman" w:hAnsi="Times New Roman" w:cs="Times New Roman"/>
          <w:color w:val="000000" w:themeColor="text1"/>
          <w:sz w:val="28"/>
          <w:szCs w:val="28"/>
          <w:lang w:val="ru-RU"/>
        </w:rPr>
        <w:t>16.1, соответствующая 3</w:t>
      </w:r>
      <w:r w:rsidRPr="00E04B29">
        <w:rPr>
          <w:rFonts w:ascii="Times New Roman" w:eastAsia="Times New Roman" w:hAnsi="Times New Roman" w:cs="Times New Roman"/>
          <w:color w:val="000000" w:themeColor="text1"/>
          <w:sz w:val="28"/>
          <w:szCs w:val="28"/>
        </w:rPr>
        <w:t>GPP</w:t>
      </w:r>
      <w:r w:rsidR="00EB71C4">
        <w:rPr>
          <w:rFonts w:ascii="Times New Roman" w:eastAsia="Times New Roman" w:hAnsi="Times New Roman" w:cs="Times New Roman"/>
          <w:color w:val="000000" w:themeColor="text1"/>
          <w:sz w:val="28"/>
          <w:szCs w:val="28"/>
          <w:lang w:val="ru-RU"/>
        </w:rPr>
        <w:t xml:space="preserve"> стандарту Релиз 16.1 </w:t>
      </w:r>
      <w:r w:rsidR="00EB71C4" w:rsidRPr="00EB71C4">
        <w:rPr>
          <w:rFonts w:ascii="Times New Roman" w:eastAsia="Times New Roman" w:hAnsi="Times New Roman" w:cs="Times New Roman"/>
          <w:color w:val="000000" w:themeColor="text1"/>
          <w:sz w:val="28"/>
          <w:szCs w:val="28"/>
          <w:highlight w:val="yellow"/>
          <w:lang w:val="ru-RU"/>
        </w:rPr>
        <w:t>[85</w:t>
      </w:r>
      <w:r w:rsidRPr="00EB71C4">
        <w:rPr>
          <w:rFonts w:ascii="Times New Roman" w:eastAsia="Times New Roman" w:hAnsi="Times New Roman" w:cs="Times New Roman"/>
          <w:color w:val="000000" w:themeColor="text1"/>
          <w:sz w:val="28"/>
          <w:szCs w:val="28"/>
          <w:highlight w:val="yellow"/>
          <w:lang w:val="ru-RU"/>
        </w:rPr>
        <w:t>]</w:t>
      </w:r>
      <w:r w:rsidRPr="00E04B29">
        <w:rPr>
          <w:rFonts w:ascii="Times New Roman" w:eastAsia="Times New Roman" w:hAnsi="Times New Roman" w:cs="Times New Roman"/>
          <w:color w:val="000000" w:themeColor="text1"/>
          <w:sz w:val="28"/>
          <w:szCs w:val="28"/>
          <w:lang w:val="ru-RU"/>
        </w:rPr>
        <w:t xml:space="preserve"> и полностью поддерживающая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xml:space="preserve"> функционал. Функционал технологии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xml:space="preserve"> устанавливался согласно скриптографическим командам, предоставленными производителями оборудования БС.</w:t>
      </w:r>
      <w:r w:rsidR="007C3D09"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lang w:val="ru-RU"/>
        </w:rPr>
        <w:t xml:space="preserve">Тестирование технологии NB-IoT проводилось в пригородной кластерной зоне, состоящей из 6 макробазовых трехсекторных станций </w:t>
      </w:r>
      <w:r w:rsidR="00C90928">
        <w:rPr>
          <w:rFonts w:ascii="Times New Roman" w:eastAsia="Times New Roman" w:hAnsi="Times New Roman" w:cs="Times New Roman"/>
          <w:color w:val="000000" w:themeColor="text1"/>
          <w:sz w:val="28"/>
          <w:szCs w:val="28"/>
          <w:lang w:val="ru-RU"/>
        </w:rPr>
        <w:t xml:space="preserve">(рисунок </w:t>
      </w:r>
      <w:r w:rsidR="00725482" w:rsidRPr="00E04B29">
        <w:rPr>
          <w:rFonts w:ascii="Times New Roman" w:eastAsia="Times New Roman" w:hAnsi="Times New Roman" w:cs="Times New Roman"/>
          <w:color w:val="000000" w:themeColor="text1"/>
          <w:sz w:val="28"/>
          <w:szCs w:val="28"/>
          <w:lang w:val="ru-RU"/>
        </w:rPr>
        <w:t>3.2</w:t>
      </w:r>
      <w:r w:rsidRPr="00E04B29">
        <w:rPr>
          <w:rFonts w:ascii="Times New Roman" w:eastAsia="Times New Roman" w:hAnsi="Times New Roman" w:cs="Times New Roman"/>
          <w:color w:val="000000" w:themeColor="text1"/>
          <w:sz w:val="28"/>
          <w:szCs w:val="28"/>
          <w:lang w:val="ru-RU"/>
        </w:rPr>
        <w:t xml:space="preserve">). Общая зона покрытия базовых станций составила 24.5 кв.км (38.5).  </w:t>
      </w:r>
    </w:p>
    <w:p w:rsidR="001E0137" w:rsidRPr="00E04B29" w:rsidRDefault="001E0137"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1E0137" w:rsidRPr="00E04B29" w:rsidRDefault="001E0137" w:rsidP="00295B83">
      <w:pPr>
        <w:spacing w:after="0" w:line="240" w:lineRule="auto"/>
        <w:ind w:firstLine="709"/>
        <w:jc w:val="center"/>
        <w:rPr>
          <w:rFonts w:ascii="Times New Roman" w:hAnsi="Times New Roman" w:cs="Times New Roman"/>
          <w:color w:val="000000" w:themeColor="text1"/>
          <w:sz w:val="28"/>
          <w:lang w:val="ru-RU"/>
        </w:rPr>
      </w:pPr>
      <w:r w:rsidRPr="00E04B29">
        <w:rPr>
          <w:rFonts w:ascii="Times New Roman" w:hAnsi="Times New Roman" w:cs="Times New Roman"/>
          <w:noProof/>
          <w:color w:val="000000" w:themeColor="text1"/>
          <w:sz w:val="28"/>
          <w:lang w:val="ru-RU" w:eastAsia="ru-RU"/>
        </w:rPr>
        <w:drawing>
          <wp:inline distT="0" distB="0" distL="0" distR="0" wp14:anchorId="48F3C220" wp14:editId="4A6B1533">
            <wp:extent cx="3836955" cy="26479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856376" cy="2661353"/>
                    </a:xfrm>
                    <a:prstGeom prst="rect">
                      <a:avLst/>
                    </a:prstGeom>
                  </pic:spPr>
                </pic:pic>
              </a:graphicData>
            </a:graphic>
          </wp:inline>
        </w:drawing>
      </w:r>
    </w:p>
    <w:p w:rsidR="007C3D09" w:rsidRPr="00E04B29" w:rsidRDefault="007C3D09" w:rsidP="00295B83">
      <w:pPr>
        <w:spacing w:after="0" w:line="240" w:lineRule="auto"/>
        <w:ind w:firstLine="709"/>
        <w:jc w:val="center"/>
        <w:rPr>
          <w:rFonts w:ascii="Times New Roman" w:hAnsi="Times New Roman" w:cs="Times New Roman"/>
          <w:color w:val="000000" w:themeColor="text1"/>
          <w:sz w:val="28"/>
          <w:lang w:val="ru-RU"/>
        </w:rPr>
      </w:pPr>
    </w:p>
    <w:p w:rsidR="001E0137" w:rsidRPr="00E04B29" w:rsidRDefault="00725482" w:rsidP="00295B83">
      <w:pPr>
        <w:spacing w:after="0" w:line="240" w:lineRule="auto"/>
        <w:ind w:firstLine="709"/>
        <w:jc w:val="center"/>
        <w:rPr>
          <w:rFonts w:ascii="Times New Roman" w:eastAsia="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lang w:val="ru-RU"/>
        </w:rPr>
        <w:t>Рисунок 3.2</w:t>
      </w:r>
      <w:r w:rsidR="001E0137" w:rsidRPr="00E04B29">
        <w:rPr>
          <w:rFonts w:ascii="Times New Roman" w:hAnsi="Times New Roman" w:cs="Times New Roman"/>
          <w:color w:val="000000" w:themeColor="text1"/>
          <w:sz w:val="28"/>
          <w:lang w:val="ru-RU"/>
        </w:rPr>
        <w:t xml:space="preserve"> - Расположение и направление базовых станций </w:t>
      </w:r>
      <w:r w:rsidR="001E0137" w:rsidRPr="00E04B29">
        <w:rPr>
          <w:rFonts w:ascii="Times New Roman" w:hAnsi="Times New Roman" w:cs="Times New Roman"/>
          <w:color w:val="000000" w:themeColor="text1"/>
          <w:sz w:val="28"/>
        </w:rPr>
        <w:t>NB</w:t>
      </w:r>
      <w:r w:rsidR="001E0137" w:rsidRPr="00E04B29">
        <w:rPr>
          <w:rFonts w:ascii="Times New Roman" w:hAnsi="Times New Roman" w:cs="Times New Roman"/>
          <w:color w:val="000000" w:themeColor="text1"/>
          <w:sz w:val="28"/>
          <w:lang w:val="ru-RU"/>
        </w:rPr>
        <w:t>-</w:t>
      </w:r>
      <w:r w:rsidR="001E0137" w:rsidRPr="00E04B29">
        <w:rPr>
          <w:rFonts w:ascii="Times New Roman" w:hAnsi="Times New Roman" w:cs="Times New Roman"/>
          <w:color w:val="000000" w:themeColor="text1"/>
          <w:sz w:val="28"/>
        </w:rPr>
        <w:t>IoT</w:t>
      </w:r>
      <w:r w:rsidR="001E0137" w:rsidRPr="00E04B29">
        <w:rPr>
          <w:rFonts w:ascii="Times New Roman" w:hAnsi="Times New Roman" w:cs="Times New Roman"/>
          <w:color w:val="000000" w:themeColor="text1"/>
          <w:sz w:val="28"/>
          <w:lang w:val="ru-RU"/>
        </w:rPr>
        <w:t xml:space="preserve"> на </w:t>
      </w:r>
      <w:r w:rsidR="001E0137" w:rsidRPr="00E04B29">
        <w:rPr>
          <w:rFonts w:ascii="Times New Roman" w:hAnsi="Times New Roman" w:cs="Times New Roman"/>
          <w:color w:val="000000" w:themeColor="text1"/>
          <w:sz w:val="28"/>
        </w:rPr>
        <w:t>Google</w:t>
      </w:r>
      <w:r w:rsidR="001E0137" w:rsidRPr="00E04B29">
        <w:rPr>
          <w:rFonts w:ascii="Times New Roman" w:hAnsi="Times New Roman" w:cs="Times New Roman"/>
          <w:color w:val="000000" w:themeColor="text1"/>
          <w:sz w:val="28"/>
          <w:lang w:val="ru-RU"/>
        </w:rPr>
        <w:t xml:space="preserve"> карте</w:t>
      </w:r>
      <w:r w:rsidR="001E0137" w:rsidRPr="00E04B29">
        <w:rPr>
          <w:rFonts w:ascii="Times New Roman" w:hAnsi="Times New Roman" w:cs="Times New Roman"/>
          <w:color w:val="000000" w:themeColor="text1"/>
          <w:sz w:val="28"/>
          <w:lang w:val="ru-RU"/>
        </w:rPr>
        <w:cr/>
      </w:r>
    </w:p>
    <w:p w:rsidR="001E0137" w:rsidRPr="00E04B29" w:rsidRDefault="001E0137"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rPr>
        <w:lastRenderedPageBreak/>
        <w:t>IoT</w:t>
      </w:r>
      <w:r w:rsidRPr="00E04B29">
        <w:rPr>
          <w:rFonts w:ascii="Times New Roman" w:eastAsia="Times New Roman" w:hAnsi="Times New Roman" w:cs="Times New Roman"/>
          <w:color w:val="000000" w:themeColor="text1"/>
          <w:sz w:val="28"/>
          <w:szCs w:val="28"/>
          <w:lang w:val="ru-RU"/>
        </w:rPr>
        <w:t xml:space="preserve">-устройства измерения электроэнергии были установлены в тестовом режиме в радиусе действия БС. Контроль измерений проводился с помощью единой сетевой системы управления и мониторинга </w:t>
      </w:r>
      <w:r w:rsidRPr="00E04B29">
        <w:rPr>
          <w:rFonts w:ascii="Times New Roman" w:eastAsia="Times New Roman" w:hAnsi="Times New Roman" w:cs="Times New Roman"/>
          <w:color w:val="000000" w:themeColor="text1"/>
          <w:sz w:val="28"/>
          <w:szCs w:val="28"/>
        </w:rPr>
        <w:t>Huawei</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iManager</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U</w:t>
      </w:r>
      <w:r w:rsidRPr="00E04B29">
        <w:rPr>
          <w:rFonts w:ascii="Times New Roman" w:eastAsia="Times New Roman" w:hAnsi="Times New Roman" w:cs="Times New Roman"/>
          <w:color w:val="000000" w:themeColor="text1"/>
          <w:sz w:val="28"/>
          <w:szCs w:val="28"/>
          <w:lang w:val="ru-RU"/>
        </w:rPr>
        <w:t>2000, установленной на сети оператора.</w:t>
      </w:r>
    </w:p>
    <w:p w:rsidR="001E0137" w:rsidRPr="00E04B29" w:rsidRDefault="001E0137"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 xml:space="preserve">Измерение ранее утвержденных показателей эффективности сети проводится с применением двух известных методов - </w:t>
      </w:r>
      <w:r w:rsidR="00070F70" w:rsidRPr="00E04B29">
        <w:rPr>
          <w:rFonts w:ascii="Times New Roman" w:eastAsia="Times New Roman" w:hAnsi="Times New Roman" w:cs="Times New Roman"/>
          <w:color w:val="000000" w:themeColor="text1"/>
          <w:sz w:val="28"/>
          <w:szCs w:val="28"/>
          <w:lang w:val="ru-RU"/>
        </w:rPr>
        <w:t xml:space="preserve">для каждого </w:t>
      </w:r>
      <w:r w:rsidR="00070F70" w:rsidRPr="00E04B29">
        <w:rPr>
          <w:rFonts w:ascii="Times New Roman" w:eastAsia="Times New Roman" w:hAnsi="Times New Roman" w:cs="Times New Roman"/>
          <w:color w:val="000000" w:themeColor="text1"/>
          <w:sz w:val="28"/>
          <w:szCs w:val="28"/>
        </w:rPr>
        <w:t>NB</w:t>
      </w:r>
      <w:r w:rsidR="00070F70" w:rsidRPr="00E04B29">
        <w:rPr>
          <w:rFonts w:ascii="Times New Roman" w:eastAsia="Times New Roman" w:hAnsi="Times New Roman" w:cs="Times New Roman"/>
          <w:color w:val="000000" w:themeColor="text1"/>
          <w:sz w:val="28"/>
          <w:szCs w:val="28"/>
          <w:lang w:val="ru-RU"/>
        </w:rPr>
        <w:t>-</w:t>
      </w:r>
      <w:r w:rsidR="00070F70" w:rsidRPr="00E04B29">
        <w:rPr>
          <w:rFonts w:ascii="Times New Roman" w:eastAsia="Times New Roman" w:hAnsi="Times New Roman" w:cs="Times New Roman"/>
          <w:color w:val="000000" w:themeColor="text1"/>
          <w:sz w:val="28"/>
          <w:szCs w:val="28"/>
        </w:rPr>
        <w:t>IoT</w:t>
      </w:r>
      <w:r w:rsidR="00070F70" w:rsidRPr="00E04B29">
        <w:rPr>
          <w:rFonts w:ascii="Times New Roman" w:eastAsia="Times New Roman" w:hAnsi="Times New Roman" w:cs="Times New Roman"/>
          <w:color w:val="000000" w:themeColor="text1"/>
          <w:sz w:val="28"/>
          <w:szCs w:val="28"/>
          <w:lang w:val="ru-RU"/>
        </w:rPr>
        <w:t xml:space="preserve"> сценария собираются</w:t>
      </w:r>
      <w:r w:rsidRPr="00E04B29">
        <w:rPr>
          <w:rFonts w:ascii="Times New Roman" w:eastAsia="Times New Roman" w:hAnsi="Times New Roman" w:cs="Times New Roman"/>
          <w:color w:val="000000" w:themeColor="text1"/>
          <w:sz w:val="28"/>
          <w:szCs w:val="28"/>
          <w:lang w:val="ru-RU"/>
        </w:rPr>
        <w:t xml:space="preserve"> статисти</w:t>
      </w:r>
      <w:r w:rsidR="00070F70" w:rsidRPr="00E04B29">
        <w:rPr>
          <w:rFonts w:ascii="Times New Roman" w:eastAsia="Times New Roman" w:hAnsi="Times New Roman" w:cs="Times New Roman"/>
          <w:color w:val="000000" w:themeColor="text1"/>
          <w:sz w:val="28"/>
          <w:szCs w:val="28"/>
          <w:lang w:val="ru-RU"/>
        </w:rPr>
        <w:t>ческие сетевые данные</w:t>
      </w:r>
      <w:r w:rsidRPr="00E04B29">
        <w:rPr>
          <w:rFonts w:ascii="Times New Roman" w:eastAsia="Times New Roman" w:hAnsi="Times New Roman" w:cs="Times New Roman"/>
          <w:color w:val="000000" w:themeColor="text1"/>
          <w:sz w:val="28"/>
          <w:szCs w:val="28"/>
          <w:lang w:val="ru-RU"/>
        </w:rPr>
        <w:t xml:space="preserve">,   общей продолжительностью не менее 30 дней (т.е. 10 дней для каждого сценария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xml:space="preserve">), и с помощью </w:t>
      </w:r>
      <w:r w:rsidR="00ED7608" w:rsidRPr="00E04B29">
        <w:rPr>
          <w:rFonts w:ascii="Times New Roman" w:eastAsia="Times New Roman" w:hAnsi="Times New Roman" w:cs="Times New Roman"/>
          <w:color w:val="000000" w:themeColor="text1"/>
          <w:sz w:val="28"/>
          <w:szCs w:val="28"/>
          <w:lang w:val="ru-RU"/>
        </w:rPr>
        <w:t>и</w:t>
      </w:r>
      <w:r w:rsidRPr="00E04B29">
        <w:rPr>
          <w:rFonts w:ascii="Times New Roman" w:eastAsia="Times New Roman" w:hAnsi="Times New Roman" w:cs="Times New Roman"/>
          <w:color w:val="000000" w:themeColor="text1"/>
          <w:sz w:val="28"/>
          <w:szCs w:val="28"/>
          <w:lang w:val="ru-RU"/>
        </w:rPr>
        <w:t xml:space="preserve">митационного моделирования процесса функционирования сети, осуществляемого в профессиональных программных средах - </w:t>
      </w:r>
      <w:r w:rsidRPr="00E04B29">
        <w:rPr>
          <w:rFonts w:ascii="Times New Roman" w:hAnsi="Times New Roman" w:cs="Times New Roman"/>
          <w:color w:val="000000" w:themeColor="text1"/>
          <w:sz w:val="28"/>
          <w:szCs w:val="28"/>
          <w:lang w:val="ru-RU"/>
        </w:rPr>
        <w:t>Forsk Atoll 3.3.2 и</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U</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Net</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Network</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Planning</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Tool</w:t>
      </w:r>
      <w:r w:rsidRPr="00E04B29">
        <w:rPr>
          <w:rFonts w:ascii="Times New Roman" w:eastAsia="Times New Roman" w:hAnsi="Times New Roman" w:cs="Times New Roman"/>
          <w:color w:val="000000" w:themeColor="text1"/>
          <w:sz w:val="28"/>
          <w:szCs w:val="28"/>
          <w:lang w:val="ru-RU"/>
        </w:rPr>
        <w:t xml:space="preserve">. Для анализа данных используется почасовая статистика, зафиксированная преимущественно в наибольшие часы загрузки сети, что позволяет максимально достоверно изучить влияние каждого сценария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-IoT в условиях эксплуатации 4</w:t>
      </w:r>
      <w:r w:rsidRPr="00E04B29">
        <w:rPr>
          <w:rFonts w:ascii="Times New Roman" w:eastAsia="Times New Roman" w:hAnsi="Times New Roman" w:cs="Times New Roman"/>
          <w:color w:val="000000" w:themeColor="text1"/>
          <w:sz w:val="28"/>
          <w:szCs w:val="28"/>
        </w:rPr>
        <w:t>G</w:t>
      </w:r>
      <w:r w:rsidRPr="00E04B29">
        <w:rPr>
          <w:rFonts w:ascii="Times New Roman" w:eastAsia="Times New Roman" w:hAnsi="Times New Roman" w:cs="Times New Roman"/>
          <w:color w:val="000000" w:themeColor="text1"/>
          <w:sz w:val="28"/>
          <w:szCs w:val="28"/>
          <w:lang w:val="ru-RU"/>
        </w:rPr>
        <w:t xml:space="preserve"> сети, наиболее приближенных к реальным.</w:t>
      </w:r>
    </w:p>
    <w:p w:rsidR="001E0137" w:rsidRPr="00E04B29" w:rsidRDefault="001E0137"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1E0137" w:rsidRPr="00E04B29" w:rsidRDefault="001E0137" w:rsidP="007C3D09">
      <w:pPr>
        <w:tabs>
          <w:tab w:val="left" w:pos="630"/>
          <w:tab w:val="left" w:pos="810"/>
          <w:tab w:val="left" w:pos="990"/>
        </w:tabs>
        <w:spacing w:after="0" w:line="240" w:lineRule="auto"/>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Таблица 3.5 – Основные показатели и способы их измерения</w:t>
      </w:r>
    </w:p>
    <w:p w:rsidR="00A314D5" w:rsidRPr="00E04B29" w:rsidRDefault="00A314D5" w:rsidP="007C3D09">
      <w:pPr>
        <w:tabs>
          <w:tab w:val="left" w:pos="630"/>
          <w:tab w:val="left" w:pos="810"/>
          <w:tab w:val="left" w:pos="990"/>
        </w:tabs>
        <w:spacing w:after="0" w:line="240" w:lineRule="auto"/>
        <w:jc w:val="both"/>
        <w:rPr>
          <w:rFonts w:ascii="Times New Roman" w:eastAsia="Times New Roman" w:hAnsi="Times New Roman" w:cs="Times New Roman"/>
          <w:color w:val="000000" w:themeColor="text1"/>
          <w:sz w:val="28"/>
          <w:szCs w:val="28"/>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02"/>
        <w:gridCol w:w="3953"/>
        <w:gridCol w:w="2695"/>
      </w:tblGrid>
      <w:tr w:rsidR="001E0137" w:rsidRPr="00E04B29" w:rsidTr="00A314D5">
        <w:trPr>
          <w:cantSplit/>
          <w:trHeight w:val="463"/>
        </w:trPr>
        <w:tc>
          <w:tcPr>
            <w:tcW w:w="2702" w:type="dxa"/>
            <w:shd w:val="clear" w:color="auto" w:fill="auto"/>
            <w:vAlign w:val="center"/>
            <w:hideMark/>
          </w:tcPr>
          <w:p w:rsidR="001E0137" w:rsidRPr="00D165F5" w:rsidRDefault="001E0137" w:rsidP="007C3D09">
            <w:pPr>
              <w:spacing w:after="0" w:line="240" w:lineRule="auto"/>
              <w:rPr>
                <w:rFonts w:ascii="Times New Roman" w:eastAsia="Times New Roman" w:hAnsi="Times New Roman" w:cs="Times New Roman"/>
                <w:bCs/>
                <w:color w:val="000000" w:themeColor="text1"/>
                <w:sz w:val="28"/>
                <w:szCs w:val="26"/>
                <w:lang w:val="ru-RU"/>
              </w:rPr>
            </w:pPr>
            <w:r w:rsidRPr="00D165F5">
              <w:rPr>
                <w:rFonts w:ascii="Times New Roman" w:eastAsia="Times New Roman" w:hAnsi="Times New Roman" w:cs="Times New Roman"/>
                <w:bCs/>
                <w:color w:val="000000" w:themeColor="text1"/>
                <w:sz w:val="28"/>
                <w:szCs w:val="26"/>
                <w:lang w:val="ru-RU"/>
              </w:rPr>
              <w:t>Факторная группа</w:t>
            </w:r>
          </w:p>
        </w:tc>
        <w:tc>
          <w:tcPr>
            <w:tcW w:w="3953" w:type="dxa"/>
            <w:vAlign w:val="center"/>
          </w:tcPr>
          <w:p w:rsidR="001E0137" w:rsidRPr="00D165F5" w:rsidRDefault="001E0137" w:rsidP="007C3D09">
            <w:pPr>
              <w:spacing w:after="0" w:line="240" w:lineRule="auto"/>
              <w:rPr>
                <w:rFonts w:ascii="Times New Roman" w:eastAsia="Times New Roman" w:hAnsi="Times New Roman" w:cs="Times New Roman"/>
                <w:bCs/>
                <w:color w:val="000000" w:themeColor="text1"/>
                <w:sz w:val="28"/>
                <w:szCs w:val="26"/>
                <w:lang w:val="ru-RU"/>
              </w:rPr>
            </w:pPr>
            <w:r w:rsidRPr="00D165F5">
              <w:rPr>
                <w:rFonts w:ascii="Times New Roman" w:eastAsia="Times New Roman" w:hAnsi="Times New Roman" w:cs="Times New Roman"/>
                <w:bCs/>
                <w:color w:val="000000" w:themeColor="text1"/>
                <w:sz w:val="28"/>
                <w:szCs w:val="26"/>
                <w:lang w:val="ru-RU"/>
              </w:rPr>
              <w:t>Наименование показателя</w:t>
            </w:r>
          </w:p>
        </w:tc>
        <w:tc>
          <w:tcPr>
            <w:tcW w:w="2695" w:type="dxa"/>
            <w:shd w:val="clear" w:color="auto" w:fill="auto"/>
            <w:vAlign w:val="center"/>
            <w:hideMark/>
          </w:tcPr>
          <w:p w:rsidR="001E0137" w:rsidRPr="00D165F5" w:rsidRDefault="001E0137" w:rsidP="007C3D09">
            <w:pPr>
              <w:spacing w:after="0" w:line="240" w:lineRule="auto"/>
              <w:rPr>
                <w:rFonts w:ascii="Times New Roman" w:eastAsia="Times New Roman" w:hAnsi="Times New Roman" w:cs="Times New Roman"/>
                <w:bCs/>
                <w:color w:val="000000" w:themeColor="text1"/>
                <w:sz w:val="28"/>
                <w:szCs w:val="26"/>
                <w:lang w:val="ru-RU"/>
              </w:rPr>
            </w:pPr>
            <w:r w:rsidRPr="00D165F5">
              <w:rPr>
                <w:rFonts w:ascii="Times New Roman" w:eastAsia="Times New Roman" w:hAnsi="Times New Roman" w:cs="Times New Roman"/>
                <w:bCs/>
                <w:color w:val="000000" w:themeColor="text1"/>
                <w:sz w:val="28"/>
                <w:szCs w:val="26"/>
                <w:lang w:val="ru-RU"/>
              </w:rPr>
              <w:t>Способ измерения</w:t>
            </w:r>
          </w:p>
        </w:tc>
      </w:tr>
      <w:tr w:rsidR="001E0137" w:rsidRPr="00E04B29" w:rsidTr="00A314D5">
        <w:trPr>
          <w:trHeight w:val="273"/>
        </w:trPr>
        <w:tc>
          <w:tcPr>
            <w:tcW w:w="2702" w:type="dxa"/>
            <w:vMerge w:val="restart"/>
            <w:shd w:val="clear" w:color="auto" w:fill="auto"/>
            <w:noWrap/>
            <w:vAlign w:val="center"/>
            <w:hideMark/>
          </w:tcPr>
          <w:p w:rsidR="001E0137" w:rsidRPr="00E04B29" w:rsidRDefault="001E0137" w:rsidP="007C3D09">
            <w:pPr>
              <w:spacing w:after="0" w:line="240" w:lineRule="auto"/>
              <w:rPr>
                <w:rFonts w:ascii="Times New Roman" w:eastAsia="Times New Roman" w:hAnsi="Times New Roman" w:cs="Times New Roman"/>
                <w:color w:val="000000" w:themeColor="text1"/>
                <w:sz w:val="28"/>
                <w:szCs w:val="26"/>
                <w:lang w:val="ru-RU"/>
              </w:rPr>
            </w:pPr>
            <w:r w:rsidRPr="00E04B29">
              <w:rPr>
                <w:rFonts w:ascii="Times New Roman" w:eastAsia="Times New Roman" w:hAnsi="Times New Roman" w:cs="Times New Roman"/>
                <w:color w:val="000000" w:themeColor="text1"/>
                <w:sz w:val="28"/>
                <w:szCs w:val="26"/>
                <w:lang w:val="ru-RU"/>
              </w:rPr>
              <w:t>Производительность сети</w:t>
            </w:r>
          </w:p>
        </w:tc>
        <w:tc>
          <w:tcPr>
            <w:tcW w:w="3953" w:type="dxa"/>
            <w:vAlign w:val="center"/>
          </w:tcPr>
          <w:p w:rsidR="001E0137" w:rsidRPr="00E04B29" w:rsidRDefault="001E0137" w:rsidP="007C3D09">
            <w:pPr>
              <w:spacing w:after="0" w:line="240" w:lineRule="auto"/>
              <w:rPr>
                <w:rFonts w:ascii="Times New Roman" w:eastAsia="Times New Roman" w:hAnsi="Times New Roman" w:cs="Times New Roman"/>
                <w:color w:val="000000" w:themeColor="text1"/>
                <w:sz w:val="28"/>
                <w:szCs w:val="26"/>
              </w:rPr>
            </w:pPr>
            <w:r w:rsidRPr="00E04B29">
              <w:rPr>
                <w:rFonts w:ascii="Times New Roman" w:eastAsia="Times New Roman" w:hAnsi="Times New Roman" w:cs="Times New Roman"/>
                <w:color w:val="000000" w:themeColor="text1"/>
                <w:sz w:val="28"/>
                <w:szCs w:val="26"/>
                <w:lang w:val="ru-RU"/>
              </w:rPr>
              <w:t>Доступность сети</w:t>
            </w:r>
            <w:r w:rsidR="007C3D09" w:rsidRPr="00E04B29">
              <w:rPr>
                <w:rFonts w:ascii="Times New Roman" w:eastAsia="Times New Roman" w:hAnsi="Times New Roman" w:cs="Times New Roman"/>
                <w:color w:val="000000" w:themeColor="text1"/>
                <w:sz w:val="28"/>
                <w:szCs w:val="26"/>
              </w:rPr>
              <w:t xml:space="preserve"> – Network </w:t>
            </w:r>
            <w:r w:rsidRPr="00E04B29">
              <w:rPr>
                <w:rFonts w:ascii="Times New Roman" w:eastAsia="Times New Roman" w:hAnsi="Times New Roman" w:cs="Times New Roman"/>
                <w:color w:val="000000" w:themeColor="text1"/>
                <w:sz w:val="28"/>
                <w:szCs w:val="26"/>
              </w:rPr>
              <w:t>Availability</w:t>
            </w:r>
          </w:p>
        </w:tc>
        <w:tc>
          <w:tcPr>
            <w:tcW w:w="2695" w:type="dxa"/>
            <w:shd w:val="clear" w:color="auto" w:fill="auto"/>
            <w:noWrap/>
            <w:vAlign w:val="center"/>
          </w:tcPr>
          <w:p w:rsidR="001E0137" w:rsidRPr="00E04B29" w:rsidRDefault="001E0137" w:rsidP="007C3D09">
            <w:pPr>
              <w:spacing w:after="0" w:line="240" w:lineRule="auto"/>
              <w:rPr>
                <w:rFonts w:ascii="Times New Roman" w:eastAsia="Times New Roman" w:hAnsi="Times New Roman" w:cs="Times New Roman"/>
                <w:color w:val="000000" w:themeColor="text1"/>
                <w:sz w:val="28"/>
                <w:szCs w:val="26"/>
                <w:lang w:val="ru-RU"/>
              </w:rPr>
            </w:pPr>
            <w:r w:rsidRPr="00E04B29">
              <w:rPr>
                <w:rFonts w:ascii="Times New Roman" w:eastAsia="Times New Roman" w:hAnsi="Times New Roman" w:cs="Times New Roman"/>
                <w:color w:val="000000" w:themeColor="text1"/>
                <w:sz w:val="28"/>
                <w:szCs w:val="26"/>
                <w:lang w:val="ru-RU"/>
              </w:rPr>
              <w:t>Эксперимент</w:t>
            </w:r>
          </w:p>
        </w:tc>
      </w:tr>
      <w:tr w:rsidR="001E0137" w:rsidRPr="00E04B29" w:rsidTr="001E0137">
        <w:trPr>
          <w:trHeight w:val="273"/>
        </w:trPr>
        <w:tc>
          <w:tcPr>
            <w:tcW w:w="2702" w:type="dxa"/>
            <w:vMerge/>
            <w:shd w:val="clear" w:color="auto" w:fill="auto"/>
            <w:noWrap/>
            <w:vAlign w:val="center"/>
            <w:hideMark/>
          </w:tcPr>
          <w:p w:rsidR="001E0137" w:rsidRPr="00E04B29" w:rsidRDefault="001E0137" w:rsidP="00295B83">
            <w:pPr>
              <w:spacing w:after="0" w:line="240" w:lineRule="auto"/>
              <w:ind w:firstLine="709"/>
              <w:rPr>
                <w:rFonts w:ascii="Times New Roman" w:eastAsia="Times New Roman" w:hAnsi="Times New Roman" w:cs="Times New Roman"/>
                <w:color w:val="000000" w:themeColor="text1"/>
                <w:sz w:val="28"/>
                <w:szCs w:val="26"/>
              </w:rPr>
            </w:pPr>
          </w:p>
        </w:tc>
        <w:tc>
          <w:tcPr>
            <w:tcW w:w="3953" w:type="dxa"/>
            <w:vAlign w:val="center"/>
          </w:tcPr>
          <w:p w:rsidR="001E0137" w:rsidRPr="00E04B29" w:rsidRDefault="001E0137" w:rsidP="007C3D09">
            <w:pPr>
              <w:spacing w:after="0" w:line="240" w:lineRule="auto"/>
              <w:rPr>
                <w:rFonts w:ascii="Times New Roman" w:eastAsia="Times New Roman" w:hAnsi="Times New Roman" w:cs="Times New Roman"/>
                <w:color w:val="000000" w:themeColor="text1"/>
                <w:sz w:val="28"/>
                <w:szCs w:val="26"/>
              </w:rPr>
            </w:pPr>
            <w:r w:rsidRPr="00E04B29">
              <w:rPr>
                <w:rFonts w:ascii="Times New Roman" w:eastAsia="Times New Roman" w:hAnsi="Times New Roman" w:cs="Times New Roman"/>
                <w:color w:val="000000" w:themeColor="text1"/>
                <w:sz w:val="28"/>
                <w:szCs w:val="26"/>
                <w:lang w:val="ru-RU"/>
              </w:rPr>
              <w:t>Успешность</w:t>
            </w:r>
            <w:r w:rsidRPr="00E04B29">
              <w:rPr>
                <w:rFonts w:ascii="Times New Roman" w:eastAsia="Times New Roman" w:hAnsi="Times New Roman" w:cs="Times New Roman"/>
                <w:color w:val="000000" w:themeColor="text1"/>
                <w:sz w:val="28"/>
                <w:szCs w:val="26"/>
              </w:rPr>
              <w:t xml:space="preserve"> RRC </w:t>
            </w:r>
            <w:r w:rsidRPr="00E04B29">
              <w:rPr>
                <w:rFonts w:ascii="Times New Roman" w:eastAsia="Times New Roman" w:hAnsi="Times New Roman" w:cs="Times New Roman"/>
                <w:color w:val="000000" w:themeColor="text1"/>
                <w:sz w:val="28"/>
                <w:szCs w:val="26"/>
                <w:lang w:val="ru-RU"/>
              </w:rPr>
              <w:t>сессии</w:t>
            </w:r>
            <w:r w:rsidRPr="00E04B29">
              <w:rPr>
                <w:rFonts w:ascii="Times New Roman" w:eastAsia="Times New Roman" w:hAnsi="Times New Roman" w:cs="Times New Roman"/>
                <w:color w:val="000000" w:themeColor="text1"/>
                <w:sz w:val="28"/>
                <w:szCs w:val="26"/>
              </w:rPr>
              <w:t xml:space="preserve"> - RRC Connection Success Rate</w:t>
            </w:r>
          </w:p>
        </w:tc>
        <w:tc>
          <w:tcPr>
            <w:tcW w:w="2695" w:type="dxa"/>
            <w:shd w:val="clear" w:color="auto" w:fill="auto"/>
            <w:vAlign w:val="center"/>
          </w:tcPr>
          <w:p w:rsidR="001E0137" w:rsidRPr="00E04B29" w:rsidRDefault="001E0137" w:rsidP="007C3D09">
            <w:pPr>
              <w:spacing w:after="0" w:line="240" w:lineRule="auto"/>
              <w:rPr>
                <w:rFonts w:ascii="Times New Roman" w:eastAsia="Times New Roman" w:hAnsi="Times New Roman" w:cs="Times New Roman"/>
                <w:color w:val="000000" w:themeColor="text1"/>
                <w:sz w:val="28"/>
                <w:szCs w:val="26"/>
                <w:lang w:val="ru-RU"/>
              </w:rPr>
            </w:pPr>
            <w:r w:rsidRPr="00E04B29">
              <w:rPr>
                <w:rFonts w:ascii="Times New Roman" w:eastAsia="Times New Roman" w:hAnsi="Times New Roman" w:cs="Times New Roman"/>
                <w:color w:val="000000" w:themeColor="text1"/>
                <w:sz w:val="28"/>
                <w:szCs w:val="26"/>
                <w:lang w:val="ru-RU"/>
              </w:rPr>
              <w:t xml:space="preserve">Эксперимент </w:t>
            </w:r>
          </w:p>
        </w:tc>
      </w:tr>
      <w:tr w:rsidR="001E0137" w:rsidRPr="00E04B29" w:rsidTr="001E0137">
        <w:trPr>
          <w:trHeight w:val="273"/>
        </w:trPr>
        <w:tc>
          <w:tcPr>
            <w:tcW w:w="2702" w:type="dxa"/>
            <w:shd w:val="clear" w:color="auto" w:fill="auto"/>
            <w:noWrap/>
            <w:vAlign w:val="center"/>
            <w:hideMark/>
          </w:tcPr>
          <w:p w:rsidR="001E0137" w:rsidRPr="00E04B29" w:rsidRDefault="001E0137" w:rsidP="007C3D09">
            <w:pPr>
              <w:spacing w:after="0" w:line="240" w:lineRule="auto"/>
              <w:rPr>
                <w:rFonts w:ascii="Times New Roman" w:eastAsia="Times New Roman" w:hAnsi="Times New Roman" w:cs="Times New Roman"/>
                <w:color w:val="000000" w:themeColor="text1"/>
                <w:sz w:val="28"/>
                <w:szCs w:val="26"/>
                <w:lang w:val="ru-RU"/>
              </w:rPr>
            </w:pPr>
            <w:r w:rsidRPr="00E04B29">
              <w:rPr>
                <w:rFonts w:ascii="Times New Roman" w:eastAsia="Times New Roman" w:hAnsi="Times New Roman" w:cs="Times New Roman"/>
                <w:color w:val="000000" w:themeColor="text1"/>
                <w:sz w:val="28"/>
                <w:szCs w:val="26"/>
                <w:lang w:val="ru-RU"/>
              </w:rPr>
              <w:t>Число устройств</w:t>
            </w:r>
          </w:p>
        </w:tc>
        <w:tc>
          <w:tcPr>
            <w:tcW w:w="3953" w:type="dxa"/>
            <w:vAlign w:val="center"/>
          </w:tcPr>
          <w:p w:rsidR="001E0137" w:rsidRPr="00E04B29" w:rsidRDefault="001E0137" w:rsidP="007C3D09">
            <w:pPr>
              <w:spacing w:after="0" w:line="240" w:lineRule="auto"/>
              <w:rPr>
                <w:rFonts w:ascii="Times New Roman" w:eastAsia="Times New Roman" w:hAnsi="Times New Roman" w:cs="Times New Roman"/>
                <w:color w:val="000000" w:themeColor="text1"/>
                <w:sz w:val="28"/>
                <w:szCs w:val="26"/>
                <w:lang w:val="ru-RU"/>
              </w:rPr>
            </w:pPr>
            <w:r w:rsidRPr="00E04B29">
              <w:rPr>
                <w:rFonts w:ascii="Times New Roman" w:eastAsia="Times New Roman" w:hAnsi="Times New Roman" w:cs="Times New Roman"/>
                <w:color w:val="000000" w:themeColor="text1"/>
                <w:sz w:val="28"/>
                <w:szCs w:val="26"/>
                <w:lang w:val="ru-RU"/>
              </w:rPr>
              <w:t xml:space="preserve">Среднее количество активных пользователей - </w:t>
            </w:r>
            <w:r w:rsidRPr="00E04B29">
              <w:rPr>
                <w:rFonts w:ascii="Times New Roman" w:eastAsia="Times New Roman" w:hAnsi="Times New Roman" w:cs="Times New Roman"/>
                <w:color w:val="000000" w:themeColor="text1"/>
                <w:sz w:val="28"/>
                <w:szCs w:val="26"/>
              </w:rPr>
              <w:t>NB</w:t>
            </w:r>
            <w:r w:rsidRPr="00E04B29">
              <w:rPr>
                <w:rFonts w:ascii="Times New Roman" w:eastAsia="Times New Roman" w:hAnsi="Times New Roman" w:cs="Times New Roman"/>
                <w:color w:val="000000" w:themeColor="text1"/>
                <w:sz w:val="28"/>
                <w:szCs w:val="26"/>
                <w:lang w:val="ru-RU"/>
              </w:rPr>
              <w:t>-</w:t>
            </w:r>
            <w:r w:rsidRPr="00E04B29">
              <w:rPr>
                <w:rFonts w:ascii="Times New Roman" w:eastAsia="Times New Roman" w:hAnsi="Times New Roman" w:cs="Times New Roman"/>
                <w:color w:val="000000" w:themeColor="text1"/>
                <w:sz w:val="28"/>
                <w:szCs w:val="26"/>
              </w:rPr>
              <w:t>IoT</w:t>
            </w:r>
            <w:r w:rsidRPr="00E04B29">
              <w:rPr>
                <w:rFonts w:ascii="Times New Roman" w:eastAsia="Times New Roman" w:hAnsi="Times New Roman" w:cs="Times New Roman"/>
                <w:color w:val="000000" w:themeColor="text1"/>
                <w:sz w:val="28"/>
                <w:szCs w:val="26"/>
                <w:lang w:val="ru-RU"/>
              </w:rPr>
              <w:t xml:space="preserve"> </w:t>
            </w:r>
            <w:r w:rsidRPr="00E04B29">
              <w:rPr>
                <w:rFonts w:ascii="Times New Roman" w:eastAsia="Times New Roman" w:hAnsi="Times New Roman" w:cs="Times New Roman"/>
                <w:color w:val="000000" w:themeColor="text1"/>
                <w:sz w:val="28"/>
                <w:szCs w:val="26"/>
              </w:rPr>
              <w:t>Active</w:t>
            </w:r>
            <w:r w:rsidRPr="00E04B29">
              <w:rPr>
                <w:rFonts w:ascii="Times New Roman" w:eastAsia="Times New Roman" w:hAnsi="Times New Roman" w:cs="Times New Roman"/>
                <w:color w:val="000000" w:themeColor="text1"/>
                <w:sz w:val="28"/>
                <w:szCs w:val="26"/>
                <w:lang w:val="ru-RU"/>
              </w:rPr>
              <w:t xml:space="preserve"> </w:t>
            </w:r>
            <w:r w:rsidRPr="00E04B29">
              <w:rPr>
                <w:rFonts w:ascii="Times New Roman" w:eastAsia="Times New Roman" w:hAnsi="Times New Roman" w:cs="Times New Roman"/>
                <w:color w:val="000000" w:themeColor="text1"/>
                <w:sz w:val="28"/>
                <w:szCs w:val="26"/>
              </w:rPr>
              <w:t>User</w:t>
            </w:r>
            <w:r w:rsidRPr="00E04B29">
              <w:rPr>
                <w:rFonts w:ascii="Times New Roman" w:eastAsia="Times New Roman" w:hAnsi="Times New Roman" w:cs="Times New Roman"/>
                <w:color w:val="000000" w:themeColor="text1"/>
                <w:sz w:val="28"/>
                <w:szCs w:val="26"/>
                <w:lang w:val="ru-RU"/>
              </w:rPr>
              <w:t xml:space="preserve"> </w:t>
            </w:r>
            <w:r w:rsidRPr="00E04B29">
              <w:rPr>
                <w:rFonts w:ascii="Times New Roman" w:eastAsia="Times New Roman" w:hAnsi="Times New Roman" w:cs="Times New Roman"/>
                <w:color w:val="000000" w:themeColor="text1"/>
                <w:sz w:val="28"/>
                <w:szCs w:val="26"/>
              </w:rPr>
              <w:t>Number</w:t>
            </w:r>
          </w:p>
        </w:tc>
        <w:tc>
          <w:tcPr>
            <w:tcW w:w="2695" w:type="dxa"/>
            <w:shd w:val="clear" w:color="auto" w:fill="auto"/>
            <w:noWrap/>
            <w:vAlign w:val="center"/>
          </w:tcPr>
          <w:p w:rsidR="001E0137" w:rsidRPr="00E04B29" w:rsidRDefault="001E0137" w:rsidP="007C3D09">
            <w:pPr>
              <w:spacing w:after="0" w:line="240" w:lineRule="auto"/>
              <w:rPr>
                <w:rFonts w:ascii="Times New Roman" w:eastAsia="Times New Roman" w:hAnsi="Times New Roman" w:cs="Times New Roman"/>
                <w:color w:val="000000" w:themeColor="text1"/>
                <w:sz w:val="28"/>
                <w:szCs w:val="26"/>
                <w:lang w:val="ru-RU"/>
              </w:rPr>
            </w:pPr>
            <w:r w:rsidRPr="00E04B29">
              <w:rPr>
                <w:rFonts w:ascii="Times New Roman" w:eastAsia="Times New Roman" w:hAnsi="Times New Roman" w:cs="Times New Roman"/>
                <w:color w:val="000000" w:themeColor="text1"/>
                <w:sz w:val="28"/>
                <w:szCs w:val="26"/>
                <w:lang w:val="ru-RU"/>
              </w:rPr>
              <w:t>Расчетное значение</w:t>
            </w:r>
          </w:p>
        </w:tc>
      </w:tr>
      <w:tr w:rsidR="001E0137" w:rsidRPr="00E04B29" w:rsidTr="001E0137">
        <w:trPr>
          <w:trHeight w:val="273"/>
        </w:trPr>
        <w:tc>
          <w:tcPr>
            <w:tcW w:w="2702" w:type="dxa"/>
            <w:shd w:val="clear" w:color="auto" w:fill="auto"/>
            <w:noWrap/>
            <w:vAlign w:val="center"/>
            <w:hideMark/>
          </w:tcPr>
          <w:p w:rsidR="001E0137" w:rsidRPr="00E04B29" w:rsidRDefault="001E0137" w:rsidP="007C3D09">
            <w:pPr>
              <w:spacing w:after="0" w:line="240" w:lineRule="auto"/>
              <w:rPr>
                <w:rFonts w:ascii="Times New Roman" w:eastAsia="Times New Roman" w:hAnsi="Times New Roman" w:cs="Times New Roman"/>
                <w:color w:val="000000" w:themeColor="text1"/>
                <w:sz w:val="28"/>
                <w:szCs w:val="26"/>
                <w:lang w:val="ru-RU"/>
              </w:rPr>
            </w:pPr>
            <w:r w:rsidRPr="00E04B29">
              <w:rPr>
                <w:rFonts w:ascii="Times New Roman" w:eastAsia="Times New Roman" w:hAnsi="Times New Roman" w:cs="Times New Roman"/>
                <w:color w:val="000000" w:themeColor="text1"/>
                <w:sz w:val="28"/>
                <w:szCs w:val="26"/>
                <w:lang w:val="ru-RU"/>
              </w:rPr>
              <w:t>Зона покрытия сети</w:t>
            </w:r>
          </w:p>
        </w:tc>
        <w:tc>
          <w:tcPr>
            <w:tcW w:w="3953" w:type="dxa"/>
            <w:vAlign w:val="center"/>
          </w:tcPr>
          <w:p w:rsidR="001E0137" w:rsidRPr="00E04B29" w:rsidRDefault="001E0137" w:rsidP="007C3D09">
            <w:pPr>
              <w:spacing w:after="0" w:line="240" w:lineRule="auto"/>
              <w:rPr>
                <w:rFonts w:ascii="Times New Roman" w:eastAsia="Times New Roman" w:hAnsi="Times New Roman" w:cs="Times New Roman"/>
                <w:color w:val="000000" w:themeColor="text1"/>
                <w:sz w:val="28"/>
                <w:szCs w:val="26"/>
              </w:rPr>
            </w:pPr>
            <w:r w:rsidRPr="00E04B29">
              <w:rPr>
                <w:rFonts w:ascii="Times New Roman" w:eastAsia="Times New Roman" w:hAnsi="Times New Roman" w:cs="Times New Roman"/>
                <w:color w:val="000000" w:themeColor="text1"/>
                <w:sz w:val="28"/>
                <w:szCs w:val="26"/>
                <w:lang w:val="ru-RU"/>
              </w:rPr>
              <w:t xml:space="preserve">Уровень покрытия сети - </w:t>
            </w:r>
            <w:r w:rsidRPr="00E04B29">
              <w:rPr>
                <w:rFonts w:ascii="Times New Roman" w:eastAsia="Times New Roman" w:hAnsi="Times New Roman" w:cs="Times New Roman"/>
                <w:color w:val="000000" w:themeColor="text1"/>
                <w:sz w:val="28"/>
                <w:szCs w:val="26"/>
              </w:rPr>
              <w:t>RSRP</w:t>
            </w:r>
          </w:p>
        </w:tc>
        <w:tc>
          <w:tcPr>
            <w:tcW w:w="2695" w:type="dxa"/>
            <w:shd w:val="clear" w:color="auto" w:fill="auto"/>
            <w:vAlign w:val="center"/>
            <w:hideMark/>
          </w:tcPr>
          <w:p w:rsidR="001E0137" w:rsidRPr="00E04B29" w:rsidRDefault="001E0137" w:rsidP="007C3D09">
            <w:pPr>
              <w:spacing w:after="0" w:line="240" w:lineRule="auto"/>
              <w:rPr>
                <w:rFonts w:ascii="Times New Roman" w:eastAsia="Times New Roman" w:hAnsi="Times New Roman" w:cs="Times New Roman"/>
                <w:color w:val="000000" w:themeColor="text1"/>
                <w:sz w:val="28"/>
                <w:szCs w:val="26"/>
                <w:lang w:val="ru-RU"/>
              </w:rPr>
            </w:pPr>
            <w:r w:rsidRPr="00E04B29">
              <w:rPr>
                <w:rFonts w:ascii="Times New Roman" w:eastAsia="Times New Roman" w:hAnsi="Times New Roman" w:cs="Times New Roman"/>
                <w:color w:val="000000" w:themeColor="text1"/>
                <w:sz w:val="28"/>
                <w:szCs w:val="26"/>
                <w:lang w:val="ru-RU"/>
              </w:rPr>
              <w:t>Моделирование/ Эксперимент</w:t>
            </w:r>
          </w:p>
        </w:tc>
      </w:tr>
      <w:tr w:rsidR="001E0137" w:rsidRPr="00E04B29" w:rsidTr="001E0137">
        <w:trPr>
          <w:trHeight w:val="273"/>
        </w:trPr>
        <w:tc>
          <w:tcPr>
            <w:tcW w:w="2702" w:type="dxa"/>
            <w:shd w:val="clear" w:color="auto" w:fill="auto"/>
            <w:noWrap/>
            <w:vAlign w:val="center"/>
          </w:tcPr>
          <w:p w:rsidR="001E0137" w:rsidRPr="00E04B29" w:rsidRDefault="001E0137" w:rsidP="007C3D09">
            <w:pPr>
              <w:spacing w:after="0" w:line="240" w:lineRule="auto"/>
              <w:rPr>
                <w:rFonts w:ascii="Times New Roman" w:eastAsia="Times New Roman" w:hAnsi="Times New Roman" w:cs="Times New Roman"/>
                <w:color w:val="000000" w:themeColor="text1"/>
                <w:sz w:val="28"/>
                <w:szCs w:val="26"/>
                <w:lang w:val="ru-RU"/>
              </w:rPr>
            </w:pPr>
            <w:r w:rsidRPr="00E04B29">
              <w:rPr>
                <w:rFonts w:ascii="Times New Roman" w:eastAsia="Times New Roman" w:hAnsi="Times New Roman" w:cs="Times New Roman"/>
                <w:color w:val="000000" w:themeColor="text1"/>
                <w:sz w:val="28"/>
                <w:szCs w:val="26"/>
                <w:lang w:val="ru-RU"/>
              </w:rPr>
              <w:t>Качество сети</w:t>
            </w:r>
          </w:p>
        </w:tc>
        <w:tc>
          <w:tcPr>
            <w:tcW w:w="3953" w:type="dxa"/>
            <w:vAlign w:val="center"/>
          </w:tcPr>
          <w:p w:rsidR="001E0137" w:rsidRPr="00E04B29" w:rsidRDefault="001E0137" w:rsidP="007C3D09">
            <w:pPr>
              <w:spacing w:after="0" w:line="240" w:lineRule="auto"/>
              <w:rPr>
                <w:rFonts w:ascii="Times New Roman" w:eastAsia="Times New Roman" w:hAnsi="Times New Roman" w:cs="Times New Roman"/>
                <w:color w:val="000000" w:themeColor="text1"/>
                <w:sz w:val="28"/>
                <w:szCs w:val="26"/>
              </w:rPr>
            </w:pPr>
            <w:r w:rsidRPr="00E04B29">
              <w:rPr>
                <w:rFonts w:ascii="Times New Roman" w:eastAsia="Times New Roman" w:hAnsi="Times New Roman" w:cs="Times New Roman"/>
                <w:color w:val="000000" w:themeColor="text1"/>
                <w:sz w:val="28"/>
                <w:szCs w:val="26"/>
                <w:lang w:val="ru-RU"/>
              </w:rPr>
              <w:t xml:space="preserve">Качество функционирования сети - </w:t>
            </w:r>
            <w:r w:rsidRPr="00E04B29">
              <w:rPr>
                <w:rFonts w:ascii="Times New Roman" w:eastAsia="Times New Roman" w:hAnsi="Times New Roman" w:cs="Times New Roman"/>
                <w:color w:val="000000" w:themeColor="text1"/>
                <w:sz w:val="28"/>
                <w:szCs w:val="26"/>
              </w:rPr>
              <w:t>SINR</w:t>
            </w:r>
          </w:p>
        </w:tc>
        <w:tc>
          <w:tcPr>
            <w:tcW w:w="2695" w:type="dxa"/>
            <w:shd w:val="clear" w:color="auto" w:fill="auto"/>
            <w:vAlign w:val="center"/>
          </w:tcPr>
          <w:p w:rsidR="001E0137" w:rsidRPr="00E04B29" w:rsidRDefault="001E0137" w:rsidP="007C3D09">
            <w:pPr>
              <w:spacing w:after="0" w:line="240" w:lineRule="auto"/>
              <w:rPr>
                <w:rFonts w:ascii="Times New Roman" w:eastAsia="Times New Roman" w:hAnsi="Times New Roman" w:cs="Times New Roman"/>
                <w:color w:val="000000" w:themeColor="text1"/>
                <w:sz w:val="28"/>
                <w:szCs w:val="26"/>
              </w:rPr>
            </w:pPr>
            <w:r w:rsidRPr="00E04B29">
              <w:rPr>
                <w:rFonts w:ascii="Times New Roman" w:eastAsia="Times New Roman" w:hAnsi="Times New Roman" w:cs="Times New Roman"/>
                <w:color w:val="000000" w:themeColor="text1"/>
                <w:sz w:val="28"/>
                <w:szCs w:val="26"/>
                <w:lang w:val="ru-RU"/>
              </w:rPr>
              <w:t>Моделирование/ Эксперимент</w:t>
            </w:r>
          </w:p>
        </w:tc>
      </w:tr>
      <w:tr w:rsidR="001E0137" w:rsidRPr="00E04B29" w:rsidTr="001E0137">
        <w:trPr>
          <w:trHeight w:val="273"/>
        </w:trPr>
        <w:tc>
          <w:tcPr>
            <w:tcW w:w="2702" w:type="dxa"/>
            <w:shd w:val="clear" w:color="auto" w:fill="auto"/>
            <w:noWrap/>
            <w:vAlign w:val="center"/>
          </w:tcPr>
          <w:p w:rsidR="001E0137" w:rsidRPr="00E04B29" w:rsidRDefault="00A314D5" w:rsidP="00A314D5">
            <w:pPr>
              <w:spacing w:after="0" w:line="240" w:lineRule="auto"/>
              <w:rPr>
                <w:rFonts w:ascii="Times New Roman" w:eastAsia="Times New Roman" w:hAnsi="Times New Roman" w:cs="Times New Roman"/>
                <w:color w:val="000000" w:themeColor="text1"/>
                <w:sz w:val="28"/>
                <w:szCs w:val="26"/>
                <w:lang w:val="ru-RU"/>
              </w:rPr>
            </w:pPr>
            <w:r w:rsidRPr="00E04B29">
              <w:rPr>
                <w:rFonts w:ascii="Times New Roman" w:eastAsia="Times New Roman" w:hAnsi="Times New Roman" w:cs="Times New Roman"/>
                <w:color w:val="000000" w:themeColor="text1"/>
                <w:sz w:val="28"/>
                <w:szCs w:val="26"/>
                <w:lang w:val="ru-RU"/>
              </w:rPr>
              <w:t>П</w:t>
            </w:r>
            <w:r w:rsidR="001E0137" w:rsidRPr="00E04B29">
              <w:rPr>
                <w:rFonts w:ascii="Times New Roman" w:eastAsia="Times New Roman" w:hAnsi="Times New Roman" w:cs="Times New Roman"/>
                <w:color w:val="000000" w:themeColor="text1"/>
                <w:sz w:val="28"/>
                <w:szCs w:val="26"/>
                <w:lang w:val="ru-RU"/>
              </w:rPr>
              <w:t>омех</w:t>
            </w:r>
            <w:r w:rsidRPr="00E04B29">
              <w:rPr>
                <w:rFonts w:ascii="Times New Roman" w:eastAsia="Times New Roman" w:hAnsi="Times New Roman" w:cs="Times New Roman"/>
                <w:color w:val="000000" w:themeColor="text1"/>
                <w:sz w:val="28"/>
                <w:szCs w:val="26"/>
                <w:lang w:val="ru-RU"/>
              </w:rPr>
              <w:t>и</w:t>
            </w:r>
          </w:p>
        </w:tc>
        <w:tc>
          <w:tcPr>
            <w:tcW w:w="3953" w:type="dxa"/>
            <w:vAlign w:val="center"/>
          </w:tcPr>
          <w:p w:rsidR="001E0137" w:rsidRPr="00E04B29" w:rsidRDefault="001E0137" w:rsidP="007C3D09">
            <w:pPr>
              <w:spacing w:after="0" w:line="240" w:lineRule="auto"/>
              <w:rPr>
                <w:rFonts w:ascii="Times New Roman" w:eastAsia="Times New Roman" w:hAnsi="Times New Roman" w:cs="Times New Roman"/>
                <w:color w:val="000000" w:themeColor="text1"/>
                <w:sz w:val="28"/>
                <w:szCs w:val="26"/>
              </w:rPr>
            </w:pPr>
            <w:r w:rsidRPr="00E04B29">
              <w:rPr>
                <w:rFonts w:ascii="Times New Roman" w:eastAsia="Times New Roman" w:hAnsi="Times New Roman" w:cs="Times New Roman"/>
                <w:color w:val="000000" w:themeColor="text1"/>
                <w:sz w:val="28"/>
                <w:szCs w:val="24"/>
                <w:lang w:val="ru-RU"/>
              </w:rPr>
              <w:t xml:space="preserve">Интерференция - </w:t>
            </w:r>
            <w:r w:rsidRPr="00E04B29">
              <w:rPr>
                <w:rFonts w:ascii="Times New Roman" w:eastAsia="Times New Roman" w:hAnsi="Times New Roman" w:cs="Times New Roman"/>
                <w:color w:val="000000" w:themeColor="text1"/>
                <w:sz w:val="28"/>
                <w:szCs w:val="24"/>
              </w:rPr>
              <w:t>Avg</w:t>
            </w:r>
            <w:r w:rsidRPr="00E04B29">
              <w:rPr>
                <w:rFonts w:ascii="Times New Roman" w:eastAsia="Times New Roman" w:hAnsi="Times New Roman" w:cs="Times New Roman"/>
                <w:color w:val="000000" w:themeColor="text1"/>
                <w:sz w:val="28"/>
                <w:szCs w:val="24"/>
                <w:lang w:val="ru-RU"/>
              </w:rPr>
              <w:t xml:space="preserve"> </w:t>
            </w:r>
            <w:r w:rsidRPr="00E04B29">
              <w:rPr>
                <w:rFonts w:ascii="Times New Roman" w:eastAsia="Times New Roman" w:hAnsi="Times New Roman" w:cs="Times New Roman"/>
                <w:color w:val="000000" w:themeColor="text1"/>
                <w:sz w:val="28"/>
                <w:szCs w:val="24"/>
              </w:rPr>
              <w:t>UL</w:t>
            </w:r>
            <w:r w:rsidRPr="00E04B29">
              <w:rPr>
                <w:rFonts w:ascii="Times New Roman" w:eastAsia="Times New Roman" w:hAnsi="Times New Roman" w:cs="Times New Roman"/>
                <w:color w:val="000000" w:themeColor="text1"/>
                <w:sz w:val="28"/>
                <w:szCs w:val="24"/>
                <w:lang w:val="ru-RU"/>
              </w:rPr>
              <w:t xml:space="preserve"> </w:t>
            </w:r>
            <w:r w:rsidRPr="00E04B29">
              <w:rPr>
                <w:rFonts w:ascii="Times New Roman" w:eastAsia="Times New Roman" w:hAnsi="Times New Roman" w:cs="Times New Roman"/>
                <w:color w:val="000000" w:themeColor="text1"/>
                <w:sz w:val="28"/>
                <w:szCs w:val="24"/>
              </w:rPr>
              <w:t>Interference</w:t>
            </w:r>
          </w:p>
        </w:tc>
        <w:tc>
          <w:tcPr>
            <w:tcW w:w="2695" w:type="dxa"/>
            <w:shd w:val="clear" w:color="auto" w:fill="auto"/>
            <w:vAlign w:val="center"/>
          </w:tcPr>
          <w:p w:rsidR="001E0137" w:rsidRPr="00E04B29" w:rsidRDefault="001E0137" w:rsidP="007C3D09">
            <w:pPr>
              <w:spacing w:after="0" w:line="240" w:lineRule="auto"/>
              <w:rPr>
                <w:rFonts w:ascii="Times New Roman" w:eastAsia="Times New Roman" w:hAnsi="Times New Roman" w:cs="Times New Roman"/>
                <w:color w:val="000000" w:themeColor="text1"/>
                <w:sz w:val="28"/>
                <w:szCs w:val="26"/>
              </w:rPr>
            </w:pPr>
            <w:r w:rsidRPr="00E04B29">
              <w:rPr>
                <w:rFonts w:ascii="Times New Roman" w:eastAsia="Times New Roman" w:hAnsi="Times New Roman" w:cs="Times New Roman"/>
                <w:color w:val="000000" w:themeColor="text1"/>
                <w:sz w:val="28"/>
                <w:szCs w:val="26"/>
                <w:lang w:val="ru-RU"/>
              </w:rPr>
              <w:t>Эксперимент</w:t>
            </w:r>
          </w:p>
        </w:tc>
      </w:tr>
      <w:tr w:rsidR="001E0137" w:rsidRPr="00E04B29" w:rsidTr="001E0137">
        <w:trPr>
          <w:trHeight w:val="273"/>
        </w:trPr>
        <w:tc>
          <w:tcPr>
            <w:tcW w:w="2702" w:type="dxa"/>
            <w:vMerge w:val="restart"/>
            <w:shd w:val="clear" w:color="auto" w:fill="auto"/>
            <w:noWrap/>
            <w:vAlign w:val="center"/>
          </w:tcPr>
          <w:p w:rsidR="001E0137" w:rsidRPr="00E04B29" w:rsidRDefault="001E0137" w:rsidP="007C3D09">
            <w:pPr>
              <w:spacing w:after="0" w:line="240" w:lineRule="auto"/>
              <w:rPr>
                <w:rFonts w:ascii="Times New Roman" w:eastAsia="Times New Roman" w:hAnsi="Times New Roman" w:cs="Times New Roman"/>
                <w:color w:val="000000" w:themeColor="text1"/>
                <w:sz w:val="28"/>
                <w:szCs w:val="26"/>
                <w:lang w:val="ru-RU"/>
              </w:rPr>
            </w:pPr>
            <w:r w:rsidRPr="00E04B29">
              <w:rPr>
                <w:rFonts w:ascii="Times New Roman" w:eastAsia="Times New Roman" w:hAnsi="Times New Roman" w:cs="Times New Roman"/>
                <w:color w:val="000000" w:themeColor="text1"/>
                <w:sz w:val="28"/>
                <w:szCs w:val="26"/>
                <w:lang w:val="ru-RU"/>
              </w:rPr>
              <w:t>Клиентский опыт</w:t>
            </w:r>
          </w:p>
        </w:tc>
        <w:tc>
          <w:tcPr>
            <w:tcW w:w="3953" w:type="dxa"/>
            <w:vAlign w:val="center"/>
          </w:tcPr>
          <w:p w:rsidR="001E0137" w:rsidRPr="00E04B29" w:rsidRDefault="001E0137" w:rsidP="007C3D09">
            <w:pPr>
              <w:spacing w:after="0" w:line="240" w:lineRule="auto"/>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 xml:space="preserve">Скорость передачи данных в направлении «вверх» - </w:t>
            </w:r>
            <w:r w:rsidRPr="00E04B29">
              <w:rPr>
                <w:rFonts w:ascii="Times New Roman" w:eastAsia="Times New Roman" w:hAnsi="Times New Roman" w:cs="Times New Roman"/>
                <w:color w:val="000000" w:themeColor="text1"/>
                <w:sz w:val="28"/>
                <w:szCs w:val="28"/>
              </w:rPr>
              <w:t>Avg</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UL</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User</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Throughput</w:t>
            </w:r>
          </w:p>
        </w:tc>
        <w:tc>
          <w:tcPr>
            <w:tcW w:w="2695" w:type="dxa"/>
            <w:shd w:val="clear" w:color="auto" w:fill="auto"/>
            <w:vAlign w:val="center"/>
          </w:tcPr>
          <w:p w:rsidR="001E0137" w:rsidRPr="00E04B29" w:rsidRDefault="001E0137" w:rsidP="007C3D09">
            <w:pPr>
              <w:spacing w:after="0" w:line="240" w:lineRule="auto"/>
              <w:rPr>
                <w:rFonts w:ascii="Times New Roman" w:eastAsia="Times New Roman" w:hAnsi="Times New Roman" w:cs="Times New Roman"/>
                <w:color w:val="000000" w:themeColor="text1"/>
                <w:sz w:val="28"/>
                <w:szCs w:val="26"/>
                <w:lang w:val="ru-RU"/>
              </w:rPr>
            </w:pPr>
            <w:r w:rsidRPr="00E04B29">
              <w:rPr>
                <w:rFonts w:ascii="Times New Roman" w:eastAsia="Times New Roman" w:hAnsi="Times New Roman" w:cs="Times New Roman"/>
                <w:color w:val="000000" w:themeColor="text1"/>
                <w:sz w:val="28"/>
                <w:szCs w:val="26"/>
                <w:lang w:val="ru-RU"/>
              </w:rPr>
              <w:t>Моделирование/ Эксперимент</w:t>
            </w:r>
          </w:p>
        </w:tc>
      </w:tr>
      <w:tr w:rsidR="001E0137" w:rsidRPr="00E04B29" w:rsidTr="001E0137">
        <w:trPr>
          <w:trHeight w:val="273"/>
        </w:trPr>
        <w:tc>
          <w:tcPr>
            <w:tcW w:w="2702" w:type="dxa"/>
            <w:vMerge/>
            <w:shd w:val="clear" w:color="auto" w:fill="auto"/>
            <w:noWrap/>
            <w:vAlign w:val="center"/>
          </w:tcPr>
          <w:p w:rsidR="001E0137" w:rsidRPr="00E04B29" w:rsidRDefault="001E0137" w:rsidP="00295B83">
            <w:pPr>
              <w:spacing w:after="0" w:line="240" w:lineRule="auto"/>
              <w:ind w:firstLine="709"/>
              <w:rPr>
                <w:rFonts w:ascii="Times New Roman" w:eastAsia="Times New Roman" w:hAnsi="Times New Roman" w:cs="Times New Roman"/>
                <w:color w:val="000000" w:themeColor="text1"/>
                <w:sz w:val="28"/>
                <w:szCs w:val="26"/>
                <w:lang w:val="ru-RU"/>
              </w:rPr>
            </w:pPr>
          </w:p>
        </w:tc>
        <w:tc>
          <w:tcPr>
            <w:tcW w:w="3953" w:type="dxa"/>
            <w:vAlign w:val="center"/>
          </w:tcPr>
          <w:p w:rsidR="001E0137" w:rsidRPr="00E04B29" w:rsidRDefault="001E0137" w:rsidP="007C3D09">
            <w:pPr>
              <w:spacing w:after="0" w:line="240" w:lineRule="auto"/>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 xml:space="preserve">Скорость передачи данных в направлении «вниз» - </w:t>
            </w:r>
            <w:r w:rsidRPr="00E04B29">
              <w:rPr>
                <w:rFonts w:ascii="Times New Roman" w:eastAsia="Times New Roman" w:hAnsi="Times New Roman" w:cs="Times New Roman"/>
                <w:color w:val="000000" w:themeColor="text1"/>
                <w:sz w:val="28"/>
                <w:szCs w:val="28"/>
              </w:rPr>
              <w:t>Avg</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DL</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User</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Throughput</w:t>
            </w:r>
          </w:p>
        </w:tc>
        <w:tc>
          <w:tcPr>
            <w:tcW w:w="2695" w:type="dxa"/>
            <w:shd w:val="clear" w:color="auto" w:fill="auto"/>
            <w:vAlign w:val="center"/>
          </w:tcPr>
          <w:p w:rsidR="001E0137" w:rsidRPr="00E04B29" w:rsidRDefault="001E0137" w:rsidP="007C3D09">
            <w:pPr>
              <w:spacing w:after="0" w:line="240" w:lineRule="auto"/>
              <w:rPr>
                <w:rFonts w:ascii="Times New Roman" w:eastAsia="Times New Roman" w:hAnsi="Times New Roman" w:cs="Times New Roman"/>
                <w:color w:val="000000" w:themeColor="text1"/>
                <w:sz w:val="28"/>
                <w:szCs w:val="26"/>
                <w:lang w:val="ru-RU"/>
              </w:rPr>
            </w:pPr>
            <w:r w:rsidRPr="00E04B29">
              <w:rPr>
                <w:rFonts w:ascii="Times New Roman" w:eastAsia="Times New Roman" w:hAnsi="Times New Roman" w:cs="Times New Roman"/>
                <w:color w:val="000000" w:themeColor="text1"/>
                <w:sz w:val="28"/>
                <w:szCs w:val="26"/>
                <w:lang w:val="ru-RU"/>
              </w:rPr>
              <w:t>Моделирование/ Эксперимент</w:t>
            </w:r>
          </w:p>
        </w:tc>
      </w:tr>
      <w:tr w:rsidR="001E0137" w:rsidRPr="00E04B29" w:rsidTr="001E0137">
        <w:trPr>
          <w:trHeight w:val="273"/>
        </w:trPr>
        <w:tc>
          <w:tcPr>
            <w:tcW w:w="2702" w:type="dxa"/>
            <w:shd w:val="clear" w:color="auto" w:fill="auto"/>
            <w:noWrap/>
            <w:vAlign w:val="center"/>
          </w:tcPr>
          <w:p w:rsidR="001E0137" w:rsidRPr="00E04B29" w:rsidRDefault="001E0137" w:rsidP="007C3D09">
            <w:pPr>
              <w:spacing w:after="0" w:line="240" w:lineRule="auto"/>
              <w:rPr>
                <w:rFonts w:ascii="Times New Roman" w:eastAsia="Times New Roman" w:hAnsi="Times New Roman" w:cs="Times New Roman"/>
                <w:color w:val="000000" w:themeColor="text1"/>
                <w:sz w:val="28"/>
                <w:szCs w:val="26"/>
                <w:lang w:val="ru-RU"/>
              </w:rPr>
            </w:pPr>
            <w:r w:rsidRPr="00E04B29">
              <w:rPr>
                <w:rFonts w:ascii="Times New Roman" w:eastAsia="Times New Roman" w:hAnsi="Times New Roman" w:cs="Times New Roman"/>
                <w:color w:val="000000" w:themeColor="text1"/>
                <w:sz w:val="28"/>
                <w:szCs w:val="26"/>
                <w:lang w:val="ru-RU"/>
              </w:rPr>
              <w:t>Стоимость создания сети(СТО)</w:t>
            </w:r>
          </w:p>
        </w:tc>
        <w:tc>
          <w:tcPr>
            <w:tcW w:w="3953" w:type="dxa"/>
            <w:vAlign w:val="center"/>
          </w:tcPr>
          <w:p w:rsidR="001E0137" w:rsidRPr="00E04B29" w:rsidRDefault="001E0137" w:rsidP="00295B83">
            <w:pPr>
              <w:spacing w:after="0" w:line="240" w:lineRule="auto"/>
              <w:ind w:firstLine="709"/>
              <w:rPr>
                <w:rFonts w:ascii="Times New Roman" w:eastAsia="Times New Roman" w:hAnsi="Times New Roman" w:cs="Times New Roman"/>
                <w:color w:val="000000" w:themeColor="text1"/>
                <w:sz w:val="28"/>
                <w:szCs w:val="26"/>
              </w:rPr>
            </w:pPr>
          </w:p>
        </w:tc>
        <w:tc>
          <w:tcPr>
            <w:tcW w:w="2695" w:type="dxa"/>
            <w:shd w:val="clear" w:color="auto" w:fill="auto"/>
            <w:vAlign w:val="center"/>
          </w:tcPr>
          <w:p w:rsidR="001E0137" w:rsidRPr="00E04B29" w:rsidRDefault="001E0137" w:rsidP="007C3D09">
            <w:pPr>
              <w:spacing w:after="0" w:line="240" w:lineRule="auto"/>
              <w:rPr>
                <w:rFonts w:ascii="Times New Roman" w:eastAsia="Times New Roman" w:hAnsi="Times New Roman" w:cs="Times New Roman"/>
                <w:color w:val="000000" w:themeColor="text1"/>
                <w:sz w:val="28"/>
                <w:szCs w:val="26"/>
              </w:rPr>
            </w:pPr>
            <w:r w:rsidRPr="00E04B29">
              <w:rPr>
                <w:rFonts w:ascii="Times New Roman" w:eastAsia="Times New Roman" w:hAnsi="Times New Roman" w:cs="Times New Roman"/>
                <w:color w:val="000000" w:themeColor="text1"/>
                <w:sz w:val="28"/>
                <w:szCs w:val="26"/>
                <w:lang w:val="ru-RU"/>
              </w:rPr>
              <w:t>Расчетное значение</w:t>
            </w:r>
          </w:p>
        </w:tc>
      </w:tr>
    </w:tbl>
    <w:p w:rsidR="001E0137" w:rsidRPr="00E04B29" w:rsidRDefault="001E0137"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1E0137" w:rsidRPr="00E04B29" w:rsidRDefault="00ED7608" w:rsidP="00295B83">
      <w:pPr>
        <w:spacing w:after="0" w:line="240" w:lineRule="auto"/>
        <w:ind w:firstLine="709"/>
        <w:jc w:val="both"/>
        <w:rPr>
          <w:rFonts w:ascii="Times New Roman" w:hAnsi="Times New Roman" w:cs="Times New Roman"/>
          <w:color w:val="000000" w:themeColor="text1"/>
          <w:sz w:val="28"/>
          <w:lang w:val="ru-RU"/>
        </w:rPr>
      </w:pPr>
      <w:r w:rsidRPr="00E04B29">
        <w:rPr>
          <w:rFonts w:ascii="Times New Roman" w:eastAsia="Times New Roman" w:hAnsi="Times New Roman" w:cs="Times New Roman"/>
          <w:b/>
          <w:color w:val="000000" w:themeColor="text1"/>
          <w:sz w:val="28"/>
          <w:szCs w:val="28"/>
          <w:lang w:val="ru-RU"/>
        </w:rPr>
        <w:lastRenderedPageBreak/>
        <w:t>Им</w:t>
      </w:r>
      <w:r w:rsidR="001E0137" w:rsidRPr="00E04B29">
        <w:rPr>
          <w:rFonts w:ascii="Times New Roman" w:eastAsia="Times New Roman" w:hAnsi="Times New Roman" w:cs="Times New Roman"/>
          <w:b/>
          <w:color w:val="000000" w:themeColor="text1"/>
          <w:sz w:val="28"/>
          <w:szCs w:val="28"/>
          <w:lang w:val="ru-RU"/>
        </w:rPr>
        <w:t>итационное моделирование.</w:t>
      </w:r>
      <w:r w:rsidR="001E0137" w:rsidRPr="00E04B29">
        <w:rPr>
          <w:rFonts w:ascii="Times New Roman" w:eastAsia="Times New Roman" w:hAnsi="Times New Roman" w:cs="Times New Roman"/>
          <w:color w:val="000000" w:themeColor="text1"/>
          <w:sz w:val="28"/>
          <w:szCs w:val="28"/>
          <w:lang w:val="ru-RU"/>
        </w:rPr>
        <w:t xml:space="preserve"> </w:t>
      </w:r>
      <w:r w:rsidR="001E0137" w:rsidRPr="00E04B29">
        <w:rPr>
          <w:rFonts w:ascii="Times New Roman" w:hAnsi="Times New Roman" w:cs="Times New Roman"/>
          <w:color w:val="000000" w:themeColor="text1"/>
          <w:sz w:val="28"/>
          <w:lang w:val="ru-RU"/>
        </w:rPr>
        <w:t>И</w:t>
      </w:r>
      <w:r w:rsidR="001E0137" w:rsidRPr="00E04B29">
        <w:rPr>
          <w:rFonts w:ascii="Times New Roman" w:eastAsia="Times New Roman" w:hAnsi="Times New Roman" w:cs="Times New Roman"/>
          <w:color w:val="000000" w:themeColor="text1"/>
          <w:sz w:val="28"/>
          <w:szCs w:val="28"/>
          <w:lang w:val="ru-RU"/>
        </w:rPr>
        <w:t xml:space="preserve">митационное моделирование нацелено на создание условий работы технологии </w:t>
      </w:r>
      <w:r w:rsidR="001E0137" w:rsidRPr="00E04B29">
        <w:rPr>
          <w:rFonts w:ascii="Times New Roman" w:eastAsia="Times New Roman" w:hAnsi="Times New Roman" w:cs="Times New Roman"/>
          <w:color w:val="000000" w:themeColor="text1"/>
          <w:sz w:val="28"/>
          <w:szCs w:val="28"/>
        </w:rPr>
        <w:t>NB</w:t>
      </w:r>
      <w:r w:rsidR="001E0137" w:rsidRPr="00E04B29">
        <w:rPr>
          <w:rFonts w:ascii="Times New Roman" w:eastAsia="Times New Roman" w:hAnsi="Times New Roman" w:cs="Times New Roman"/>
          <w:color w:val="000000" w:themeColor="text1"/>
          <w:sz w:val="28"/>
          <w:szCs w:val="28"/>
          <w:lang w:val="ru-RU"/>
        </w:rPr>
        <w:t>-</w:t>
      </w:r>
      <w:r w:rsidR="001E0137" w:rsidRPr="00E04B29">
        <w:rPr>
          <w:rFonts w:ascii="Times New Roman" w:eastAsia="Times New Roman" w:hAnsi="Times New Roman" w:cs="Times New Roman"/>
          <w:color w:val="000000" w:themeColor="text1"/>
          <w:sz w:val="28"/>
          <w:szCs w:val="28"/>
        </w:rPr>
        <w:t>IoT</w:t>
      </w:r>
      <w:r w:rsidR="001E0137" w:rsidRPr="00E04B29">
        <w:rPr>
          <w:rFonts w:ascii="Times New Roman" w:eastAsia="Times New Roman" w:hAnsi="Times New Roman" w:cs="Times New Roman"/>
          <w:color w:val="000000" w:themeColor="text1"/>
          <w:sz w:val="28"/>
          <w:szCs w:val="28"/>
          <w:lang w:val="ru-RU"/>
        </w:rPr>
        <w:t xml:space="preserve"> на 4</w:t>
      </w:r>
      <w:r w:rsidR="001E0137" w:rsidRPr="00E04B29">
        <w:rPr>
          <w:rFonts w:ascii="Times New Roman" w:eastAsia="Times New Roman" w:hAnsi="Times New Roman" w:cs="Times New Roman"/>
          <w:color w:val="000000" w:themeColor="text1"/>
          <w:sz w:val="28"/>
          <w:szCs w:val="28"/>
        </w:rPr>
        <w:t>G</w:t>
      </w:r>
      <w:r w:rsidR="001E0137" w:rsidRPr="00E04B29">
        <w:rPr>
          <w:rFonts w:ascii="Times New Roman" w:eastAsia="Times New Roman" w:hAnsi="Times New Roman" w:cs="Times New Roman"/>
          <w:color w:val="000000" w:themeColor="text1"/>
          <w:sz w:val="28"/>
          <w:szCs w:val="28"/>
          <w:lang w:val="ru-RU"/>
        </w:rPr>
        <w:t xml:space="preserve"> сети в условиях, максимально близких</w:t>
      </w:r>
      <w:r w:rsidR="001E0137" w:rsidRPr="00E04B29">
        <w:rPr>
          <w:rFonts w:ascii="Times New Roman" w:hAnsi="Times New Roman" w:cs="Times New Roman"/>
          <w:color w:val="000000" w:themeColor="text1"/>
          <w:sz w:val="28"/>
          <w:lang w:val="ru-RU"/>
        </w:rPr>
        <w:t xml:space="preserve"> к коммерческим. Для этого задействуется программная среда Forsk Atoll </w:t>
      </w:r>
      <w:r w:rsidR="001E0137" w:rsidRPr="00E04B29">
        <w:rPr>
          <w:rFonts w:ascii="Times New Roman" w:hAnsi="Times New Roman" w:cs="Times New Roman"/>
          <w:color w:val="000000" w:themeColor="text1"/>
          <w:sz w:val="28"/>
        </w:rPr>
        <w:t>v</w:t>
      </w:r>
      <w:r w:rsidR="00CB5A8F">
        <w:rPr>
          <w:rFonts w:ascii="Times New Roman" w:hAnsi="Times New Roman" w:cs="Times New Roman"/>
          <w:color w:val="000000" w:themeColor="text1"/>
          <w:sz w:val="28"/>
          <w:lang w:val="ru-RU"/>
        </w:rPr>
        <w:t xml:space="preserve">.3.3.2 </w:t>
      </w:r>
      <w:r w:rsidR="00CB5A8F" w:rsidRPr="00CB5A8F">
        <w:rPr>
          <w:rFonts w:ascii="Times New Roman" w:hAnsi="Times New Roman" w:cs="Times New Roman"/>
          <w:color w:val="000000" w:themeColor="text1"/>
          <w:sz w:val="28"/>
          <w:highlight w:val="yellow"/>
          <w:lang w:val="ru-RU"/>
        </w:rPr>
        <w:t>[86</w:t>
      </w:r>
      <w:r w:rsidR="001E0137" w:rsidRPr="00CB5A8F">
        <w:rPr>
          <w:rFonts w:ascii="Times New Roman" w:hAnsi="Times New Roman" w:cs="Times New Roman"/>
          <w:color w:val="000000" w:themeColor="text1"/>
          <w:sz w:val="28"/>
          <w:highlight w:val="yellow"/>
          <w:lang w:val="ru-RU"/>
        </w:rPr>
        <w:t>].</w:t>
      </w:r>
      <w:r w:rsidR="001E0137" w:rsidRPr="00E04B29">
        <w:rPr>
          <w:rFonts w:ascii="Times New Roman" w:hAnsi="Times New Roman" w:cs="Times New Roman"/>
          <w:color w:val="000000" w:themeColor="text1"/>
          <w:sz w:val="28"/>
          <w:lang w:val="ru-RU"/>
        </w:rPr>
        <w:t xml:space="preserve"> </w:t>
      </w:r>
    </w:p>
    <w:p w:rsidR="001E0137" w:rsidRPr="00E04B29" w:rsidRDefault="001E0137" w:rsidP="00295B83">
      <w:pPr>
        <w:tabs>
          <w:tab w:val="left" w:pos="540"/>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lang w:val="ru-RU"/>
        </w:rPr>
        <w:t xml:space="preserve"> Forsk Atoll</w:t>
      </w:r>
      <w:r w:rsidRPr="00E04B29">
        <w:rPr>
          <w:rFonts w:ascii="Times New Roman" w:eastAsia="Times New Roman" w:hAnsi="Times New Roman" w:cs="Times New Roman"/>
          <w:color w:val="000000" w:themeColor="text1"/>
          <w:sz w:val="28"/>
          <w:szCs w:val="28"/>
          <w:lang w:val="ru-RU"/>
        </w:rPr>
        <w:t xml:space="preserve"> – это система автоматизированного проектирования с</w:t>
      </w:r>
      <w:r w:rsidR="00C53CC4" w:rsidRPr="00E04B29">
        <w:rPr>
          <w:rFonts w:ascii="Times New Roman" w:eastAsia="Times New Roman" w:hAnsi="Times New Roman" w:cs="Times New Roman"/>
          <w:color w:val="000000" w:themeColor="text1"/>
          <w:sz w:val="28"/>
          <w:szCs w:val="28"/>
          <w:lang w:val="ru-RU"/>
        </w:rPr>
        <w:t>етей мобильной связи (</w:t>
      </w:r>
      <w:r w:rsidR="00725482" w:rsidRPr="00E04B29">
        <w:rPr>
          <w:rFonts w:ascii="Times New Roman" w:eastAsia="Times New Roman" w:hAnsi="Times New Roman" w:cs="Times New Roman"/>
          <w:color w:val="000000" w:themeColor="text1"/>
          <w:sz w:val="28"/>
          <w:szCs w:val="28"/>
          <w:lang w:val="ru-RU"/>
        </w:rPr>
        <w:t>рис</w:t>
      </w:r>
      <w:r w:rsidR="00C90928">
        <w:rPr>
          <w:rFonts w:ascii="Times New Roman" w:eastAsia="Times New Roman" w:hAnsi="Times New Roman" w:cs="Times New Roman"/>
          <w:color w:val="000000" w:themeColor="text1"/>
          <w:sz w:val="28"/>
          <w:szCs w:val="28"/>
          <w:lang w:val="ru-RU"/>
        </w:rPr>
        <w:t xml:space="preserve">унок </w:t>
      </w:r>
      <w:r w:rsidR="00725482" w:rsidRPr="00E04B29">
        <w:rPr>
          <w:rFonts w:ascii="Times New Roman" w:eastAsia="Times New Roman" w:hAnsi="Times New Roman" w:cs="Times New Roman"/>
          <w:color w:val="000000" w:themeColor="text1"/>
          <w:sz w:val="28"/>
          <w:szCs w:val="28"/>
          <w:lang w:val="ru-RU"/>
        </w:rPr>
        <w:t>3.2</w:t>
      </w:r>
      <w:r w:rsidR="00C53CC4"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lang w:val="ru-RU"/>
        </w:rPr>
        <w:t xml:space="preserve"> включающая в себя программное, математическое и информационное обеспечние. Благодаря сочетанию в себе архитектурных и функциональных возможностей, ПО позволяет запускать процессы проектирования и оптимизации сетей.</w:t>
      </w:r>
    </w:p>
    <w:p w:rsidR="001E0137" w:rsidRPr="00E04B29" w:rsidRDefault="001E0137" w:rsidP="00295B83">
      <w:pPr>
        <w:tabs>
          <w:tab w:val="left" w:pos="540"/>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1E0137" w:rsidRPr="00E04B29" w:rsidRDefault="001E0137" w:rsidP="00D165F5">
      <w:pPr>
        <w:spacing w:after="0" w:line="240" w:lineRule="auto"/>
        <w:ind w:firstLine="567"/>
        <w:jc w:val="both"/>
        <w:rPr>
          <w:rFonts w:ascii="Times New Roman" w:hAnsi="Times New Roman" w:cs="Times New Roman"/>
          <w:color w:val="000000" w:themeColor="text1"/>
          <w:sz w:val="28"/>
          <w:lang w:val="ru-RU"/>
        </w:rPr>
      </w:pPr>
      <w:r w:rsidRPr="00E04B29">
        <w:rPr>
          <w:noProof/>
          <w:color w:val="000000" w:themeColor="text1"/>
          <w:lang w:val="ru-RU" w:eastAsia="ru-RU"/>
        </w:rPr>
        <w:drawing>
          <wp:inline distT="0" distB="0" distL="0" distR="0" wp14:anchorId="09191BA0" wp14:editId="2345714A">
            <wp:extent cx="5895961" cy="3410585"/>
            <wp:effectExtent l="19050" t="19050" r="10160" b="184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67" t="735" r="428" b="671"/>
                    <a:stretch/>
                  </pic:blipFill>
                  <pic:spPr bwMode="auto">
                    <a:xfrm>
                      <a:off x="0" y="0"/>
                      <a:ext cx="5895961" cy="341058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A314D5" w:rsidRPr="00E04B29" w:rsidRDefault="00A314D5" w:rsidP="00295B83">
      <w:pPr>
        <w:spacing w:after="0" w:line="240" w:lineRule="auto"/>
        <w:ind w:firstLine="709"/>
        <w:jc w:val="both"/>
        <w:rPr>
          <w:rFonts w:ascii="Times New Roman" w:hAnsi="Times New Roman" w:cs="Times New Roman"/>
          <w:color w:val="000000" w:themeColor="text1"/>
          <w:sz w:val="28"/>
          <w:lang w:val="ru-RU"/>
        </w:rPr>
      </w:pPr>
    </w:p>
    <w:p w:rsidR="001E0137" w:rsidRPr="00E04B29" w:rsidRDefault="001E0137" w:rsidP="00295B83">
      <w:pPr>
        <w:spacing w:after="0" w:line="240" w:lineRule="auto"/>
        <w:ind w:firstLine="709"/>
        <w:jc w:val="center"/>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 xml:space="preserve">Рисунок </w:t>
      </w:r>
      <w:r w:rsidR="00725482" w:rsidRPr="00E04B29">
        <w:rPr>
          <w:rFonts w:ascii="Times New Roman" w:hAnsi="Times New Roman" w:cs="Times New Roman"/>
          <w:color w:val="000000" w:themeColor="text1"/>
          <w:sz w:val="28"/>
          <w:lang w:val="ru-RU"/>
        </w:rPr>
        <w:t>3.3</w:t>
      </w:r>
      <w:r w:rsidR="00C53CC4" w:rsidRPr="00E04B29">
        <w:rPr>
          <w:rFonts w:ascii="Times New Roman" w:hAnsi="Times New Roman" w:cs="Times New Roman"/>
          <w:color w:val="000000" w:themeColor="text1"/>
          <w:sz w:val="28"/>
          <w:lang w:val="ru-RU"/>
        </w:rPr>
        <w:t xml:space="preserve"> </w:t>
      </w:r>
      <w:r w:rsidRPr="00E04B29">
        <w:rPr>
          <w:rFonts w:ascii="Times New Roman" w:hAnsi="Times New Roman" w:cs="Times New Roman"/>
          <w:color w:val="000000" w:themeColor="text1"/>
          <w:sz w:val="28"/>
          <w:lang w:val="ru-RU"/>
        </w:rPr>
        <w:t xml:space="preserve">– Панель рабочей области программы </w:t>
      </w:r>
      <w:r w:rsidRPr="00E04B29">
        <w:rPr>
          <w:rFonts w:ascii="Times New Roman" w:hAnsi="Times New Roman" w:cs="Times New Roman"/>
          <w:color w:val="000000" w:themeColor="text1"/>
          <w:sz w:val="28"/>
        </w:rPr>
        <w:t>Forsk</w:t>
      </w:r>
      <w:r w:rsidRPr="00E04B29">
        <w:rPr>
          <w:rFonts w:ascii="Times New Roman" w:hAnsi="Times New Roman" w:cs="Times New Roman"/>
          <w:color w:val="000000" w:themeColor="text1"/>
          <w:sz w:val="28"/>
          <w:lang w:val="ru-RU"/>
        </w:rPr>
        <w:t xml:space="preserve"> </w:t>
      </w:r>
      <w:r w:rsidRPr="00E04B29">
        <w:rPr>
          <w:rFonts w:ascii="Times New Roman" w:hAnsi="Times New Roman" w:cs="Times New Roman"/>
          <w:color w:val="000000" w:themeColor="text1"/>
          <w:sz w:val="28"/>
        </w:rPr>
        <w:t>Atoll</w:t>
      </w:r>
      <w:r w:rsidRPr="00E04B29">
        <w:rPr>
          <w:rFonts w:ascii="Times New Roman" w:hAnsi="Times New Roman" w:cs="Times New Roman"/>
          <w:color w:val="000000" w:themeColor="text1"/>
          <w:sz w:val="28"/>
          <w:lang w:val="ru-RU"/>
        </w:rPr>
        <w:t xml:space="preserve"> </w:t>
      </w:r>
      <w:r w:rsidRPr="00E04B29">
        <w:rPr>
          <w:rFonts w:ascii="Times New Roman" w:hAnsi="Times New Roman" w:cs="Times New Roman"/>
          <w:color w:val="000000" w:themeColor="text1"/>
          <w:sz w:val="28"/>
        </w:rPr>
        <w:t>v</w:t>
      </w:r>
      <w:r w:rsidRPr="00E04B29">
        <w:rPr>
          <w:rFonts w:ascii="Times New Roman" w:hAnsi="Times New Roman" w:cs="Times New Roman"/>
          <w:color w:val="000000" w:themeColor="text1"/>
          <w:sz w:val="28"/>
          <w:lang w:val="ru-RU"/>
        </w:rPr>
        <w:t>.3.3.2</w:t>
      </w:r>
    </w:p>
    <w:p w:rsidR="001E0137" w:rsidRPr="00E04B29" w:rsidRDefault="001E0137" w:rsidP="00295B83">
      <w:pPr>
        <w:spacing w:after="0" w:line="240" w:lineRule="auto"/>
        <w:ind w:firstLine="709"/>
        <w:jc w:val="both"/>
        <w:rPr>
          <w:rFonts w:ascii="Times New Roman" w:hAnsi="Times New Roman" w:cs="Times New Roman"/>
          <w:color w:val="000000" w:themeColor="text1"/>
          <w:sz w:val="28"/>
          <w:lang w:val="ru-RU"/>
        </w:rPr>
      </w:pPr>
    </w:p>
    <w:p w:rsidR="001E0137" w:rsidRPr="00E04B29" w:rsidRDefault="001E0137" w:rsidP="00295B83">
      <w:pPr>
        <w:spacing w:after="0" w:line="240" w:lineRule="auto"/>
        <w:ind w:firstLine="709"/>
        <w:jc w:val="both"/>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Настройки среды моделирования установлены в соответствии с текущими настройками тестовой сети 4</w:t>
      </w:r>
      <w:r w:rsidRPr="00E04B29">
        <w:rPr>
          <w:rFonts w:ascii="Times New Roman" w:hAnsi="Times New Roman" w:cs="Times New Roman"/>
          <w:color w:val="000000" w:themeColor="text1"/>
          <w:sz w:val="28"/>
        </w:rPr>
        <w:t>G</w:t>
      </w:r>
      <w:r w:rsidRPr="00E04B29">
        <w:rPr>
          <w:rFonts w:ascii="Times New Roman" w:hAnsi="Times New Roman" w:cs="Times New Roman"/>
          <w:color w:val="000000" w:themeColor="text1"/>
          <w:sz w:val="28"/>
          <w:lang w:val="ru-RU"/>
        </w:rPr>
        <w:t xml:space="preserve">. Входные данные для проведения моделирования представлены в </w:t>
      </w:r>
      <w:r w:rsidR="00A314D5" w:rsidRPr="00E04B29">
        <w:rPr>
          <w:rFonts w:ascii="Times New Roman" w:hAnsi="Times New Roman" w:cs="Times New Roman"/>
          <w:color w:val="000000" w:themeColor="text1"/>
          <w:sz w:val="28"/>
          <w:lang w:val="ru-RU"/>
        </w:rPr>
        <w:t>таблице 3.6</w:t>
      </w:r>
      <w:r w:rsidRPr="00E04B29">
        <w:rPr>
          <w:rFonts w:ascii="Times New Roman" w:hAnsi="Times New Roman" w:cs="Times New Roman"/>
          <w:color w:val="000000" w:themeColor="text1"/>
          <w:sz w:val="28"/>
          <w:lang w:val="ru-RU"/>
        </w:rPr>
        <w:t xml:space="preserve">.  </w:t>
      </w:r>
    </w:p>
    <w:p w:rsidR="001E0137" w:rsidRPr="00E04B29" w:rsidRDefault="001E0137" w:rsidP="00295B83">
      <w:pPr>
        <w:spacing w:after="0" w:line="240" w:lineRule="auto"/>
        <w:ind w:firstLine="709"/>
        <w:jc w:val="center"/>
        <w:rPr>
          <w:rFonts w:ascii="Times New Roman" w:hAnsi="Times New Roman" w:cs="Times New Roman"/>
          <w:b/>
          <w:color w:val="000000" w:themeColor="text1"/>
          <w:sz w:val="28"/>
          <w:lang w:val="ru-RU"/>
        </w:rPr>
      </w:pPr>
    </w:p>
    <w:p w:rsidR="001E0137" w:rsidRPr="00E04B29" w:rsidRDefault="00A314D5" w:rsidP="006F6469">
      <w:pPr>
        <w:tabs>
          <w:tab w:val="left" w:pos="270"/>
          <w:tab w:val="left" w:pos="450"/>
        </w:tabs>
        <w:spacing w:after="0" w:line="240" w:lineRule="auto"/>
        <w:jc w:val="both"/>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Таблица 3.6</w:t>
      </w:r>
      <w:r w:rsidR="001E0137" w:rsidRPr="00E04B29">
        <w:rPr>
          <w:rFonts w:ascii="Times New Roman" w:hAnsi="Times New Roman" w:cs="Times New Roman"/>
          <w:b/>
          <w:color w:val="000000" w:themeColor="text1"/>
          <w:sz w:val="28"/>
          <w:lang w:val="ru-RU"/>
        </w:rPr>
        <w:t xml:space="preserve"> </w:t>
      </w:r>
      <w:r w:rsidR="001E0137" w:rsidRPr="00E04B29">
        <w:rPr>
          <w:rFonts w:ascii="Times New Roman" w:hAnsi="Times New Roman" w:cs="Times New Roman"/>
          <w:color w:val="000000" w:themeColor="text1"/>
          <w:sz w:val="28"/>
          <w:lang w:val="ru-RU"/>
        </w:rPr>
        <w:t>- Входные данные моделирования</w:t>
      </w:r>
    </w:p>
    <w:p w:rsidR="006F6469" w:rsidRPr="00E04B29" w:rsidRDefault="006F6469" w:rsidP="006F6469">
      <w:pPr>
        <w:tabs>
          <w:tab w:val="left" w:pos="270"/>
          <w:tab w:val="left" w:pos="450"/>
        </w:tabs>
        <w:spacing w:after="0" w:line="240" w:lineRule="auto"/>
        <w:jc w:val="both"/>
        <w:rPr>
          <w:rFonts w:ascii="Times New Roman" w:hAnsi="Times New Roman" w:cs="Times New Roman"/>
          <w:color w:val="000000" w:themeColor="text1"/>
          <w:sz w:val="28"/>
          <w:lang w:val="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90"/>
        <w:gridCol w:w="5872"/>
      </w:tblGrid>
      <w:tr w:rsidR="001E0137" w:rsidRPr="00E04B29" w:rsidTr="00994BDC">
        <w:trPr>
          <w:trHeight w:val="213"/>
        </w:trPr>
        <w:tc>
          <w:tcPr>
            <w:tcW w:w="2053" w:type="pct"/>
            <w:noWrap/>
            <w:vAlign w:val="bottom"/>
            <w:hideMark/>
          </w:tcPr>
          <w:p w:rsidR="001E0137" w:rsidRPr="00994BDC" w:rsidRDefault="001E0137" w:rsidP="00994BDC">
            <w:pPr>
              <w:tabs>
                <w:tab w:val="left" w:pos="270"/>
                <w:tab w:val="left" w:pos="450"/>
              </w:tabs>
              <w:spacing w:after="0" w:line="240" w:lineRule="auto"/>
              <w:jc w:val="center"/>
              <w:rPr>
                <w:rFonts w:ascii="Times New Roman" w:hAnsi="Times New Roman" w:cs="Times New Roman"/>
                <w:color w:val="000000" w:themeColor="text1"/>
                <w:sz w:val="28"/>
                <w:lang w:val="ru-RU"/>
              </w:rPr>
            </w:pPr>
            <w:r w:rsidRPr="00994BDC">
              <w:rPr>
                <w:rFonts w:ascii="Times New Roman" w:hAnsi="Times New Roman" w:cs="Times New Roman"/>
                <w:color w:val="000000" w:themeColor="text1"/>
                <w:sz w:val="28"/>
                <w:lang w:val="ru-RU"/>
              </w:rPr>
              <w:t>Входные данные</w:t>
            </w:r>
          </w:p>
        </w:tc>
        <w:tc>
          <w:tcPr>
            <w:tcW w:w="2947" w:type="pct"/>
            <w:noWrap/>
            <w:vAlign w:val="bottom"/>
            <w:hideMark/>
          </w:tcPr>
          <w:p w:rsidR="001E0137" w:rsidRPr="00994BDC" w:rsidRDefault="001E0137" w:rsidP="00994BDC">
            <w:pPr>
              <w:tabs>
                <w:tab w:val="left" w:pos="270"/>
                <w:tab w:val="left" w:pos="450"/>
              </w:tabs>
              <w:spacing w:after="0" w:line="240" w:lineRule="auto"/>
              <w:jc w:val="center"/>
              <w:rPr>
                <w:rFonts w:ascii="Times New Roman" w:hAnsi="Times New Roman" w:cs="Times New Roman"/>
                <w:color w:val="000000" w:themeColor="text1"/>
                <w:sz w:val="28"/>
                <w:lang w:val="ru-RU"/>
              </w:rPr>
            </w:pPr>
            <w:r w:rsidRPr="00994BDC">
              <w:rPr>
                <w:rFonts w:ascii="Times New Roman" w:hAnsi="Times New Roman" w:cs="Times New Roman"/>
                <w:color w:val="000000" w:themeColor="text1"/>
                <w:sz w:val="28"/>
                <w:lang w:val="ru-RU"/>
              </w:rPr>
              <w:t>Параметры</w:t>
            </w:r>
          </w:p>
        </w:tc>
      </w:tr>
      <w:tr w:rsidR="00994BDC" w:rsidRPr="00E04B29" w:rsidTr="00994BDC">
        <w:trPr>
          <w:trHeight w:val="213"/>
        </w:trPr>
        <w:tc>
          <w:tcPr>
            <w:tcW w:w="2053" w:type="pct"/>
            <w:noWrap/>
            <w:vAlign w:val="bottom"/>
          </w:tcPr>
          <w:p w:rsidR="00994BDC" w:rsidRPr="00994BDC" w:rsidRDefault="00994BDC" w:rsidP="00994BDC">
            <w:pPr>
              <w:tabs>
                <w:tab w:val="left" w:pos="270"/>
                <w:tab w:val="left" w:pos="450"/>
              </w:tabs>
              <w:spacing w:after="0" w:line="240" w:lineRule="auto"/>
              <w:jc w:val="center"/>
              <w:rPr>
                <w:rFonts w:ascii="Times New Roman" w:hAnsi="Times New Roman" w:cs="Times New Roman"/>
                <w:color w:val="000000" w:themeColor="text1"/>
                <w:sz w:val="28"/>
                <w:lang w:val="ru-RU"/>
              </w:rPr>
            </w:pPr>
            <w:r w:rsidRPr="00994BDC">
              <w:rPr>
                <w:rFonts w:ascii="Times New Roman" w:hAnsi="Times New Roman" w:cs="Times New Roman"/>
                <w:color w:val="000000" w:themeColor="text1"/>
                <w:sz w:val="28"/>
                <w:lang w:val="ru-RU"/>
              </w:rPr>
              <w:t>1</w:t>
            </w:r>
          </w:p>
        </w:tc>
        <w:tc>
          <w:tcPr>
            <w:tcW w:w="2947" w:type="pct"/>
            <w:noWrap/>
            <w:vAlign w:val="bottom"/>
          </w:tcPr>
          <w:p w:rsidR="00994BDC" w:rsidRPr="00994BDC" w:rsidRDefault="00994BDC" w:rsidP="00994BDC">
            <w:pPr>
              <w:tabs>
                <w:tab w:val="left" w:pos="270"/>
                <w:tab w:val="left" w:pos="450"/>
              </w:tabs>
              <w:spacing w:after="0" w:line="240" w:lineRule="auto"/>
              <w:jc w:val="center"/>
              <w:rPr>
                <w:rFonts w:ascii="Times New Roman" w:hAnsi="Times New Roman" w:cs="Times New Roman"/>
                <w:color w:val="000000" w:themeColor="text1"/>
                <w:sz w:val="28"/>
                <w:lang w:val="ru-RU"/>
              </w:rPr>
            </w:pPr>
            <w:r w:rsidRPr="00994BDC">
              <w:rPr>
                <w:rFonts w:ascii="Times New Roman" w:hAnsi="Times New Roman" w:cs="Times New Roman"/>
                <w:color w:val="000000" w:themeColor="text1"/>
                <w:sz w:val="28"/>
                <w:lang w:val="ru-RU"/>
              </w:rPr>
              <w:t>2</w:t>
            </w:r>
          </w:p>
        </w:tc>
      </w:tr>
      <w:tr w:rsidR="001E0137" w:rsidRPr="005D4871" w:rsidTr="00994BDC">
        <w:trPr>
          <w:trHeight w:val="213"/>
        </w:trPr>
        <w:tc>
          <w:tcPr>
            <w:tcW w:w="2053" w:type="pct"/>
            <w:tcBorders>
              <w:bottom w:val="single" w:sz="4" w:space="0" w:color="auto"/>
            </w:tcBorders>
            <w:noWrap/>
            <w:vAlign w:val="bottom"/>
            <w:hideMark/>
          </w:tcPr>
          <w:p w:rsidR="001E0137" w:rsidRPr="00E04B29" w:rsidRDefault="001E0137" w:rsidP="00A314D5">
            <w:pPr>
              <w:tabs>
                <w:tab w:val="left" w:pos="270"/>
                <w:tab w:val="left" w:pos="450"/>
              </w:tabs>
              <w:spacing w:after="0" w:line="240" w:lineRule="auto"/>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 xml:space="preserve">Режим работы технологии </w:t>
            </w:r>
            <w:r w:rsidRPr="00E04B29">
              <w:rPr>
                <w:rFonts w:ascii="Times New Roman" w:hAnsi="Times New Roman" w:cs="Times New Roman"/>
                <w:color w:val="000000" w:themeColor="text1"/>
                <w:sz w:val="28"/>
              </w:rPr>
              <w:t>NB</w:t>
            </w:r>
            <w:r w:rsidRPr="00E04B29">
              <w:rPr>
                <w:rFonts w:ascii="Times New Roman" w:hAnsi="Times New Roman" w:cs="Times New Roman"/>
                <w:color w:val="000000" w:themeColor="text1"/>
                <w:sz w:val="28"/>
                <w:lang w:val="ru-RU"/>
              </w:rPr>
              <w:t>-</w:t>
            </w:r>
            <w:r w:rsidRPr="00E04B29">
              <w:rPr>
                <w:rFonts w:ascii="Times New Roman" w:hAnsi="Times New Roman" w:cs="Times New Roman"/>
                <w:color w:val="000000" w:themeColor="text1"/>
                <w:sz w:val="28"/>
              </w:rPr>
              <w:t>IoT</w:t>
            </w:r>
          </w:p>
        </w:tc>
        <w:tc>
          <w:tcPr>
            <w:tcW w:w="2947" w:type="pct"/>
            <w:tcBorders>
              <w:bottom w:val="single" w:sz="4" w:space="0" w:color="auto"/>
            </w:tcBorders>
            <w:noWrap/>
            <w:vAlign w:val="bottom"/>
            <w:hideMark/>
          </w:tcPr>
          <w:p w:rsidR="001E0137" w:rsidRPr="00E04B29" w:rsidRDefault="001E0137" w:rsidP="00B900DB">
            <w:pPr>
              <w:tabs>
                <w:tab w:val="left" w:pos="270"/>
                <w:tab w:val="left" w:pos="450"/>
              </w:tabs>
              <w:spacing w:after="0" w:line="240" w:lineRule="auto"/>
              <w:jc w:val="center"/>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автономный, внутриполосный, в защитной полосе</w:t>
            </w:r>
          </w:p>
        </w:tc>
      </w:tr>
      <w:tr w:rsidR="001E0137" w:rsidRPr="00E04B29" w:rsidTr="00994BDC">
        <w:trPr>
          <w:trHeight w:val="213"/>
        </w:trPr>
        <w:tc>
          <w:tcPr>
            <w:tcW w:w="2053" w:type="pct"/>
            <w:tcBorders>
              <w:bottom w:val="nil"/>
            </w:tcBorders>
            <w:noWrap/>
            <w:vAlign w:val="bottom"/>
            <w:hideMark/>
          </w:tcPr>
          <w:p w:rsidR="001E0137" w:rsidRPr="00E04B29" w:rsidRDefault="001E0137" w:rsidP="00A1615B">
            <w:pPr>
              <w:tabs>
                <w:tab w:val="left" w:pos="270"/>
                <w:tab w:val="left" w:pos="450"/>
                <w:tab w:val="left" w:pos="739"/>
              </w:tabs>
              <w:spacing w:after="0" w:line="240" w:lineRule="auto"/>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Тип местности</w:t>
            </w:r>
          </w:p>
        </w:tc>
        <w:tc>
          <w:tcPr>
            <w:tcW w:w="2947" w:type="pct"/>
            <w:tcBorders>
              <w:bottom w:val="nil"/>
            </w:tcBorders>
            <w:noWrap/>
            <w:vAlign w:val="bottom"/>
            <w:hideMark/>
          </w:tcPr>
          <w:p w:rsidR="001E0137" w:rsidRPr="00E04B29" w:rsidRDefault="001E0137" w:rsidP="00B900DB">
            <w:pPr>
              <w:tabs>
                <w:tab w:val="left" w:pos="270"/>
                <w:tab w:val="left" w:pos="450"/>
              </w:tabs>
              <w:spacing w:after="0" w:line="240" w:lineRule="auto"/>
              <w:jc w:val="center"/>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Пригород (</w:t>
            </w:r>
            <w:r w:rsidRPr="00E04B29">
              <w:rPr>
                <w:rFonts w:ascii="Times New Roman" w:hAnsi="Times New Roman" w:cs="Times New Roman"/>
                <w:color w:val="000000" w:themeColor="text1"/>
                <w:sz w:val="28"/>
              </w:rPr>
              <w:t>Suburban</w:t>
            </w:r>
            <w:r w:rsidRPr="00E04B29">
              <w:rPr>
                <w:rFonts w:ascii="Times New Roman" w:hAnsi="Times New Roman" w:cs="Times New Roman"/>
                <w:color w:val="000000" w:themeColor="text1"/>
                <w:sz w:val="28"/>
                <w:lang w:val="ru-RU"/>
              </w:rPr>
              <w:t>)</w:t>
            </w:r>
          </w:p>
        </w:tc>
      </w:tr>
    </w:tbl>
    <w:p w:rsidR="00A314D5" w:rsidRDefault="00A314D5" w:rsidP="00A314D5">
      <w:pPr>
        <w:tabs>
          <w:tab w:val="left" w:pos="630"/>
          <w:tab w:val="left" w:pos="810"/>
          <w:tab w:val="left" w:pos="990"/>
        </w:tabs>
        <w:spacing w:after="0" w:line="240" w:lineRule="auto"/>
        <w:jc w:val="both"/>
        <w:rPr>
          <w:rFonts w:ascii="Times New Roman" w:eastAsia="Times New Roman" w:hAnsi="Times New Roman" w:cs="Times New Roman"/>
          <w:color w:val="000000" w:themeColor="text1"/>
          <w:sz w:val="28"/>
          <w:szCs w:val="28"/>
          <w:lang w:val="ru-RU"/>
        </w:rPr>
      </w:pPr>
      <w:r w:rsidRPr="004F50E6">
        <w:rPr>
          <w:rFonts w:ascii="Times New Roman" w:eastAsia="Times New Roman" w:hAnsi="Times New Roman" w:cs="Times New Roman"/>
          <w:color w:val="000000" w:themeColor="text1"/>
          <w:sz w:val="28"/>
          <w:szCs w:val="28"/>
          <w:lang w:val="ru-RU"/>
        </w:rPr>
        <w:lastRenderedPageBreak/>
        <w:t>Продолжение таблицы 3.6</w:t>
      </w:r>
    </w:p>
    <w:p w:rsidR="00994BDC" w:rsidRDefault="00994BDC" w:rsidP="00A314D5">
      <w:pPr>
        <w:tabs>
          <w:tab w:val="left" w:pos="630"/>
          <w:tab w:val="left" w:pos="810"/>
          <w:tab w:val="left" w:pos="990"/>
        </w:tabs>
        <w:spacing w:after="0" w:line="240" w:lineRule="auto"/>
        <w:jc w:val="both"/>
        <w:rPr>
          <w:rFonts w:ascii="Times New Roman" w:eastAsia="Times New Roman" w:hAnsi="Times New Roman" w:cs="Times New Roman"/>
          <w:color w:val="000000" w:themeColor="text1"/>
          <w:sz w:val="28"/>
          <w:szCs w:val="28"/>
          <w:lang w:val="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55"/>
        <w:gridCol w:w="5207"/>
      </w:tblGrid>
      <w:tr w:rsidR="00994BDC" w:rsidRPr="00E04B29" w:rsidTr="00994BDC">
        <w:trPr>
          <w:trHeight w:val="213"/>
        </w:trPr>
        <w:tc>
          <w:tcPr>
            <w:tcW w:w="2387" w:type="pct"/>
            <w:tcBorders>
              <w:top w:val="single" w:sz="4" w:space="0" w:color="auto"/>
              <w:left w:val="single" w:sz="4" w:space="0" w:color="auto"/>
              <w:bottom w:val="single" w:sz="4" w:space="0" w:color="auto"/>
              <w:right w:val="single" w:sz="4" w:space="0" w:color="auto"/>
            </w:tcBorders>
            <w:noWrap/>
            <w:vAlign w:val="bottom"/>
          </w:tcPr>
          <w:p w:rsidR="00994BDC" w:rsidRPr="00E04B29" w:rsidRDefault="00994BDC" w:rsidP="00994BDC">
            <w:pPr>
              <w:tabs>
                <w:tab w:val="left" w:pos="270"/>
                <w:tab w:val="left" w:pos="450"/>
              </w:tabs>
              <w:spacing w:after="0" w:line="240" w:lineRule="auto"/>
              <w:jc w:val="center"/>
              <w:rPr>
                <w:rFonts w:ascii="Times New Roman" w:hAnsi="Times New Roman" w:cs="Times New Roman"/>
                <w:color w:val="000000" w:themeColor="text1"/>
                <w:sz w:val="28"/>
                <w:lang w:val="ru-RU"/>
              </w:rPr>
            </w:pPr>
            <w:r>
              <w:rPr>
                <w:rFonts w:ascii="Times New Roman" w:hAnsi="Times New Roman" w:cs="Times New Roman"/>
                <w:color w:val="000000" w:themeColor="text1"/>
                <w:sz w:val="28"/>
                <w:lang w:val="ru-RU"/>
              </w:rPr>
              <w:t>1</w:t>
            </w:r>
          </w:p>
        </w:tc>
        <w:tc>
          <w:tcPr>
            <w:tcW w:w="2613" w:type="pct"/>
            <w:tcBorders>
              <w:top w:val="single" w:sz="4" w:space="0" w:color="auto"/>
              <w:left w:val="single" w:sz="4" w:space="0" w:color="auto"/>
              <w:bottom w:val="single" w:sz="4" w:space="0" w:color="auto"/>
              <w:right w:val="single" w:sz="4" w:space="0" w:color="auto"/>
            </w:tcBorders>
            <w:noWrap/>
            <w:vAlign w:val="bottom"/>
          </w:tcPr>
          <w:p w:rsidR="00994BDC" w:rsidRPr="00994BDC" w:rsidRDefault="00994BDC" w:rsidP="00994BDC">
            <w:pPr>
              <w:tabs>
                <w:tab w:val="left" w:pos="270"/>
                <w:tab w:val="left" w:pos="450"/>
              </w:tabs>
              <w:spacing w:after="0" w:line="240" w:lineRule="auto"/>
              <w:jc w:val="center"/>
              <w:rPr>
                <w:rFonts w:ascii="Times New Roman" w:hAnsi="Times New Roman" w:cs="Times New Roman"/>
                <w:color w:val="000000" w:themeColor="text1"/>
                <w:sz w:val="28"/>
                <w:lang w:val="ru-RU"/>
              </w:rPr>
            </w:pPr>
            <w:r>
              <w:rPr>
                <w:rFonts w:ascii="Times New Roman" w:hAnsi="Times New Roman" w:cs="Times New Roman"/>
                <w:color w:val="000000" w:themeColor="text1"/>
                <w:sz w:val="28"/>
                <w:lang w:val="ru-RU"/>
              </w:rPr>
              <w:t>2</w:t>
            </w:r>
          </w:p>
        </w:tc>
      </w:tr>
      <w:tr w:rsidR="00994BDC" w:rsidRPr="00E04B29" w:rsidTr="00994BDC">
        <w:trPr>
          <w:trHeight w:val="213"/>
        </w:trPr>
        <w:tc>
          <w:tcPr>
            <w:tcW w:w="2387" w:type="pct"/>
            <w:tcBorders>
              <w:top w:val="single" w:sz="4" w:space="0" w:color="auto"/>
              <w:left w:val="single" w:sz="4" w:space="0" w:color="auto"/>
              <w:bottom w:val="single" w:sz="4" w:space="0" w:color="auto"/>
              <w:right w:val="single" w:sz="4" w:space="0" w:color="auto"/>
            </w:tcBorders>
            <w:noWrap/>
            <w:vAlign w:val="bottom"/>
          </w:tcPr>
          <w:p w:rsidR="00994BDC" w:rsidRPr="00E04B29" w:rsidRDefault="00994BDC" w:rsidP="007C1AEA">
            <w:pPr>
              <w:tabs>
                <w:tab w:val="left" w:pos="270"/>
                <w:tab w:val="left" w:pos="450"/>
              </w:tabs>
              <w:spacing w:after="0" w:line="240" w:lineRule="auto"/>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Плотность населения</w:t>
            </w:r>
          </w:p>
        </w:tc>
        <w:tc>
          <w:tcPr>
            <w:tcW w:w="2613" w:type="pct"/>
            <w:tcBorders>
              <w:top w:val="single" w:sz="4" w:space="0" w:color="auto"/>
              <w:left w:val="single" w:sz="4" w:space="0" w:color="auto"/>
              <w:bottom w:val="single" w:sz="4" w:space="0" w:color="auto"/>
              <w:right w:val="single" w:sz="4" w:space="0" w:color="auto"/>
            </w:tcBorders>
            <w:noWrap/>
            <w:vAlign w:val="bottom"/>
          </w:tcPr>
          <w:p w:rsidR="00994BDC" w:rsidRPr="00E04B29" w:rsidRDefault="00994BDC" w:rsidP="00B900DB">
            <w:pPr>
              <w:tabs>
                <w:tab w:val="left" w:pos="270"/>
                <w:tab w:val="left" w:pos="450"/>
              </w:tabs>
              <w:spacing w:after="0" w:line="240" w:lineRule="auto"/>
              <w:jc w:val="center"/>
              <w:rPr>
                <w:rFonts w:ascii="Times New Roman" w:hAnsi="Times New Roman" w:cs="Times New Roman"/>
                <w:color w:val="000000" w:themeColor="text1"/>
                <w:sz w:val="28"/>
              </w:rPr>
            </w:pPr>
            <w:r w:rsidRPr="00E04B29">
              <w:rPr>
                <w:rFonts w:ascii="Times New Roman" w:hAnsi="Times New Roman" w:cs="Times New Roman"/>
                <w:color w:val="000000" w:themeColor="text1"/>
                <w:sz w:val="28"/>
              </w:rPr>
              <w:t>2636</w:t>
            </w:r>
            <w:r w:rsidRPr="00994BDC">
              <w:rPr>
                <w:rFonts w:ascii="Times New Roman" w:hAnsi="Times New Roman" w:cs="Times New Roman"/>
                <w:color w:val="000000" w:themeColor="text1"/>
                <w:sz w:val="28"/>
              </w:rPr>
              <w:t xml:space="preserve"> </w:t>
            </w:r>
            <w:r w:rsidRPr="00E04B29">
              <w:rPr>
                <w:rFonts w:ascii="Times New Roman" w:hAnsi="Times New Roman" w:cs="Times New Roman"/>
                <w:color w:val="000000" w:themeColor="text1"/>
                <w:sz w:val="28"/>
              </w:rPr>
              <w:t>/ км</w:t>
            </w:r>
            <w:r w:rsidRPr="00994BDC">
              <w:rPr>
                <w:rFonts w:ascii="Times New Roman" w:hAnsi="Times New Roman" w:cs="Times New Roman"/>
                <w:color w:val="000000" w:themeColor="text1"/>
                <w:sz w:val="28"/>
              </w:rPr>
              <w:t>2</w:t>
            </w:r>
          </w:p>
        </w:tc>
      </w:tr>
      <w:tr w:rsidR="00A314D5" w:rsidRPr="00E04B29" w:rsidTr="00994BDC">
        <w:trPr>
          <w:trHeight w:val="213"/>
        </w:trPr>
        <w:tc>
          <w:tcPr>
            <w:tcW w:w="2387" w:type="pct"/>
            <w:noWrap/>
            <w:vAlign w:val="bottom"/>
          </w:tcPr>
          <w:p w:rsidR="00A314D5" w:rsidRPr="00E04B29" w:rsidRDefault="00A314D5" w:rsidP="00C33945">
            <w:pPr>
              <w:tabs>
                <w:tab w:val="left" w:pos="270"/>
                <w:tab w:val="left" w:pos="450"/>
              </w:tabs>
              <w:spacing w:after="0" w:line="240" w:lineRule="auto"/>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 xml:space="preserve">Максимальная плотность </w:t>
            </w:r>
            <w:r w:rsidRPr="00E04B29">
              <w:rPr>
                <w:rFonts w:ascii="Times New Roman" w:hAnsi="Times New Roman" w:cs="Times New Roman"/>
                <w:color w:val="000000" w:themeColor="text1"/>
                <w:sz w:val="28"/>
              </w:rPr>
              <w:t>NB</w:t>
            </w:r>
            <w:r w:rsidRPr="00E04B29">
              <w:rPr>
                <w:rFonts w:ascii="Times New Roman" w:hAnsi="Times New Roman" w:cs="Times New Roman"/>
                <w:color w:val="000000" w:themeColor="text1"/>
                <w:sz w:val="28"/>
                <w:lang w:val="ru-RU"/>
              </w:rPr>
              <w:t>-</w:t>
            </w:r>
            <w:r w:rsidRPr="00E04B29">
              <w:rPr>
                <w:rFonts w:ascii="Times New Roman" w:hAnsi="Times New Roman" w:cs="Times New Roman"/>
                <w:color w:val="000000" w:themeColor="text1"/>
                <w:sz w:val="28"/>
              </w:rPr>
              <w:t>IoT</w:t>
            </w:r>
            <w:r w:rsidRPr="00E04B29">
              <w:rPr>
                <w:rFonts w:ascii="Times New Roman" w:hAnsi="Times New Roman" w:cs="Times New Roman"/>
                <w:color w:val="000000" w:themeColor="text1"/>
                <w:sz w:val="28"/>
                <w:lang w:val="ru-RU"/>
              </w:rPr>
              <w:t xml:space="preserve"> устройств (</w:t>
            </w:r>
            <w:r w:rsidRPr="00E04B29">
              <w:rPr>
                <w:rFonts w:ascii="Times New Roman" w:hAnsi="Times New Roman" w:cs="Times New Roman"/>
                <w:color w:val="000000" w:themeColor="text1"/>
                <w:sz w:val="28"/>
              </w:rPr>
              <w:t>UE</w:t>
            </w:r>
            <w:r w:rsidRPr="00E04B29">
              <w:rPr>
                <w:rFonts w:ascii="Times New Roman" w:hAnsi="Times New Roman" w:cs="Times New Roman"/>
                <w:color w:val="000000" w:themeColor="text1"/>
                <w:sz w:val="28"/>
                <w:lang w:val="ru-RU"/>
              </w:rPr>
              <w:t xml:space="preserve">) </w:t>
            </w:r>
          </w:p>
        </w:tc>
        <w:tc>
          <w:tcPr>
            <w:tcW w:w="2613" w:type="pct"/>
            <w:noWrap/>
            <w:vAlign w:val="bottom"/>
          </w:tcPr>
          <w:p w:rsidR="00A314D5" w:rsidRPr="00E04B29" w:rsidRDefault="00A314D5" w:rsidP="00B900DB">
            <w:pPr>
              <w:tabs>
                <w:tab w:val="left" w:pos="270"/>
                <w:tab w:val="left" w:pos="450"/>
              </w:tabs>
              <w:spacing w:after="0" w:line="240" w:lineRule="auto"/>
              <w:jc w:val="center"/>
              <w:rPr>
                <w:rFonts w:ascii="Times New Roman" w:hAnsi="Times New Roman" w:cs="Times New Roman"/>
                <w:color w:val="000000" w:themeColor="text1"/>
                <w:sz w:val="28"/>
              </w:rPr>
            </w:pPr>
            <w:r w:rsidRPr="00E04B29">
              <w:rPr>
                <w:rFonts w:ascii="Times New Roman" w:hAnsi="Times New Roman" w:cs="Times New Roman"/>
                <w:color w:val="000000" w:themeColor="text1"/>
                <w:sz w:val="28"/>
              </w:rPr>
              <w:t>800/ км</w:t>
            </w:r>
            <w:r w:rsidRPr="00E04B29">
              <w:rPr>
                <w:rFonts w:ascii="Times New Roman" w:hAnsi="Times New Roman" w:cs="Times New Roman"/>
                <w:color w:val="000000" w:themeColor="text1"/>
                <w:sz w:val="28"/>
                <w:vertAlign w:val="superscript"/>
              </w:rPr>
              <w:t>2</w:t>
            </w:r>
          </w:p>
        </w:tc>
      </w:tr>
      <w:tr w:rsidR="00A314D5" w:rsidRPr="005D4871" w:rsidTr="00994BDC">
        <w:trPr>
          <w:trHeight w:val="213"/>
        </w:trPr>
        <w:tc>
          <w:tcPr>
            <w:tcW w:w="2387" w:type="pct"/>
            <w:noWrap/>
            <w:vAlign w:val="bottom"/>
            <w:hideMark/>
          </w:tcPr>
          <w:p w:rsidR="00A314D5" w:rsidRPr="00E04B29" w:rsidRDefault="00A314D5" w:rsidP="00C33945">
            <w:pPr>
              <w:tabs>
                <w:tab w:val="left" w:pos="270"/>
                <w:tab w:val="left" w:pos="450"/>
              </w:tabs>
              <w:spacing w:after="0" w:line="240" w:lineRule="auto"/>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Архитектура сети</w:t>
            </w:r>
          </w:p>
        </w:tc>
        <w:tc>
          <w:tcPr>
            <w:tcW w:w="2613" w:type="pct"/>
            <w:noWrap/>
            <w:vAlign w:val="bottom"/>
            <w:hideMark/>
          </w:tcPr>
          <w:p w:rsidR="00A314D5" w:rsidRPr="00E04B29" w:rsidRDefault="00A314D5" w:rsidP="00B900DB">
            <w:pPr>
              <w:tabs>
                <w:tab w:val="left" w:pos="270"/>
                <w:tab w:val="left" w:pos="450"/>
              </w:tabs>
              <w:spacing w:after="0" w:line="240" w:lineRule="auto"/>
              <w:jc w:val="center"/>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18 секторов (6 БС), работающих в диапазоне 800 МГц</w:t>
            </w:r>
          </w:p>
        </w:tc>
      </w:tr>
      <w:tr w:rsidR="00A314D5" w:rsidRPr="005D4871" w:rsidTr="00994BDC">
        <w:trPr>
          <w:trHeight w:val="213"/>
        </w:trPr>
        <w:tc>
          <w:tcPr>
            <w:tcW w:w="2387" w:type="pct"/>
            <w:noWrap/>
            <w:vAlign w:val="bottom"/>
            <w:hideMark/>
          </w:tcPr>
          <w:p w:rsidR="00A314D5" w:rsidRPr="00E04B29" w:rsidRDefault="00A314D5" w:rsidP="00C33945">
            <w:pPr>
              <w:tabs>
                <w:tab w:val="left" w:pos="270"/>
                <w:tab w:val="left" w:pos="450"/>
              </w:tabs>
              <w:spacing w:after="0" w:line="240" w:lineRule="auto"/>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Ширина полосы пропускания</w:t>
            </w:r>
          </w:p>
        </w:tc>
        <w:tc>
          <w:tcPr>
            <w:tcW w:w="2613" w:type="pct"/>
            <w:noWrap/>
            <w:vAlign w:val="bottom"/>
            <w:hideMark/>
          </w:tcPr>
          <w:p w:rsidR="00A314D5" w:rsidRPr="00E04B29" w:rsidRDefault="00A314D5" w:rsidP="00B900DB">
            <w:pPr>
              <w:tabs>
                <w:tab w:val="left" w:pos="270"/>
                <w:tab w:val="left" w:pos="450"/>
              </w:tabs>
              <w:spacing w:after="0" w:line="240" w:lineRule="auto"/>
              <w:jc w:val="center"/>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10 МГц (</w:t>
            </w:r>
            <w:r w:rsidRPr="00E04B29">
              <w:rPr>
                <w:rFonts w:ascii="Times New Roman" w:hAnsi="Times New Roman" w:cs="Times New Roman"/>
                <w:color w:val="000000" w:themeColor="text1"/>
                <w:sz w:val="28"/>
              </w:rPr>
              <w:t>LTE</w:t>
            </w:r>
            <w:r w:rsidRPr="00E04B29">
              <w:rPr>
                <w:rFonts w:ascii="Times New Roman" w:hAnsi="Times New Roman" w:cs="Times New Roman"/>
                <w:color w:val="000000" w:themeColor="text1"/>
                <w:sz w:val="28"/>
                <w:lang w:val="ru-RU"/>
              </w:rPr>
              <w:t>), 180 кГц (</w:t>
            </w:r>
            <w:r w:rsidRPr="00E04B29">
              <w:rPr>
                <w:rFonts w:ascii="Times New Roman" w:hAnsi="Times New Roman" w:cs="Times New Roman"/>
                <w:color w:val="000000" w:themeColor="text1"/>
                <w:sz w:val="28"/>
              </w:rPr>
              <w:t>NB</w:t>
            </w:r>
            <w:r w:rsidRPr="00E04B29">
              <w:rPr>
                <w:rFonts w:ascii="Times New Roman" w:hAnsi="Times New Roman" w:cs="Times New Roman"/>
                <w:color w:val="000000" w:themeColor="text1"/>
                <w:sz w:val="28"/>
                <w:lang w:val="ru-RU"/>
              </w:rPr>
              <w:t>-</w:t>
            </w:r>
            <w:r w:rsidRPr="00E04B29">
              <w:rPr>
                <w:rFonts w:ascii="Times New Roman" w:hAnsi="Times New Roman" w:cs="Times New Roman"/>
                <w:color w:val="000000" w:themeColor="text1"/>
                <w:sz w:val="28"/>
              </w:rPr>
              <w:t>IoT</w:t>
            </w:r>
            <w:r w:rsidRPr="00E04B29">
              <w:rPr>
                <w:rFonts w:ascii="Times New Roman" w:hAnsi="Times New Roman" w:cs="Times New Roman"/>
                <w:color w:val="000000" w:themeColor="text1"/>
                <w:sz w:val="28"/>
                <w:lang w:val="ru-RU"/>
              </w:rPr>
              <w:t>)</w:t>
            </w:r>
          </w:p>
        </w:tc>
      </w:tr>
      <w:tr w:rsidR="00A314D5" w:rsidRPr="00E04B29" w:rsidTr="00994BDC">
        <w:trPr>
          <w:trHeight w:val="213"/>
        </w:trPr>
        <w:tc>
          <w:tcPr>
            <w:tcW w:w="2387" w:type="pct"/>
            <w:noWrap/>
            <w:vAlign w:val="bottom"/>
            <w:hideMark/>
          </w:tcPr>
          <w:p w:rsidR="00A314D5" w:rsidRPr="00E04B29" w:rsidRDefault="00A314D5" w:rsidP="00C33945">
            <w:pPr>
              <w:tabs>
                <w:tab w:val="left" w:pos="270"/>
                <w:tab w:val="left" w:pos="450"/>
              </w:tabs>
              <w:spacing w:after="0" w:line="240" w:lineRule="auto"/>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 xml:space="preserve">Мощность приемо-передатчика </w:t>
            </w:r>
            <w:r w:rsidRPr="00E04B29">
              <w:rPr>
                <w:rFonts w:ascii="Times New Roman" w:hAnsi="Times New Roman" w:cs="Times New Roman"/>
                <w:color w:val="000000" w:themeColor="text1"/>
                <w:sz w:val="28"/>
              </w:rPr>
              <w:t>NB</w:t>
            </w:r>
            <w:r w:rsidRPr="00E04B29">
              <w:rPr>
                <w:rFonts w:ascii="Times New Roman" w:hAnsi="Times New Roman" w:cs="Times New Roman"/>
                <w:color w:val="000000" w:themeColor="text1"/>
                <w:sz w:val="28"/>
                <w:lang w:val="ru-RU"/>
              </w:rPr>
              <w:t>-</w:t>
            </w:r>
            <w:r w:rsidRPr="00E04B29">
              <w:rPr>
                <w:rFonts w:ascii="Times New Roman" w:hAnsi="Times New Roman" w:cs="Times New Roman"/>
                <w:color w:val="000000" w:themeColor="text1"/>
                <w:sz w:val="28"/>
              </w:rPr>
              <w:t>IoT</w:t>
            </w:r>
            <w:r w:rsidRPr="00E04B29">
              <w:rPr>
                <w:rFonts w:ascii="Times New Roman" w:hAnsi="Times New Roman" w:cs="Times New Roman"/>
                <w:color w:val="000000" w:themeColor="text1"/>
                <w:sz w:val="28"/>
                <w:lang w:val="ru-RU"/>
              </w:rPr>
              <w:t xml:space="preserve"> БС</w:t>
            </w:r>
          </w:p>
        </w:tc>
        <w:tc>
          <w:tcPr>
            <w:tcW w:w="2613" w:type="pct"/>
            <w:noWrap/>
            <w:vAlign w:val="bottom"/>
            <w:hideMark/>
          </w:tcPr>
          <w:p w:rsidR="00A314D5" w:rsidRPr="00E04B29" w:rsidRDefault="00A314D5" w:rsidP="00B900DB">
            <w:pPr>
              <w:tabs>
                <w:tab w:val="left" w:pos="270"/>
                <w:tab w:val="left" w:pos="450"/>
              </w:tabs>
              <w:spacing w:after="0" w:line="240" w:lineRule="auto"/>
              <w:jc w:val="center"/>
              <w:rPr>
                <w:rFonts w:ascii="Times New Roman" w:hAnsi="Times New Roman" w:cs="Times New Roman"/>
                <w:color w:val="000000" w:themeColor="text1"/>
                <w:sz w:val="28"/>
              </w:rPr>
            </w:pPr>
            <w:r w:rsidRPr="00E04B29">
              <w:rPr>
                <w:rFonts w:ascii="Times New Roman" w:hAnsi="Times New Roman" w:cs="Times New Roman"/>
                <w:color w:val="000000" w:themeColor="text1"/>
                <w:sz w:val="28"/>
                <w:lang w:val="ru-RU"/>
              </w:rPr>
              <w:t>43/</w:t>
            </w:r>
            <w:r w:rsidRPr="00E04B29">
              <w:rPr>
                <w:rFonts w:ascii="Times New Roman" w:hAnsi="Times New Roman" w:cs="Times New Roman"/>
                <w:color w:val="000000" w:themeColor="text1"/>
                <w:sz w:val="28"/>
              </w:rPr>
              <w:t>35 дБм</w:t>
            </w:r>
          </w:p>
        </w:tc>
      </w:tr>
      <w:tr w:rsidR="00A314D5" w:rsidRPr="005D4871" w:rsidTr="00994BDC">
        <w:trPr>
          <w:trHeight w:val="213"/>
        </w:trPr>
        <w:tc>
          <w:tcPr>
            <w:tcW w:w="2387" w:type="pct"/>
            <w:noWrap/>
            <w:vAlign w:val="bottom"/>
            <w:hideMark/>
          </w:tcPr>
          <w:p w:rsidR="00A314D5" w:rsidRPr="00E04B29" w:rsidRDefault="00A314D5" w:rsidP="00C33945">
            <w:pPr>
              <w:tabs>
                <w:tab w:val="left" w:pos="270"/>
                <w:tab w:val="left" w:pos="450"/>
              </w:tabs>
              <w:spacing w:after="0" w:line="240" w:lineRule="auto"/>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Конфигурация антенной системы</w:t>
            </w:r>
          </w:p>
        </w:tc>
        <w:tc>
          <w:tcPr>
            <w:tcW w:w="2613" w:type="pct"/>
            <w:noWrap/>
            <w:vAlign w:val="bottom"/>
            <w:hideMark/>
          </w:tcPr>
          <w:p w:rsidR="00A314D5" w:rsidRPr="00E04B29" w:rsidRDefault="00A314D5" w:rsidP="00B900DB">
            <w:pPr>
              <w:tabs>
                <w:tab w:val="left" w:pos="270"/>
                <w:tab w:val="left" w:pos="450"/>
              </w:tabs>
              <w:spacing w:after="0" w:line="240" w:lineRule="auto"/>
              <w:jc w:val="center"/>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 xml:space="preserve">БС: 1 </w:t>
            </w:r>
            <w:r w:rsidRPr="00E04B29">
              <w:rPr>
                <w:rFonts w:ascii="Times New Roman" w:hAnsi="Times New Roman" w:cs="Times New Roman"/>
                <w:color w:val="000000" w:themeColor="text1"/>
                <w:sz w:val="28"/>
              </w:rPr>
              <w:t>Tx</w:t>
            </w:r>
            <w:r w:rsidRPr="00E04B29">
              <w:rPr>
                <w:rFonts w:ascii="Times New Roman" w:hAnsi="Times New Roman" w:cs="Times New Roman"/>
                <w:color w:val="000000" w:themeColor="text1"/>
                <w:sz w:val="28"/>
                <w:lang w:val="ru-RU"/>
              </w:rPr>
              <w:t xml:space="preserve">, 2 </w:t>
            </w:r>
            <w:r w:rsidRPr="00E04B29">
              <w:rPr>
                <w:rFonts w:ascii="Times New Roman" w:hAnsi="Times New Roman" w:cs="Times New Roman"/>
                <w:color w:val="000000" w:themeColor="text1"/>
                <w:sz w:val="28"/>
              </w:rPr>
              <w:t>Rx</w:t>
            </w:r>
            <w:r w:rsidRPr="00E04B29">
              <w:rPr>
                <w:rFonts w:ascii="Times New Roman" w:hAnsi="Times New Roman" w:cs="Times New Roman"/>
                <w:color w:val="000000" w:themeColor="text1"/>
                <w:sz w:val="28"/>
                <w:lang w:val="ru-RU"/>
              </w:rPr>
              <w:t xml:space="preserve">; </w:t>
            </w:r>
            <w:r w:rsidRPr="00E04B29">
              <w:rPr>
                <w:rFonts w:ascii="Times New Roman" w:hAnsi="Times New Roman" w:cs="Times New Roman"/>
                <w:color w:val="000000" w:themeColor="text1"/>
                <w:sz w:val="28"/>
              </w:rPr>
              <w:t>UE</w:t>
            </w:r>
            <w:r w:rsidRPr="00E04B29">
              <w:rPr>
                <w:rFonts w:ascii="Times New Roman" w:hAnsi="Times New Roman" w:cs="Times New Roman"/>
                <w:color w:val="000000" w:themeColor="text1"/>
                <w:sz w:val="28"/>
                <w:lang w:val="ru-RU"/>
              </w:rPr>
              <w:t xml:space="preserve">: 1 </w:t>
            </w:r>
            <w:r w:rsidRPr="00E04B29">
              <w:rPr>
                <w:rFonts w:ascii="Times New Roman" w:hAnsi="Times New Roman" w:cs="Times New Roman"/>
                <w:color w:val="000000" w:themeColor="text1"/>
                <w:sz w:val="28"/>
              </w:rPr>
              <w:t>Tx</w:t>
            </w:r>
            <w:r w:rsidRPr="00E04B29">
              <w:rPr>
                <w:rFonts w:ascii="Times New Roman" w:hAnsi="Times New Roman" w:cs="Times New Roman"/>
                <w:color w:val="000000" w:themeColor="text1"/>
                <w:sz w:val="28"/>
                <w:lang w:val="ru-RU"/>
              </w:rPr>
              <w:t xml:space="preserve">, 1 </w:t>
            </w:r>
            <w:r w:rsidRPr="00E04B29">
              <w:rPr>
                <w:rFonts w:ascii="Times New Roman" w:hAnsi="Times New Roman" w:cs="Times New Roman"/>
                <w:color w:val="000000" w:themeColor="text1"/>
                <w:sz w:val="28"/>
              </w:rPr>
              <w:t>Rx</w:t>
            </w:r>
          </w:p>
        </w:tc>
      </w:tr>
      <w:tr w:rsidR="00A314D5" w:rsidRPr="00E04B29" w:rsidTr="00994BDC">
        <w:trPr>
          <w:trHeight w:val="213"/>
        </w:trPr>
        <w:tc>
          <w:tcPr>
            <w:tcW w:w="2387" w:type="pct"/>
            <w:noWrap/>
            <w:vAlign w:val="bottom"/>
            <w:hideMark/>
          </w:tcPr>
          <w:p w:rsidR="00A314D5" w:rsidRPr="00E04B29" w:rsidRDefault="00A314D5" w:rsidP="00C33945">
            <w:pPr>
              <w:tabs>
                <w:tab w:val="left" w:pos="270"/>
                <w:tab w:val="left" w:pos="450"/>
              </w:tabs>
              <w:spacing w:after="0" w:line="240" w:lineRule="auto"/>
              <w:rPr>
                <w:rFonts w:ascii="Times New Roman" w:hAnsi="Times New Roman" w:cs="Times New Roman"/>
                <w:color w:val="000000" w:themeColor="text1"/>
                <w:sz w:val="28"/>
              </w:rPr>
            </w:pPr>
            <w:r w:rsidRPr="00E04B29">
              <w:rPr>
                <w:rFonts w:ascii="Times New Roman" w:hAnsi="Times New Roman" w:cs="Times New Roman"/>
                <w:color w:val="000000" w:themeColor="text1"/>
                <w:sz w:val="28"/>
                <w:lang w:val="ru-RU"/>
              </w:rPr>
              <w:t>Загрузка</w:t>
            </w:r>
            <w:r w:rsidRPr="00E04B29">
              <w:rPr>
                <w:rFonts w:ascii="Times New Roman" w:hAnsi="Times New Roman" w:cs="Times New Roman"/>
                <w:color w:val="000000" w:themeColor="text1"/>
                <w:sz w:val="28"/>
              </w:rPr>
              <w:t xml:space="preserve"> LTE </w:t>
            </w:r>
            <w:r w:rsidRPr="00E04B29">
              <w:rPr>
                <w:rFonts w:ascii="Times New Roman" w:hAnsi="Times New Roman" w:cs="Times New Roman"/>
                <w:color w:val="000000" w:themeColor="text1"/>
                <w:sz w:val="28"/>
                <w:lang w:val="ru-RU"/>
              </w:rPr>
              <w:t>БС</w:t>
            </w:r>
            <w:r w:rsidRPr="00E04B29">
              <w:rPr>
                <w:rFonts w:ascii="Times New Roman" w:hAnsi="Times New Roman" w:cs="Times New Roman"/>
                <w:color w:val="000000" w:themeColor="text1"/>
                <w:sz w:val="28"/>
              </w:rPr>
              <w:t xml:space="preserve"> </w:t>
            </w:r>
          </w:p>
        </w:tc>
        <w:tc>
          <w:tcPr>
            <w:tcW w:w="2613" w:type="pct"/>
            <w:noWrap/>
            <w:vAlign w:val="bottom"/>
            <w:hideMark/>
          </w:tcPr>
          <w:p w:rsidR="00A314D5" w:rsidRPr="00E04B29" w:rsidRDefault="00A314D5" w:rsidP="00B900DB">
            <w:pPr>
              <w:tabs>
                <w:tab w:val="left" w:pos="270"/>
                <w:tab w:val="left" w:pos="450"/>
              </w:tabs>
              <w:spacing w:after="0" w:line="240" w:lineRule="auto"/>
              <w:jc w:val="center"/>
              <w:rPr>
                <w:rFonts w:ascii="Times New Roman" w:hAnsi="Times New Roman" w:cs="Times New Roman"/>
                <w:color w:val="000000" w:themeColor="text1"/>
                <w:sz w:val="28"/>
              </w:rPr>
            </w:pPr>
            <w:r w:rsidRPr="00E04B29">
              <w:rPr>
                <w:rFonts w:ascii="Times New Roman" w:hAnsi="Times New Roman" w:cs="Times New Roman"/>
                <w:color w:val="000000" w:themeColor="text1"/>
                <w:sz w:val="28"/>
              </w:rPr>
              <w:t>&lt; 80%</w:t>
            </w:r>
          </w:p>
        </w:tc>
      </w:tr>
      <w:tr w:rsidR="00A314D5" w:rsidRPr="00E04B29" w:rsidTr="00994BDC">
        <w:trPr>
          <w:trHeight w:val="213"/>
        </w:trPr>
        <w:tc>
          <w:tcPr>
            <w:tcW w:w="2387" w:type="pct"/>
            <w:noWrap/>
            <w:vAlign w:val="bottom"/>
            <w:hideMark/>
          </w:tcPr>
          <w:p w:rsidR="00A314D5" w:rsidRPr="00E04B29" w:rsidRDefault="00A314D5" w:rsidP="00C33945">
            <w:pPr>
              <w:tabs>
                <w:tab w:val="left" w:pos="270"/>
                <w:tab w:val="left" w:pos="450"/>
              </w:tabs>
              <w:spacing w:after="0" w:line="240" w:lineRule="auto"/>
              <w:rPr>
                <w:rFonts w:ascii="Times New Roman" w:hAnsi="Times New Roman" w:cs="Times New Roman"/>
                <w:color w:val="000000" w:themeColor="text1"/>
                <w:sz w:val="28"/>
              </w:rPr>
            </w:pPr>
            <w:r w:rsidRPr="00E04B29">
              <w:rPr>
                <w:rFonts w:ascii="Times New Roman" w:hAnsi="Times New Roman" w:cs="Times New Roman"/>
                <w:color w:val="000000" w:themeColor="text1"/>
                <w:sz w:val="28"/>
                <w:lang w:val="ru-RU"/>
              </w:rPr>
              <w:t xml:space="preserve">Доступные ресурсы </w:t>
            </w:r>
            <w:r w:rsidRPr="00E04B29">
              <w:rPr>
                <w:rFonts w:ascii="Times New Roman" w:hAnsi="Times New Roman" w:cs="Times New Roman"/>
                <w:color w:val="000000" w:themeColor="text1"/>
                <w:sz w:val="28"/>
              </w:rPr>
              <w:t xml:space="preserve"> </w:t>
            </w:r>
          </w:p>
        </w:tc>
        <w:tc>
          <w:tcPr>
            <w:tcW w:w="2613" w:type="pct"/>
            <w:noWrap/>
            <w:vAlign w:val="bottom"/>
            <w:hideMark/>
          </w:tcPr>
          <w:p w:rsidR="00A314D5" w:rsidRPr="00E04B29" w:rsidRDefault="00A314D5" w:rsidP="00B900DB">
            <w:pPr>
              <w:tabs>
                <w:tab w:val="left" w:pos="270"/>
                <w:tab w:val="left" w:pos="450"/>
              </w:tabs>
              <w:spacing w:after="0" w:line="240" w:lineRule="auto"/>
              <w:jc w:val="center"/>
              <w:rPr>
                <w:rFonts w:ascii="Times New Roman" w:hAnsi="Times New Roman" w:cs="Times New Roman"/>
                <w:color w:val="000000" w:themeColor="text1"/>
                <w:sz w:val="28"/>
              </w:rPr>
            </w:pPr>
            <w:r w:rsidRPr="00E04B29">
              <w:rPr>
                <w:rFonts w:ascii="Times New Roman" w:hAnsi="Times New Roman" w:cs="Times New Roman"/>
                <w:color w:val="000000" w:themeColor="text1"/>
                <w:sz w:val="28"/>
              </w:rPr>
              <w:t xml:space="preserve">1 PRB </w:t>
            </w:r>
            <w:r w:rsidRPr="00E04B29">
              <w:rPr>
                <w:rFonts w:ascii="Times New Roman" w:hAnsi="Times New Roman" w:cs="Times New Roman"/>
                <w:color w:val="000000" w:themeColor="text1"/>
                <w:sz w:val="28"/>
                <w:lang w:val="ru-RU"/>
              </w:rPr>
              <w:t>на устройство</w:t>
            </w:r>
            <w:r w:rsidRPr="00E04B29">
              <w:rPr>
                <w:rFonts w:ascii="Times New Roman" w:hAnsi="Times New Roman" w:cs="Times New Roman"/>
                <w:color w:val="000000" w:themeColor="text1"/>
                <w:sz w:val="28"/>
              </w:rPr>
              <w:t xml:space="preserve"> (180 kHz)</w:t>
            </w:r>
          </w:p>
        </w:tc>
      </w:tr>
      <w:tr w:rsidR="00A314D5" w:rsidRPr="00E04B29" w:rsidTr="00994BDC">
        <w:trPr>
          <w:trHeight w:val="213"/>
        </w:trPr>
        <w:tc>
          <w:tcPr>
            <w:tcW w:w="2387" w:type="pct"/>
            <w:noWrap/>
            <w:vAlign w:val="bottom"/>
            <w:hideMark/>
          </w:tcPr>
          <w:p w:rsidR="00A314D5" w:rsidRPr="00E04B29" w:rsidRDefault="00A314D5" w:rsidP="00C33945">
            <w:pPr>
              <w:tabs>
                <w:tab w:val="left" w:pos="270"/>
                <w:tab w:val="left" w:pos="450"/>
              </w:tabs>
              <w:spacing w:after="0" w:line="240" w:lineRule="auto"/>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BTS receiver noise figure</w:t>
            </w:r>
          </w:p>
        </w:tc>
        <w:tc>
          <w:tcPr>
            <w:tcW w:w="2613" w:type="pct"/>
            <w:noWrap/>
            <w:vAlign w:val="bottom"/>
            <w:hideMark/>
          </w:tcPr>
          <w:p w:rsidR="00A314D5" w:rsidRPr="00E04B29" w:rsidRDefault="00A314D5" w:rsidP="00B900DB">
            <w:pPr>
              <w:tabs>
                <w:tab w:val="left" w:pos="270"/>
                <w:tab w:val="left" w:pos="450"/>
              </w:tabs>
              <w:spacing w:after="0" w:line="240" w:lineRule="auto"/>
              <w:jc w:val="center"/>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3 дБ</w:t>
            </w:r>
          </w:p>
        </w:tc>
      </w:tr>
    </w:tbl>
    <w:p w:rsidR="00A314D5" w:rsidRPr="00E04B29" w:rsidRDefault="00A314D5"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1E0137" w:rsidRPr="00E04B29" w:rsidRDefault="001E0137"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Процесс настройки параме</w:t>
      </w:r>
      <w:r w:rsidR="006F6469" w:rsidRPr="00E04B29">
        <w:rPr>
          <w:rFonts w:ascii="Times New Roman" w:eastAsia="Times New Roman" w:hAnsi="Times New Roman" w:cs="Times New Roman"/>
          <w:color w:val="000000" w:themeColor="text1"/>
          <w:sz w:val="28"/>
          <w:szCs w:val="28"/>
          <w:lang w:val="ru-RU"/>
        </w:rPr>
        <w:t>тров согласно данным таблицы 3.6</w:t>
      </w:r>
      <w:r w:rsidRPr="00E04B29">
        <w:rPr>
          <w:rFonts w:ascii="Times New Roman" w:eastAsia="Times New Roman" w:hAnsi="Times New Roman" w:cs="Times New Roman"/>
          <w:color w:val="000000" w:themeColor="text1"/>
          <w:sz w:val="28"/>
          <w:szCs w:val="28"/>
          <w:lang w:val="ru-RU"/>
        </w:rPr>
        <w:t xml:space="preserve"> для каждой базовой станции во вкладке «</w:t>
      </w:r>
      <w:r w:rsidRPr="00E04B29">
        <w:rPr>
          <w:rFonts w:ascii="Times New Roman" w:eastAsia="Times New Roman" w:hAnsi="Times New Roman" w:cs="Times New Roman"/>
          <w:color w:val="000000" w:themeColor="text1"/>
          <w:sz w:val="28"/>
          <w:szCs w:val="28"/>
        </w:rPr>
        <w:t>Transmitters</w:t>
      </w:r>
      <w:r w:rsidR="00C53CC4" w:rsidRPr="00E04B29">
        <w:rPr>
          <w:rFonts w:ascii="Times New Roman" w:eastAsia="Times New Roman" w:hAnsi="Times New Roman" w:cs="Times New Roman"/>
          <w:color w:val="000000" w:themeColor="text1"/>
          <w:sz w:val="28"/>
          <w:szCs w:val="28"/>
          <w:lang w:val="ru-RU"/>
        </w:rPr>
        <w:t xml:space="preserve">» представлен на </w:t>
      </w:r>
      <w:r w:rsidR="00725482" w:rsidRPr="00E04B29">
        <w:rPr>
          <w:rFonts w:ascii="Times New Roman" w:eastAsia="Times New Roman" w:hAnsi="Times New Roman" w:cs="Times New Roman"/>
          <w:color w:val="000000" w:themeColor="text1"/>
          <w:sz w:val="28"/>
          <w:szCs w:val="28"/>
          <w:lang w:val="ru-RU"/>
        </w:rPr>
        <w:t>рисунке 3.4</w:t>
      </w:r>
      <w:r w:rsidRPr="00E04B29">
        <w:rPr>
          <w:rFonts w:ascii="Times New Roman" w:eastAsia="Times New Roman" w:hAnsi="Times New Roman" w:cs="Times New Roman"/>
          <w:color w:val="000000" w:themeColor="text1"/>
          <w:sz w:val="28"/>
          <w:szCs w:val="28"/>
          <w:lang w:val="ru-RU"/>
        </w:rPr>
        <w:t>.</w:t>
      </w:r>
    </w:p>
    <w:p w:rsidR="001E0137" w:rsidRPr="00E04B29" w:rsidRDefault="001E0137"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1E0137" w:rsidRPr="00E04B29" w:rsidRDefault="001E0137" w:rsidP="00B900DB">
      <w:pPr>
        <w:tabs>
          <w:tab w:val="left" w:pos="630"/>
          <w:tab w:val="left" w:pos="810"/>
          <w:tab w:val="left" w:pos="990"/>
        </w:tabs>
        <w:spacing w:after="0" w:line="240" w:lineRule="auto"/>
        <w:ind w:firstLine="284"/>
        <w:jc w:val="both"/>
        <w:rPr>
          <w:rFonts w:ascii="Times New Roman" w:eastAsia="Times New Roman" w:hAnsi="Times New Roman" w:cs="Times New Roman"/>
          <w:color w:val="000000" w:themeColor="text1"/>
          <w:sz w:val="28"/>
          <w:szCs w:val="28"/>
          <w:lang w:val="ru-RU"/>
        </w:rPr>
      </w:pPr>
      <w:r w:rsidRPr="00E04B29">
        <w:rPr>
          <w:noProof/>
          <w:color w:val="000000" w:themeColor="text1"/>
          <w:lang w:val="ru-RU" w:eastAsia="ru-RU"/>
        </w:rPr>
        <w:drawing>
          <wp:inline distT="0" distB="0" distL="0" distR="0" wp14:anchorId="3A17E525" wp14:editId="41BE9E4C">
            <wp:extent cx="6121147" cy="3133818"/>
            <wp:effectExtent l="19050" t="19050" r="13335"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23205" cy="3134872"/>
                    </a:xfrm>
                    <a:prstGeom prst="rect">
                      <a:avLst/>
                    </a:prstGeom>
                    <a:ln>
                      <a:solidFill>
                        <a:schemeClr val="tx1"/>
                      </a:solidFill>
                    </a:ln>
                  </pic:spPr>
                </pic:pic>
              </a:graphicData>
            </a:graphic>
          </wp:inline>
        </w:drawing>
      </w:r>
    </w:p>
    <w:p w:rsidR="00143195" w:rsidRDefault="00143195" w:rsidP="00295B83">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p>
    <w:p w:rsidR="001E0137" w:rsidRPr="00E04B29" w:rsidRDefault="001E0137" w:rsidP="00295B83">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 xml:space="preserve">Рисунок </w:t>
      </w:r>
      <w:r w:rsidR="00725482" w:rsidRPr="00E04B29">
        <w:rPr>
          <w:rFonts w:ascii="Times New Roman" w:eastAsia="Times New Roman" w:hAnsi="Times New Roman" w:cs="Times New Roman"/>
          <w:color w:val="000000" w:themeColor="text1"/>
          <w:sz w:val="28"/>
          <w:szCs w:val="28"/>
          <w:lang w:val="ru-RU"/>
        </w:rPr>
        <w:t>3.4</w:t>
      </w:r>
      <w:r w:rsidR="00C53CC4"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lang w:val="ru-RU"/>
        </w:rPr>
        <w:t xml:space="preserve">– Окно программного комплекса </w:t>
      </w:r>
      <w:r w:rsidRPr="00E04B29">
        <w:rPr>
          <w:rFonts w:ascii="Times New Roman" w:eastAsia="Times New Roman" w:hAnsi="Times New Roman" w:cs="Times New Roman"/>
          <w:color w:val="000000" w:themeColor="text1"/>
          <w:sz w:val="28"/>
          <w:szCs w:val="28"/>
        </w:rPr>
        <w:t>Forsk</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Atoll</w:t>
      </w:r>
      <w:r w:rsidRPr="00E04B29">
        <w:rPr>
          <w:rFonts w:ascii="Times New Roman" w:eastAsia="Times New Roman" w:hAnsi="Times New Roman" w:cs="Times New Roman"/>
          <w:color w:val="000000" w:themeColor="text1"/>
          <w:sz w:val="28"/>
          <w:szCs w:val="28"/>
          <w:lang w:val="ru-RU"/>
        </w:rPr>
        <w:t xml:space="preserve"> при настройке физических параметров базовых станций</w:t>
      </w:r>
    </w:p>
    <w:p w:rsidR="001E0137" w:rsidRPr="00E04B29" w:rsidRDefault="001E0137"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1E0137" w:rsidRPr="00E04B29" w:rsidRDefault="001E0137"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Далее во вкладке «</w:t>
      </w:r>
      <w:r w:rsidRPr="00E04B29">
        <w:rPr>
          <w:rFonts w:ascii="Times New Roman" w:eastAsia="Times New Roman" w:hAnsi="Times New Roman" w:cs="Times New Roman"/>
          <w:color w:val="000000" w:themeColor="text1"/>
          <w:sz w:val="28"/>
          <w:szCs w:val="28"/>
        </w:rPr>
        <w:t>Propagation</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Model</w:t>
      </w:r>
      <w:r w:rsidRPr="00E04B29">
        <w:rPr>
          <w:rFonts w:ascii="Times New Roman" w:eastAsia="Times New Roman" w:hAnsi="Times New Roman" w:cs="Times New Roman"/>
          <w:color w:val="000000" w:themeColor="text1"/>
          <w:sz w:val="28"/>
          <w:szCs w:val="28"/>
          <w:lang w:val="ru-RU"/>
        </w:rPr>
        <w:t>» выбрана модель среды распространения – «</w:t>
      </w:r>
      <w:r w:rsidRPr="00E04B29">
        <w:rPr>
          <w:rFonts w:ascii="Times New Roman" w:eastAsia="Times New Roman" w:hAnsi="Times New Roman" w:cs="Times New Roman"/>
          <w:color w:val="000000" w:themeColor="text1"/>
          <w:sz w:val="28"/>
          <w:szCs w:val="28"/>
        </w:rPr>
        <w:t>Cost</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Hata</w:t>
      </w:r>
      <w:r w:rsidRPr="00E04B29">
        <w:rPr>
          <w:rFonts w:ascii="Times New Roman" w:eastAsia="Times New Roman" w:hAnsi="Times New Roman" w:cs="Times New Roman"/>
          <w:color w:val="000000" w:themeColor="text1"/>
          <w:sz w:val="28"/>
          <w:szCs w:val="28"/>
          <w:lang w:val="ru-RU"/>
        </w:rPr>
        <w:t>»</w:t>
      </w:r>
      <w:r w:rsidR="00C53CC4" w:rsidRPr="00E04B29">
        <w:rPr>
          <w:rFonts w:ascii="Times New Roman" w:eastAsia="Times New Roman" w:hAnsi="Times New Roman" w:cs="Times New Roman"/>
          <w:color w:val="000000" w:themeColor="text1"/>
          <w:sz w:val="28"/>
          <w:szCs w:val="28"/>
          <w:lang w:val="ru-RU"/>
        </w:rPr>
        <w:t xml:space="preserve"> (рис</w:t>
      </w:r>
      <w:r w:rsidR="000E53AA">
        <w:rPr>
          <w:rFonts w:ascii="Times New Roman" w:eastAsia="Times New Roman" w:hAnsi="Times New Roman" w:cs="Times New Roman"/>
          <w:color w:val="000000" w:themeColor="text1"/>
          <w:sz w:val="28"/>
          <w:szCs w:val="28"/>
          <w:lang w:val="ru-RU"/>
        </w:rPr>
        <w:t xml:space="preserve">унок </w:t>
      </w:r>
      <w:r w:rsidR="00725482" w:rsidRPr="00E04B29">
        <w:rPr>
          <w:rFonts w:ascii="Times New Roman" w:eastAsia="Times New Roman" w:hAnsi="Times New Roman" w:cs="Times New Roman"/>
          <w:color w:val="000000" w:themeColor="text1"/>
          <w:sz w:val="28"/>
          <w:szCs w:val="28"/>
          <w:lang w:val="ru-RU"/>
        </w:rPr>
        <w:t>3.5</w:t>
      </w:r>
      <w:r w:rsidR="00C53CC4"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lang w:val="ru-RU"/>
        </w:rPr>
        <w:t xml:space="preserve">. </w:t>
      </w:r>
    </w:p>
    <w:p w:rsidR="001E0137" w:rsidRPr="00E04B29" w:rsidRDefault="001E0137"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1E0137" w:rsidRPr="00E04B29" w:rsidRDefault="001E0137" w:rsidP="001528C4">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8"/>
          <w:szCs w:val="28"/>
          <w:lang w:val="ru-RU"/>
        </w:rPr>
      </w:pPr>
      <w:r w:rsidRPr="00E04B29">
        <w:rPr>
          <w:noProof/>
          <w:color w:val="000000" w:themeColor="text1"/>
          <w:lang w:val="ru-RU" w:eastAsia="ru-RU"/>
        </w:rPr>
        <w:drawing>
          <wp:inline distT="0" distB="0" distL="0" distR="0" wp14:anchorId="48CBABFD" wp14:editId="4891F5B5">
            <wp:extent cx="6255898" cy="1768510"/>
            <wp:effectExtent l="19050" t="19050" r="12065" b="222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265276" cy="1771161"/>
                    </a:xfrm>
                    <a:prstGeom prst="rect">
                      <a:avLst/>
                    </a:prstGeom>
                    <a:ln>
                      <a:solidFill>
                        <a:schemeClr val="tx1"/>
                      </a:solidFill>
                    </a:ln>
                  </pic:spPr>
                </pic:pic>
              </a:graphicData>
            </a:graphic>
          </wp:inline>
        </w:drawing>
      </w:r>
    </w:p>
    <w:p w:rsidR="00143195" w:rsidRDefault="00143195" w:rsidP="00295B83">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p>
    <w:p w:rsidR="001E0137" w:rsidRPr="00E04B29" w:rsidRDefault="001E0137" w:rsidP="00295B83">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 xml:space="preserve">Рисунок </w:t>
      </w:r>
      <w:r w:rsidR="00725482" w:rsidRPr="00E04B29">
        <w:rPr>
          <w:rFonts w:ascii="Times New Roman" w:eastAsia="Times New Roman" w:hAnsi="Times New Roman" w:cs="Times New Roman"/>
          <w:color w:val="000000" w:themeColor="text1"/>
          <w:sz w:val="28"/>
          <w:szCs w:val="28"/>
          <w:lang w:val="ru-RU"/>
        </w:rPr>
        <w:t>3.5</w:t>
      </w:r>
      <w:r w:rsidR="00C53CC4"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lang w:val="ru-RU"/>
        </w:rPr>
        <w:t xml:space="preserve">– Настройки модели распространения сигнала </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xml:space="preserve"> в окне программного комплекса </w:t>
      </w:r>
      <w:r w:rsidRPr="00E04B29">
        <w:rPr>
          <w:rFonts w:ascii="Times New Roman" w:eastAsia="Times New Roman" w:hAnsi="Times New Roman" w:cs="Times New Roman"/>
          <w:color w:val="000000" w:themeColor="text1"/>
          <w:sz w:val="28"/>
          <w:szCs w:val="28"/>
        </w:rPr>
        <w:t>Forsk</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Atoll</w:t>
      </w:r>
    </w:p>
    <w:p w:rsidR="001E0137" w:rsidRPr="00E04B29" w:rsidRDefault="001E0137" w:rsidP="00295B83">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p>
    <w:p w:rsidR="001E0137" w:rsidRPr="00E04B29" w:rsidRDefault="001E0137" w:rsidP="00295B83">
      <w:pPr>
        <w:spacing w:after="0" w:line="240" w:lineRule="auto"/>
        <w:ind w:firstLine="709"/>
        <w:jc w:val="both"/>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 xml:space="preserve">Модель распространения сигнала - </w:t>
      </w:r>
      <w:r w:rsidRPr="00E04B29">
        <w:rPr>
          <w:rFonts w:ascii="Times New Roman" w:hAnsi="Times New Roman" w:cs="Times New Roman"/>
          <w:color w:val="000000" w:themeColor="text1"/>
          <w:sz w:val="28"/>
        </w:rPr>
        <w:t>Cost</w:t>
      </w:r>
      <w:r w:rsidRPr="00E04B29">
        <w:rPr>
          <w:rFonts w:ascii="Times New Roman" w:hAnsi="Times New Roman" w:cs="Times New Roman"/>
          <w:color w:val="000000" w:themeColor="text1"/>
          <w:sz w:val="28"/>
          <w:lang w:val="ru-RU"/>
        </w:rPr>
        <w:t xml:space="preserve">231 </w:t>
      </w:r>
      <w:r w:rsidRPr="00E04B29">
        <w:rPr>
          <w:rFonts w:ascii="Times New Roman" w:hAnsi="Times New Roman" w:cs="Times New Roman"/>
          <w:color w:val="000000" w:themeColor="text1"/>
          <w:sz w:val="28"/>
        </w:rPr>
        <w:t>Hata</w:t>
      </w:r>
      <w:r w:rsidRPr="00E04B29">
        <w:rPr>
          <w:rFonts w:ascii="Times New Roman" w:hAnsi="Times New Roman" w:cs="Times New Roman"/>
          <w:color w:val="000000" w:themeColor="text1"/>
          <w:sz w:val="28"/>
          <w:lang w:val="ru-RU"/>
        </w:rPr>
        <w:t xml:space="preserve">, используется для работы в диапазоне 0.8 - 2 ГГц с высотой БС не менее 30м, высотой антенны клиентского устройства </w:t>
      </w:r>
      <w:r w:rsidRPr="00E04B29">
        <w:rPr>
          <w:rFonts w:ascii="Times New Roman" w:hAnsi="Times New Roman" w:cs="Times New Roman"/>
          <w:color w:val="000000" w:themeColor="text1"/>
          <w:sz w:val="28"/>
        </w:rPr>
        <w:t>NB</w:t>
      </w:r>
      <w:r w:rsidRPr="00E04B29">
        <w:rPr>
          <w:rFonts w:ascii="Times New Roman" w:hAnsi="Times New Roman" w:cs="Times New Roman"/>
          <w:color w:val="000000" w:themeColor="text1"/>
          <w:sz w:val="28"/>
          <w:lang w:val="ru-RU"/>
        </w:rPr>
        <w:t>-</w:t>
      </w:r>
      <w:r w:rsidRPr="00E04B29">
        <w:rPr>
          <w:rFonts w:ascii="Times New Roman" w:hAnsi="Times New Roman" w:cs="Times New Roman"/>
          <w:color w:val="000000" w:themeColor="text1"/>
          <w:sz w:val="28"/>
        </w:rPr>
        <w:t>IoT</w:t>
      </w:r>
      <w:r w:rsidRPr="00E04B29">
        <w:rPr>
          <w:rFonts w:ascii="Times New Roman" w:hAnsi="Times New Roman" w:cs="Times New Roman"/>
          <w:color w:val="000000" w:themeColor="text1"/>
          <w:sz w:val="28"/>
          <w:lang w:val="ru-RU"/>
        </w:rPr>
        <w:t xml:space="preserve"> от 1 до 10м и среднему расстоянию между ними в интервале 1-20 км. Формально модель рекомендуется к использованию на сетях, где БС не ниже 30 м, однако на практике её применяют для более низких высот при условии, что окружающие здания намного ниже высоты антенны, как в нашем случае. Также данная модель не применима на местности, где расстояние между крупными строениями меньше 1км.</w:t>
      </w:r>
    </w:p>
    <w:p w:rsidR="001E0137" w:rsidRPr="00E04B29" w:rsidRDefault="001E0137" w:rsidP="00295B83">
      <w:pPr>
        <w:spacing w:after="0" w:line="240" w:lineRule="auto"/>
        <w:ind w:firstLine="709"/>
        <w:jc w:val="both"/>
        <w:rPr>
          <w:rFonts w:ascii="Times New Roman" w:hAnsi="Times New Roman" w:cs="Times New Roman"/>
          <w:color w:val="000000" w:themeColor="text1"/>
          <w:sz w:val="28"/>
          <w:lang w:val="ru-RU"/>
        </w:rPr>
      </w:pPr>
      <w:r w:rsidRPr="00E04B29">
        <w:rPr>
          <w:rFonts w:ascii="Times New Roman" w:eastAsia="Times New Roman" w:hAnsi="Times New Roman" w:cs="Times New Roman"/>
          <w:color w:val="000000" w:themeColor="text1"/>
          <w:sz w:val="28"/>
          <w:szCs w:val="28"/>
          <w:lang w:val="ru-RU"/>
        </w:rPr>
        <w:t>С использованием этой модели были вручную проведены расчеты расчеты для нахождения радиуса (зоны) покрытия базовой станции.</w:t>
      </w:r>
      <w:r w:rsidRPr="00E04B29">
        <w:rPr>
          <w:rFonts w:ascii="Times New Roman" w:hAnsi="Times New Roman" w:cs="Times New Roman"/>
          <w:color w:val="000000" w:themeColor="text1"/>
          <w:sz w:val="28"/>
          <w:lang w:val="ru-RU"/>
        </w:rPr>
        <w:t xml:space="preserve"> Для этого, выполняется следующая последовательность:</w:t>
      </w:r>
    </w:p>
    <w:p w:rsidR="00A1615B" w:rsidRDefault="001E0137" w:rsidP="001E51AC">
      <w:pPr>
        <w:numPr>
          <w:ilvl w:val="0"/>
          <w:numId w:val="33"/>
        </w:numPr>
        <w:tabs>
          <w:tab w:val="left" w:pos="993"/>
        </w:tabs>
        <w:spacing w:after="0" w:line="240" w:lineRule="auto"/>
        <w:ind w:left="0" w:firstLine="709"/>
        <w:jc w:val="both"/>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С учетом технических характеристик БС рассчитывается бюджет канала – максимально допустимые потери при распространении сигнала (МДП).</w:t>
      </w:r>
    </w:p>
    <w:p w:rsidR="00A1615B" w:rsidRDefault="001E0137" w:rsidP="001E51AC">
      <w:pPr>
        <w:numPr>
          <w:ilvl w:val="0"/>
          <w:numId w:val="33"/>
        </w:numPr>
        <w:tabs>
          <w:tab w:val="left" w:pos="993"/>
        </w:tabs>
        <w:spacing w:after="0" w:line="240" w:lineRule="auto"/>
        <w:ind w:left="0" w:firstLine="709"/>
        <w:jc w:val="both"/>
        <w:rPr>
          <w:rFonts w:ascii="Times New Roman" w:hAnsi="Times New Roman" w:cs="Times New Roman"/>
          <w:color w:val="000000" w:themeColor="text1"/>
          <w:sz w:val="28"/>
          <w:lang w:val="ru-RU"/>
        </w:rPr>
      </w:pPr>
      <w:r w:rsidRPr="00A1615B">
        <w:rPr>
          <w:rFonts w:ascii="Times New Roman" w:hAnsi="Times New Roman" w:cs="Times New Roman"/>
          <w:color w:val="000000" w:themeColor="text1"/>
          <w:sz w:val="28"/>
          <w:lang w:val="ru-RU"/>
        </w:rPr>
        <w:t>Производится расчет зоны покрытия одной макробазовой станции</w:t>
      </w:r>
      <w:r w:rsidR="00A1615B">
        <w:rPr>
          <w:rFonts w:ascii="Times New Roman" w:hAnsi="Times New Roman" w:cs="Times New Roman"/>
          <w:color w:val="000000" w:themeColor="text1"/>
          <w:sz w:val="28"/>
          <w:lang w:val="ru-RU"/>
        </w:rPr>
        <w:t>.</w:t>
      </w:r>
    </w:p>
    <w:p w:rsidR="001E0137" w:rsidRPr="00A1615B" w:rsidRDefault="001E0137" w:rsidP="001E51AC">
      <w:pPr>
        <w:numPr>
          <w:ilvl w:val="0"/>
          <w:numId w:val="33"/>
        </w:numPr>
        <w:tabs>
          <w:tab w:val="left" w:pos="993"/>
        </w:tabs>
        <w:spacing w:after="0" w:line="240" w:lineRule="auto"/>
        <w:ind w:left="0" w:firstLine="709"/>
        <w:jc w:val="both"/>
        <w:rPr>
          <w:rFonts w:ascii="Times New Roman" w:hAnsi="Times New Roman" w:cs="Times New Roman"/>
          <w:color w:val="000000" w:themeColor="text1"/>
          <w:sz w:val="28"/>
          <w:lang w:val="ru-RU"/>
        </w:rPr>
      </w:pPr>
      <w:r w:rsidRPr="00A1615B">
        <w:rPr>
          <w:rFonts w:ascii="Times New Roman" w:hAnsi="Times New Roman" w:cs="Times New Roman"/>
          <w:color w:val="000000" w:themeColor="text1"/>
          <w:sz w:val="28"/>
          <w:lang w:val="ru-RU"/>
        </w:rPr>
        <w:t>При необходимости рассчитывается необходимое количество сайтов для обеспечения покрытия и емкости сети.</w:t>
      </w:r>
    </w:p>
    <w:p w:rsidR="001E0137" w:rsidRPr="00E04B29" w:rsidRDefault="001E0137" w:rsidP="00295B83">
      <w:pPr>
        <w:spacing w:after="0" w:line="240" w:lineRule="auto"/>
        <w:ind w:firstLine="709"/>
        <w:jc w:val="both"/>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Максимальные потери при распространении сигнала (общее затухание по энергетическим характеристикам) рассчитывается по формуле:</w:t>
      </w:r>
    </w:p>
    <w:p w:rsidR="001E0137" w:rsidRPr="00E04B29" w:rsidRDefault="001E0137" w:rsidP="00295B83">
      <w:pPr>
        <w:spacing w:after="0" w:line="240" w:lineRule="auto"/>
        <w:ind w:firstLine="709"/>
        <w:jc w:val="both"/>
        <w:rPr>
          <w:rFonts w:ascii="Times New Roman" w:hAnsi="Times New Roman" w:cs="Times New Roman"/>
          <w:color w:val="000000" w:themeColor="text1"/>
          <w:sz w:val="28"/>
          <w:lang w:val="ru-RU"/>
        </w:rPr>
      </w:pPr>
    </w:p>
    <w:p w:rsidR="001E0137" w:rsidRPr="00E04B29" w:rsidRDefault="00FD7ABD" w:rsidP="00295B83">
      <w:pPr>
        <w:spacing w:after="0" w:line="240" w:lineRule="auto"/>
        <w:ind w:firstLine="709"/>
        <w:jc w:val="both"/>
        <w:rPr>
          <w:rFonts w:ascii="Times New Roman" w:hAnsi="Times New Roman" w:cs="Times New Roman"/>
          <w:color w:val="000000" w:themeColor="text1"/>
          <w:sz w:val="28"/>
          <w:lang w:val="ru-RU"/>
        </w:rPr>
      </w:pPr>
      <m:oMath>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rPr>
              <m:t>PL</m:t>
            </m:r>
          </m:e>
          <m:sub>
            <m:r>
              <w:rPr>
                <w:rFonts w:ascii="Cambria Math" w:hAnsi="Cambria Math" w:cs="Times New Roman"/>
                <w:color w:val="000000" w:themeColor="text1"/>
                <w:sz w:val="28"/>
                <w:lang w:val="ru-RU"/>
              </w:rPr>
              <m:t>сум</m:t>
            </m:r>
          </m:sub>
        </m:sSub>
        <m:r>
          <w:rPr>
            <w:rFonts w:ascii="Cambria Math" w:hAnsi="Cambria Math" w:cs="Times New Roman"/>
            <w:color w:val="000000" w:themeColor="text1"/>
            <w:sz w:val="28"/>
            <w:lang w:val="ru-RU"/>
          </w:rPr>
          <m:t>=</m:t>
        </m:r>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rPr>
              <m:t>P</m:t>
            </m:r>
          </m:e>
          <m:sub>
            <m:r>
              <w:rPr>
                <w:rFonts w:ascii="Cambria Math" w:hAnsi="Cambria Math" w:cs="Times New Roman"/>
                <w:color w:val="000000" w:themeColor="text1"/>
                <w:sz w:val="28"/>
                <w:lang w:val="ru-RU"/>
              </w:rPr>
              <m:t>ЭИИМ</m:t>
            </m:r>
          </m:sub>
        </m:sSub>
        <m:r>
          <w:rPr>
            <w:rFonts w:ascii="Cambria Math" w:hAnsi="Cambria Math" w:cs="Times New Roman"/>
            <w:color w:val="000000" w:themeColor="text1"/>
            <w:sz w:val="28"/>
            <w:lang w:val="ru-RU"/>
          </w:rPr>
          <m:t>-</m:t>
        </m:r>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rPr>
              <m:t>S</m:t>
            </m:r>
          </m:e>
          <m:sub>
            <m:r>
              <w:rPr>
                <w:rFonts w:ascii="Cambria Math" w:hAnsi="Cambria Math" w:cs="Times New Roman"/>
                <w:color w:val="000000" w:themeColor="text1"/>
                <w:sz w:val="28"/>
                <w:lang w:val="ru-RU"/>
              </w:rPr>
              <m:t>прм</m:t>
            </m:r>
          </m:sub>
        </m:sSub>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lang w:val="ru-RU"/>
              </w:rPr>
              <m:t>+</m:t>
            </m:r>
            <m:r>
              <w:rPr>
                <w:rFonts w:ascii="Cambria Math" w:hAnsi="Cambria Math" w:cs="Times New Roman"/>
                <w:color w:val="000000" w:themeColor="text1"/>
                <w:sz w:val="28"/>
              </w:rPr>
              <m:t>G</m:t>
            </m:r>
          </m:e>
          <m:sub>
            <m:r>
              <w:rPr>
                <w:rFonts w:ascii="Cambria Math" w:hAnsi="Cambria Math" w:cs="Times New Roman"/>
                <w:color w:val="000000" w:themeColor="text1"/>
                <w:sz w:val="28"/>
                <w:lang w:val="ru-RU"/>
              </w:rPr>
              <m:t>пр.ант.</m:t>
            </m:r>
          </m:sub>
        </m:sSub>
        <m:r>
          <w:rPr>
            <w:rFonts w:ascii="Cambria Math" w:hAnsi="Cambria Math" w:cs="Times New Roman"/>
            <w:color w:val="000000" w:themeColor="text1"/>
            <w:sz w:val="28"/>
            <w:lang w:val="ru-RU"/>
          </w:rPr>
          <m:t>-</m:t>
        </m:r>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rPr>
              <m:t>L</m:t>
            </m:r>
          </m:e>
          <m:sub>
            <m:r>
              <w:rPr>
                <w:rFonts w:ascii="Cambria Math" w:hAnsi="Cambria Math" w:cs="Times New Roman"/>
                <w:color w:val="000000" w:themeColor="text1"/>
                <w:sz w:val="28"/>
                <w:lang w:val="ru-RU"/>
              </w:rPr>
              <m:t>пр.ант.</m:t>
            </m:r>
          </m:sub>
        </m:sSub>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lang w:val="ru-RU"/>
              </w:rPr>
              <m:t>-М</m:t>
            </m:r>
          </m:e>
          <m:sub>
            <m:r>
              <w:rPr>
                <w:rFonts w:ascii="Cambria Math" w:hAnsi="Cambria Math" w:cs="Times New Roman"/>
                <w:color w:val="000000" w:themeColor="text1"/>
                <w:sz w:val="28"/>
                <w:lang w:val="ru-RU"/>
              </w:rPr>
              <m:t>прон.</m:t>
            </m:r>
          </m:sub>
        </m:sSub>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lang w:val="ru-RU"/>
              </w:rPr>
              <m:t>-М</m:t>
            </m:r>
          </m:e>
          <m:sub>
            <m:r>
              <w:rPr>
                <w:rFonts w:ascii="Cambria Math" w:hAnsi="Cambria Math" w:cs="Times New Roman"/>
                <w:color w:val="000000" w:themeColor="text1"/>
                <w:sz w:val="28"/>
                <w:lang w:val="ru-RU"/>
              </w:rPr>
              <m:t>пом.</m:t>
            </m:r>
          </m:sub>
        </m:sSub>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lang w:val="ru-RU"/>
              </w:rPr>
              <m:t>-М</m:t>
            </m:r>
          </m:e>
          <m:sub>
            <m:r>
              <w:rPr>
                <w:rFonts w:ascii="Cambria Math" w:hAnsi="Cambria Math" w:cs="Times New Roman"/>
                <w:color w:val="000000" w:themeColor="text1"/>
                <w:sz w:val="28"/>
                <w:lang w:val="ru-RU"/>
              </w:rPr>
              <m:t>зат.</m:t>
            </m:r>
          </m:sub>
        </m:sSub>
        <m:r>
          <w:rPr>
            <w:rFonts w:ascii="Cambria Math" w:hAnsi="Cambria Math" w:cs="Times New Roman"/>
            <w:color w:val="000000" w:themeColor="text1"/>
            <w:sz w:val="28"/>
            <w:lang w:val="ru-RU"/>
          </w:rPr>
          <m:t>+</m:t>
        </m:r>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rPr>
              <m:t>G</m:t>
            </m:r>
          </m:e>
          <m:sub>
            <m:r>
              <w:rPr>
                <w:rFonts w:ascii="Cambria Math" w:hAnsi="Cambria Math" w:cs="Times New Roman"/>
                <w:color w:val="000000" w:themeColor="text1"/>
                <w:sz w:val="28"/>
                <w:lang w:val="ru-RU"/>
              </w:rPr>
              <m:t>хэнд.</m:t>
            </m:r>
          </m:sub>
        </m:sSub>
      </m:oMath>
      <w:r w:rsidR="001E0137" w:rsidRPr="00E04B29">
        <w:rPr>
          <w:rFonts w:ascii="Times New Roman" w:hAnsi="Times New Roman" w:cs="Times New Roman"/>
          <w:color w:val="000000" w:themeColor="text1"/>
          <w:sz w:val="28"/>
          <w:lang w:val="ru-RU"/>
        </w:rPr>
        <w:t xml:space="preserve">  (3.1)</w:t>
      </w:r>
    </w:p>
    <w:p w:rsidR="001E0137" w:rsidRPr="00E04B29" w:rsidRDefault="001E0137" w:rsidP="00295B83">
      <w:pPr>
        <w:spacing w:after="0" w:line="240" w:lineRule="auto"/>
        <w:ind w:firstLine="709"/>
        <w:jc w:val="both"/>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 xml:space="preserve"> </w:t>
      </w:r>
    </w:p>
    <w:p w:rsidR="001E0137" w:rsidRPr="00E04B29" w:rsidRDefault="001E0137" w:rsidP="00295B83">
      <w:pPr>
        <w:spacing w:after="0" w:line="240" w:lineRule="auto"/>
        <w:ind w:firstLine="709"/>
        <w:jc w:val="both"/>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 xml:space="preserve">где </w:t>
      </w:r>
      <m:oMath>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rPr>
              <m:t>P</m:t>
            </m:r>
          </m:e>
          <m:sub>
            <m:r>
              <w:rPr>
                <w:rFonts w:ascii="Cambria Math" w:hAnsi="Cambria Math" w:cs="Times New Roman"/>
                <w:color w:val="000000" w:themeColor="text1"/>
                <w:sz w:val="28"/>
                <w:lang w:val="ru-RU"/>
              </w:rPr>
              <m:t>ЭИИМ</m:t>
            </m:r>
          </m:sub>
        </m:sSub>
      </m:oMath>
      <w:r w:rsidRPr="00E04B29">
        <w:rPr>
          <w:rFonts w:ascii="Times New Roman" w:hAnsi="Times New Roman" w:cs="Times New Roman"/>
          <w:color w:val="000000" w:themeColor="text1"/>
          <w:sz w:val="28"/>
          <w:lang w:val="ru-RU"/>
        </w:rPr>
        <w:t xml:space="preserve"> - эквивалентная изотропная излучаемая мощность (ЭИИМ) передатчика, Вт;</w:t>
      </w:r>
    </w:p>
    <w:p w:rsidR="001E0137" w:rsidRPr="00E04B29" w:rsidRDefault="00FD7ABD" w:rsidP="00295B83">
      <w:pPr>
        <w:spacing w:after="0" w:line="240" w:lineRule="auto"/>
        <w:ind w:firstLine="709"/>
        <w:jc w:val="both"/>
        <w:rPr>
          <w:rFonts w:ascii="Times New Roman" w:hAnsi="Times New Roman" w:cs="Times New Roman"/>
          <w:color w:val="000000" w:themeColor="text1"/>
          <w:sz w:val="28"/>
          <w:lang w:val="ru-RU"/>
        </w:rPr>
      </w:pPr>
      <m:oMath>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rPr>
              <m:t>S</m:t>
            </m:r>
          </m:e>
          <m:sub>
            <m:r>
              <w:rPr>
                <w:rFonts w:ascii="Cambria Math" w:hAnsi="Cambria Math" w:cs="Times New Roman"/>
                <w:color w:val="000000" w:themeColor="text1"/>
                <w:sz w:val="28"/>
                <w:lang w:val="ru-RU"/>
              </w:rPr>
              <m:t>прм</m:t>
            </m:r>
          </m:sub>
        </m:sSub>
      </m:oMath>
      <w:r w:rsidR="001E0137" w:rsidRPr="00E04B29">
        <w:rPr>
          <w:rFonts w:ascii="Times New Roman" w:hAnsi="Times New Roman" w:cs="Times New Roman"/>
          <w:color w:val="000000" w:themeColor="text1"/>
          <w:sz w:val="28"/>
          <w:lang w:val="ru-RU"/>
        </w:rPr>
        <w:t xml:space="preserve"> - чувствительность приемника, дБм;</w:t>
      </w:r>
    </w:p>
    <w:p w:rsidR="001E0137" w:rsidRPr="00E04B29" w:rsidRDefault="00FD7ABD" w:rsidP="00295B83">
      <w:pPr>
        <w:spacing w:after="0" w:line="240" w:lineRule="auto"/>
        <w:ind w:firstLine="709"/>
        <w:jc w:val="both"/>
        <w:rPr>
          <w:rFonts w:ascii="Times New Roman" w:hAnsi="Times New Roman" w:cs="Times New Roman"/>
          <w:color w:val="000000" w:themeColor="text1"/>
          <w:sz w:val="28"/>
          <w:lang w:val="ru-RU"/>
        </w:rPr>
      </w:pPr>
      <m:oMath>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rPr>
              <m:t>G</m:t>
            </m:r>
          </m:e>
          <m:sub>
            <m:r>
              <w:rPr>
                <w:rFonts w:ascii="Cambria Math" w:hAnsi="Cambria Math" w:cs="Times New Roman"/>
                <w:color w:val="000000" w:themeColor="text1"/>
                <w:sz w:val="28"/>
                <w:lang w:val="ru-RU"/>
              </w:rPr>
              <m:t>пр.ан</m:t>
            </m:r>
          </m:sub>
        </m:sSub>
      </m:oMath>
      <w:r w:rsidR="001E0137" w:rsidRPr="00E04B29">
        <w:rPr>
          <w:rFonts w:ascii="Times New Roman" w:hAnsi="Times New Roman" w:cs="Times New Roman"/>
          <w:color w:val="000000" w:themeColor="text1"/>
          <w:sz w:val="28"/>
          <w:lang w:val="ru-RU"/>
        </w:rPr>
        <w:t xml:space="preserve"> - коэффициент усиления антенны, дБи;</w:t>
      </w:r>
    </w:p>
    <w:p w:rsidR="001E0137" w:rsidRPr="00E04B29" w:rsidRDefault="00FD7ABD" w:rsidP="00295B83">
      <w:pPr>
        <w:spacing w:after="0" w:line="240" w:lineRule="auto"/>
        <w:ind w:firstLine="709"/>
        <w:jc w:val="both"/>
        <w:rPr>
          <w:rFonts w:ascii="Times New Roman" w:hAnsi="Times New Roman" w:cs="Times New Roman"/>
          <w:color w:val="000000" w:themeColor="text1"/>
          <w:sz w:val="28"/>
          <w:lang w:val="ru-RU"/>
        </w:rPr>
      </w:pPr>
      <m:oMath>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lang w:val="ru-RU"/>
              </w:rPr>
              <m:t>L</m:t>
            </m:r>
          </m:e>
          <m:sub>
            <m:r>
              <w:rPr>
                <w:rFonts w:ascii="Cambria Math" w:hAnsi="Cambria Math" w:cs="Times New Roman"/>
                <w:color w:val="000000" w:themeColor="text1"/>
                <w:sz w:val="28"/>
                <w:lang w:val="ru-RU"/>
              </w:rPr>
              <m:t>пр.ант</m:t>
            </m:r>
          </m:sub>
        </m:sSub>
      </m:oMath>
      <w:r w:rsidR="001E0137" w:rsidRPr="00E04B29">
        <w:rPr>
          <w:rFonts w:ascii="Times New Roman" w:hAnsi="Times New Roman" w:cs="Times New Roman"/>
          <w:color w:val="000000" w:themeColor="text1"/>
          <w:sz w:val="28"/>
          <w:lang w:val="ru-RU"/>
        </w:rPr>
        <w:t xml:space="preserve"> - потери в оптоволоконном антенно-фидерном тракте, дБ;</w:t>
      </w:r>
    </w:p>
    <w:p w:rsidR="001E0137" w:rsidRPr="00E04B29" w:rsidRDefault="00FD7ABD" w:rsidP="00295B83">
      <w:pPr>
        <w:spacing w:after="0" w:line="240" w:lineRule="auto"/>
        <w:ind w:firstLine="709"/>
        <w:jc w:val="both"/>
        <w:rPr>
          <w:rFonts w:ascii="Times New Roman" w:hAnsi="Times New Roman" w:cs="Times New Roman"/>
          <w:color w:val="000000" w:themeColor="text1"/>
          <w:sz w:val="28"/>
          <w:lang w:val="ru-RU"/>
        </w:rPr>
      </w:pPr>
      <m:oMath>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lang w:val="ru-RU"/>
              </w:rPr>
              <m:t>М</m:t>
            </m:r>
          </m:e>
          <m:sub>
            <m:r>
              <w:rPr>
                <w:rFonts w:ascii="Cambria Math" w:hAnsi="Cambria Math" w:cs="Times New Roman"/>
                <w:color w:val="000000" w:themeColor="text1"/>
                <w:sz w:val="28"/>
                <w:lang w:val="ru-RU"/>
              </w:rPr>
              <m:t>прон.</m:t>
            </m:r>
          </m:sub>
        </m:sSub>
      </m:oMath>
      <w:r w:rsidR="001E0137" w:rsidRPr="00E04B29">
        <w:rPr>
          <w:rFonts w:ascii="Times New Roman" w:hAnsi="Times New Roman" w:cs="Times New Roman"/>
          <w:color w:val="000000" w:themeColor="text1"/>
          <w:sz w:val="28"/>
          <w:lang w:val="ru-RU"/>
        </w:rPr>
        <w:t>- запас на проникновение сигнала внутрь зданий в условиях пригорода (редкая застройка), дБ;</w:t>
      </w:r>
    </w:p>
    <w:p w:rsidR="001E0137" w:rsidRPr="00E04B29" w:rsidRDefault="00FD7ABD" w:rsidP="00295B83">
      <w:pPr>
        <w:spacing w:after="0" w:line="240" w:lineRule="auto"/>
        <w:ind w:firstLine="709"/>
        <w:jc w:val="both"/>
        <w:rPr>
          <w:rFonts w:ascii="Times New Roman" w:hAnsi="Times New Roman" w:cs="Times New Roman"/>
          <w:color w:val="000000" w:themeColor="text1"/>
          <w:sz w:val="28"/>
          <w:lang w:val="ru-RU"/>
        </w:rPr>
      </w:pPr>
      <m:oMath>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lang w:val="ru-RU"/>
              </w:rPr>
              <m:t>М</m:t>
            </m:r>
          </m:e>
          <m:sub>
            <m:r>
              <w:rPr>
                <w:rFonts w:ascii="Cambria Math" w:hAnsi="Cambria Math" w:cs="Times New Roman"/>
                <w:color w:val="000000" w:themeColor="text1"/>
                <w:sz w:val="28"/>
                <w:lang w:val="ru-RU"/>
              </w:rPr>
              <m:t>помехи</m:t>
            </m:r>
          </m:sub>
        </m:sSub>
      </m:oMath>
      <w:r w:rsidR="001E0137" w:rsidRPr="00E04B29">
        <w:rPr>
          <w:rFonts w:ascii="Times New Roman" w:hAnsi="Times New Roman" w:cs="Times New Roman"/>
          <w:color w:val="000000" w:themeColor="text1"/>
          <w:sz w:val="28"/>
          <w:lang w:val="ru-RU"/>
        </w:rPr>
        <w:t xml:space="preserve"> - запас на внутрисистемные помехи на входе приемника, дБ;</w:t>
      </w:r>
    </w:p>
    <w:p w:rsidR="001E0137" w:rsidRPr="00E04B29" w:rsidRDefault="00FD7ABD" w:rsidP="00295B83">
      <w:pPr>
        <w:spacing w:after="0" w:line="240" w:lineRule="auto"/>
        <w:ind w:firstLine="709"/>
        <w:jc w:val="both"/>
        <w:rPr>
          <w:rFonts w:ascii="Times New Roman" w:hAnsi="Times New Roman" w:cs="Times New Roman"/>
          <w:color w:val="000000" w:themeColor="text1"/>
          <w:sz w:val="28"/>
          <w:lang w:val="ru-RU"/>
        </w:rPr>
      </w:pPr>
      <m:oMath>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lang w:val="ru-RU"/>
              </w:rPr>
              <m:t>М</m:t>
            </m:r>
          </m:e>
          <m:sub>
            <m:r>
              <w:rPr>
                <w:rFonts w:ascii="Cambria Math" w:hAnsi="Cambria Math" w:cs="Times New Roman"/>
                <w:color w:val="000000" w:themeColor="text1"/>
                <w:sz w:val="28"/>
                <w:lang w:val="ru-RU"/>
              </w:rPr>
              <m:t>затен.</m:t>
            </m:r>
          </m:sub>
        </m:sSub>
      </m:oMath>
      <w:r w:rsidR="001E0137" w:rsidRPr="00E04B29">
        <w:rPr>
          <w:rFonts w:ascii="Times New Roman" w:hAnsi="Times New Roman" w:cs="Times New Roman"/>
          <w:color w:val="000000" w:themeColor="text1"/>
          <w:sz w:val="28"/>
          <w:lang w:val="ru-RU"/>
        </w:rPr>
        <w:t>- запас на затенение, дБ;</w:t>
      </w:r>
    </w:p>
    <w:p w:rsidR="001E0137" w:rsidRPr="00E04B29" w:rsidRDefault="00FD7ABD" w:rsidP="00295B83">
      <w:pPr>
        <w:spacing w:after="0" w:line="240" w:lineRule="auto"/>
        <w:ind w:firstLine="709"/>
        <w:jc w:val="both"/>
        <w:rPr>
          <w:rFonts w:ascii="Times New Roman" w:hAnsi="Times New Roman" w:cs="Times New Roman"/>
          <w:color w:val="000000" w:themeColor="text1"/>
          <w:sz w:val="28"/>
          <w:lang w:val="ru-RU"/>
        </w:rPr>
      </w:pPr>
      <m:oMath>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rPr>
              <m:t>G</m:t>
            </m:r>
          </m:e>
          <m:sub>
            <m:r>
              <w:rPr>
                <w:rFonts w:ascii="Cambria Math" w:hAnsi="Cambria Math" w:cs="Times New Roman"/>
                <w:color w:val="000000" w:themeColor="text1"/>
                <w:sz w:val="28"/>
                <w:lang w:val="ru-RU"/>
              </w:rPr>
              <m:t>хэнд.</m:t>
            </m:r>
          </m:sub>
        </m:sSub>
      </m:oMath>
      <w:r w:rsidR="001E0137" w:rsidRPr="00E04B29">
        <w:rPr>
          <w:rFonts w:ascii="Times New Roman" w:hAnsi="Times New Roman" w:cs="Times New Roman"/>
          <w:color w:val="000000" w:themeColor="text1"/>
          <w:sz w:val="28"/>
          <w:lang w:val="ru-RU"/>
        </w:rPr>
        <w:t>- выигрыш от хэндовера, дБи.</w:t>
      </w:r>
    </w:p>
    <w:p w:rsidR="001E0137" w:rsidRPr="00E04B29" w:rsidRDefault="001E0137" w:rsidP="00295B83">
      <w:pPr>
        <w:spacing w:after="0" w:line="240" w:lineRule="auto"/>
        <w:ind w:firstLine="709"/>
        <w:jc w:val="both"/>
        <w:rPr>
          <w:rFonts w:ascii="Times New Roman" w:hAnsi="Times New Roman" w:cs="Times New Roman"/>
          <w:color w:val="000000" w:themeColor="text1"/>
          <w:sz w:val="28"/>
          <w:lang w:val="ru-RU"/>
        </w:rPr>
      </w:pPr>
    </w:p>
    <w:p w:rsidR="001E0137" w:rsidRPr="00E04B29" w:rsidRDefault="001E0137" w:rsidP="00295B83">
      <w:pPr>
        <w:spacing w:after="0" w:line="240" w:lineRule="auto"/>
        <w:ind w:firstLine="709"/>
        <w:jc w:val="both"/>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 xml:space="preserve">Используемые для расчета максимальных потерь данные приводятся ниже в таблице </w:t>
      </w:r>
      <w:r w:rsidR="006F6469" w:rsidRPr="00E04B29">
        <w:rPr>
          <w:rFonts w:ascii="Times New Roman" w:hAnsi="Times New Roman" w:cs="Times New Roman"/>
          <w:color w:val="000000" w:themeColor="text1"/>
          <w:sz w:val="28"/>
          <w:lang w:val="ru-RU"/>
        </w:rPr>
        <w:t>3.7</w:t>
      </w:r>
      <w:r w:rsidRPr="00E04B29">
        <w:rPr>
          <w:rFonts w:ascii="Times New Roman" w:hAnsi="Times New Roman" w:cs="Times New Roman"/>
          <w:color w:val="000000" w:themeColor="text1"/>
          <w:sz w:val="28"/>
          <w:lang w:val="ru-RU"/>
        </w:rPr>
        <w:t>.</w:t>
      </w:r>
    </w:p>
    <w:p w:rsidR="006F6469" w:rsidRPr="00E04B29" w:rsidRDefault="006F6469" w:rsidP="006F6469">
      <w:pPr>
        <w:spacing w:after="0" w:line="240" w:lineRule="auto"/>
        <w:jc w:val="both"/>
        <w:rPr>
          <w:rFonts w:ascii="Times New Roman" w:hAnsi="Times New Roman" w:cs="Times New Roman"/>
          <w:color w:val="000000" w:themeColor="text1"/>
          <w:sz w:val="28"/>
          <w:lang w:val="ru-RU"/>
        </w:rPr>
      </w:pPr>
    </w:p>
    <w:p w:rsidR="006F6469" w:rsidRPr="00E04B29" w:rsidRDefault="001E0137" w:rsidP="006F6469">
      <w:pPr>
        <w:spacing w:after="0" w:line="240" w:lineRule="auto"/>
        <w:jc w:val="both"/>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 xml:space="preserve">Таблица </w:t>
      </w:r>
      <w:r w:rsidR="006F6469" w:rsidRPr="00E04B29">
        <w:rPr>
          <w:rFonts w:ascii="Times New Roman" w:hAnsi="Times New Roman" w:cs="Times New Roman"/>
          <w:color w:val="000000" w:themeColor="text1"/>
          <w:sz w:val="28"/>
          <w:lang w:val="ru-RU"/>
        </w:rPr>
        <w:t>3.7</w:t>
      </w:r>
      <w:r w:rsidRPr="00E04B29">
        <w:rPr>
          <w:rFonts w:ascii="Times New Roman" w:hAnsi="Times New Roman" w:cs="Times New Roman"/>
          <w:color w:val="000000" w:themeColor="text1"/>
          <w:sz w:val="28"/>
          <w:lang w:val="ru-RU"/>
        </w:rPr>
        <w:t xml:space="preserve"> - Исходные данные для расчета </w:t>
      </w:r>
      <m:oMath>
        <m:sSub>
          <m:sSubPr>
            <m:ctrlPr>
              <w:rPr>
                <w:rFonts w:ascii="Cambria Math" w:hAnsi="Cambria Math" w:cs="Times New Roman"/>
                <w:i/>
                <w:color w:val="000000" w:themeColor="text1"/>
                <w:sz w:val="28"/>
              </w:rPr>
            </m:ctrlPr>
          </m:sSubPr>
          <m:e>
            <m:r>
              <w:rPr>
                <w:rFonts w:ascii="Cambria Math" w:hAnsi="Cambria Math" w:cs="Times New Roman"/>
                <w:color w:val="000000" w:themeColor="text1"/>
                <w:sz w:val="28"/>
              </w:rPr>
              <m:t>PL</m:t>
            </m:r>
          </m:e>
          <m:sub>
            <m:r>
              <w:rPr>
                <w:rFonts w:ascii="Cambria Math" w:hAnsi="Cambria Math" w:cs="Times New Roman"/>
                <w:color w:val="000000" w:themeColor="text1"/>
                <w:sz w:val="28"/>
                <w:lang w:val="ru-RU"/>
              </w:rPr>
              <m:t>сум</m:t>
            </m:r>
          </m:sub>
        </m:sSub>
      </m:oMath>
      <w:r w:rsidR="00543275" w:rsidRPr="00E04B29">
        <w:rPr>
          <w:rFonts w:ascii="Times New Roman" w:hAnsi="Times New Roman" w:cs="Times New Roman"/>
          <w:color w:val="000000" w:themeColor="text1"/>
          <w:sz w:val="28"/>
          <w:lang w:val="ru-RU"/>
        </w:rPr>
        <w:t xml:space="preserve"> в направлении «вниз»/«вверх»</w:t>
      </w:r>
    </w:p>
    <w:p w:rsidR="001E0137" w:rsidRPr="00E04B29" w:rsidRDefault="00543275" w:rsidP="006F6469">
      <w:pPr>
        <w:spacing w:after="0" w:line="240" w:lineRule="auto"/>
        <w:jc w:val="both"/>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 xml:space="preserve"> </w:t>
      </w:r>
    </w:p>
    <w:tbl>
      <w:tblPr>
        <w:tblW w:w="5000" w:type="pct"/>
        <w:tblLayout w:type="fixed"/>
        <w:tblLook w:val="04A0" w:firstRow="1" w:lastRow="0" w:firstColumn="1" w:lastColumn="0" w:noHBand="0" w:noVBand="1"/>
      </w:tblPr>
      <w:tblGrid>
        <w:gridCol w:w="4107"/>
        <w:gridCol w:w="1745"/>
        <w:gridCol w:w="2112"/>
        <w:gridCol w:w="1998"/>
      </w:tblGrid>
      <w:tr w:rsidR="001E0137" w:rsidRPr="00E04B29" w:rsidTr="00A1615B">
        <w:trPr>
          <w:trHeight w:val="360"/>
        </w:trPr>
        <w:tc>
          <w:tcPr>
            <w:tcW w:w="2061" w:type="pct"/>
            <w:tcBorders>
              <w:top w:val="single" w:sz="4" w:space="0" w:color="auto"/>
              <w:left w:val="single" w:sz="4" w:space="0" w:color="auto"/>
              <w:bottom w:val="single" w:sz="4" w:space="0" w:color="auto"/>
              <w:right w:val="single" w:sz="4" w:space="0" w:color="auto"/>
            </w:tcBorders>
            <w:noWrap/>
            <w:vAlign w:val="center"/>
            <w:hideMark/>
          </w:tcPr>
          <w:p w:rsidR="001E0137" w:rsidRPr="00E04B29" w:rsidRDefault="001E0137" w:rsidP="006F6469">
            <w:pPr>
              <w:spacing w:after="0"/>
              <w:jc w:val="both"/>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Входные энергетические параметры</w:t>
            </w:r>
          </w:p>
        </w:tc>
        <w:tc>
          <w:tcPr>
            <w:tcW w:w="876" w:type="pct"/>
            <w:tcBorders>
              <w:top w:val="single" w:sz="4" w:space="0" w:color="auto"/>
              <w:left w:val="single" w:sz="4" w:space="0" w:color="auto"/>
              <w:bottom w:val="single" w:sz="4" w:space="0" w:color="auto"/>
              <w:right w:val="single" w:sz="4" w:space="0" w:color="auto"/>
            </w:tcBorders>
            <w:noWrap/>
            <w:vAlign w:val="center"/>
            <w:hideMark/>
          </w:tcPr>
          <w:p w:rsidR="001E0137" w:rsidRPr="00E04B29" w:rsidRDefault="001E0137" w:rsidP="006F6469">
            <w:pPr>
              <w:spacing w:after="0"/>
              <w:jc w:val="center"/>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Условное обозначение</w:t>
            </w:r>
          </w:p>
        </w:tc>
        <w:tc>
          <w:tcPr>
            <w:tcW w:w="1060" w:type="pct"/>
            <w:tcBorders>
              <w:top w:val="single" w:sz="4" w:space="0" w:color="auto"/>
              <w:left w:val="single" w:sz="4" w:space="0" w:color="auto"/>
              <w:bottom w:val="single" w:sz="4" w:space="0" w:color="auto"/>
              <w:right w:val="single" w:sz="4" w:space="0" w:color="auto"/>
            </w:tcBorders>
            <w:noWrap/>
            <w:vAlign w:val="center"/>
            <w:hideMark/>
          </w:tcPr>
          <w:p w:rsidR="001E0137" w:rsidRPr="00E04B29" w:rsidRDefault="001E0137" w:rsidP="006F6469">
            <w:pPr>
              <w:spacing w:after="0"/>
              <w:jc w:val="center"/>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Направление “вниз”/</w:t>
            </w:r>
            <w:r w:rsidR="006F6469" w:rsidRPr="00E04B29">
              <w:rPr>
                <w:rFonts w:ascii="Times New Roman" w:hAnsi="Times New Roman" w:cs="Times New Roman"/>
                <w:color w:val="000000" w:themeColor="text1"/>
                <w:sz w:val="28"/>
                <w:lang w:val="ru-RU"/>
              </w:rPr>
              <w:t xml:space="preserve"> </w:t>
            </w:r>
            <w:r w:rsidRPr="00E04B29">
              <w:rPr>
                <w:rFonts w:ascii="Times New Roman" w:hAnsi="Times New Roman" w:cs="Times New Roman"/>
                <w:color w:val="000000" w:themeColor="text1"/>
                <w:sz w:val="28"/>
                <w:lang w:val="ru-RU"/>
              </w:rPr>
              <w:t>Downlink</w:t>
            </w:r>
          </w:p>
        </w:tc>
        <w:tc>
          <w:tcPr>
            <w:tcW w:w="1004" w:type="pct"/>
            <w:tcBorders>
              <w:top w:val="single" w:sz="4" w:space="0" w:color="auto"/>
              <w:left w:val="single" w:sz="4" w:space="0" w:color="auto"/>
              <w:bottom w:val="single" w:sz="4" w:space="0" w:color="auto"/>
              <w:right w:val="single" w:sz="4" w:space="0" w:color="auto"/>
            </w:tcBorders>
            <w:noWrap/>
            <w:vAlign w:val="center"/>
            <w:hideMark/>
          </w:tcPr>
          <w:p w:rsidR="001E0137" w:rsidRPr="00E04B29" w:rsidRDefault="001E0137" w:rsidP="006F6469">
            <w:pPr>
              <w:spacing w:after="0"/>
              <w:jc w:val="center"/>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Направление “вверх”/</w:t>
            </w:r>
            <w:r w:rsidR="006F6469" w:rsidRPr="00E04B29">
              <w:rPr>
                <w:rFonts w:ascii="Times New Roman" w:hAnsi="Times New Roman" w:cs="Times New Roman"/>
                <w:color w:val="000000" w:themeColor="text1"/>
                <w:sz w:val="28"/>
                <w:lang w:val="ru-RU"/>
              </w:rPr>
              <w:t xml:space="preserve"> </w:t>
            </w:r>
            <w:r w:rsidRPr="00E04B29">
              <w:rPr>
                <w:rFonts w:ascii="Times New Roman" w:hAnsi="Times New Roman" w:cs="Times New Roman"/>
                <w:color w:val="000000" w:themeColor="text1"/>
                <w:sz w:val="28"/>
                <w:lang w:val="ru-RU"/>
              </w:rPr>
              <w:t>Uplink</w:t>
            </w:r>
          </w:p>
        </w:tc>
      </w:tr>
      <w:tr w:rsidR="001E0137" w:rsidRPr="00E04B29" w:rsidTr="00A1615B">
        <w:trPr>
          <w:trHeight w:val="360"/>
        </w:trPr>
        <w:tc>
          <w:tcPr>
            <w:tcW w:w="2061" w:type="pct"/>
            <w:tcBorders>
              <w:top w:val="single" w:sz="4" w:space="0" w:color="auto"/>
              <w:left w:val="single" w:sz="4" w:space="0" w:color="auto"/>
              <w:bottom w:val="single" w:sz="4" w:space="0" w:color="auto"/>
              <w:right w:val="single" w:sz="4" w:space="0" w:color="auto"/>
            </w:tcBorders>
            <w:noWrap/>
            <w:vAlign w:val="center"/>
            <w:hideMark/>
          </w:tcPr>
          <w:p w:rsidR="001E0137" w:rsidRPr="00E04B29" w:rsidRDefault="001E0137" w:rsidP="006F6469">
            <w:pPr>
              <w:spacing w:after="0"/>
              <w:jc w:val="both"/>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Выходная мощность, дБм</w:t>
            </w:r>
          </w:p>
        </w:tc>
        <w:tc>
          <w:tcPr>
            <w:tcW w:w="876" w:type="pct"/>
            <w:tcBorders>
              <w:top w:val="single" w:sz="4" w:space="0" w:color="auto"/>
              <w:left w:val="single" w:sz="4" w:space="0" w:color="auto"/>
              <w:bottom w:val="single" w:sz="4" w:space="0" w:color="auto"/>
              <w:right w:val="single" w:sz="4" w:space="0" w:color="auto"/>
            </w:tcBorders>
            <w:noWrap/>
            <w:vAlign w:val="center"/>
            <w:hideMark/>
          </w:tcPr>
          <w:p w:rsidR="001E0137" w:rsidRPr="00E04B29" w:rsidRDefault="00FD7ABD" w:rsidP="006F6469">
            <w:pPr>
              <w:spacing w:after="0"/>
              <w:ind w:firstLine="709"/>
              <w:jc w:val="center"/>
              <w:rPr>
                <w:rFonts w:ascii="Times New Roman" w:hAnsi="Times New Roman" w:cs="Times New Roman"/>
                <w:color w:val="000000" w:themeColor="text1"/>
                <w:sz w:val="28"/>
                <w:lang w:val="ru-RU"/>
              </w:rPr>
            </w:pPr>
            <m:oMathPara>
              <m:oMath>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lang w:val="ru-RU"/>
                      </w:rPr>
                      <m:t>Р</m:t>
                    </m:r>
                  </m:e>
                  <m:sub>
                    <m:r>
                      <w:rPr>
                        <w:rFonts w:ascii="Cambria Math" w:hAnsi="Cambria Math" w:cs="Times New Roman"/>
                        <w:color w:val="000000" w:themeColor="text1"/>
                        <w:sz w:val="28"/>
                        <w:lang w:val="ru-RU"/>
                      </w:rPr>
                      <m:t>прд.</m:t>
                    </m:r>
                  </m:sub>
                </m:sSub>
              </m:oMath>
            </m:oMathPara>
          </w:p>
        </w:tc>
        <w:tc>
          <w:tcPr>
            <w:tcW w:w="1060" w:type="pct"/>
            <w:tcBorders>
              <w:top w:val="single" w:sz="4" w:space="0" w:color="auto"/>
              <w:left w:val="single" w:sz="4" w:space="0" w:color="auto"/>
              <w:bottom w:val="single" w:sz="4" w:space="0" w:color="auto"/>
              <w:right w:val="single" w:sz="4" w:space="0" w:color="auto"/>
            </w:tcBorders>
            <w:noWrap/>
            <w:vAlign w:val="center"/>
            <w:hideMark/>
          </w:tcPr>
          <w:p w:rsidR="001E0137" w:rsidRPr="00E04B29" w:rsidRDefault="001E0137" w:rsidP="006F6469">
            <w:pPr>
              <w:spacing w:after="0"/>
              <w:jc w:val="center"/>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46</w:t>
            </w:r>
          </w:p>
        </w:tc>
        <w:tc>
          <w:tcPr>
            <w:tcW w:w="1004" w:type="pct"/>
            <w:tcBorders>
              <w:top w:val="single" w:sz="4" w:space="0" w:color="auto"/>
              <w:left w:val="single" w:sz="4" w:space="0" w:color="auto"/>
              <w:bottom w:val="single" w:sz="4" w:space="0" w:color="auto"/>
              <w:right w:val="single" w:sz="4" w:space="0" w:color="auto"/>
            </w:tcBorders>
            <w:noWrap/>
            <w:vAlign w:val="center"/>
            <w:hideMark/>
          </w:tcPr>
          <w:p w:rsidR="001E0137" w:rsidRPr="00E04B29" w:rsidRDefault="001E0137" w:rsidP="006F6469">
            <w:pPr>
              <w:spacing w:after="0"/>
              <w:jc w:val="center"/>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23</w:t>
            </w:r>
          </w:p>
        </w:tc>
      </w:tr>
      <w:tr w:rsidR="001E0137" w:rsidRPr="00E04B29" w:rsidTr="00A1615B">
        <w:trPr>
          <w:trHeight w:val="360"/>
        </w:trPr>
        <w:tc>
          <w:tcPr>
            <w:tcW w:w="2061" w:type="pct"/>
            <w:tcBorders>
              <w:top w:val="single" w:sz="4" w:space="0" w:color="auto"/>
              <w:left w:val="single" w:sz="4" w:space="0" w:color="auto"/>
              <w:bottom w:val="single" w:sz="4" w:space="0" w:color="auto"/>
              <w:right w:val="single" w:sz="4" w:space="0" w:color="auto"/>
            </w:tcBorders>
            <w:noWrap/>
            <w:vAlign w:val="center"/>
            <w:hideMark/>
          </w:tcPr>
          <w:p w:rsidR="001E0137" w:rsidRPr="00E04B29" w:rsidRDefault="001E0137" w:rsidP="006F6469">
            <w:pPr>
              <w:spacing w:after="0"/>
              <w:jc w:val="both"/>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Коэффициент усиления антенны базовой станции, дБи</w:t>
            </w:r>
          </w:p>
        </w:tc>
        <w:tc>
          <w:tcPr>
            <w:tcW w:w="876" w:type="pct"/>
            <w:tcBorders>
              <w:top w:val="single" w:sz="4" w:space="0" w:color="auto"/>
              <w:left w:val="single" w:sz="4" w:space="0" w:color="auto"/>
              <w:bottom w:val="single" w:sz="4" w:space="0" w:color="auto"/>
              <w:right w:val="single" w:sz="4" w:space="0" w:color="auto"/>
            </w:tcBorders>
            <w:noWrap/>
            <w:vAlign w:val="center"/>
            <w:hideMark/>
          </w:tcPr>
          <w:p w:rsidR="001E0137" w:rsidRPr="00E04B29" w:rsidRDefault="00FD7ABD" w:rsidP="006F6469">
            <w:pPr>
              <w:spacing w:after="0"/>
              <w:ind w:firstLine="709"/>
              <w:jc w:val="center"/>
              <w:rPr>
                <w:rFonts w:ascii="Times New Roman" w:hAnsi="Times New Roman" w:cs="Times New Roman"/>
                <w:color w:val="000000" w:themeColor="text1"/>
                <w:sz w:val="28"/>
                <w:lang w:val="ru-RU"/>
              </w:rPr>
            </w:pPr>
            <m:oMathPara>
              <m:oMath>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lang w:val="ru-RU"/>
                      </w:rPr>
                      <m:t>G</m:t>
                    </m:r>
                  </m:e>
                  <m:sub>
                    <m:r>
                      <w:rPr>
                        <w:rFonts w:ascii="Cambria Math" w:hAnsi="Cambria Math" w:cs="Times New Roman"/>
                        <w:color w:val="000000" w:themeColor="text1"/>
                        <w:sz w:val="28"/>
                        <w:lang w:val="ru-RU"/>
                      </w:rPr>
                      <m:t>прд.ант.</m:t>
                    </m:r>
                  </m:sub>
                </m:sSub>
              </m:oMath>
            </m:oMathPara>
          </w:p>
        </w:tc>
        <w:tc>
          <w:tcPr>
            <w:tcW w:w="1060" w:type="pct"/>
            <w:tcBorders>
              <w:top w:val="single" w:sz="4" w:space="0" w:color="auto"/>
              <w:left w:val="single" w:sz="4" w:space="0" w:color="auto"/>
              <w:bottom w:val="single" w:sz="4" w:space="0" w:color="auto"/>
              <w:right w:val="single" w:sz="4" w:space="0" w:color="auto"/>
            </w:tcBorders>
            <w:noWrap/>
            <w:vAlign w:val="center"/>
            <w:hideMark/>
          </w:tcPr>
          <w:p w:rsidR="001E0137" w:rsidRPr="00E04B29" w:rsidRDefault="001E0137" w:rsidP="006F6469">
            <w:pPr>
              <w:spacing w:after="0"/>
              <w:jc w:val="center"/>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18</w:t>
            </w:r>
          </w:p>
        </w:tc>
        <w:tc>
          <w:tcPr>
            <w:tcW w:w="1004" w:type="pct"/>
            <w:tcBorders>
              <w:top w:val="single" w:sz="4" w:space="0" w:color="auto"/>
              <w:left w:val="single" w:sz="4" w:space="0" w:color="auto"/>
              <w:bottom w:val="single" w:sz="4" w:space="0" w:color="auto"/>
              <w:right w:val="single" w:sz="4" w:space="0" w:color="auto"/>
            </w:tcBorders>
            <w:noWrap/>
            <w:vAlign w:val="center"/>
            <w:hideMark/>
          </w:tcPr>
          <w:p w:rsidR="001E0137" w:rsidRPr="00E04B29" w:rsidRDefault="001E0137" w:rsidP="006F6469">
            <w:pPr>
              <w:spacing w:after="0"/>
              <w:jc w:val="center"/>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0</w:t>
            </w:r>
          </w:p>
        </w:tc>
      </w:tr>
      <w:tr w:rsidR="001E0137" w:rsidRPr="00E04B29" w:rsidTr="00A1615B">
        <w:trPr>
          <w:trHeight w:val="360"/>
        </w:trPr>
        <w:tc>
          <w:tcPr>
            <w:tcW w:w="2061" w:type="pct"/>
            <w:tcBorders>
              <w:top w:val="single" w:sz="4" w:space="0" w:color="auto"/>
              <w:left w:val="single" w:sz="4" w:space="0" w:color="auto"/>
              <w:bottom w:val="single" w:sz="4" w:space="0" w:color="auto"/>
              <w:right w:val="single" w:sz="4" w:space="0" w:color="auto"/>
            </w:tcBorders>
            <w:noWrap/>
            <w:vAlign w:val="center"/>
            <w:hideMark/>
          </w:tcPr>
          <w:p w:rsidR="001E0137" w:rsidRPr="00E04B29" w:rsidRDefault="001E0137" w:rsidP="006F6469">
            <w:pPr>
              <w:spacing w:after="0"/>
              <w:jc w:val="both"/>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Коэффициент усиления антенны терминала, дБи</w:t>
            </w:r>
          </w:p>
        </w:tc>
        <w:tc>
          <w:tcPr>
            <w:tcW w:w="876" w:type="pct"/>
            <w:tcBorders>
              <w:top w:val="single" w:sz="4" w:space="0" w:color="auto"/>
              <w:left w:val="single" w:sz="4" w:space="0" w:color="auto"/>
              <w:bottom w:val="single" w:sz="4" w:space="0" w:color="auto"/>
              <w:right w:val="single" w:sz="4" w:space="0" w:color="auto"/>
            </w:tcBorders>
            <w:noWrap/>
            <w:vAlign w:val="center"/>
            <w:hideMark/>
          </w:tcPr>
          <w:p w:rsidR="001E0137" w:rsidRPr="00E04B29" w:rsidRDefault="00FD7ABD" w:rsidP="006F6469">
            <w:pPr>
              <w:spacing w:after="0"/>
              <w:ind w:firstLine="709"/>
              <w:jc w:val="center"/>
              <w:rPr>
                <w:rFonts w:ascii="Times New Roman" w:hAnsi="Times New Roman" w:cs="Times New Roman"/>
                <w:color w:val="000000" w:themeColor="text1"/>
                <w:sz w:val="28"/>
                <w:lang w:val="ru-RU"/>
              </w:rPr>
            </w:pPr>
            <m:oMathPara>
              <m:oMath>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lang w:val="ru-RU"/>
                      </w:rPr>
                      <m:t>G</m:t>
                    </m:r>
                  </m:e>
                  <m:sub>
                    <m:r>
                      <w:rPr>
                        <w:rFonts w:ascii="Cambria Math" w:hAnsi="Cambria Math" w:cs="Times New Roman"/>
                        <w:color w:val="000000" w:themeColor="text1"/>
                        <w:sz w:val="28"/>
                        <w:lang w:val="ru-RU"/>
                      </w:rPr>
                      <m:t>прм.ант.</m:t>
                    </m:r>
                  </m:sub>
                </m:sSub>
              </m:oMath>
            </m:oMathPara>
          </w:p>
        </w:tc>
        <w:tc>
          <w:tcPr>
            <w:tcW w:w="1060" w:type="pct"/>
            <w:tcBorders>
              <w:top w:val="single" w:sz="4" w:space="0" w:color="auto"/>
              <w:left w:val="single" w:sz="4" w:space="0" w:color="auto"/>
              <w:bottom w:val="single" w:sz="4" w:space="0" w:color="auto"/>
              <w:right w:val="single" w:sz="4" w:space="0" w:color="auto"/>
            </w:tcBorders>
            <w:noWrap/>
            <w:vAlign w:val="center"/>
            <w:hideMark/>
          </w:tcPr>
          <w:p w:rsidR="001E0137" w:rsidRPr="00E04B29" w:rsidRDefault="001E0137" w:rsidP="006F6469">
            <w:pPr>
              <w:spacing w:after="0"/>
              <w:jc w:val="center"/>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0</w:t>
            </w:r>
          </w:p>
        </w:tc>
        <w:tc>
          <w:tcPr>
            <w:tcW w:w="1004" w:type="pct"/>
            <w:tcBorders>
              <w:top w:val="single" w:sz="4" w:space="0" w:color="auto"/>
              <w:left w:val="single" w:sz="4" w:space="0" w:color="auto"/>
              <w:bottom w:val="single" w:sz="4" w:space="0" w:color="auto"/>
              <w:right w:val="single" w:sz="4" w:space="0" w:color="auto"/>
            </w:tcBorders>
            <w:noWrap/>
            <w:vAlign w:val="center"/>
            <w:hideMark/>
          </w:tcPr>
          <w:p w:rsidR="001E0137" w:rsidRPr="00E04B29" w:rsidRDefault="001E0137" w:rsidP="006F6469">
            <w:pPr>
              <w:spacing w:after="0"/>
              <w:jc w:val="center"/>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18</w:t>
            </w:r>
          </w:p>
        </w:tc>
      </w:tr>
      <w:tr w:rsidR="001E0137" w:rsidRPr="00E04B29" w:rsidTr="00A1615B">
        <w:trPr>
          <w:trHeight w:val="360"/>
        </w:trPr>
        <w:tc>
          <w:tcPr>
            <w:tcW w:w="2061" w:type="pct"/>
            <w:tcBorders>
              <w:top w:val="single" w:sz="4" w:space="0" w:color="auto"/>
              <w:left w:val="single" w:sz="4" w:space="0" w:color="auto"/>
              <w:bottom w:val="single" w:sz="4" w:space="0" w:color="auto"/>
              <w:right w:val="single" w:sz="4" w:space="0" w:color="auto"/>
            </w:tcBorders>
            <w:noWrap/>
            <w:vAlign w:val="center"/>
            <w:hideMark/>
          </w:tcPr>
          <w:p w:rsidR="001E0137" w:rsidRPr="00E04B29" w:rsidRDefault="001E0137" w:rsidP="006F6469">
            <w:pPr>
              <w:spacing w:after="0"/>
              <w:jc w:val="both"/>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Потери в антенно-фидерном тракте, дБ</w:t>
            </w:r>
          </w:p>
        </w:tc>
        <w:tc>
          <w:tcPr>
            <w:tcW w:w="876" w:type="pct"/>
            <w:tcBorders>
              <w:top w:val="single" w:sz="4" w:space="0" w:color="auto"/>
              <w:left w:val="single" w:sz="4" w:space="0" w:color="auto"/>
              <w:bottom w:val="single" w:sz="4" w:space="0" w:color="auto"/>
              <w:right w:val="single" w:sz="4" w:space="0" w:color="auto"/>
            </w:tcBorders>
            <w:noWrap/>
            <w:vAlign w:val="center"/>
            <w:hideMark/>
          </w:tcPr>
          <w:p w:rsidR="001E0137" w:rsidRPr="00E04B29" w:rsidRDefault="00FD7ABD" w:rsidP="006F6469">
            <w:pPr>
              <w:spacing w:after="0"/>
              <w:jc w:val="center"/>
              <w:rPr>
                <w:rFonts w:ascii="Times New Roman" w:hAnsi="Times New Roman" w:cs="Times New Roman"/>
                <w:color w:val="000000" w:themeColor="text1"/>
                <w:sz w:val="28"/>
                <w:lang w:val="ru-RU"/>
              </w:rPr>
            </w:pPr>
            <m:oMath>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lang w:val="ru-RU"/>
                    </w:rPr>
                    <m:t>L</m:t>
                  </m:r>
                </m:e>
                <m:sub>
                  <m:r>
                    <w:rPr>
                      <w:rFonts w:ascii="Cambria Math" w:hAnsi="Cambria Math" w:cs="Times New Roman"/>
                      <w:color w:val="000000" w:themeColor="text1"/>
                      <w:sz w:val="28"/>
                      <w:lang w:val="ru-RU"/>
                    </w:rPr>
                    <m:t>пр.ант</m:t>
                  </m:r>
                </m:sub>
              </m:sSub>
            </m:oMath>
            <w:r w:rsidR="001E0137" w:rsidRPr="00E04B29">
              <w:rPr>
                <w:rFonts w:ascii="Times New Roman" w:hAnsi="Times New Roman" w:cs="Times New Roman"/>
                <w:color w:val="000000" w:themeColor="text1"/>
                <w:sz w:val="28"/>
                <w:lang w:val="ru-RU"/>
              </w:rPr>
              <w:t xml:space="preserve">, </w:t>
            </w:r>
            <m:oMath>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lang w:val="ru-RU"/>
                    </w:rPr>
                    <m:t>L</m:t>
                  </m:r>
                </m:e>
                <m:sub>
                  <m:r>
                    <w:rPr>
                      <w:rFonts w:ascii="Cambria Math" w:hAnsi="Cambria Math" w:cs="Times New Roman"/>
                      <w:color w:val="000000" w:themeColor="text1"/>
                      <w:sz w:val="28"/>
                      <w:lang w:val="ru-RU"/>
                    </w:rPr>
                    <m:t>прд.фид</m:t>
                  </m:r>
                </m:sub>
              </m:sSub>
            </m:oMath>
          </w:p>
        </w:tc>
        <w:tc>
          <w:tcPr>
            <w:tcW w:w="1060" w:type="pct"/>
            <w:tcBorders>
              <w:top w:val="single" w:sz="4" w:space="0" w:color="auto"/>
              <w:left w:val="single" w:sz="4" w:space="0" w:color="auto"/>
              <w:bottom w:val="single" w:sz="4" w:space="0" w:color="auto"/>
              <w:right w:val="single" w:sz="4" w:space="0" w:color="auto"/>
            </w:tcBorders>
            <w:noWrap/>
            <w:vAlign w:val="center"/>
            <w:hideMark/>
          </w:tcPr>
          <w:p w:rsidR="001E0137" w:rsidRPr="00E04B29" w:rsidRDefault="001E0137" w:rsidP="006F6469">
            <w:pPr>
              <w:spacing w:after="0"/>
              <w:jc w:val="center"/>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0.5</w:t>
            </w:r>
          </w:p>
        </w:tc>
        <w:tc>
          <w:tcPr>
            <w:tcW w:w="1004" w:type="pct"/>
            <w:tcBorders>
              <w:top w:val="single" w:sz="4" w:space="0" w:color="auto"/>
              <w:left w:val="single" w:sz="4" w:space="0" w:color="auto"/>
              <w:bottom w:val="single" w:sz="4" w:space="0" w:color="auto"/>
              <w:right w:val="single" w:sz="4" w:space="0" w:color="auto"/>
            </w:tcBorders>
            <w:noWrap/>
            <w:vAlign w:val="center"/>
            <w:hideMark/>
          </w:tcPr>
          <w:p w:rsidR="001E0137" w:rsidRPr="00E04B29" w:rsidRDefault="001E0137" w:rsidP="006F6469">
            <w:pPr>
              <w:spacing w:after="0"/>
              <w:jc w:val="center"/>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0</w:t>
            </w:r>
          </w:p>
        </w:tc>
      </w:tr>
      <w:tr w:rsidR="001E0137" w:rsidRPr="00E04B29" w:rsidTr="00A1615B">
        <w:trPr>
          <w:trHeight w:val="360"/>
        </w:trPr>
        <w:tc>
          <w:tcPr>
            <w:tcW w:w="2061" w:type="pct"/>
            <w:tcBorders>
              <w:top w:val="single" w:sz="4" w:space="0" w:color="auto"/>
              <w:left w:val="single" w:sz="4" w:space="0" w:color="auto"/>
              <w:bottom w:val="single" w:sz="4" w:space="0" w:color="auto"/>
              <w:right w:val="single" w:sz="4" w:space="0" w:color="auto"/>
            </w:tcBorders>
            <w:noWrap/>
            <w:vAlign w:val="center"/>
            <w:hideMark/>
          </w:tcPr>
          <w:p w:rsidR="001E0137" w:rsidRPr="00E04B29" w:rsidRDefault="001E0137" w:rsidP="006F6469">
            <w:pPr>
              <w:spacing w:after="0"/>
              <w:jc w:val="both"/>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Выигрыш суммарной мощности передатчиков, дБ</w:t>
            </w:r>
          </w:p>
        </w:tc>
        <w:tc>
          <w:tcPr>
            <w:tcW w:w="876" w:type="pct"/>
            <w:tcBorders>
              <w:top w:val="single" w:sz="4" w:space="0" w:color="auto"/>
              <w:left w:val="single" w:sz="4" w:space="0" w:color="auto"/>
              <w:bottom w:val="single" w:sz="4" w:space="0" w:color="auto"/>
              <w:right w:val="single" w:sz="4" w:space="0" w:color="auto"/>
            </w:tcBorders>
            <w:noWrap/>
            <w:vAlign w:val="center"/>
            <w:hideMark/>
          </w:tcPr>
          <w:p w:rsidR="001E0137" w:rsidRPr="00E04B29" w:rsidRDefault="00FD7ABD" w:rsidP="006F6469">
            <w:pPr>
              <w:spacing w:after="0"/>
              <w:ind w:firstLine="709"/>
              <w:jc w:val="center"/>
              <w:rPr>
                <w:rFonts w:ascii="Times New Roman" w:hAnsi="Times New Roman" w:cs="Times New Roman"/>
                <w:color w:val="000000" w:themeColor="text1"/>
                <w:sz w:val="28"/>
                <w:lang w:val="ru-RU"/>
              </w:rPr>
            </w:pPr>
            <m:oMathPara>
              <m:oMath>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lang w:val="ru-RU"/>
                      </w:rPr>
                      <m:t>G</m:t>
                    </m:r>
                  </m:e>
                  <m:sub>
                    <m:r>
                      <w:rPr>
                        <w:rFonts w:ascii="Cambria Math" w:hAnsi="Cambria Math" w:cs="Times New Roman"/>
                        <w:color w:val="000000" w:themeColor="text1"/>
                        <w:sz w:val="28"/>
                        <w:lang w:val="ru-RU"/>
                      </w:rPr>
                      <m:t>прд.</m:t>
                    </m:r>
                  </m:sub>
                </m:sSub>
              </m:oMath>
            </m:oMathPara>
          </w:p>
        </w:tc>
        <w:tc>
          <w:tcPr>
            <w:tcW w:w="1060" w:type="pct"/>
            <w:tcBorders>
              <w:top w:val="single" w:sz="4" w:space="0" w:color="auto"/>
              <w:left w:val="single" w:sz="4" w:space="0" w:color="auto"/>
              <w:bottom w:val="single" w:sz="4" w:space="0" w:color="auto"/>
              <w:right w:val="single" w:sz="4" w:space="0" w:color="auto"/>
            </w:tcBorders>
            <w:noWrap/>
            <w:vAlign w:val="center"/>
            <w:hideMark/>
          </w:tcPr>
          <w:p w:rsidR="001E0137" w:rsidRPr="00E04B29" w:rsidRDefault="001E0137" w:rsidP="006F6469">
            <w:pPr>
              <w:spacing w:after="0"/>
              <w:jc w:val="center"/>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3</w:t>
            </w:r>
          </w:p>
        </w:tc>
        <w:tc>
          <w:tcPr>
            <w:tcW w:w="1004" w:type="pct"/>
            <w:tcBorders>
              <w:top w:val="single" w:sz="4" w:space="0" w:color="auto"/>
              <w:left w:val="single" w:sz="4" w:space="0" w:color="auto"/>
              <w:bottom w:val="single" w:sz="4" w:space="0" w:color="auto"/>
              <w:right w:val="single" w:sz="4" w:space="0" w:color="auto"/>
            </w:tcBorders>
            <w:noWrap/>
            <w:vAlign w:val="center"/>
            <w:hideMark/>
          </w:tcPr>
          <w:p w:rsidR="001E0137" w:rsidRPr="00E04B29" w:rsidRDefault="001E0137" w:rsidP="006F6469">
            <w:pPr>
              <w:spacing w:after="0"/>
              <w:jc w:val="center"/>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0</w:t>
            </w:r>
          </w:p>
        </w:tc>
      </w:tr>
      <w:tr w:rsidR="001E0137" w:rsidRPr="00E04B29" w:rsidTr="00A1615B">
        <w:trPr>
          <w:trHeight w:val="360"/>
        </w:trPr>
        <w:tc>
          <w:tcPr>
            <w:tcW w:w="2061" w:type="pct"/>
            <w:tcBorders>
              <w:top w:val="single" w:sz="4" w:space="0" w:color="auto"/>
              <w:left w:val="single" w:sz="4" w:space="0" w:color="auto"/>
              <w:bottom w:val="single" w:sz="4" w:space="0" w:color="auto"/>
              <w:right w:val="single" w:sz="4" w:space="0" w:color="auto"/>
            </w:tcBorders>
            <w:noWrap/>
            <w:vAlign w:val="center"/>
            <w:hideMark/>
          </w:tcPr>
          <w:p w:rsidR="001E0137" w:rsidRPr="00E04B29" w:rsidRDefault="001E0137" w:rsidP="006F6469">
            <w:pPr>
              <w:spacing w:after="0"/>
              <w:jc w:val="both"/>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Мощность теплового шума, дБм</w:t>
            </w:r>
          </w:p>
        </w:tc>
        <w:tc>
          <w:tcPr>
            <w:tcW w:w="876" w:type="pct"/>
            <w:tcBorders>
              <w:top w:val="single" w:sz="4" w:space="0" w:color="auto"/>
              <w:left w:val="single" w:sz="4" w:space="0" w:color="auto"/>
              <w:bottom w:val="single" w:sz="4" w:space="0" w:color="auto"/>
              <w:right w:val="single" w:sz="4" w:space="0" w:color="auto"/>
            </w:tcBorders>
            <w:noWrap/>
            <w:vAlign w:val="center"/>
            <w:hideMark/>
          </w:tcPr>
          <w:p w:rsidR="001E0137" w:rsidRPr="00E04B29" w:rsidRDefault="00FD7ABD" w:rsidP="006F6469">
            <w:pPr>
              <w:spacing w:after="0"/>
              <w:ind w:firstLine="709"/>
              <w:jc w:val="center"/>
              <w:rPr>
                <w:rFonts w:ascii="Times New Roman" w:hAnsi="Times New Roman" w:cs="Times New Roman"/>
                <w:i/>
                <w:color w:val="000000" w:themeColor="text1"/>
                <w:sz w:val="28"/>
                <w:lang w:val="ru-RU"/>
              </w:rPr>
            </w:pPr>
            <m:oMathPara>
              <m:oMath>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lang w:val="ru-RU"/>
                      </w:rPr>
                      <m:t>P</m:t>
                    </m:r>
                  </m:e>
                  <m:sub>
                    <m:r>
                      <w:rPr>
                        <w:rFonts w:ascii="Cambria Math" w:hAnsi="Cambria Math" w:cs="Times New Roman"/>
                        <w:color w:val="000000" w:themeColor="text1"/>
                        <w:sz w:val="28"/>
                        <w:lang w:val="ru-RU"/>
                      </w:rPr>
                      <m:t>ш</m:t>
                    </m:r>
                  </m:sub>
                </m:sSub>
              </m:oMath>
            </m:oMathPara>
          </w:p>
        </w:tc>
        <w:tc>
          <w:tcPr>
            <w:tcW w:w="1060" w:type="pct"/>
            <w:tcBorders>
              <w:top w:val="single" w:sz="4" w:space="0" w:color="auto"/>
              <w:left w:val="single" w:sz="4" w:space="0" w:color="auto"/>
              <w:bottom w:val="single" w:sz="4" w:space="0" w:color="auto"/>
              <w:right w:val="single" w:sz="4" w:space="0" w:color="auto"/>
            </w:tcBorders>
            <w:noWrap/>
            <w:vAlign w:val="center"/>
            <w:hideMark/>
          </w:tcPr>
          <w:p w:rsidR="001E0137" w:rsidRPr="00E04B29" w:rsidRDefault="001E0137" w:rsidP="006F6469">
            <w:pPr>
              <w:spacing w:after="0"/>
              <w:jc w:val="center"/>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-104.4</w:t>
            </w:r>
          </w:p>
        </w:tc>
        <w:tc>
          <w:tcPr>
            <w:tcW w:w="1004" w:type="pct"/>
            <w:tcBorders>
              <w:top w:val="single" w:sz="4" w:space="0" w:color="auto"/>
              <w:left w:val="single" w:sz="4" w:space="0" w:color="auto"/>
              <w:bottom w:val="single" w:sz="4" w:space="0" w:color="auto"/>
              <w:right w:val="single" w:sz="4" w:space="0" w:color="auto"/>
            </w:tcBorders>
            <w:noWrap/>
            <w:vAlign w:val="center"/>
            <w:hideMark/>
          </w:tcPr>
          <w:p w:rsidR="001E0137" w:rsidRPr="00E04B29" w:rsidRDefault="001E0137" w:rsidP="006F6469">
            <w:pPr>
              <w:spacing w:after="0"/>
              <w:jc w:val="center"/>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-118.4</w:t>
            </w:r>
          </w:p>
        </w:tc>
      </w:tr>
      <w:tr w:rsidR="001E0137" w:rsidRPr="00E04B29" w:rsidTr="00A1615B">
        <w:trPr>
          <w:trHeight w:val="360"/>
        </w:trPr>
        <w:tc>
          <w:tcPr>
            <w:tcW w:w="2061" w:type="pct"/>
            <w:tcBorders>
              <w:top w:val="single" w:sz="4" w:space="0" w:color="auto"/>
              <w:left w:val="single" w:sz="4" w:space="0" w:color="auto"/>
              <w:bottom w:val="single" w:sz="4" w:space="0" w:color="auto"/>
              <w:right w:val="single" w:sz="4" w:space="0" w:color="auto"/>
            </w:tcBorders>
            <w:noWrap/>
            <w:vAlign w:val="center"/>
            <w:hideMark/>
          </w:tcPr>
          <w:p w:rsidR="001E0137" w:rsidRPr="00E04B29" w:rsidRDefault="001E0137" w:rsidP="006F6469">
            <w:pPr>
              <w:spacing w:after="0"/>
              <w:jc w:val="both"/>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Рекомендуемое отношение сигнал/шум, дБ</w:t>
            </w:r>
          </w:p>
        </w:tc>
        <w:tc>
          <w:tcPr>
            <w:tcW w:w="876" w:type="pct"/>
            <w:tcBorders>
              <w:top w:val="single" w:sz="4" w:space="0" w:color="auto"/>
              <w:left w:val="single" w:sz="4" w:space="0" w:color="auto"/>
              <w:bottom w:val="single" w:sz="4" w:space="0" w:color="auto"/>
              <w:right w:val="single" w:sz="4" w:space="0" w:color="auto"/>
            </w:tcBorders>
            <w:noWrap/>
            <w:vAlign w:val="center"/>
            <w:hideMark/>
          </w:tcPr>
          <w:p w:rsidR="001E0137" w:rsidRPr="00E04B29" w:rsidRDefault="00FD7ABD" w:rsidP="006F6469">
            <w:pPr>
              <w:spacing w:after="0"/>
              <w:ind w:firstLine="709"/>
              <w:jc w:val="center"/>
              <w:rPr>
                <w:rFonts w:ascii="Times New Roman" w:hAnsi="Times New Roman" w:cs="Times New Roman"/>
                <w:color w:val="000000" w:themeColor="text1"/>
                <w:sz w:val="28"/>
                <w:lang w:val="ru-RU"/>
              </w:rPr>
            </w:pPr>
            <m:oMathPara>
              <m:oMath>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lang w:val="ru-RU"/>
                      </w:rPr>
                      <m:t>N</m:t>
                    </m:r>
                  </m:e>
                  <m:sub>
                    <m:r>
                      <w:rPr>
                        <w:rFonts w:ascii="Cambria Math" w:hAnsi="Cambria Math" w:cs="Times New Roman"/>
                        <w:color w:val="000000" w:themeColor="text1"/>
                        <w:sz w:val="28"/>
                        <w:lang w:val="ru-RU"/>
                      </w:rPr>
                      <m:t>SNR</m:t>
                    </m:r>
                  </m:sub>
                </m:sSub>
              </m:oMath>
            </m:oMathPara>
          </w:p>
        </w:tc>
        <w:tc>
          <w:tcPr>
            <w:tcW w:w="1060" w:type="pct"/>
            <w:tcBorders>
              <w:top w:val="single" w:sz="4" w:space="0" w:color="auto"/>
              <w:left w:val="single" w:sz="4" w:space="0" w:color="auto"/>
              <w:bottom w:val="single" w:sz="4" w:space="0" w:color="auto"/>
              <w:right w:val="single" w:sz="4" w:space="0" w:color="auto"/>
            </w:tcBorders>
            <w:noWrap/>
            <w:vAlign w:val="center"/>
            <w:hideMark/>
          </w:tcPr>
          <w:p w:rsidR="001E0137" w:rsidRPr="00E04B29" w:rsidRDefault="001E0137" w:rsidP="006F6469">
            <w:pPr>
              <w:spacing w:after="0"/>
              <w:jc w:val="center"/>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-0.24</w:t>
            </w:r>
          </w:p>
        </w:tc>
        <w:tc>
          <w:tcPr>
            <w:tcW w:w="1004" w:type="pct"/>
            <w:tcBorders>
              <w:top w:val="single" w:sz="4" w:space="0" w:color="auto"/>
              <w:left w:val="single" w:sz="4" w:space="0" w:color="auto"/>
              <w:bottom w:val="single" w:sz="4" w:space="0" w:color="auto"/>
              <w:right w:val="single" w:sz="4" w:space="0" w:color="auto"/>
            </w:tcBorders>
            <w:noWrap/>
            <w:vAlign w:val="center"/>
            <w:hideMark/>
          </w:tcPr>
          <w:p w:rsidR="001E0137" w:rsidRPr="00E04B29" w:rsidRDefault="001E0137" w:rsidP="006F6469">
            <w:pPr>
              <w:spacing w:after="0"/>
              <w:jc w:val="center"/>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0.61</w:t>
            </w:r>
          </w:p>
        </w:tc>
      </w:tr>
      <w:tr w:rsidR="001E0137" w:rsidRPr="00E04B29" w:rsidTr="00A1615B">
        <w:trPr>
          <w:trHeight w:val="360"/>
        </w:trPr>
        <w:tc>
          <w:tcPr>
            <w:tcW w:w="2061" w:type="pct"/>
            <w:tcBorders>
              <w:top w:val="single" w:sz="4" w:space="0" w:color="auto"/>
              <w:left w:val="single" w:sz="4" w:space="0" w:color="auto"/>
              <w:bottom w:val="single" w:sz="4" w:space="0" w:color="auto"/>
              <w:right w:val="single" w:sz="4" w:space="0" w:color="auto"/>
            </w:tcBorders>
            <w:noWrap/>
            <w:vAlign w:val="center"/>
            <w:hideMark/>
          </w:tcPr>
          <w:p w:rsidR="001E0137" w:rsidRPr="00E04B29" w:rsidRDefault="001E0137" w:rsidP="006F6469">
            <w:pPr>
              <w:spacing w:after="0"/>
              <w:jc w:val="both"/>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Коэффициент шума приемника, дБ</w:t>
            </w:r>
          </w:p>
        </w:tc>
        <w:tc>
          <w:tcPr>
            <w:tcW w:w="876" w:type="pct"/>
            <w:tcBorders>
              <w:top w:val="single" w:sz="4" w:space="0" w:color="auto"/>
              <w:left w:val="single" w:sz="4" w:space="0" w:color="auto"/>
              <w:bottom w:val="single" w:sz="4" w:space="0" w:color="auto"/>
              <w:right w:val="single" w:sz="4" w:space="0" w:color="auto"/>
            </w:tcBorders>
            <w:noWrap/>
            <w:vAlign w:val="center"/>
            <w:hideMark/>
          </w:tcPr>
          <w:p w:rsidR="001E0137" w:rsidRPr="00E04B29" w:rsidRDefault="00FD7ABD" w:rsidP="006F6469">
            <w:pPr>
              <w:spacing w:after="0"/>
              <w:ind w:firstLine="709"/>
              <w:jc w:val="center"/>
              <w:rPr>
                <w:rFonts w:ascii="Times New Roman" w:hAnsi="Times New Roman" w:cs="Times New Roman"/>
                <w:color w:val="000000" w:themeColor="text1"/>
                <w:sz w:val="28"/>
                <w:lang w:val="ru-RU"/>
              </w:rPr>
            </w:pPr>
            <m:oMathPara>
              <m:oMath>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lang w:val="ru-RU"/>
                      </w:rPr>
                      <m:t>N</m:t>
                    </m:r>
                  </m:e>
                  <m:sub>
                    <m:r>
                      <w:rPr>
                        <w:rFonts w:ascii="Cambria Math" w:hAnsi="Cambria Math" w:cs="Times New Roman"/>
                        <w:color w:val="000000" w:themeColor="text1"/>
                        <w:sz w:val="28"/>
                        <w:lang w:val="ru-RU"/>
                      </w:rPr>
                      <m:t>ш</m:t>
                    </m:r>
                  </m:sub>
                </m:sSub>
              </m:oMath>
            </m:oMathPara>
          </w:p>
        </w:tc>
        <w:tc>
          <w:tcPr>
            <w:tcW w:w="1060" w:type="pct"/>
            <w:tcBorders>
              <w:top w:val="single" w:sz="4" w:space="0" w:color="auto"/>
              <w:left w:val="single" w:sz="4" w:space="0" w:color="auto"/>
              <w:bottom w:val="single" w:sz="4" w:space="0" w:color="auto"/>
              <w:right w:val="single" w:sz="4" w:space="0" w:color="auto"/>
            </w:tcBorders>
            <w:noWrap/>
            <w:vAlign w:val="center"/>
            <w:hideMark/>
          </w:tcPr>
          <w:p w:rsidR="001E0137" w:rsidRPr="00E04B29" w:rsidRDefault="001E0137" w:rsidP="006F6469">
            <w:pPr>
              <w:spacing w:after="0"/>
              <w:jc w:val="center"/>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7</w:t>
            </w:r>
          </w:p>
        </w:tc>
        <w:tc>
          <w:tcPr>
            <w:tcW w:w="1004" w:type="pct"/>
            <w:tcBorders>
              <w:top w:val="single" w:sz="4" w:space="0" w:color="auto"/>
              <w:left w:val="single" w:sz="4" w:space="0" w:color="auto"/>
              <w:bottom w:val="single" w:sz="4" w:space="0" w:color="auto"/>
              <w:right w:val="single" w:sz="4" w:space="0" w:color="auto"/>
            </w:tcBorders>
            <w:noWrap/>
            <w:vAlign w:val="center"/>
            <w:hideMark/>
          </w:tcPr>
          <w:p w:rsidR="001E0137" w:rsidRPr="00E04B29" w:rsidRDefault="001E0137" w:rsidP="006F6469">
            <w:pPr>
              <w:spacing w:after="0"/>
              <w:jc w:val="center"/>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2.5</w:t>
            </w:r>
          </w:p>
        </w:tc>
      </w:tr>
      <w:tr w:rsidR="001E0137" w:rsidRPr="00E04B29" w:rsidTr="00A1615B">
        <w:trPr>
          <w:trHeight w:val="360"/>
        </w:trPr>
        <w:tc>
          <w:tcPr>
            <w:tcW w:w="2061" w:type="pct"/>
            <w:tcBorders>
              <w:top w:val="single" w:sz="4" w:space="0" w:color="auto"/>
              <w:left w:val="single" w:sz="4" w:space="0" w:color="auto"/>
              <w:bottom w:val="single" w:sz="4" w:space="0" w:color="auto"/>
              <w:right w:val="single" w:sz="4" w:space="0" w:color="auto"/>
            </w:tcBorders>
            <w:noWrap/>
            <w:vAlign w:val="center"/>
            <w:hideMark/>
          </w:tcPr>
          <w:p w:rsidR="001E0137" w:rsidRPr="00E04B29" w:rsidRDefault="001E0137" w:rsidP="006F6469">
            <w:pPr>
              <w:spacing w:after="0"/>
              <w:jc w:val="both"/>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Запас на помехи, дБ</w:t>
            </w:r>
          </w:p>
        </w:tc>
        <w:tc>
          <w:tcPr>
            <w:tcW w:w="876" w:type="pct"/>
            <w:tcBorders>
              <w:top w:val="single" w:sz="4" w:space="0" w:color="auto"/>
              <w:left w:val="single" w:sz="4" w:space="0" w:color="auto"/>
              <w:bottom w:val="single" w:sz="4" w:space="0" w:color="auto"/>
              <w:right w:val="single" w:sz="4" w:space="0" w:color="auto"/>
            </w:tcBorders>
            <w:noWrap/>
            <w:vAlign w:val="center"/>
            <w:hideMark/>
          </w:tcPr>
          <w:p w:rsidR="001E0137" w:rsidRPr="00E04B29" w:rsidRDefault="00FD7ABD" w:rsidP="006F6469">
            <w:pPr>
              <w:spacing w:after="0"/>
              <w:ind w:firstLine="709"/>
              <w:jc w:val="center"/>
              <w:rPr>
                <w:rFonts w:ascii="Times New Roman" w:hAnsi="Times New Roman" w:cs="Times New Roman"/>
                <w:color w:val="000000" w:themeColor="text1"/>
                <w:sz w:val="28"/>
                <w:lang w:val="ru-RU"/>
              </w:rPr>
            </w:pPr>
            <m:oMathPara>
              <m:oMath>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lang w:val="ru-RU"/>
                      </w:rPr>
                      <m:t>M</m:t>
                    </m:r>
                  </m:e>
                  <m:sub>
                    <m:r>
                      <w:rPr>
                        <w:rFonts w:ascii="Cambria Math" w:hAnsi="Cambria Math" w:cs="Times New Roman"/>
                        <w:color w:val="000000" w:themeColor="text1"/>
                        <w:sz w:val="28"/>
                        <w:lang w:val="ru-RU"/>
                      </w:rPr>
                      <m:t>помехи</m:t>
                    </m:r>
                  </m:sub>
                </m:sSub>
              </m:oMath>
            </m:oMathPara>
          </w:p>
        </w:tc>
        <w:tc>
          <w:tcPr>
            <w:tcW w:w="1060" w:type="pct"/>
            <w:tcBorders>
              <w:top w:val="single" w:sz="4" w:space="0" w:color="auto"/>
              <w:left w:val="single" w:sz="4" w:space="0" w:color="auto"/>
              <w:bottom w:val="single" w:sz="4" w:space="0" w:color="auto"/>
              <w:right w:val="single" w:sz="4" w:space="0" w:color="auto"/>
            </w:tcBorders>
            <w:noWrap/>
            <w:vAlign w:val="center"/>
            <w:hideMark/>
          </w:tcPr>
          <w:p w:rsidR="001E0137" w:rsidRPr="00E04B29" w:rsidRDefault="001E0137" w:rsidP="006F6469">
            <w:pPr>
              <w:spacing w:after="0"/>
              <w:jc w:val="center"/>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8.51</w:t>
            </w:r>
          </w:p>
        </w:tc>
        <w:tc>
          <w:tcPr>
            <w:tcW w:w="1004" w:type="pct"/>
            <w:tcBorders>
              <w:top w:val="single" w:sz="4" w:space="0" w:color="auto"/>
              <w:left w:val="single" w:sz="4" w:space="0" w:color="auto"/>
              <w:bottom w:val="single" w:sz="4" w:space="0" w:color="auto"/>
              <w:right w:val="single" w:sz="4" w:space="0" w:color="auto"/>
            </w:tcBorders>
            <w:noWrap/>
            <w:vAlign w:val="center"/>
            <w:hideMark/>
          </w:tcPr>
          <w:p w:rsidR="001E0137" w:rsidRPr="00E04B29" w:rsidRDefault="001E0137" w:rsidP="006F6469">
            <w:pPr>
              <w:spacing w:after="0"/>
              <w:jc w:val="center"/>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3.8</w:t>
            </w:r>
          </w:p>
        </w:tc>
      </w:tr>
      <w:tr w:rsidR="001E0137" w:rsidRPr="00E04B29" w:rsidTr="00A1615B">
        <w:trPr>
          <w:trHeight w:val="360"/>
        </w:trPr>
        <w:tc>
          <w:tcPr>
            <w:tcW w:w="2061" w:type="pct"/>
            <w:tcBorders>
              <w:top w:val="single" w:sz="4" w:space="0" w:color="auto"/>
              <w:left w:val="single" w:sz="4" w:space="0" w:color="auto"/>
              <w:bottom w:val="single" w:sz="4" w:space="0" w:color="auto"/>
              <w:right w:val="single" w:sz="4" w:space="0" w:color="auto"/>
            </w:tcBorders>
            <w:noWrap/>
            <w:vAlign w:val="center"/>
            <w:hideMark/>
          </w:tcPr>
          <w:p w:rsidR="001E0137" w:rsidRPr="00E04B29" w:rsidRDefault="001E0137" w:rsidP="006F6469">
            <w:pPr>
              <w:spacing w:after="0"/>
              <w:jc w:val="both"/>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Запас на проникновение внутри зданий в условиях пригорода, дБ</w:t>
            </w:r>
          </w:p>
        </w:tc>
        <w:tc>
          <w:tcPr>
            <w:tcW w:w="876" w:type="pct"/>
            <w:tcBorders>
              <w:top w:val="single" w:sz="4" w:space="0" w:color="auto"/>
              <w:left w:val="single" w:sz="4" w:space="0" w:color="auto"/>
              <w:bottom w:val="single" w:sz="4" w:space="0" w:color="auto"/>
              <w:right w:val="single" w:sz="4" w:space="0" w:color="auto"/>
            </w:tcBorders>
            <w:noWrap/>
            <w:vAlign w:val="center"/>
            <w:hideMark/>
          </w:tcPr>
          <w:p w:rsidR="001E0137" w:rsidRPr="00E04B29" w:rsidRDefault="00FD7ABD" w:rsidP="006F6469">
            <w:pPr>
              <w:spacing w:after="0"/>
              <w:ind w:firstLine="709"/>
              <w:jc w:val="center"/>
              <w:rPr>
                <w:rFonts w:ascii="Times New Roman" w:hAnsi="Times New Roman" w:cs="Times New Roman"/>
                <w:color w:val="000000" w:themeColor="text1"/>
                <w:sz w:val="28"/>
                <w:lang w:val="ru-RU"/>
              </w:rPr>
            </w:pPr>
            <m:oMathPara>
              <m:oMath>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lang w:val="ru-RU"/>
                      </w:rPr>
                      <m:t>M</m:t>
                    </m:r>
                  </m:e>
                  <m:sub>
                    <m:r>
                      <w:rPr>
                        <w:rFonts w:ascii="Cambria Math" w:hAnsi="Cambria Math" w:cs="Times New Roman"/>
                        <w:color w:val="000000" w:themeColor="text1"/>
                        <w:sz w:val="28"/>
                        <w:lang w:val="ru-RU"/>
                      </w:rPr>
                      <m:t>проник.</m:t>
                    </m:r>
                  </m:sub>
                </m:sSub>
              </m:oMath>
            </m:oMathPara>
          </w:p>
        </w:tc>
        <w:tc>
          <w:tcPr>
            <w:tcW w:w="2063" w:type="pct"/>
            <w:gridSpan w:val="2"/>
            <w:tcBorders>
              <w:top w:val="single" w:sz="4" w:space="0" w:color="auto"/>
              <w:left w:val="single" w:sz="4" w:space="0" w:color="auto"/>
              <w:bottom w:val="single" w:sz="4" w:space="0" w:color="auto"/>
              <w:right w:val="single" w:sz="4" w:space="0" w:color="auto"/>
            </w:tcBorders>
            <w:noWrap/>
            <w:vAlign w:val="center"/>
            <w:hideMark/>
          </w:tcPr>
          <w:p w:rsidR="001E0137" w:rsidRPr="00E04B29" w:rsidRDefault="001E0137" w:rsidP="006F6469">
            <w:pPr>
              <w:spacing w:after="0"/>
              <w:jc w:val="center"/>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12</w:t>
            </w:r>
          </w:p>
        </w:tc>
      </w:tr>
      <w:tr w:rsidR="001E0137" w:rsidRPr="00E04B29" w:rsidTr="00A1615B">
        <w:trPr>
          <w:trHeight w:val="360"/>
        </w:trPr>
        <w:tc>
          <w:tcPr>
            <w:tcW w:w="2061" w:type="pct"/>
            <w:tcBorders>
              <w:top w:val="single" w:sz="4" w:space="0" w:color="auto"/>
              <w:left w:val="single" w:sz="4" w:space="0" w:color="auto"/>
              <w:bottom w:val="single" w:sz="4" w:space="0" w:color="auto"/>
              <w:right w:val="single" w:sz="4" w:space="0" w:color="auto"/>
            </w:tcBorders>
            <w:noWrap/>
            <w:vAlign w:val="center"/>
            <w:hideMark/>
          </w:tcPr>
          <w:p w:rsidR="001E0137" w:rsidRPr="00E04B29" w:rsidRDefault="001E0137" w:rsidP="006F6469">
            <w:pPr>
              <w:spacing w:after="0"/>
              <w:jc w:val="both"/>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Запас на затенение (при вероятности покрытия 95%), дБ</w:t>
            </w:r>
          </w:p>
        </w:tc>
        <w:tc>
          <w:tcPr>
            <w:tcW w:w="876" w:type="pct"/>
            <w:tcBorders>
              <w:top w:val="single" w:sz="4" w:space="0" w:color="auto"/>
              <w:left w:val="single" w:sz="4" w:space="0" w:color="auto"/>
              <w:bottom w:val="single" w:sz="4" w:space="0" w:color="auto"/>
              <w:right w:val="single" w:sz="4" w:space="0" w:color="auto"/>
            </w:tcBorders>
            <w:noWrap/>
            <w:vAlign w:val="center"/>
            <w:hideMark/>
          </w:tcPr>
          <w:p w:rsidR="001E0137" w:rsidRPr="00E04B29" w:rsidRDefault="00FD7ABD" w:rsidP="006F6469">
            <w:pPr>
              <w:spacing w:after="0"/>
              <w:ind w:firstLine="709"/>
              <w:jc w:val="center"/>
              <w:rPr>
                <w:rFonts w:ascii="Times New Roman" w:hAnsi="Times New Roman" w:cs="Times New Roman"/>
                <w:color w:val="000000" w:themeColor="text1"/>
                <w:sz w:val="28"/>
                <w:lang w:val="ru-RU"/>
              </w:rPr>
            </w:pPr>
            <m:oMathPara>
              <m:oMath>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lang w:val="ru-RU"/>
                      </w:rPr>
                      <m:t>M</m:t>
                    </m:r>
                  </m:e>
                  <m:sub>
                    <m:r>
                      <w:rPr>
                        <w:rFonts w:ascii="Cambria Math" w:hAnsi="Cambria Math" w:cs="Times New Roman"/>
                        <w:color w:val="000000" w:themeColor="text1"/>
                        <w:sz w:val="28"/>
                        <w:lang w:val="ru-RU"/>
                      </w:rPr>
                      <m:t>затен.</m:t>
                    </m:r>
                  </m:sub>
                </m:sSub>
              </m:oMath>
            </m:oMathPara>
          </w:p>
        </w:tc>
        <w:tc>
          <w:tcPr>
            <w:tcW w:w="2063" w:type="pct"/>
            <w:gridSpan w:val="2"/>
            <w:tcBorders>
              <w:top w:val="single" w:sz="4" w:space="0" w:color="auto"/>
              <w:left w:val="single" w:sz="4" w:space="0" w:color="auto"/>
              <w:bottom w:val="single" w:sz="4" w:space="0" w:color="auto"/>
              <w:right w:val="single" w:sz="4" w:space="0" w:color="auto"/>
            </w:tcBorders>
            <w:noWrap/>
            <w:vAlign w:val="center"/>
            <w:hideMark/>
          </w:tcPr>
          <w:p w:rsidR="001E0137" w:rsidRPr="00E04B29" w:rsidRDefault="001E0137" w:rsidP="006F6469">
            <w:pPr>
              <w:spacing w:after="0"/>
              <w:jc w:val="center"/>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8.7</w:t>
            </w:r>
          </w:p>
        </w:tc>
      </w:tr>
      <w:tr w:rsidR="001E0137" w:rsidRPr="00E04B29" w:rsidTr="00A1615B">
        <w:trPr>
          <w:trHeight w:val="360"/>
        </w:trPr>
        <w:tc>
          <w:tcPr>
            <w:tcW w:w="2061" w:type="pct"/>
            <w:tcBorders>
              <w:top w:val="single" w:sz="4" w:space="0" w:color="auto"/>
              <w:left w:val="single" w:sz="4" w:space="0" w:color="auto"/>
              <w:bottom w:val="single" w:sz="4" w:space="0" w:color="auto"/>
              <w:right w:val="single" w:sz="4" w:space="0" w:color="auto"/>
            </w:tcBorders>
            <w:noWrap/>
            <w:vAlign w:val="center"/>
            <w:hideMark/>
          </w:tcPr>
          <w:p w:rsidR="001E0137" w:rsidRPr="00E04B29" w:rsidRDefault="001E0137" w:rsidP="006F6469">
            <w:pPr>
              <w:spacing w:after="0"/>
              <w:jc w:val="both"/>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Выигрыш от хэндовера, дБ</w:t>
            </w:r>
          </w:p>
        </w:tc>
        <w:tc>
          <w:tcPr>
            <w:tcW w:w="876" w:type="pct"/>
            <w:tcBorders>
              <w:top w:val="single" w:sz="4" w:space="0" w:color="auto"/>
              <w:left w:val="single" w:sz="4" w:space="0" w:color="auto"/>
              <w:bottom w:val="single" w:sz="4" w:space="0" w:color="auto"/>
              <w:right w:val="single" w:sz="4" w:space="0" w:color="auto"/>
            </w:tcBorders>
            <w:noWrap/>
            <w:vAlign w:val="center"/>
            <w:hideMark/>
          </w:tcPr>
          <w:p w:rsidR="001E0137" w:rsidRPr="00E04B29" w:rsidRDefault="00FD7ABD" w:rsidP="006F6469">
            <w:pPr>
              <w:spacing w:after="0"/>
              <w:ind w:firstLine="709"/>
              <w:jc w:val="center"/>
              <w:rPr>
                <w:rFonts w:ascii="Times New Roman" w:hAnsi="Times New Roman" w:cs="Times New Roman"/>
                <w:color w:val="000000" w:themeColor="text1"/>
                <w:sz w:val="28"/>
                <w:lang w:val="ru-RU"/>
              </w:rPr>
            </w:pPr>
            <m:oMathPara>
              <m:oMath>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lang w:val="ru-RU"/>
                      </w:rPr>
                      <m:t>G</m:t>
                    </m:r>
                  </m:e>
                  <m:sub>
                    <m:r>
                      <w:rPr>
                        <w:rFonts w:ascii="Cambria Math" w:hAnsi="Cambria Math" w:cs="Times New Roman"/>
                        <w:color w:val="000000" w:themeColor="text1"/>
                        <w:sz w:val="28"/>
                        <w:lang w:val="ru-RU"/>
                      </w:rPr>
                      <m:t>хэнд.</m:t>
                    </m:r>
                  </m:sub>
                </m:sSub>
              </m:oMath>
            </m:oMathPara>
          </w:p>
        </w:tc>
        <w:tc>
          <w:tcPr>
            <w:tcW w:w="2063" w:type="pct"/>
            <w:gridSpan w:val="2"/>
            <w:tcBorders>
              <w:top w:val="single" w:sz="4" w:space="0" w:color="auto"/>
              <w:left w:val="single" w:sz="4" w:space="0" w:color="auto"/>
              <w:bottom w:val="single" w:sz="4" w:space="0" w:color="auto"/>
              <w:right w:val="single" w:sz="4" w:space="0" w:color="auto"/>
            </w:tcBorders>
            <w:noWrap/>
            <w:vAlign w:val="center"/>
            <w:hideMark/>
          </w:tcPr>
          <w:p w:rsidR="001E0137" w:rsidRPr="00E04B29" w:rsidRDefault="001E0137" w:rsidP="006F6469">
            <w:pPr>
              <w:spacing w:after="0"/>
              <w:jc w:val="center"/>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2.5</w:t>
            </w:r>
          </w:p>
        </w:tc>
      </w:tr>
    </w:tbl>
    <w:p w:rsidR="001E0137" w:rsidRPr="00E04B29" w:rsidRDefault="001E0137" w:rsidP="00295B83">
      <w:pPr>
        <w:spacing w:after="0" w:line="240" w:lineRule="auto"/>
        <w:ind w:firstLine="709"/>
        <w:jc w:val="both"/>
        <w:rPr>
          <w:rFonts w:ascii="Times New Roman" w:hAnsi="Times New Roman" w:cs="Times New Roman"/>
          <w:color w:val="000000" w:themeColor="text1"/>
          <w:sz w:val="28"/>
          <w:lang w:val="ru-RU"/>
        </w:rPr>
      </w:pPr>
    </w:p>
    <w:p w:rsidR="001E0137" w:rsidRPr="00E04B29" w:rsidRDefault="001E0137" w:rsidP="00295B83">
      <w:pPr>
        <w:spacing w:after="0" w:line="240" w:lineRule="auto"/>
        <w:ind w:firstLine="709"/>
        <w:jc w:val="both"/>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 xml:space="preserve">Произведем расчет требуемых параметров </w:t>
      </w:r>
      <w:r w:rsidRPr="00E04B29">
        <w:rPr>
          <w:rFonts w:ascii="Times New Roman" w:hAnsi="Times New Roman" w:cs="Times New Roman"/>
          <w:color w:val="000000" w:themeColor="text1"/>
          <w:sz w:val="28"/>
        </w:rPr>
        <w:t>c</w:t>
      </w:r>
      <w:r w:rsidRPr="00E04B29">
        <w:rPr>
          <w:rFonts w:ascii="Times New Roman" w:hAnsi="Times New Roman" w:cs="Times New Roman"/>
          <w:color w:val="000000" w:themeColor="text1"/>
          <w:sz w:val="28"/>
          <w:lang w:val="ru-RU"/>
        </w:rPr>
        <w:t xml:space="preserve"> применением формулы (3.1).</w:t>
      </w:r>
    </w:p>
    <w:p w:rsidR="001E0137" w:rsidRPr="00E04B29" w:rsidRDefault="001E0137" w:rsidP="00295B83">
      <w:pPr>
        <w:spacing w:after="0" w:line="240" w:lineRule="auto"/>
        <w:ind w:firstLine="709"/>
        <w:jc w:val="both"/>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Для линии «вниз» (</w:t>
      </w:r>
      <w:r w:rsidRPr="00E04B29">
        <w:rPr>
          <w:rFonts w:ascii="Times New Roman" w:hAnsi="Times New Roman" w:cs="Times New Roman"/>
          <w:color w:val="000000" w:themeColor="text1"/>
          <w:sz w:val="28"/>
        </w:rPr>
        <w:t>Downlink</w:t>
      </w:r>
      <w:r w:rsidRPr="00E04B29">
        <w:rPr>
          <w:rFonts w:ascii="Times New Roman" w:hAnsi="Times New Roman" w:cs="Times New Roman"/>
          <w:color w:val="000000" w:themeColor="text1"/>
          <w:sz w:val="28"/>
          <w:lang w:val="ru-RU"/>
        </w:rPr>
        <w:t>):</w:t>
      </w:r>
    </w:p>
    <w:p w:rsidR="001E0137" w:rsidRPr="00E04B29" w:rsidRDefault="001E0137" w:rsidP="00295B83">
      <w:pPr>
        <w:spacing w:after="0" w:line="240" w:lineRule="auto"/>
        <w:ind w:firstLine="709"/>
        <w:jc w:val="both"/>
        <w:rPr>
          <w:rFonts w:ascii="Times New Roman" w:hAnsi="Times New Roman" w:cs="Times New Roman"/>
          <w:color w:val="000000" w:themeColor="text1"/>
          <w:sz w:val="28"/>
          <w:lang w:val="ru-RU"/>
        </w:rPr>
      </w:pPr>
    </w:p>
    <w:p w:rsidR="001E0137" w:rsidRPr="00E04B29" w:rsidRDefault="00FD7ABD" w:rsidP="00295B83">
      <w:pPr>
        <w:spacing w:after="0" w:line="240" w:lineRule="auto"/>
        <w:ind w:firstLine="709"/>
        <w:jc w:val="both"/>
        <w:rPr>
          <w:rFonts w:ascii="Times New Roman" w:hAnsi="Times New Roman" w:cs="Times New Roman"/>
          <w:color w:val="000000" w:themeColor="text1"/>
          <w:sz w:val="28"/>
          <w:lang w:val="ru-RU"/>
        </w:rPr>
      </w:pPr>
      <m:oMathPara>
        <m:oMath>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rPr>
                <m:t>P</m:t>
              </m:r>
            </m:e>
            <m:sub>
              <m:r>
                <w:rPr>
                  <w:rFonts w:ascii="Cambria Math" w:hAnsi="Cambria Math" w:cs="Times New Roman"/>
                  <w:color w:val="000000" w:themeColor="text1"/>
                  <w:sz w:val="28"/>
                  <w:lang w:val="ru-RU"/>
                </w:rPr>
                <m:t>ЭИИМ_</m:t>
              </m:r>
              <m:r>
                <w:rPr>
                  <w:rFonts w:ascii="Cambria Math" w:hAnsi="Cambria Math" w:cs="Times New Roman"/>
                  <w:color w:val="000000" w:themeColor="text1"/>
                  <w:sz w:val="28"/>
                </w:rPr>
                <m:t>DL</m:t>
              </m:r>
            </m:sub>
          </m:sSub>
          <m:r>
            <w:rPr>
              <w:rFonts w:ascii="Cambria Math" w:hAnsi="Cambria Math" w:cs="Times New Roman"/>
              <w:color w:val="000000" w:themeColor="text1"/>
              <w:sz w:val="28"/>
              <w:lang w:val="ru-RU"/>
            </w:rPr>
            <m:t>=</m:t>
          </m:r>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lang w:val="ru-RU"/>
                </w:rPr>
                <m:t>Р</m:t>
              </m:r>
            </m:e>
            <m:sub>
              <m:r>
                <w:rPr>
                  <w:rFonts w:ascii="Cambria Math" w:hAnsi="Cambria Math" w:cs="Times New Roman"/>
                  <w:color w:val="000000" w:themeColor="text1"/>
                  <w:sz w:val="28"/>
                  <w:lang w:val="ru-RU"/>
                </w:rPr>
                <m:t>прд.</m:t>
              </m:r>
            </m:sub>
          </m:sSub>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lang w:val="ru-RU"/>
                </w:rPr>
                <m:t xml:space="preserve">+ </m:t>
              </m:r>
              <m:r>
                <w:rPr>
                  <w:rFonts w:ascii="Cambria Math" w:hAnsi="Cambria Math" w:cs="Times New Roman"/>
                  <w:color w:val="000000" w:themeColor="text1"/>
                  <w:sz w:val="28"/>
                </w:rPr>
                <m:t>G</m:t>
              </m:r>
            </m:e>
            <m:sub>
              <m:r>
                <w:rPr>
                  <w:rFonts w:ascii="Cambria Math" w:hAnsi="Cambria Math" w:cs="Times New Roman"/>
                  <w:color w:val="000000" w:themeColor="text1"/>
                  <w:sz w:val="28"/>
                  <w:lang w:val="ru-RU"/>
                </w:rPr>
                <m:t>прд.</m:t>
              </m:r>
            </m:sub>
          </m:sSub>
          <m:r>
            <w:rPr>
              <w:rFonts w:ascii="Cambria Math" w:hAnsi="Cambria Math" w:cs="Times New Roman"/>
              <w:color w:val="000000" w:themeColor="text1"/>
              <w:sz w:val="28"/>
              <w:lang w:val="ru-RU"/>
            </w:rPr>
            <m:t>+</m:t>
          </m:r>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rPr>
                <m:t>G</m:t>
              </m:r>
            </m:e>
            <m:sub>
              <m:r>
                <w:rPr>
                  <w:rFonts w:ascii="Cambria Math" w:hAnsi="Cambria Math" w:cs="Times New Roman"/>
                  <w:color w:val="000000" w:themeColor="text1"/>
                  <w:sz w:val="28"/>
                  <w:lang w:val="ru-RU"/>
                </w:rPr>
                <m:t>прд.ант.</m:t>
              </m:r>
            </m:sub>
          </m:sSub>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lang w:val="ru-RU"/>
                </w:rPr>
                <m:t xml:space="preserve">- </m:t>
              </m:r>
              <m:r>
                <w:rPr>
                  <w:rFonts w:ascii="Cambria Math" w:hAnsi="Cambria Math" w:cs="Times New Roman"/>
                  <w:color w:val="000000" w:themeColor="text1"/>
                  <w:sz w:val="28"/>
                </w:rPr>
                <m:t>L</m:t>
              </m:r>
            </m:e>
            <m:sub>
              <m:r>
                <w:rPr>
                  <w:rFonts w:ascii="Cambria Math" w:hAnsi="Cambria Math" w:cs="Times New Roman"/>
                  <w:color w:val="000000" w:themeColor="text1"/>
                  <w:sz w:val="28"/>
                  <w:lang w:val="ru-RU"/>
                </w:rPr>
                <m:t>прд.ф</m:t>
              </m:r>
            </m:sub>
          </m:sSub>
          <m:r>
            <w:rPr>
              <w:rFonts w:ascii="Cambria Math" w:hAnsi="Cambria Math" w:cs="Times New Roman"/>
              <w:color w:val="000000" w:themeColor="text1"/>
              <w:sz w:val="28"/>
              <w:lang w:val="ru-RU"/>
            </w:rPr>
            <m:t>=46+3+18-0.5=66.5 дБм</m:t>
          </m:r>
        </m:oMath>
      </m:oMathPara>
    </w:p>
    <w:p w:rsidR="001E0137" w:rsidRPr="00E04B29" w:rsidRDefault="001E0137" w:rsidP="00295B83">
      <w:pPr>
        <w:spacing w:after="0" w:line="240" w:lineRule="auto"/>
        <w:ind w:firstLine="709"/>
        <w:jc w:val="both"/>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 xml:space="preserve">    </w:t>
      </w:r>
    </w:p>
    <w:p w:rsidR="001E0137" w:rsidRPr="00E04B29" w:rsidRDefault="00FD7ABD" w:rsidP="00295B83">
      <w:pPr>
        <w:spacing w:after="0" w:line="240" w:lineRule="auto"/>
        <w:ind w:firstLine="709"/>
        <w:jc w:val="both"/>
        <w:rPr>
          <w:rFonts w:ascii="Times New Roman" w:hAnsi="Times New Roman" w:cs="Times New Roman"/>
          <w:color w:val="000000" w:themeColor="text1"/>
          <w:sz w:val="28"/>
          <w:lang w:val="ru-RU"/>
        </w:rPr>
      </w:pPr>
      <m:oMathPara>
        <m:oMath>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rPr>
                <m:t>S</m:t>
              </m:r>
            </m:e>
            <m:sub>
              <m:r>
                <w:rPr>
                  <w:rFonts w:ascii="Cambria Math" w:hAnsi="Cambria Math" w:cs="Times New Roman"/>
                  <w:color w:val="000000" w:themeColor="text1"/>
                  <w:sz w:val="28"/>
                  <w:lang w:val="ru-RU"/>
                </w:rPr>
                <m:t>прм_</m:t>
              </m:r>
              <m:r>
                <w:rPr>
                  <w:rFonts w:ascii="Cambria Math" w:hAnsi="Cambria Math" w:cs="Times New Roman"/>
                  <w:color w:val="000000" w:themeColor="text1"/>
                  <w:sz w:val="28"/>
                </w:rPr>
                <m:t>DL</m:t>
              </m:r>
            </m:sub>
          </m:sSub>
          <m:r>
            <w:rPr>
              <w:rFonts w:ascii="Cambria Math" w:hAnsi="Cambria Math" w:cs="Times New Roman"/>
              <w:color w:val="000000" w:themeColor="text1"/>
              <w:sz w:val="28"/>
              <w:lang w:val="ru-RU"/>
            </w:rPr>
            <m:t>=</m:t>
          </m:r>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lang w:val="ru-RU"/>
                </w:rPr>
                <m:t>Р</m:t>
              </m:r>
            </m:e>
            <m:sub>
              <m:r>
                <w:rPr>
                  <w:rFonts w:ascii="Cambria Math" w:hAnsi="Cambria Math" w:cs="Times New Roman"/>
                  <w:color w:val="000000" w:themeColor="text1"/>
                  <w:sz w:val="28"/>
                  <w:lang w:val="ru-RU"/>
                </w:rPr>
                <m:t>ш</m:t>
              </m:r>
            </m:sub>
          </m:sSub>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lang w:val="ru-RU"/>
                </w:rPr>
                <m:t xml:space="preserve">+ </m:t>
              </m:r>
              <m:r>
                <w:rPr>
                  <w:rFonts w:ascii="Cambria Math" w:hAnsi="Cambria Math" w:cs="Times New Roman"/>
                  <w:color w:val="000000" w:themeColor="text1"/>
                  <w:sz w:val="28"/>
                </w:rPr>
                <m:t>N</m:t>
              </m:r>
            </m:e>
            <m:sub>
              <m:r>
                <w:rPr>
                  <w:rFonts w:ascii="Cambria Math" w:hAnsi="Cambria Math" w:cs="Times New Roman"/>
                  <w:color w:val="000000" w:themeColor="text1"/>
                  <w:sz w:val="28"/>
                  <w:lang w:val="ru-RU"/>
                </w:rPr>
                <m:t>SNR</m:t>
              </m:r>
            </m:sub>
          </m:sSub>
          <m:r>
            <w:rPr>
              <w:rFonts w:ascii="Cambria Math" w:hAnsi="Cambria Math" w:cs="Times New Roman"/>
              <w:color w:val="000000" w:themeColor="text1"/>
              <w:sz w:val="28"/>
              <w:lang w:val="ru-RU"/>
            </w:rPr>
            <m:t>+</m:t>
          </m:r>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rPr>
                <m:t>N</m:t>
              </m:r>
            </m:e>
            <m:sub>
              <m:r>
                <w:rPr>
                  <w:rFonts w:ascii="Cambria Math" w:hAnsi="Cambria Math" w:cs="Times New Roman"/>
                  <w:color w:val="000000" w:themeColor="text1"/>
                  <w:sz w:val="28"/>
                  <w:lang w:val="ru-RU"/>
                </w:rPr>
                <m:t>ш</m:t>
              </m:r>
            </m:sub>
          </m:sSub>
          <m:r>
            <w:rPr>
              <w:rFonts w:ascii="Cambria Math" w:hAnsi="Cambria Math" w:cs="Times New Roman"/>
              <w:color w:val="000000" w:themeColor="text1"/>
              <w:sz w:val="28"/>
              <w:lang w:val="ru-RU"/>
            </w:rPr>
            <m:t>=-104.4-0.24+7=-97.6 дБм</m:t>
          </m:r>
        </m:oMath>
      </m:oMathPara>
    </w:p>
    <w:p w:rsidR="001E0137" w:rsidRPr="00E04B29" w:rsidRDefault="001E0137" w:rsidP="00295B83">
      <w:pPr>
        <w:spacing w:after="0" w:line="240" w:lineRule="auto"/>
        <w:ind w:firstLine="709"/>
        <w:jc w:val="both"/>
        <w:rPr>
          <w:rFonts w:ascii="Times New Roman" w:hAnsi="Times New Roman" w:cs="Times New Roman"/>
          <w:color w:val="000000" w:themeColor="text1"/>
          <w:sz w:val="28"/>
          <w:lang w:val="ru-RU"/>
        </w:rPr>
      </w:pPr>
    </w:p>
    <w:p w:rsidR="001E0137" w:rsidRPr="00E04B29" w:rsidRDefault="001E0137" w:rsidP="00295B83">
      <w:pPr>
        <w:spacing w:after="0" w:line="240" w:lineRule="auto"/>
        <w:ind w:firstLine="709"/>
        <w:jc w:val="both"/>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Для линии «вверх» (</w:t>
      </w:r>
      <w:r w:rsidRPr="00E04B29">
        <w:rPr>
          <w:rFonts w:ascii="Times New Roman" w:hAnsi="Times New Roman" w:cs="Times New Roman"/>
          <w:color w:val="000000" w:themeColor="text1"/>
          <w:sz w:val="28"/>
        </w:rPr>
        <w:t>Uplink</w:t>
      </w:r>
      <w:r w:rsidRPr="00E04B29">
        <w:rPr>
          <w:rFonts w:ascii="Times New Roman" w:hAnsi="Times New Roman" w:cs="Times New Roman"/>
          <w:color w:val="000000" w:themeColor="text1"/>
          <w:sz w:val="28"/>
          <w:lang w:val="ru-RU"/>
        </w:rPr>
        <w:t>):</w:t>
      </w:r>
    </w:p>
    <w:p w:rsidR="001E0137" w:rsidRPr="00E04B29" w:rsidRDefault="001E0137" w:rsidP="00295B83">
      <w:pPr>
        <w:spacing w:after="0" w:line="240" w:lineRule="auto"/>
        <w:ind w:firstLine="709"/>
        <w:jc w:val="both"/>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 xml:space="preserve">                  </w:t>
      </w:r>
    </w:p>
    <w:p w:rsidR="001E0137" w:rsidRPr="00E04B29" w:rsidRDefault="00FD7ABD" w:rsidP="00295B83">
      <w:pPr>
        <w:spacing w:after="0" w:line="240" w:lineRule="auto"/>
        <w:ind w:firstLine="709"/>
        <w:jc w:val="both"/>
        <w:rPr>
          <w:rFonts w:ascii="Times New Roman" w:hAnsi="Times New Roman" w:cs="Times New Roman"/>
          <w:i/>
          <w:color w:val="000000" w:themeColor="text1"/>
          <w:sz w:val="28"/>
          <w:lang w:val="ru-RU"/>
        </w:rPr>
      </w:pPr>
      <m:oMath>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rPr>
              <m:t>P</m:t>
            </m:r>
          </m:e>
          <m:sub>
            <m:r>
              <w:rPr>
                <w:rFonts w:ascii="Cambria Math" w:hAnsi="Cambria Math" w:cs="Times New Roman"/>
                <w:color w:val="000000" w:themeColor="text1"/>
                <w:sz w:val="28"/>
                <w:lang w:val="ru-RU"/>
              </w:rPr>
              <m:t>ЭИИМ_</m:t>
            </m:r>
            <m:r>
              <w:rPr>
                <w:rFonts w:ascii="Cambria Math" w:hAnsi="Cambria Math" w:cs="Times New Roman"/>
                <w:color w:val="000000" w:themeColor="text1"/>
                <w:sz w:val="28"/>
              </w:rPr>
              <m:t>UL</m:t>
            </m:r>
          </m:sub>
        </m:sSub>
        <m:r>
          <w:rPr>
            <w:rFonts w:ascii="Cambria Math" w:hAnsi="Cambria Math" w:cs="Times New Roman"/>
            <w:color w:val="000000" w:themeColor="text1"/>
            <w:sz w:val="28"/>
            <w:lang w:val="ru-RU"/>
          </w:rPr>
          <m:t>=</m:t>
        </m:r>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lang w:val="ru-RU"/>
              </w:rPr>
              <m:t>Р</m:t>
            </m:r>
          </m:e>
          <m:sub>
            <m:r>
              <w:rPr>
                <w:rFonts w:ascii="Cambria Math" w:hAnsi="Cambria Math" w:cs="Times New Roman"/>
                <w:color w:val="000000" w:themeColor="text1"/>
                <w:sz w:val="28"/>
                <w:lang w:val="ru-RU"/>
              </w:rPr>
              <m:t>прд.</m:t>
            </m:r>
          </m:sub>
        </m:sSub>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lang w:val="ru-RU"/>
              </w:rPr>
              <m:t xml:space="preserve">+ </m:t>
            </m:r>
            <m:r>
              <w:rPr>
                <w:rFonts w:ascii="Cambria Math" w:hAnsi="Cambria Math" w:cs="Times New Roman"/>
                <w:color w:val="000000" w:themeColor="text1"/>
                <w:sz w:val="28"/>
              </w:rPr>
              <m:t>G</m:t>
            </m:r>
          </m:e>
          <m:sub>
            <m:r>
              <w:rPr>
                <w:rFonts w:ascii="Cambria Math" w:hAnsi="Cambria Math" w:cs="Times New Roman"/>
                <w:color w:val="000000" w:themeColor="text1"/>
                <w:sz w:val="28"/>
                <w:lang w:val="ru-RU"/>
              </w:rPr>
              <m:t>прд.</m:t>
            </m:r>
          </m:sub>
        </m:sSub>
        <m:r>
          <w:rPr>
            <w:rFonts w:ascii="Cambria Math" w:hAnsi="Cambria Math" w:cs="Times New Roman"/>
            <w:color w:val="000000" w:themeColor="text1"/>
            <w:sz w:val="28"/>
            <w:lang w:val="ru-RU"/>
          </w:rPr>
          <m:t>+</m:t>
        </m:r>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rPr>
              <m:t>G</m:t>
            </m:r>
          </m:e>
          <m:sub>
            <m:r>
              <w:rPr>
                <w:rFonts w:ascii="Cambria Math" w:hAnsi="Cambria Math" w:cs="Times New Roman"/>
                <w:color w:val="000000" w:themeColor="text1"/>
                <w:sz w:val="28"/>
                <w:lang w:val="ru-RU"/>
              </w:rPr>
              <m:t>прд.ант.</m:t>
            </m:r>
          </m:sub>
        </m:sSub>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lang w:val="ru-RU"/>
              </w:rPr>
              <m:t xml:space="preserve">- </m:t>
            </m:r>
            <m:r>
              <w:rPr>
                <w:rFonts w:ascii="Cambria Math" w:hAnsi="Cambria Math" w:cs="Times New Roman"/>
                <w:color w:val="000000" w:themeColor="text1"/>
                <w:sz w:val="28"/>
              </w:rPr>
              <m:t>L</m:t>
            </m:r>
          </m:e>
          <m:sub>
            <m:r>
              <w:rPr>
                <w:rFonts w:ascii="Cambria Math" w:hAnsi="Cambria Math" w:cs="Times New Roman"/>
                <w:color w:val="000000" w:themeColor="text1"/>
                <w:sz w:val="28"/>
                <w:lang w:val="ru-RU"/>
              </w:rPr>
              <m:t>прд.ф</m:t>
            </m:r>
          </m:sub>
        </m:sSub>
        <m:r>
          <w:rPr>
            <w:rFonts w:ascii="Cambria Math" w:hAnsi="Cambria Math" w:cs="Times New Roman"/>
            <w:color w:val="000000" w:themeColor="text1"/>
            <w:sz w:val="28"/>
            <w:lang w:val="ru-RU"/>
          </w:rPr>
          <m:t>=23+0+0-0=23 дБм</m:t>
        </m:r>
      </m:oMath>
      <w:r w:rsidR="001E0137" w:rsidRPr="00E04B29">
        <w:rPr>
          <w:rFonts w:ascii="Times New Roman" w:hAnsi="Times New Roman" w:cs="Times New Roman"/>
          <w:i/>
          <w:color w:val="000000" w:themeColor="text1"/>
          <w:sz w:val="28"/>
          <w:lang w:val="ru-RU"/>
        </w:rPr>
        <w:t xml:space="preserve"> </w:t>
      </w:r>
    </w:p>
    <w:p w:rsidR="001E0137" w:rsidRPr="00E04B29" w:rsidRDefault="001E0137" w:rsidP="00295B83">
      <w:pPr>
        <w:spacing w:after="0" w:line="240" w:lineRule="auto"/>
        <w:ind w:firstLine="709"/>
        <w:jc w:val="both"/>
        <w:rPr>
          <w:rFonts w:ascii="Times New Roman" w:hAnsi="Times New Roman" w:cs="Times New Roman"/>
          <w:i/>
          <w:color w:val="000000" w:themeColor="text1"/>
          <w:sz w:val="28"/>
          <w:lang w:val="ru-RU"/>
        </w:rPr>
      </w:pPr>
    </w:p>
    <w:p w:rsidR="001E0137" w:rsidRPr="00E04B29" w:rsidRDefault="00FD7ABD" w:rsidP="00295B83">
      <w:pPr>
        <w:spacing w:after="0" w:line="240" w:lineRule="auto"/>
        <w:ind w:firstLine="709"/>
        <w:jc w:val="both"/>
        <w:rPr>
          <w:rFonts w:ascii="Times New Roman" w:hAnsi="Times New Roman" w:cs="Times New Roman"/>
          <w:i/>
          <w:color w:val="000000" w:themeColor="text1"/>
          <w:sz w:val="28"/>
          <w:lang w:val="ru-RU"/>
        </w:rPr>
      </w:pPr>
      <m:oMathPara>
        <m:oMath>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rPr>
                <m:t>S</m:t>
              </m:r>
            </m:e>
            <m:sub>
              <m:r>
                <w:rPr>
                  <w:rFonts w:ascii="Cambria Math" w:hAnsi="Cambria Math" w:cs="Times New Roman"/>
                  <w:color w:val="000000" w:themeColor="text1"/>
                  <w:sz w:val="28"/>
                  <w:lang w:val="ru-RU"/>
                </w:rPr>
                <m:t>прм_</m:t>
              </m:r>
              <m:r>
                <w:rPr>
                  <w:rFonts w:ascii="Cambria Math" w:hAnsi="Cambria Math" w:cs="Times New Roman"/>
                  <w:color w:val="000000" w:themeColor="text1"/>
                  <w:sz w:val="28"/>
                </w:rPr>
                <m:t>UL</m:t>
              </m:r>
            </m:sub>
          </m:sSub>
          <m:r>
            <w:rPr>
              <w:rFonts w:ascii="Cambria Math" w:hAnsi="Cambria Math" w:cs="Times New Roman"/>
              <w:color w:val="000000" w:themeColor="text1"/>
              <w:sz w:val="28"/>
              <w:lang w:val="ru-RU"/>
            </w:rPr>
            <m:t>=</m:t>
          </m:r>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lang w:val="ru-RU"/>
                </w:rPr>
                <m:t>Р</m:t>
              </m:r>
            </m:e>
            <m:sub>
              <m:r>
                <w:rPr>
                  <w:rFonts w:ascii="Cambria Math" w:hAnsi="Cambria Math" w:cs="Times New Roman"/>
                  <w:color w:val="000000" w:themeColor="text1"/>
                  <w:sz w:val="28"/>
                  <w:lang w:val="ru-RU"/>
                </w:rPr>
                <m:t>ш</m:t>
              </m:r>
            </m:sub>
          </m:sSub>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lang w:val="ru-RU"/>
                </w:rPr>
                <m:t xml:space="preserve">+ </m:t>
              </m:r>
              <m:r>
                <w:rPr>
                  <w:rFonts w:ascii="Cambria Math" w:hAnsi="Cambria Math" w:cs="Times New Roman"/>
                  <w:color w:val="000000" w:themeColor="text1"/>
                  <w:sz w:val="28"/>
                </w:rPr>
                <m:t>N</m:t>
              </m:r>
            </m:e>
            <m:sub>
              <m:r>
                <w:rPr>
                  <w:rFonts w:ascii="Cambria Math" w:hAnsi="Cambria Math" w:cs="Times New Roman"/>
                  <w:color w:val="000000" w:themeColor="text1"/>
                  <w:sz w:val="28"/>
                  <w:lang w:val="ru-RU"/>
                </w:rPr>
                <m:t>SNR</m:t>
              </m:r>
            </m:sub>
          </m:sSub>
          <m:r>
            <w:rPr>
              <w:rFonts w:ascii="Cambria Math" w:hAnsi="Cambria Math" w:cs="Times New Roman"/>
              <w:color w:val="000000" w:themeColor="text1"/>
              <w:sz w:val="28"/>
              <w:lang w:val="ru-RU"/>
            </w:rPr>
            <m:t>+</m:t>
          </m:r>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rPr>
                <m:t>N</m:t>
              </m:r>
            </m:e>
            <m:sub>
              <m:r>
                <w:rPr>
                  <w:rFonts w:ascii="Cambria Math" w:hAnsi="Cambria Math" w:cs="Times New Roman"/>
                  <w:color w:val="000000" w:themeColor="text1"/>
                  <w:sz w:val="28"/>
                  <w:lang w:val="ru-RU"/>
                </w:rPr>
                <m:t>ш</m:t>
              </m:r>
            </m:sub>
          </m:sSub>
          <m:r>
            <w:rPr>
              <w:rFonts w:ascii="Cambria Math" w:hAnsi="Cambria Math" w:cs="Times New Roman"/>
              <w:color w:val="000000" w:themeColor="text1"/>
              <w:sz w:val="28"/>
              <w:lang w:val="ru-RU"/>
            </w:rPr>
            <m:t>=-118.4+0.61+2.5=-115.29 дБм</m:t>
          </m:r>
        </m:oMath>
      </m:oMathPara>
    </w:p>
    <w:p w:rsidR="001E0137" w:rsidRPr="00E04B29" w:rsidRDefault="001E0137" w:rsidP="00295B83">
      <w:pPr>
        <w:spacing w:after="0" w:line="240" w:lineRule="auto"/>
        <w:ind w:firstLine="709"/>
        <w:jc w:val="both"/>
        <w:rPr>
          <w:rFonts w:ascii="Times New Roman" w:hAnsi="Times New Roman" w:cs="Times New Roman"/>
          <w:i/>
          <w:color w:val="000000" w:themeColor="text1"/>
          <w:sz w:val="28"/>
          <w:lang w:val="ru-RU"/>
        </w:rPr>
      </w:pPr>
    </w:p>
    <w:p w:rsidR="001E0137" w:rsidRPr="00E04B29" w:rsidRDefault="001E0137" w:rsidP="00295B83">
      <w:pPr>
        <w:spacing w:after="0" w:line="240" w:lineRule="auto"/>
        <w:ind w:firstLine="709"/>
        <w:jc w:val="both"/>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Тогда суммарное затухание по энергетическим характеристикам:</w:t>
      </w:r>
    </w:p>
    <w:p w:rsidR="001E0137" w:rsidRPr="00E04B29" w:rsidRDefault="001E0137" w:rsidP="00295B83">
      <w:pPr>
        <w:spacing w:after="0" w:line="240" w:lineRule="auto"/>
        <w:ind w:firstLine="709"/>
        <w:jc w:val="both"/>
        <w:rPr>
          <w:rFonts w:ascii="Times New Roman" w:hAnsi="Times New Roman" w:cs="Times New Roman"/>
          <w:color w:val="000000" w:themeColor="text1"/>
          <w:sz w:val="28"/>
          <w:lang w:val="ru-RU"/>
        </w:rPr>
      </w:pPr>
    </w:p>
    <w:p w:rsidR="001E0137" w:rsidRPr="00E04B29" w:rsidRDefault="00FD7ABD" w:rsidP="00295B83">
      <w:pPr>
        <w:spacing w:after="0" w:line="240" w:lineRule="auto"/>
        <w:ind w:firstLine="709"/>
        <w:jc w:val="both"/>
        <w:rPr>
          <w:rFonts w:ascii="Times New Roman" w:hAnsi="Times New Roman" w:cs="Times New Roman"/>
          <w:i/>
          <w:color w:val="000000" w:themeColor="text1"/>
          <w:sz w:val="28"/>
        </w:rPr>
      </w:pPr>
      <m:oMathPara>
        <m:oMath>
          <m:sSub>
            <m:sSubPr>
              <m:ctrlPr>
                <w:rPr>
                  <w:rFonts w:ascii="Cambria Math" w:hAnsi="Cambria Math" w:cs="Times New Roman"/>
                  <w:i/>
                  <w:color w:val="000000" w:themeColor="text1"/>
                  <w:sz w:val="28"/>
                </w:rPr>
              </m:ctrlPr>
            </m:sSubPr>
            <m:e>
              <m:r>
                <w:rPr>
                  <w:rFonts w:ascii="Cambria Math" w:hAnsi="Cambria Math" w:cs="Times New Roman"/>
                  <w:color w:val="000000" w:themeColor="text1"/>
                  <w:sz w:val="28"/>
                </w:rPr>
                <m:t>PL</m:t>
              </m:r>
            </m:e>
            <m:sub>
              <m:r>
                <w:rPr>
                  <w:rFonts w:ascii="Cambria Math" w:hAnsi="Cambria Math" w:cs="Times New Roman"/>
                  <w:color w:val="000000" w:themeColor="text1"/>
                  <w:sz w:val="28"/>
                </w:rPr>
                <m:t>сум_DL</m:t>
              </m:r>
            </m:sub>
          </m:sSub>
          <m:r>
            <w:rPr>
              <w:rFonts w:ascii="Cambria Math" w:hAnsi="Cambria Math" w:cs="Times New Roman"/>
              <w:color w:val="000000" w:themeColor="text1"/>
              <w:sz w:val="28"/>
            </w:rPr>
            <m:t>=66.5+97.6-0-0-12-8.51-8.7+2.5=137.39 дБ</m:t>
          </m:r>
        </m:oMath>
      </m:oMathPara>
    </w:p>
    <w:p w:rsidR="001E0137" w:rsidRPr="00E04B29" w:rsidRDefault="001E0137" w:rsidP="00295B83">
      <w:pPr>
        <w:spacing w:after="0" w:line="240" w:lineRule="auto"/>
        <w:ind w:firstLine="709"/>
        <w:jc w:val="both"/>
        <w:rPr>
          <w:rFonts w:ascii="Times New Roman" w:hAnsi="Times New Roman" w:cs="Times New Roman"/>
          <w:i/>
          <w:color w:val="000000" w:themeColor="text1"/>
          <w:sz w:val="28"/>
          <w:lang w:val="ru-RU"/>
        </w:rPr>
      </w:pPr>
    </w:p>
    <w:p w:rsidR="001E0137" w:rsidRPr="00E04B29" w:rsidRDefault="00FD7ABD" w:rsidP="00295B83">
      <w:pPr>
        <w:spacing w:after="0" w:line="240" w:lineRule="auto"/>
        <w:ind w:firstLine="709"/>
        <w:jc w:val="both"/>
        <w:rPr>
          <w:rFonts w:ascii="Times New Roman" w:hAnsi="Times New Roman" w:cs="Times New Roman"/>
          <w:i/>
          <w:color w:val="000000" w:themeColor="text1"/>
          <w:sz w:val="28"/>
        </w:rPr>
      </w:pPr>
      <m:oMathPara>
        <m:oMath>
          <m:sSub>
            <m:sSubPr>
              <m:ctrlPr>
                <w:rPr>
                  <w:rFonts w:ascii="Cambria Math" w:hAnsi="Cambria Math" w:cs="Times New Roman"/>
                  <w:i/>
                  <w:color w:val="000000" w:themeColor="text1"/>
                  <w:sz w:val="28"/>
                </w:rPr>
              </m:ctrlPr>
            </m:sSubPr>
            <m:e>
              <m:r>
                <w:rPr>
                  <w:rFonts w:ascii="Cambria Math" w:hAnsi="Cambria Math" w:cs="Times New Roman"/>
                  <w:color w:val="000000" w:themeColor="text1"/>
                  <w:sz w:val="28"/>
                </w:rPr>
                <m:t>PL</m:t>
              </m:r>
            </m:e>
            <m:sub>
              <m:r>
                <w:rPr>
                  <w:rFonts w:ascii="Cambria Math" w:hAnsi="Cambria Math" w:cs="Times New Roman"/>
                  <w:color w:val="000000" w:themeColor="text1"/>
                  <w:sz w:val="28"/>
                </w:rPr>
                <m:t>сум_UL</m:t>
              </m:r>
            </m:sub>
          </m:sSub>
          <m:r>
            <w:rPr>
              <w:rFonts w:ascii="Cambria Math" w:hAnsi="Cambria Math" w:cs="Times New Roman"/>
              <w:color w:val="000000" w:themeColor="text1"/>
              <w:sz w:val="28"/>
            </w:rPr>
            <m:t>=23+115.29+18-0.5-12-3.8-8.7+2.5=133.79 дБ</m:t>
          </m:r>
        </m:oMath>
      </m:oMathPara>
    </w:p>
    <w:p w:rsidR="001E0137" w:rsidRPr="00E04B29" w:rsidRDefault="001E0137" w:rsidP="00295B83">
      <w:pPr>
        <w:spacing w:after="0" w:line="240" w:lineRule="auto"/>
        <w:ind w:firstLine="709"/>
        <w:jc w:val="both"/>
        <w:rPr>
          <w:rFonts w:ascii="Times New Roman" w:hAnsi="Times New Roman" w:cs="Times New Roman"/>
          <w:i/>
          <w:color w:val="000000" w:themeColor="text1"/>
          <w:sz w:val="28"/>
        </w:rPr>
      </w:pPr>
    </w:p>
    <w:p w:rsidR="001E0137" w:rsidRPr="00E04B29" w:rsidRDefault="001E0137" w:rsidP="00295B83">
      <w:pPr>
        <w:spacing w:after="0" w:line="240" w:lineRule="auto"/>
        <w:ind w:firstLine="709"/>
        <w:jc w:val="both"/>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 xml:space="preserve">Для расчета дальности связи и радиуса обслуживания БС выбирается минимальное значение из выполненного расчета -  </w:t>
      </w:r>
      <m:oMath>
        <m:sSub>
          <m:sSubPr>
            <m:ctrlPr>
              <w:rPr>
                <w:rFonts w:ascii="Cambria Math" w:hAnsi="Cambria Math" w:cs="Times New Roman"/>
                <w:color w:val="000000" w:themeColor="text1"/>
                <w:sz w:val="28"/>
              </w:rPr>
            </m:ctrlPr>
          </m:sSubPr>
          <m:e>
            <m:r>
              <m:rPr>
                <m:sty m:val="p"/>
              </m:rPr>
              <w:rPr>
                <w:rFonts w:ascii="Cambria Math" w:hAnsi="Cambria Math" w:cs="Times New Roman"/>
                <w:color w:val="000000" w:themeColor="text1"/>
                <w:sz w:val="28"/>
              </w:rPr>
              <m:t>PL</m:t>
            </m:r>
          </m:e>
          <m:sub>
            <m:r>
              <m:rPr>
                <m:sty m:val="p"/>
              </m:rPr>
              <w:rPr>
                <w:rFonts w:ascii="Cambria Math" w:hAnsi="Cambria Math" w:cs="Times New Roman"/>
                <w:color w:val="000000" w:themeColor="text1"/>
                <w:sz w:val="28"/>
                <w:lang w:val="ru-RU"/>
              </w:rPr>
              <m:t>сум_</m:t>
            </m:r>
            <m:r>
              <m:rPr>
                <m:sty m:val="p"/>
              </m:rPr>
              <w:rPr>
                <w:rFonts w:ascii="Cambria Math" w:hAnsi="Cambria Math" w:cs="Times New Roman"/>
                <w:color w:val="000000" w:themeColor="text1"/>
                <w:sz w:val="28"/>
              </w:rPr>
              <m:t>UL</m:t>
            </m:r>
          </m:sub>
        </m:sSub>
      </m:oMath>
      <w:r w:rsidRPr="00E04B29">
        <w:rPr>
          <w:rFonts w:ascii="Times New Roman" w:hAnsi="Times New Roman" w:cs="Times New Roman"/>
          <w:color w:val="000000" w:themeColor="text1"/>
          <w:sz w:val="28"/>
          <w:lang w:val="ru-RU"/>
        </w:rPr>
        <w:t xml:space="preserve"> = 133.79 дБ.</w:t>
      </w:r>
    </w:p>
    <w:p w:rsidR="001E0137" w:rsidRPr="00E04B29" w:rsidRDefault="001E0137" w:rsidP="00295B83">
      <w:pPr>
        <w:spacing w:after="0" w:line="240" w:lineRule="auto"/>
        <w:ind w:firstLine="709"/>
        <w:jc w:val="both"/>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 xml:space="preserve">Для расчета радиуса покрытия базовых станций используется формула расчета МДП с помощью </w:t>
      </w:r>
      <w:r w:rsidRPr="00E04B29">
        <w:rPr>
          <w:rFonts w:ascii="Times New Roman" w:hAnsi="Times New Roman" w:cs="Times New Roman"/>
          <w:color w:val="000000" w:themeColor="text1"/>
          <w:sz w:val="28"/>
        </w:rPr>
        <w:t>Cost</w:t>
      </w:r>
      <w:r w:rsidRPr="00E04B29">
        <w:rPr>
          <w:rFonts w:ascii="Times New Roman" w:hAnsi="Times New Roman" w:cs="Times New Roman"/>
          <w:color w:val="000000" w:themeColor="text1"/>
          <w:sz w:val="28"/>
          <w:lang w:val="ru-RU"/>
        </w:rPr>
        <w:t xml:space="preserve">231 </w:t>
      </w:r>
      <w:r w:rsidRPr="00E04B29">
        <w:rPr>
          <w:rFonts w:ascii="Times New Roman" w:hAnsi="Times New Roman" w:cs="Times New Roman"/>
          <w:color w:val="000000" w:themeColor="text1"/>
          <w:sz w:val="28"/>
        </w:rPr>
        <w:t>Hata</w:t>
      </w:r>
      <w:r w:rsidRPr="00E04B29">
        <w:rPr>
          <w:rFonts w:ascii="Times New Roman" w:hAnsi="Times New Roman" w:cs="Times New Roman"/>
          <w:color w:val="000000" w:themeColor="text1"/>
          <w:sz w:val="28"/>
          <w:lang w:val="ru-RU"/>
        </w:rPr>
        <w:t xml:space="preserve"> модели. Здесь максимально допустимые потери рассчитываются по формуле: </w:t>
      </w:r>
    </w:p>
    <w:p w:rsidR="001E0137" w:rsidRPr="00E04B29" w:rsidRDefault="001E0137" w:rsidP="00295B83">
      <w:pPr>
        <w:spacing w:after="0" w:line="240" w:lineRule="auto"/>
        <w:ind w:firstLine="709"/>
        <w:jc w:val="both"/>
        <w:rPr>
          <w:rFonts w:ascii="Times New Roman" w:hAnsi="Times New Roman" w:cs="Times New Roman"/>
          <w:color w:val="000000" w:themeColor="text1"/>
          <w:sz w:val="28"/>
          <w:lang w:val="ru-RU"/>
        </w:rPr>
      </w:pPr>
    </w:p>
    <w:p w:rsidR="001E0137" w:rsidRPr="00E04B29" w:rsidRDefault="00FD7ABD" w:rsidP="00295B83">
      <w:pPr>
        <w:spacing w:after="0" w:line="240" w:lineRule="auto"/>
        <w:ind w:firstLine="709"/>
        <w:jc w:val="both"/>
        <w:rPr>
          <w:rFonts w:ascii="Times New Roman" w:hAnsi="Times New Roman" w:cs="Times New Roman"/>
          <w:color w:val="000000" w:themeColor="text1"/>
          <w:sz w:val="28"/>
          <w:lang w:val="ru-RU"/>
        </w:rPr>
      </w:pPr>
      <m:oMath>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lang w:val="ru-RU"/>
              </w:rPr>
              <m:t>PL</m:t>
            </m:r>
          </m:e>
          <m:sub>
            <m:r>
              <w:rPr>
                <w:rFonts w:ascii="Cambria Math" w:hAnsi="Cambria Math" w:cs="Times New Roman"/>
                <w:color w:val="000000" w:themeColor="text1"/>
                <w:sz w:val="28"/>
                <w:lang w:val="ru-RU"/>
              </w:rPr>
              <m:t>suburban</m:t>
            </m:r>
          </m:sub>
        </m:sSub>
        <m:r>
          <w:rPr>
            <w:rFonts w:ascii="Cambria Math" w:hAnsi="Cambria Math" w:cs="Times New Roman"/>
            <w:color w:val="000000" w:themeColor="text1"/>
            <w:sz w:val="28"/>
            <w:lang w:val="ru-RU"/>
          </w:rPr>
          <m:t>=46.3+33.9</m:t>
        </m:r>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lang w:val="ru-RU"/>
              </w:rPr>
              <m:t>log</m:t>
            </m:r>
          </m:e>
          <m:sub>
            <m:r>
              <w:rPr>
                <w:rFonts w:ascii="Cambria Math" w:hAnsi="Cambria Math" w:cs="Times New Roman"/>
                <w:color w:val="000000" w:themeColor="text1"/>
                <w:sz w:val="28"/>
                <w:lang w:val="ru-RU"/>
              </w:rPr>
              <m:t>10</m:t>
            </m:r>
          </m:sub>
        </m:sSub>
        <m:d>
          <m:dPr>
            <m:ctrlPr>
              <w:rPr>
                <w:rFonts w:ascii="Cambria Math" w:hAnsi="Cambria Math" w:cs="Times New Roman"/>
                <w:i/>
                <w:color w:val="000000" w:themeColor="text1"/>
                <w:sz w:val="28"/>
                <w:lang w:val="ru-RU"/>
              </w:rPr>
            </m:ctrlPr>
          </m:dPr>
          <m:e>
            <m:r>
              <w:rPr>
                <w:rFonts w:ascii="Cambria Math" w:hAnsi="Cambria Math" w:cs="Times New Roman"/>
                <w:color w:val="000000" w:themeColor="text1"/>
                <w:sz w:val="28"/>
                <w:lang w:val="ru-RU"/>
              </w:rPr>
              <m:t>f</m:t>
            </m:r>
          </m:e>
        </m:d>
        <m:r>
          <w:rPr>
            <w:rFonts w:ascii="Cambria Math" w:hAnsi="Cambria Math" w:cs="Times New Roman"/>
            <w:color w:val="000000" w:themeColor="text1"/>
            <w:sz w:val="28"/>
            <w:lang w:val="ru-RU"/>
          </w:rPr>
          <m:t>-13.82</m:t>
        </m:r>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lang w:val="ru-RU"/>
              </w:rPr>
              <m:t>log</m:t>
            </m:r>
          </m:e>
          <m:sub>
            <m:r>
              <w:rPr>
                <w:rFonts w:ascii="Cambria Math" w:hAnsi="Cambria Math" w:cs="Times New Roman"/>
                <w:color w:val="000000" w:themeColor="text1"/>
                <w:sz w:val="28"/>
                <w:lang w:val="ru-RU"/>
              </w:rPr>
              <m:t>10</m:t>
            </m:r>
          </m:sub>
        </m:sSub>
        <m:d>
          <m:dPr>
            <m:ctrlPr>
              <w:rPr>
                <w:rFonts w:ascii="Cambria Math" w:hAnsi="Cambria Math" w:cs="Times New Roman"/>
                <w:i/>
                <w:color w:val="000000" w:themeColor="text1"/>
                <w:sz w:val="28"/>
                <w:lang w:val="ru-RU"/>
              </w:rPr>
            </m:ctrlPr>
          </m:dPr>
          <m:e>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lang w:val="ru-RU"/>
                  </w:rPr>
                  <m:t>h</m:t>
                </m:r>
              </m:e>
              <m:sub>
                <m:r>
                  <w:rPr>
                    <w:rFonts w:ascii="Cambria Math" w:hAnsi="Cambria Math" w:cs="Times New Roman"/>
                    <w:color w:val="000000" w:themeColor="text1"/>
                    <w:sz w:val="28"/>
                    <w:lang w:val="ru-RU"/>
                  </w:rPr>
                  <m:t>b</m:t>
                </m:r>
              </m:sub>
            </m:sSub>
          </m:e>
        </m:d>
        <m:r>
          <w:rPr>
            <w:rFonts w:ascii="Cambria Math" w:hAnsi="Cambria Math" w:cs="Times New Roman"/>
            <w:color w:val="000000" w:themeColor="text1"/>
            <w:sz w:val="28"/>
            <w:lang w:val="ru-RU"/>
          </w:rPr>
          <m:t>-</m:t>
        </m:r>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lang w:val="ru-RU"/>
              </w:rPr>
              <m:t>a(h</m:t>
            </m:r>
          </m:e>
          <m:sub>
            <m:r>
              <w:rPr>
                <w:rFonts w:ascii="Cambria Math" w:hAnsi="Cambria Math" w:cs="Times New Roman"/>
                <w:color w:val="000000" w:themeColor="text1"/>
                <w:sz w:val="28"/>
                <w:lang w:val="ru-RU"/>
              </w:rPr>
              <m:t>m</m:t>
            </m:r>
          </m:sub>
        </m:sSub>
        <m:r>
          <w:rPr>
            <w:rFonts w:ascii="Cambria Math" w:hAnsi="Cambria Math" w:cs="Times New Roman"/>
            <w:color w:val="000000" w:themeColor="text1"/>
            <w:sz w:val="28"/>
            <w:lang w:val="ru-RU"/>
          </w:rPr>
          <m:t>)+</m:t>
        </m:r>
        <m:d>
          <m:dPr>
            <m:ctrlPr>
              <w:rPr>
                <w:rFonts w:ascii="Cambria Math" w:hAnsi="Cambria Math" w:cs="Times New Roman"/>
                <w:i/>
                <w:color w:val="000000" w:themeColor="text1"/>
                <w:sz w:val="28"/>
                <w:lang w:val="ru-RU"/>
              </w:rPr>
            </m:ctrlPr>
          </m:dPr>
          <m:e>
            <m:r>
              <w:rPr>
                <w:rFonts w:ascii="Cambria Math" w:hAnsi="Cambria Math" w:cs="Times New Roman"/>
                <w:color w:val="000000" w:themeColor="text1"/>
                <w:sz w:val="28"/>
                <w:lang w:val="ru-RU"/>
              </w:rPr>
              <m:t>44.9-6.55</m:t>
            </m:r>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lang w:val="ru-RU"/>
                  </w:rPr>
                  <m:t>log</m:t>
                </m:r>
              </m:e>
              <m:sub>
                <m:r>
                  <w:rPr>
                    <w:rFonts w:ascii="Cambria Math" w:hAnsi="Cambria Math" w:cs="Times New Roman"/>
                    <w:color w:val="000000" w:themeColor="text1"/>
                    <w:sz w:val="28"/>
                    <w:lang w:val="ru-RU"/>
                  </w:rPr>
                  <m:t>10</m:t>
                </m:r>
              </m:sub>
            </m:sSub>
            <m:d>
              <m:dPr>
                <m:ctrlPr>
                  <w:rPr>
                    <w:rFonts w:ascii="Cambria Math" w:hAnsi="Cambria Math" w:cs="Times New Roman"/>
                    <w:i/>
                    <w:color w:val="000000" w:themeColor="text1"/>
                    <w:sz w:val="28"/>
                    <w:lang w:val="ru-RU"/>
                  </w:rPr>
                </m:ctrlPr>
              </m:dPr>
              <m:e>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lang w:val="ru-RU"/>
                      </w:rPr>
                      <m:t>h</m:t>
                    </m:r>
                  </m:e>
                  <m:sub>
                    <m:r>
                      <w:rPr>
                        <w:rFonts w:ascii="Cambria Math" w:hAnsi="Cambria Math" w:cs="Times New Roman"/>
                        <w:color w:val="000000" w:themeColor="text1"/>
                        <w:sz w:val="28"/>
                        <w:lang w:val="ru-RU"/>
                      </w:rPr>
                      <m:t>b</m:t>
                    </m:r>
                  </m:sub>
                </m:sSub>
              </m:e>
            </m:d>
          </m:e>
        </m:d>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lang w:val="ru-RU"/>
              </w:rPr>
              <m:t>log</m:t>
            </m:r>
          </m:e>
          <m:sub>
            <m:r>
              <w:rPr>
                <w:rFonts w:ascii="Cambria Math" w:hAnsi="Cambria Math" w:cs="Times New Roman"/>
                <w:color w:val="000000" w:themeColor="text1"/>
                <w:sz w:val="28"/>
                <w:lang w:val="ru-RU"/>
              </w:rPr>
              <m:t>10</m:t>
            </m:r>
          </m:sub>
        </m:sSub>
        <m:d>
          <m:dPr>
            <m:ctrlPr>
              <w:rPr>
                <w:rFonts w:ascii="Cambria Math" w:hAnsi="Cambria Math" w:cs="Times New Roman"/>
                <w:i/>
                <w:color w:val="000000" w:themeColor="text1"/>
                <w:sz w:val="28"/>
                <w:lang w:val="ru-RU"/>
              </w:rPr>
            </m:ctrlPr>
          </m:dPr>
          <m:e>
            <m:r>
              <w:rPr>
                <w:rFonts w:ascii="Cambria Math" w:hAnsi="Cambria Math" w:cs="Times New Roman"/>
                <w:color w:val="000000" w:themeColor="text1"/>
                <w:sz w:val="28"/>
                <w:lang w:val="ru-RU"/>
              </w:rPr>
              <m:t>d</m:t>
            </m:r>
          </m:e>
        </m:d>
        <m:r>
          <w:rPr>
            <w:rFonts w:ascii="Cambria Math" w:hAnsi="Cambria Math" w:cs="Times New Roman"/>
            <w:color w:val="000000" w:themeColor="text1"/>
            <w:sz w:val="28"/>
            <w:lang w:val="ru-RU"/>
          </w:rPr>
          <m:t>+</m:t>
        </m:r>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lang w:val="ru-RU"/>
              </w:rPr>
              <m:t>C</m:t>
            </m:r>
          </m:e>
          <m:sub>
            <m:r>
              <w:rPr>
                <w:rFonts w:ascii="Cambria Math" w:hAnsi="Cambria Math" w:cs="Times New Roman"/>
                <w:color w:val="000000" w:themeColor="text1"/>
                <w:sz w:val="28"/>
                <w:lang w:val="ru-RU"/>
              </w:rPr>
              <m:t>m</m:t>
            </m:r>
          </m:sub>
        </m:sSub>
      </m:oMath>
      <w:r w:rsidR="001E0137" w:rsidRPr="00E04B29">
        <w:rPr>
          <w:rFonts w:ascii="Times New Roman" w:hAnsi="Times New Roman" w:cs="Times New Roman"/>
          <w:color w:val="000000" w:themeColor="text1"/>
          <w:sz w:val="28"/>
          <w:lang w:val="ru-RU"/>
        </w:rPr>
        <w:t>,                                                                            (3.2)</w:t>
      </w:r>
    </w:p>
    <w:p w:rsidR="001E0137" w:rsidRPr="00E04B29" w:rsidRDefault="001E0137" w:rsidP="00295B83">
      <w:pPr>
        <w:spacing w:after="0" w:line="240" w:lineRule="auto"/>
        <w:ind w:firstLine="709"/>
        <w:jc w:val="both"/>
        <w:rPr>
          <w:rFonts w:ascii="Times New Roman" w:hAnsi="Times New Roman" w:cs="Times New Roman"/>
          <w:color w:val="000000" w:themeColor="text1"/>
          <w:sz w:val="28"/>
          <w:lang w:val="ru-RU"/>
        </w:rPr>
      </w:pPr>
    </w:p>
    <w:p w:rsidR="001E0137" w:rsidRPr="00E04B29" w:rsidRDefault="001E0137" w:rsidP="00295B83">
      <w:pPr>
        <w:spacing w:after="0" w:line="240" w:lineRule="auto"/>
        <w:ind w:firstLine="709"/>
        <w:jc w:val="both"/>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 xml:space="preserve">где </w:t>
      </w:r>
      <m:oMath>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lang w:val="ru-RU"/>
              </w:rPr>
              <m:t>PL</m:t>
            </m:r>
          </m:e>
          <m:sub>
            <m:r>
              <w:rPr>
                <w:rFonts w:ascii="Cambria Math" w:hAnsi="Cambria Math" w:cs="Times New Roman"/>
                <w:color w:val="000000" w:themeColor="text1"/>
                <w:sz w:val="28"/>
                <w:lang w:val="ru-RU"/>
              </w:rPr>
              <m:t>suburban</m:t>
            </m:r>
          </m:sub>
        </m:sSub>
      </m:oMath>
      <w:r w:rsidRPr="00E04B29">
        <w:rPr>
          <w:rFonts w:ascii="Times New Roman" w:hAnsi="Times New Roman" w:cs="Times New Roman"/>
          <w:color w:val="000000" w:themeColor="text1"/>
          <w:sz w:val="28"/>
          <w:lang w:val="ru-RU"/>
        </w:rPr>
        <w:t xml:space="preserve"> – потери сигнала при распространении в пригородной зоне, в [дБ];</w:t>
      </w:r>
    </w:p>
    <w:p w:rsidR="001E0137" w:rsidRPr="00E04B29" w:rsidRDefault="001E0137" w:rsidP="00295B83">
      <w:pPr>
        <w:spacing w:after="0" w:line="240" w:lineRule="auto"/>
        <w:ind w:firstLine="709"/>
        <w:jc w:val="both"/>
        <w:rPr>
          <w:rFonts w:ascii="Times New Roman" w:hAnsi="Times New Roman" w:cs="Times New Roman"/>
          <w:color w:val="000000" w:themeColor="text1"/>
          <w:sz w:val="28"/>
          <w:lang w:val="ru-RU"/>
        </w:rPr>
      </w:pPr>
      <m:oMath>
        <m:r>
          <w:rPr>
            <w:rFonts w:ascii="Cambria Math" w:hAnsi="Cambria Math" w:cs="Times New Roman"/>
            <w:color w:val="000000" w:themeColor="text1"/>
            <w:sz w:val="28"/>
            <w:lang w:val="ru-RU"/>
          </w:rPr>
          <m:t>f</m:t>
        </m:r>
      </m:oMath>
      <w:r w:rsidRPr="00E04B29">
        <w:rPr>
          <w:rFonts w:ascii="Times New Roman" w:hAnsi="Times New Roman" w:cs="Times New Roman"/>
          <w:color w:val="000000" w:themeColor="text1"/>
          <w:sz w:val="28"/>
          <w:lang w:val="ru-RU"/>
        </w:rPr>
        <w:t xml:space="preserve"> – задействованный частотный диапазон, в [МГц];</w:t>
      </w:r>
    </w:p>
    <w:p w:rsidR="001E0137" w:rsidRPr="00E04B29" w:rsidRDefault="00FD7ABD" w:rsidP="00295B83">
      <w:pPr>
        <w:spacing w:after="0" w:line="240" w:lineRule="auto"/>
        <w:ind w:firstLine="709"/>
        <w:jc w:val="both"/>
        <w:rPr>
          <w:rFonts w:ascii="Times New Roman" w:hAnsi="Times New Roman" w:cs="Times New Roman"/>
          <w:color w:val="000000" w:themeColor="text1"/>
          <w:sz w:val="28"/>
          <w:lang w:val="ru-RU"/>
        </w:rPr>
      </w:pPr>
      <m:oMath>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lang w:val="ru-RU"/>
              </w:rPr>
              <m:t>h</m:t>
            </m:r>
          </m:e>
          <m:sub>
            <m:r>
              <w:rPr>
                <w:rFonts w:ascii="Cambria Math" w:hAnsi="Cambria Math" w:cs="Times New Roman"/>
                <w:color w:val="000000" w:themeColor="text1"/>
                <w:sz w:val="28"/>
                <w:lang w:val="ru-RU"/>
              </w:rPr>
              <m:t>m</m:t>
            </m:r>
          </m:sub>
        </m:sSub>
      </m:oMath>
      <w:r w:rsidR="001E0137" w:rsidRPr="00E04B29">
        <w:rPr>
          <w:rFonts w:ascii="Times New Roman" w:hAnsi="Times New Roman" w:cs="Times New Roman"/>
          <w:color w:val="000000" w:themeColor="text1"/>
          <w:sz w:val="28"/>
          <w:lang w:val="ru-RU"/>
        </w:rPr>
        <w:t xml:space="preserve"> – высота приемного устройства, в [м]; </w:t>
      </w:r>
    </w:p>
    <w:p w:rsidR="001E0137" w:rsidRPr="00E04B29" w:rsidRDefault="00FD7ABD" w:rsidP="00295B83">
      <w:pPr>
        <w:spacing w:after="0" w:line="240" w:lineRule="auto"/>
        <w:ind w:firstLine="709"/>
        <w:jc w:val="both"/>
        <w:rPr>
          <w:rFonts w:ascii="Times New Roman" w:hAnsi="Times New Roman" w:cs="Times New Roman"/>
          <w:color w:val="000000" w:themeColor="text1"/>
          <w:sz w:val="28"/>
          <w:lang w:val="ru-RU"/>
        </w:rPr>
      </w:pPr>
      <m:oMath>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lang w:val="ru-RU"/>
              </w:rPr>
              <m:t>h</m:t>
            </m:r>
          </m:e>
          <m:sub>
            <m:r>
              <w:rPr>
                <w:rFonts w:ascii="Cambria Math" w:hAnsi="Cambria Math" w:cs="Times New Roman"/>
                <w:color w:val="000000" w:themeColor="text1"/>
                <w:sz w:val="28"/>
                <w:lang w:val="ru-RU"/>
              </w:rPr>
              <m:t>b</m:t>
            </m:r>
          </m:sub>
        </m:sSub>
      </m:oMath>
      <w:r w:rsidR="001E0137" w:rsidRPr="00E04B29">
        <w:rPr>
          <w:rFonts w:ascii="Times New Roman" w:hAnsi="Times New Roman" w:cs="Times New Roman"/>
          <w:color w:val="000000" w:themeColor="text1"/>
          <w:sz w:val="28"/>
          <w:lang w:val="ru-RU"/>
        </w:rPr>
        <w:t xml:space="preserve"> – высота передающей антенны базовой станции, в [м];</w:t>
      </w:r>
    </w:p>
    <w:p w:rsidR="001E0137" w:rsidRPr="00E04B29" w:rsidRDefault="001E0137" w:rsidP="00295B83">
      <w:pPr>
        <w:spacing w:after="0" w:line="240" w:lineRule="auto"/>
        <w:ind w:firstLine="709"/>
        <w:jc w:val="both"/>
        <w:rPr>
          <w:rFonts w:ascii="Times New Roman" w:hAnsi="Times New Roman" w:cs="Times New Roman"/>
          <w:color w:val="000000" w:themeColor="text1"/>
          <w:sz w:val="28"/>
          <w:lang w:val="ru-RU"/>
        </w:rPr>
      </w:pPr>
      <m:oMath>
        <m:r>
          <w:rPr>
            <w:rFonts w:ascii="Cambria Math" w:hAnsi="Cambria Math" w:cs="Times New Roman"/>
            <w:color w:val="000000" w:themeColor="text1"/>
            <w:sz w:val="28"/>
            <w:lang w:val="ru-RU"/>
          </w:rPr>
          <m:t>a</m:t>
        </m:r>
      </m:oMath>
      <w:r w:rsidRPr="00E04B29">
        <w:rPr>
          <w:rFonts w:ascii="Times New Roman" w:hAnsi="Times New Roman" w:cs="Times New Roman"/>
          <w:color w:val="000000" w:themeColor="text1"/>
          <w:sz w:val="28"/>
          <w:lang w:val="ru-RU"/>
        </w:rPr>
        <w:t xml:space="preserve"> – эффективный коэффициент коррекции приемной антенны;</w:t>
      </w:r>
    </w:p>
    <w:p w:rsidR="001E0137" w:rsidRPr="00E04B29" w:rsidRDefault="001E0137" w:rsidP="00295B83">
      <w:pPr>
        <w:spacing w:after="0" w:line="240" w:lineRule="auto"/>
        <w:ind w:firstLine="709"/>
        <w:jc w:val="both"/>
        <w:rPr>
          <w:rFonts w:ascii="Times New Roman" w:hAnsi="Times New Roman" w:cs="Times New Roman"/>
          <w:color w:val="000000" w:themeColor="text1"/>
          <w:sz w:val="28"/>
          <w:lang w:val="ru-RU"/>
        </w:rPr>
      </w:pPr>
      <m:oMath>
        <m:r>
          <w:rPr>
            <w:rFonts w:ascii="Cambria Math" w:hAnsi="Cambria Math" w:cs="Times New Roman"/>
            <w:color w:val="000000" w:themeColor="text1"/>
            <w:sz w:val="28"/>
            <w:lang w:val="ru-RU"/>
          </w:rPr>
          <m:t>d</m:t>
        </m:r>
      </m:oMath>
      <w:r w:rsidRPr="00E04B29">
        <w:rPr>
          <w:rFonts w:ascii="Times New Roman" w:hAnsi="Times New Roman" w:cs="Times New Roman"/>
          <w:color w:val="000000" w:themeColor="text1"/>
          <w:sz w:val="28"/>
          <w:lang w:val="ru-RU"/>
        </w:rPr>
        <w:t xml:space="preserve"> – расстояние между приемником и передатчиком, в [км] </w:t>
      </w:r>
      <w:r w:rsidRPr="00CB5A8F">
        <w:rPr>
          <w:rFonts w:ascii="Times New Roman" w:hAnsi="Times New Roman" w:cs="Times New Roman"/>
          <w:color w:val="000000" w:themeColor="text1"/>
          <w:sz w:val="28"/>
          <w:highlight w:val="yellow"/>
          <w:lang w:val="ru-RU"/>
        </w:rPr>
        <w:t>[</w:t>
      </w:r>
      <w:r w:rsidR="00CB5A8F" w:rsidRPr="00CB5A8F">
        <w:rPr>
          <w:rFonts w:ascii="Times New Roman" w:hAnsi="Times New Roman" w:cs="Times New Roman"/>
          <w:color w:val="000000" w:themeColor="text1"/>
          <w:sz w:val="28"/>
          <w:highlight w:val="yellow"/>
          <w:lang w:val="ru-RU"/>
        </w:rPr>
        <w:t>87</w:t>
      </w:r>
      <w:r w:rsidRPr="00CB5A8F">
        <w:rPr>
          <w:rFonts w:ascii="Times New Roman" w:hAnsi="Times New Roman" w:cs="Times New Roman"/>
          <w:color w:val="000000" w:themeColor="text1"/>
          <w:sz w:val="28"/>
          <w:highlight w:val="yellow"/>
          <w:lang w:val="ru-RU"/>
        </w:rPr>
        <w:t>];</w:t>
      </w:r>
      <w:r w:rsidRPr="00E04B29">
        <w:rPr>
          <w:rFonts w:ascii="Times New Roman" w:hAnsi="Times New Roman" w:cs="Times New Roman"/>
          <w:color w:val="000000" w:themeColor="text1"/>
          <w:sz w:val="28"/>
          <w:lang w:val="ru-RU"/>
        </w:rPr>
        <w:t xml:space="preserve"> </w:t>
      </w:r>
    </w:p>
    <w:p w:rsidR="001E0137" w:rsidRPr="00E04B29" w:rsidRDefault="00FD7ABD" w:rsidP="00295B83">
      <w:pPr>
        <w:spacing w:after="0" w:line="240" w:lineRule="auto"/>
        <w:ind w:firstLine="709"/>
        <w:jc w:val="both"/>
        <w:rPr>
          <w:rFonts w:ascii="Times New Roman" w:hAnsi="Times New Roman" w:cs="Times New Roman"/>
          <w:color w:val="000000" w:themeColor="text1"/>
          <w:sz w:val="28"/>
          <w:lang w:val="ru-RU"/>
        </w:rPr>
      </w:pPr>
      <m:oMath>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lang w:val="ru-RU"/>
              </w:rPr>
              <m:t>C</m:t>
            </m:r>
          </m:e>
          <m:sub>
            <m:r>
              <w:rPr>
                <w:rFonts w:ascii="Cambria Math" w:hAnsi="Cambria Math" w:cs="Times New Roman"/>
                <w:color w:val="000000" w:themeColor="text1"/>
                <w:sz w:val="28"/>
                <w:lang w:val="ru-RU"/>
              </w:rPr>
              <m:t>m</m:t>
            </m:r>
          </m:sub>
        </m:sSub>
      </m:oMath>
      <w:r w:rsidR="001E0137" w:rsidRPr="00E04B29">
        <w:rPr>
          <w:rFonts w:ascii="Times New Roman" w:hAnsi="Times New Roman" w:cs="Times New Roman"/>
          <w:color w:val="000000" w:themeColor="text1"/>
          <w:sz w:val="28"/>
          <w:lang w:val="ru-RU"/>
        </w:rPr>
        <w:t xml:space="preserve"> – поправочный коэффициент, заданный как 0 дБ для пригородной зоны, 3дБ – для крупных городов.</w:t>
      </w:r>
    </w:p>
    <w:p w:rsidR="001E0137" w:rsidRPr="00E04B29" w:rsidRDefault="001E0137" w:rsidP="00295B83">
      <w:pPr>
        <w:spacing w:after="0" w:line="240" w:lineRule="auto"/>
        <w:ind w:firstLine="709"/>
        <w:jc w:val="both"/>
        <w:rPr>
          <w:rFonts w:ascii="Times New Roman" w:hAnsi="Times New Roman" w:cs="Times New Roman"/>
          <w:color w:val="000000" w:themeColor="text1"/>
          <w:sz w:val="28"/>
          <w:lang w:val="ru-RU"/>
        </w:rPr>
      </w:pPr>
    </w:p>
    <w:p w:rsidR="001E0137" w:rsidRPr="00E04B29" w:rsidRDefault="001E0137" w:rsidP="00295B83">
      <w:pPr>
        <w:spacing w:after="0" w:line="240" w:lineRule="auto"/>
        <w:ind w:firstLine="709"/>
        <w:jc w:val="both"/>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 xml:space="preserve">Зная, что средняя высота БС в пригородной зоне - 27м, а высота подвижной станции – 3м, определим зону покрытия сигнала БС </w:t>
      </w:r>
      <m:oMath>
        <m:r>
          <w:rPr>
            <w:rFonts w:ascii="Cambria Math" w:hAnsi="Cambria Math" w:cs="Times New Roman"/>
            <w:color w:val="000000" w:themeColor="text1"/>
            <w:sz w:val="28"/>
          </w:rPr>
          <m:t>d</m:t>
        </m:r>
      </m:oMath>
      <w:r w:rsidRPr="00E04B29">
        <w:rPr>
          <w:rFonts w:ascii="Times New Roman" w:hAnsi="Times New Roman" w:cs="Times New Roman"/>
          <w:color w:val="000000" w:themeColor="text1"/>
          <w:sz w:val="28"/>
          <w:lang w:val="ru-RU"/>
        </w:rPr>
        <w:t xml:space="preserve">  при распространении в пригородном кластере по формуле </w:t>
      </w:r>
      <w:r w:rsidRPr="00E04B29">
        <w:rPr>
          <w:rFonts w:ascii="Times New Roman" w:hAnsi="Times New Roman" w:cs="Times New Roman"/>
          <w:color w:val="000000" w:themeColor="text1"/>
          <w:sz w:val="28"/>
        </w:rPr>
        <w:t>Cost</w:t>
      </w:r>
      <w:r w:rsidRPr="00E04B29">
        <w:rPr>
          <w:rFonts w:ascii="Times New Roman" w:hAnsi="Times New Roman" w:cs="Times New Roman"/>
          <w:color w:val="000000" w:themeColor="text1"/>
          <w:sz w:val="28"/>
          <w:lang w:val="ru-RU"/>
        </w:rPr>
        <w:t>321-</w:t>
      </w:r>
      <w:r w:rsidRPr="00E04B29">
        <w:rPr>
          <w:rFonts w:ascii="Times New Roman" w:hAnsi="Times New Roman" w:cs="Times New Roman"/>
          <w:color w:val="000000" w:themeColor="text1"/>
          <w:sz w:val="28"/>
        </w:rPr>
        <w:t>Hata</w:t>
      </w:r>
      <w:r w:rsidRPr="00E04B29">
        <w:rPr>
          <w:rFonts w:ascii="Times New Roman" w:hAnsi="Times New Roman" w:cs="Times New Roman"/>
          <w:color w:val="000000" w:themeColor="text1"/>
          <w:sz w:val="28"/>
          <w:lang w:val="ru-RU"/>
        </w:rPr>
        <w:t xml:space="preserve"> (3.1):</w:t>
      </w:r>
    </w:p>
    <w:p w:rsidR="001E0137" w:rsidRPr="00E04B29" w:rsidRDefault="001E0137" w:rsidP="00295B83">
      <w:pPr>
        <w:spacing w:after="0" w:line="240" w:lineRule="auto"/>
        <w:ind w:firstLine="709"/>
        <w:jc w:val="both"/>
        <w:rPr>
          <w:rFonts w:ascii="Times New Roman" w:hAnsi="Times New Roman" w:cs="Times New Roman"/>
          <w:color w:val="000000" w:themeColor="text1"/>
          <w:sz w:val="28"/>
          <w:lang w:val="ru-RU"/>
        </w:rPr>
      </w:pPr>
    </w:p>
    <w:p w:rsidR="001E0137" w:rsidRPr="00E04B29" w:rsidRDefault="00FD7ABD" w:rsidP="00295B83">
      <w:pPr>
        <w:spacing w:after="0" w:line="240" w:lineRule="auto"/>
        <w:ind w:firstLine="709"/>
        <w:jc w:val="both"/>
        <w:rPr>
          <w:rFonts w:ascii="Times New Roman" w:hAnsi="Times New Roman" w:cs="Times New Roman"/>
          <w:color w:val="000000" w:themeColor="text1"/>
          <w:sz w:val="28"/>
          <w:lang w:val="ru-RU"/>
        </w:rPr>
      </w:pPr>
      <m:oMathPara>
        <m:oMath>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lang w:val="ru-RU"/>
                </w:rPr>
                <m:t>PL</m:t>
              </m:r>
            </m:e>
            <m:sub>
              <m:r>
                <w:rPr>
                  <w:rFonts w:ascii="Cambria Math" w:hAnsi="Cambria Math" w:cs="Times New Roman"/>
                  <w:color w:val="000000" w:themeColor="text1"/>
                  <w:sz w:val="28"/>
                  <w:lang w:val="ru-RU"/>
                </w:rPr>
                <m:t>suburban</m:t>
              </m:r>
            </m:sub>
          </m:sSub>
          <m:r>
            <w:rPr>
              <w:rFonts w:ascii="Cambria Math" w:hAnsi="Cambria Math" w:cs="Times New Roman"/>
              <w:color w:val="000000" w:themeColor="text1"/>
              <w:sz w:val="28"/>
              <w:lang w:val="ru-RU"/>
            </w:rPr>
            <m:t>=46.3+33.9</m:t>
          </m:r>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lang w:val="ru-RU"/>
                </w:rPr>
                <m:t>log</m:t>
              </m:r>
            </m:e>
            <m:sub>
              <m:r>
                <w:rPr>
                  <w:rFonts w:ascii="Cambria Math" w:hAnsi="Cambria Math" w:cs="Times New Roman"/>
                  <w:color w:val="000000" w:themeColor="text1"/>
                  <w:sz w:val="28"/>
                  <w:lang w:val="ru-RU"/>
                </w:rPr>
                <m:t>10</m:t>
              </m:r>
            </m:sub>
          </m:sSub>
          <m:d>
            <m:dPr>
              <m:ctrlPr>
                <w:rPr>
                  <w:rFonts w:ascii="Cambria Math" w:hAnsi="Cambria Math" w:cs="Times New Roman"/>
                  <w:i/>
                  <w:color w:val="000000" w:themeColor="text1"/>
                  <w:sz w:val="28"/>
                  <w:lang w:val="ru-RU"/>
                </w:rPr>
              </m:ctrlPr>
            </m:dPr>
            <m:e>
              <m:r>
                <w:rPr>
                  <w:rFonts w:ascii="Cambria Math" w:hAnsi="Cambria Math" w:cs="Times New Roman"/>
                  <w:color w:val="000000" w:themeColor="text1"/>
                  <w:sz w:val="28"/>
                  <w:lang w:val="ru-RU"/>
                </w:rPr>
                <m:t>800</m:t>
              </m:r>
            </m:e>
          </m:d>
          <m:r>
            <w:rPr>
              <w:rFonts w:ascii="Cambria Math" w:hAnsi="Cambria Math" w:cs="Times New Roman"/>
              <w:color w:val="000000" w:themeColor="text1"/>
              <w:sz w:val="28"/>
              <w:lang w:val="ru-RU"/>
            </w:rPr>
            <m:t>-13.82</m:t>
          </m:r>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lang w:val="ru-RU"/>
                </w:rPr>
                <m:t>log</m:t>
              </m:r>
            </m:e>
            <m:sub>
              <m:r>
                <w:rPr>
                  <w:rFonts w:ascii="Cambria Math" w:hAnsi="Cambria Math" w:cs="Times New Roman"/>
                  <w:color w:val="000000" w:themeColor="text1"/>
                  <w:sz w:val="28"/>
                  <w:lang w:val="ru-RU"/>
                </w:rPr>
                <m:t>10</m:t>
              </m:r>
            </m:sub>
          </m:sSub>
          <m:d>
            <m:dPr>
              <m:ctrlPr>
                <w:rPr>
                  <w:rFonts w:ascii="Cambria Math" w:hAnsi="Cambria Math" w:cs="Times New Roman"/>
                  <w:i/>
                  <w:color w:val="000000" w:themeColor="text1"/>
                  <w:sz w:val="28"/>
                  <w:lang w:val="ru-RU"/>
                </w:rPr>
              </m:ctrlPr>
            </m:dPr>
            <m:e>
              <m:r>
                <w:rPr>
                  <w:rFonts w:ascii="Cambria Math" w:hAnsi="Cambria Math" w:cs="Times New Roman"/>
                  <w:color w:val="000000" w:themeColor="text1"/>
                  <w:sz w:val="28"/>
                  <w:lang w:val="ru-RU"/>
                </w:rPr>
                <m:t>27</m:t>
              </m:r>
            </m:e>
          </m:d>
          <m:r>
            <w:rPr>
              <w:rFonts w:ascii="Cambria Math" w:hAnsi="Cambria Math" w:cs="Times New Roman"/>
              <w:color w:val="000000" w:themeColor="text1"/>
              <w:sz w:val="28"/>
              <w:lang w:val="ru-RU"/>
            </w:rPr>
            <m:t>-</m:t>
          </m:r>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lang w:val="ru-RU"/>
                </w:rPr>
                <m:t>a(h</m:t>
              </m:r>
            </m:e>
            <m:sub>
              <m:r>
                <w:rPr>
                  <w:rFonts w:ascii="Cambria Math" w:hAnsi="Cambria Math" w:cs="Times New Roman"/>
                  <w:color w:val="000000" w:themeColor="text1"/>
                  <w:sz w:val="28"/>
                  <w:lang w:val="ru-RU"/>
                </w:rPr>
                <m:t>m</m:t>
              </m:r>
            </m:sub>
          </m:sSub>
          <m:r>
            <w:rPr>
              <w:rFonts w:ascii="Cambria Math" w:hAnsi="Cambria Math" w:cs="Times New Roman"/>
              <w:color w:val="000000" w:themeColor="text1"/>
              <w:sz w:val="28"/>
              <w:lang w:val="ru-RU"/>
            </w:rPr>
            <m:t>)+</m:t>
          </m:r>
          <m:d>
            <m:dPr>
              <m:ctrlPr>
                <w:rPr>
                  <w:rFonts w:ascii="Cambria Math" w:hAnsi="Cambria Math" w:cs="Times New Roman"/>
                  <w:i/>
                  <w:color w:val="000000" w:themeColor="text1"/>
                  <w:sz w:val="28"/>
                  <w:lang w:val="ru-RU"/>
                </w:rPr>
              </m:ctrlPr>
            </m:dPr>
            <m:e>
              <m:r>
                <w:rPr>
                  <w:rFonts w:ascii="Cambria Math" w:hAnsi="Cambria Math" w:cs="Times New Roman"/>
                  <w:color w:val="000000" w:themeColor="text1"/>
                  <w:sz w:val="28"/>
                  <w:lang w:val="ru-RU"/>
                </w:rPr>
                <m:t>44.9-6.55</m:t>
              </m:r>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lang w:val="ru-RU"/>
                    </w:rPr>
                    <m:t>log</m:t>
                  </m:r>
                </m:e>
                <m:sub>
                  <m:r>
                    <w:rPr>
                      <w:rFonts w:ascii="Cambria Math" w:hAnsi="Cambria Math" w:cs="Times New Roman"/>
                      <w:color w:val="000000" w:themeColor="text1"/>
                      <w:sz w:val="28"/>
                      <w:lang w:val="ru-RU"/>
                    </w:rPr>
                    <m:t>10</m:t>
                  </m:r>
                </m:sub>
              </m:sSub>
              <m:d>
                <m:dPr>
                  <m:ctrlPr>
                    <w:rPr>
                      <w:rFonts w:ascii="Cambria Math" w:hAnsi="Cambria Math" w:cs="Times New Roman"/>
                      <w:i/>
                      <w:color w:val="000000" w:themeColor="text1"/>
                      <w:sz w:val="28"/>
                      <w:lang w:val="ru-RU"/>
                    </w:rPr>
                  </m:ctrlPr>
                </m:dPr>
                <m:e>
                  <m:r>
                    <w:rPr>
                      <w:rFonts w:ascii="Cambria Math" w:hAnsi="Cambria Math" w:cs="Times New Roman"/>
                      <w:color w:val="000000" w:themeColor="text1"/>
                      <w:sz w:val="28"/>
                      <w:lang w:val="ru-RU"/>
                    </w:rPr>
                    <m:t>24</m:t>
                  </m:r>
                </m:e>
              </m:d>
            </m:e>
          </m:d>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lang w:val="ru-RU"/>
                </w:rPr>
                <m:t>log</m:t>
              </m:r>
            </m:e>
            <m:sub>
              <m:r>
                <w:rPr>
                  <w:rFonts w:ascii="Cambria Math" w:hAnsi="Cambria Math" w:cs="Times New Roman"/>
                  <w:color w:val="000000" w:themeColor="text1"/>
                  <w:sz w:val="28"/>
                  <w:lang w:val="ru-RU"/>
                </w:rPr>
                <m:t>10</m:t>
              </m:r>
            </m:sub>
          </m:sSub>
          <m:d>
            <m:dPr>
              <m:ctrlPr>
                <w:rPr>
                  <w:rFonts w:ascii="Cambria Math" w:hAnsi="Cambria Math" w:cs="Times New Roman"/>
                  <w:i/>
                  <w:color w:val="000000" w:themeColor="text1"/>
                  <w:sz w:val="28"/>
                  <w:lang w:val="ru-RU"/>
                </w:rPr>
              </m:ctrlPr>
            </m:dPr>
            <m:e>
              <m:r>
                <w:rPr>
                  <w:rFonts w:ascii="Cambria Math" w:hAnsi="Cambria Math" w:cs="Times New Roman"/>
                  <w:color w:val="000000" w:themeColor="text1"/>
                  <w:sz w:val="28"/>
                </w:rPr>
                <m:t>d</m:t>
              </m:r>
            </m:e>
          </m:d>
          <m:r>
            <w:rPr>
              <w:rFonts w:ascii="Cambria Math" w:hAnsi="Cambria Math" w:cs="Times New Roman"/>
              <w:color w:val="000000" w:themeColor="text1"/>
              <w:sz w:val="28"/>
              <w:lang w:val="ru-RU"/>
            </w:rPr>
            <m:t>+0</m:t>
          </m:r>
        </m:oMath>
      </m:oMathPara>
    </w:p>
    <w:p w:rsidR="001E0137" w:rsidRPr="00E04B29" w:rsidRDefault="001E0137" w:rsidP="00295B83">
      <w:pPr>
        <w:spacing w:after="0" w:line="240" w:lineRule="auto"/>
        <w:ind w:firstLine="709"/>
        <w:jc w:val="both"/>
        <w:rPr>
          <w:rFonts w:ascii="Times New Roman" w:hAnsi="Times New Roman" w:cs="Times New Roman"/>
          <w:color w:val="000000" w:themeColor="text1"/>
          <w:sz w:val="28"/>
          <w:lang w:val="ru-RU"/>
        </w:rPr>
      </w:pPr>
    </w:p>
    <w:p w:rsidR="001E0137" w:rsidRPr="00E04B29" w:rsidRDefault="001E0137" w:rsidP="00295B83">
      <w:pPr>
        <w:spacing w:after="0" w:line="240" w:lineRule="auto"/>
        <w:ind w:firstLine="709"/>
        <w:jc w:val="both"/>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 xml:space="preserve">Поправочный коэффициент </w:t>
      </w:r>
      <m:oMath>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lang w:val="ru-RU"/>
              </w:rPr>
              <m:t>ah</m:t>
            </m:r>
          </m:e>
          <m:sub>
            <m:r>
              <w:rPr>
                <w:rFonts w:ascii="Cambria Math" w:hAnsi="Cambria Math" w:cs="Times New Roman"/>
                <w:color w:val="000000" w:themeColor="text1"/>
                <w:sz w:val="28"/>
                <w:lang w:val="ru-RU"/>
              </w:rPr>
              <m:t>m</m:t>
            </m:r>
          </m:sub>
        </m:sSub>
      </m:oMath>
      <w:r w:rsidRPr="00E04B29">
        <w:rPr>
          <w:rFonts w:ascii="Times New Roman" w:hAnsi="Times New Roman" w:cs="Times New Roman"/>
          <w:color w:val="000000" w:themeColor="text1"/>
          <w:sz w:val="28"/>
          <w:lang w:val="ru-RU"/>
        </w:rPr>
        <w:t xml:space="preserve"> вычисляется по формуле:</w:t>
      </w:r>
    </w:p>
    <w:p w:rsidR="001E0137" w:rsidRPr="00E04B29" w:rsidRDefault="001E0137" w:rsidP="00295B83">
      <w:pPr>
        <w:spacing w:after="0" w:line="240" w:lineRule="auto"/>
        <w:ind w:firstLine="709"/>
        <w:jc w:val="both"/>
        <w:rPr>
          <w:rFonts w:ascii="Times New Roman" w:hAnsi="Times New Roman" w:cs="Times New Roman"/>
          <w:color w:val="000000" w:themeColor="text1"/>
          <w:sz w:val="28"/>
          <w:lang w:val="ru-RU"/>
        </w:rPr>
      </w:pPr>
    </w:p>
    <w:p w:rsidR="001E0137" w:rsidRPr="00E04B29" w:rsidRDefault="00FD7ABD" w:rsidP="00295B83">
      <w:pPr>
        <w:spacing w:after="0" w:line="240" w:lineRule="auto"/>
        <w:ind w:firstLine="709"/>
        <w:jc w:val="right"/>
        <w:rPr>
          <w:rFonts w:ascii="Times New Roman" w:hAnsi="Times New Roman" w:cs="Times New Roman"/>
          <w:color w:val="000000" w:themeColor="text1"/>
          <w:sz w:val="28"/>
          <w:lang w:val="ru-RU"/>
        </w:rPr>
      </w:pPr>
      <m:oMath>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lang w:val="ru-RU"/>
              </w:rPr>
              <m:t>a(h</m:t>
            </m:r>
          </m:e>
          <m:sub>
            <m:r>
              <w:rPr>
                <w:rFonts w:ascii="Cambria Math" w:hAnsi="Cambria Math" w:cs="Times New Roman"/>
                <w:color w:val="000000" w:themeColor="text1"/>
                <w:sz w:val="28"/>
                <w:lang w:val="ru-RU"/>
              </w:rPr>
              <m:t>m</m:t>
            </m:r>
          </m:sub>
        </m:sSub>
        <m:r>
          <w:rPr>
            <w:rFonts w:ascii="Cambria Math" w:hAnsi="Cambria Math" w:cs="Times New Roman"/>
            <w:color w:val="000000" w:themeColor="text1"/>
            <w:sz w:val="28"/>
            <w:lang w:val="ru-RU"/>
          </w:rPr>
          <m:t>)=</m:t>
        </m:r>
        <m:d>
          <m:dPr>
            <m:ctrlPr>
              <w:rPr>
                <w:rFonts w:ascii="Cambria Math" w:hAnsi="Cambria Math" w:cs="Times New Roman"/>
                <w:i/>
                <w:color w:val="000000" w:themeColor="text1"/>
                <w:sz w:val="28"/>
                <w:lang w:val="ru-RU"/>
              </w:rPr>
            </m:ctrlPr>
          </m:dPr>
          <m:e>
            <m:r>
              <w:rPr>
                <w:rFonts w:ascii="Cambria Math" w:hAnsi="Cambria Math" w:cs="Times New Roman"/>
                <w:color w:val="000000" w:themeColor="text1"/>
                <w:sz w:val="28"/>
                <w:lang w:val="ru-RU"/>
              </w:rPr>
              <m:t>1.1</m:t>
            </m:r>
            <m:r>
              <w:rPr>
                <w:rFonts w:ascii="Cambria Math" w:hAnsi="Cambria Math" w:cs="Times New Roman"/>
                <w:color w:val="000000" w:themeColor="text1"/>
                <w:sz w:val="28"/>
              </w:rPr>
              <m:t>logf</m:t>
            </m:r>
            <m:r>
              <w:rPr>
                <w:rFonts w:ascii="Cambria Math" w:hAnsi="Cambria Math" w:cs="Times New Roman"/>
                <w:color w:val="000000" w:themeColor="text1"/>
                <w:sz w:val="28"/>
                <w:lang w:val="ru-RU"/>
              </w:rPr>
              <m:t>-0.7</m:t>
            </m:r>
            <m:ctrlPr>
              <w:rPr>
                <w:rFonts w:ascii="Cambria Math" w:hAnsi="Cambria Math" w:cs="Times New Roman"/>
                <w:i/>
                <w:color w:val="000000" w:themeColor="text1"/>
                <w:sz w:val="28"/>
              </w:rPr>
            </m:ctrlPr>
          </m:e>
        </m:d>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lang w:val="ru-RU"/>
              </w:rPr>
              <m:t>h</m:t>
            </m:r>
          </m:e>
          <m:sub>
            <m:r>
              <w:rPr>
                <w:rFonts w:ascii="Cambria Math" w:hAnsi="Cambria Math" w:cs="Times New Roman"/>
                <w:color w:val="000000" w:themeColor="text1"/>
                <w:sz w:val="28"/>
                <w:lang w:val="ru-RU"/>
              </w:rPr>
              <m:t>m</m:t>
            </m:r>
          </m:sub>
        </m:sSub>
        <m:r>
          <w:rPr>
            <w:rFonts w:ascii="Cambria Math" w:hAnsi="Cambria Math" w:cs="Times New Roman"/>
            <w:color w:val="000000" w:themeColor="text1"/>
            <w:sz w:val="28"/>
            <w:lang w:val="ru-RU"/>
          </w:rPr>
          <m:t xml:space="preserve">- </m:t>
        </m:r>
        <m:d>
          <m:dPr>
            <m:ctrlPr>
              <w:rPr>
                <w:rFonts w:ascii="Cambria Math" w:hAnsi="Cambria Math" w:cs="Times New Roman"/>
                <w:i/>
                <w:color w:val="000000" w:themeColor="text1"/>
                <w:sz w:val="28"/>
                <w:lang w:val="ru-RU"/>
              </w:rPr>
            </m:ctrlPr>
          </m:dPr>
          <m:e>
            <m:r>
              <w:rPr>
                <w:rFonts w:ascii="Cambria Math" w:hAnsi="Cambria Math" w:cs="Times New Roman"/>
                <w:color w:val="000000" w:themeColor="text1"/>
                <w:sz w:val="28"/>
                <w:lang w:val="ru-RU"/>
              </w:rPr>
              <m:t>1.56</m:t>
            </m:r>
            <m:r>
              <w:rPr>
                <w:rFonts w:ascii="Cambria Math" w:hAnsi="Cambria Math" w:cs="Times New Roman"/>
                <w:color w:val="000000" w:themeColor="text1"/>
                <w:sz w:val="28"/>
              </w:rPr>
              <m:t>logf</m:t>
            </m:r>
            <m:r>
              <w:rPr>
                <w:rFonts w:ascii="Cambria Math" w:hAnsi="Cambria Math" w:cs="Times New Roman"/>
                <w:color w:val="000000" w:themeColor="text1"/>
                <w:sz w:val="28"/>
                <w:lang w:val="ru-RU"/>
              </w:rPr>
              <m:t>-0.8</m:t>
            </m:r>
          </m:e>
        </m:d>
        <m:r>
          <w:rPr>
            <w:rFonts w:ascii="Cambria Math" w:hAnsi="Cambria Math" w:cs="Times New Roman"/>
            <w:color w:val="000000" w:themeColor="text1"/>
            <w:sz w:val="28"/>
            <w:lang w:val="ru-RU"/>
          </w:rPr>
          <m:t>=2.15</m:t>
        </m:r>
      </m:oMath>
      <w:r w:rsidR="001E0137" w:rsidRPr="00E04B29">
        <w:rPr>
          <w:rFonts w:ascii="Times New Roman" w:hAnsi="Times New Roman" w:cs="Times New Roman"/>
          <w:i/>
          <w:color w:val="000000" w:themeColor="text1"/>
          <w:sz w:val="28"/>
          <w:lang w:val="ru-RU"/>
        </w:rPr>
        <w:t xml:space="preserve">                </w:t>
      </w:r>
      <w:r w:rsidR="001E0137" w:rsidRPr="00E04B29">
        <w:rPr>
          <w:rFonts w:ascii="Times New Roman" w:hAnsi="Times New Roman" w:cs="Times New Roman"/>
          <w:color w:val="000000" w:themeColor="text1"/>
          <w:sz w:val="28"/>
          <w:lang w:val="ru-RU"/>
        </w:rPr>
        <w:t>(3.3)</w:t>
      </w:r>
    </w:p>
    <w:p w:rsidR="001E0137" w:rsidRPr="00E04B29" w:rsidRDefault="001E0137" w:rsidP="00295B83">
      <w:pPr>
        <w:spacing w:after="0" w:line="240" w:lineRule="auto"/>
        <w:ind w:firstLine="709"/>
        <w:jc w:val="both"/>
        <w:rPr>
          <w:rFonts w:ascii="Times New Roman" w:hAnsi="Times New Roman" w:cs="Times New Roman"/>
          <w:color w:val="000000" w:themeColor="text1"/>
          <w:sz w:val="28"/>
          <w:lang w:val="ru-RU"/>
        </w:rPr>
      </w:pPr>
    </w:p>
    <w:p w:rsidR="001E0137" w:rsidRPr="00E04B29" w:rsidRDefault="001E0137" w:rsidP="00295B83">
      <w:pPr>
        <w:spacing w:after="0" w:line="240" w:lineRule="auto"/>
        <w:ind w:firstLine="709"/>
        <w:jc w:val="both"/>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 xml:space="preserve">В формулу (3.1) подставив полученные значения, вычислим зону покрытия соты </w:t>
      </w:r>
      <m:oMath>
        <m:r>
          <w:rPr>
            <w:rFonts w:ascii="Cambria Math" w:hAnsi="Cambria Math" w:cs="Times New Roman"/>
            <w:color w:val="000000" w:themeColor="text1"/>
            <w:sz w:val="28"/>
          </w:rPr>
          <m:t>d</m:t>
        </m:r>
      </m:oMath>
      <w:r w:rsidRPr="00E04B29">
        <w:rPr>
          <w:rFonts w:ascii="Times New Roman" w:hAnsi="Times New Roman" w:cs="Times New Roman"/>
          <w:color w:val="000000" w:themeColor="text1"/>
          <w:sz w:val="28"/>
          <w:lang w:val="ru-RU"/>
        </w:rPr>
        <w:t>:</w:t>
      </w:r>
    </w:p>
    <w:p w:rsidR="001E0137" w:rsidRPr="00E04B29" w:rsidRDefault="001E0137" w:rsidP="00295B83">
      <w:pPr>
        <w:spacing w:after="0" w:line="240" w:lineRule="auto"/>
        <w:ind w:firstLine="709"/>
        <w:jc w:val="both"/>
        <w:rPr>
          <w:rFonts w:ascii="Times New Roman" w:hAnsi="Times New Roman" w:cs="Times New Roman"/>
          <w:color w:val="000000" w:themeColor="text1"/>
          <w:sz w:val="28"/>
          <w:lang w:val="ru-RU"/>
        </w:rPr>
      </w:pPr>
    </w:p>
    <w:p w:rsidR="001E0137" w:rsidRPr="00E04B29" w:rsidRDefault="001E0137" w:rsidP="00295B83">
      <w:pPr>
        <w:spacing w:after="0" w:line="240" w:lineRule="auto"/>
        <w:ind w:firstLine="709"/>
        <w:jc w:val="both"/>
        <w:rPr>
          <w:rFonts w:ascii="Times New Roman" w:hAnsi="Times New Roman" w:cs="Times New Roman"/>
          <w:color w:val="000000" w:themeColor="text1"/>
          <w:sz w:val="28"/>
          <w:lang w:val="ru-RU"/>
        </w:rPr>
      </w:pPr>
      <m:oMathPara>
        <m:oMath>
          <m:r>
            <w:rPr>
              <w:rFonts w:ascii="Cambria Math" w:hAnsi="Cambria Math" w:cs="Times New Roman"/>
              <w:color w:val="000000" w:themeColor="text1"/>
              <w:sz w:val="28"/>
              <w:lang w:val="ru-RU"/>
            </w:rPr>
            <m:t>133.79=46.3+33.9</m:t>
          </m:r>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lang w:val="ru-RU"/>
                </w:rPr>
                <m:t>log</m:t>
              </m:r>
            </m:e>
            <m:sub>
              <m:r>
                <w:rPr>
                  <w:rFonts w:ascii="Cambria Math" w:hAnsi="Cambria Math" w:cs="Times New Roman"/>
                  <w:color w:val="000000" w:themeColor="text1"/>
                  <w:sz w:val="28"/>
                  <w:lang w:val="ru-RU"/>
                </w:rPr>
                <m:t>10</m:t>
              </m:r>
            </m:sub>
          </m:sSub>
          <m:d>
            <m:dPr>
              <m:ctrlPr>
                <w:rPr>
                  <w:rFonts w:ascii="Cambria Math" w:hAnsi="Cambria Math" w:cs="Times New Roman"/>
                  <w:i/>
                  <w:color w:val="000000" w:themeColor="text1"/>
                  <w:sz w:val="28"/>
                  <w:lang w:val="ru-RU"/>
                </w:rPr>
              </m:ctrlPr>
            </m:dPr>
            <m:e>
              <m:r>
                <w:rPr>
                  <w:rFonts w:ascii="Cambria Math" w:hAnsi="Cambria Math" w:cs="Times New Roman"/>
                  <w:color w:val="000000" w:themeColor="text1"/>
                  <w:sz w:val="28"/>
                  <w:lang w:val="ru-RU"/>
                </w:rPr>
                <m:t>800</m:t>
              </m:r>
            </m:e>
          </m:d>
          <m:r>
            <w:rPr>
              <w:rFonts w:ascii="Cambria Math" w:hAnsi="Cambria Math" w:cs="Times New Roman"/>
              <w:color w:val="000000" w:themeColor="text1"/>
              <w:sz w:val="28"/>
              <w:lang w:val="ru-RU"/>
            </w:rPr>
            <m:t>-13.82</m:t>
          </m:r>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lang w:val="ru-RU"/>
                </w:rPr>
                <m:t>log</m:t>
              </m:r>
            </m:e>
            <m:sub>
              <m:r>
                <w:rPr>
                  <w:rFonts w:ascii="Cambria Math" w:hAnsi="Cambria Math" w:cs="Times New Roman"/>
                  <w:color w:val="000000" w:themeColor="text1"/>
                  <w:sz w:val="28"/>
                  <w:lang w:val="ru-RU"/>
                </w:rPr>
                <m:t>10</m:t>
              </m:r>
            </m:sub>
          </m:sSub>
          <m:d>
            <m:dPr>
              <m:ctrlPr>
                <w:rPr>
                  <w:rFonts w:ascii="Cambria Math" w:hAnsi="Cambria Math" w:cs="Times New Roman"/>
                  <w:i/>
                  <w:color w:val="000000" w:themeColor="text1"/>
                  <w:sz w:val="28"/>
                  <w:lang w:val="ru-RU"/>
                </w:rPr>
              </m:ctrlPr>
            </m:dPr>
            <m:e>
              <m:r>
                <w:rPr>
                  <w:rFonts w:ascii="Cambria Math" w:hAnsi="Cambria Math" w:cs="Times New Roman"/>
                  <w:color w:val="000000" w:themeColor="text1"/>
                  <w:sz w:val="28"/>
                  <w:lang w:val="ru-RU"/>
                </w:rPr>
                <m:t>27</m:t>
              </m:r>
            </m:e>
          </m:d>
          <m:r>
            <w:rPr>
              <w:rFonts w:ascii="Cambria Math" w:hAnsi="Cambria Math" w:cs="Times New Roman"/>
              <w:color w:val="000000" w:themeColor="text1"/>
              <w:sz w:val="28"/>
              <w:lang w:val="ru-RU"/>
            </w:rPr>
            <m:t>-2.15+</m:t>
          </m:r>
          <m:d>
            <m:dPr>
              <m:ctrlPr>
                <w:rPr>
                  <w:rFonts w:ascii="Cambria Math" w:hAnsi="Cambria Math" w:cs="Times New Roman"/>
                  <w:i/>
                  <w:color w:val="000000" w:themeColor="text1"/>
                  <w:sz w:val="28"/>
                  <w:lang w:val="ru-RU"/>
                </w:rPr>
              </m:ctrlPr>
            </m:dPr>
            <m:e>
              <m:r>
                <w:rPr>
                  <w:rFonts w:ascii="Cambria Math" w:hAnsi="Cambria Math" w:cs="Times New Roman"/>
                  <w:color w:val="000000" w:themeColor="text1"/>
                  <w:sz w:val="28"/>
                  <w:lang w:val="ru-RU"/>
                </w:rPr>
                <m:t>44.9-6.55</m:t>
              </m:r>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lang w:val="ru-RU"/>
                    </w:rPr>
                    <m:t>log</m:t>
                  </m:r>
                </m:e>
                <m:sub>
                  <m:r>
                    <w:rPr>
                      <w:rFonts w:ascii="Cambria Math" w:hAnsi="Cambria Math" w:cs="Times New Roman"/>
                      <w:color w:val="000000" w:themeColor="text1"/>
                      <w:sz w:val="28"/>
                      <w:lang w:val="ru-RU"/>
                    </w:rPr>
                    <m:t>10</m:t>
                  </m:r>
                </m:sub>
              </m:sSub>
              <m:d>
                <m:dPr>
                  <m:ctrlPr>
                    <w:rPr>
                      <w:rFonts w:ascii="Cambria Math" w:hAnsi="Cambria Math" w:cs="Times New Roman"/>
                      <w:i/>
                      <w:color w:val="000000" w:themeColor="text1"/>
                      <w:sz w:val="28"/>
                      <w:lang w:val="ru-RU"/>
                    </w:rPr>
                  </m:ctrlPr>
                </m:dPr>
                <m:e>
                  <m:r>
                    <w:rPr>
                      <w:rFonts w:ascii="Cambria Math" w:hAnsi="Cambria Math" w:cs="Times New Roman"/>
                      <w:color w:val="000000" w:themeColor="text1"/>
                      <w:sz w:val="28"/>
                      <w:lang w:val="ru-RU"/>
                    </w:rPr>
                    <m:t>24</m:t>
                  </m:r>
                </m:e>
              </m:d>
            </m:e>
          </m:d>
          <m:sSub>
            <m:sSubPr>
              <m:ctrlPr>
                <w:rPr>
                  <w:rFonts w:ascii="Cambria Math" w:hAnsi="Cambria Math" w:cs="Times New Roman"/>
                  <w:i/>
                  <w:color w:val="000000" w:themeColor="text1"/>
                  <w:sz w:val="28"/>
                  <w:lang w:val="ru-RU"/>
                </w:rPr>
              </m:ctrlPr>
            </m:sSubPr>
            <m:e>
              <m:r>
                <w:rPr>
                  <w:rFonts w:ascii="Cambria Math" w:hAnsi="Cambria Math" w:cs="Times New Roman"/>
                  <w:color w:val="000000" w:themeColor="text1"/>
                  <w:sz w:val="28"/>
                  <w:lang w:val="ru-RU"/>
                </w:rPr>
                <m:t>log</m:t>
              </m:r>
            </m:e>
            <m:sub>
              <m:r>
                <w:rPr>
                  <w:rFonts w:ascii="Cambria Math" w:hAnsi="Cambria Math" w:cs="Times New Roman"/>
                  <w:color w:val="000000" w:themeColor="text1"/>
                  <w:sz w:val="28"/>
                  <w:lang w:val="ru-RU"/>
                </w:rPr>
                <m:t>10</m:t>
              </m:r>
            </m:sub>
          </m:sSub>
          <m:d>
            <m:dPr>
              <m:ctrlPr>
                <w:rPr>
                  <w:rFonts w:ascii="Cambria Math" w:hAnsi="Cambria Math" w:cs="Times New Roman"/>
                  <w:i/>
                  <w:color w:val="000000" w:themeColor="text1"/>
                  <w:sz w:val="28"/>
                  <w:lang w:val="ru-RU"/>
                </w:rPr>
              </m:ctrlPr>
            </m:dPr>
            <m:e>
              <m:r>
                <w:rPr>
                  <w:rFonts w:ascii="Cambria Math" w:hAnsi="Cambria Math" w:cs="Times New Roman"/>
                  <w:color w:val="000000" w:themeColor="text1"/>
                  <w:sz w:val="28"/>
                </w:rPr>
                <m:t>d</m:t>
              </m:r>
            </m:e>
          </m:d>
          <m:r>
            <w:rPr>
              <w:rFonts w:ascii="Cambria Math" w:hAnsi="Cambria Math" w:cs="Times New Roman"/>
              <w:color w:val="000000" w:themeColor="text1"/>
              <w:sz w:val="28"/>
              <w:lang w:val="ru-RU"/>
            </w:rPr>
            <m:t>+0</m:t>
          </m:r>
        </m:oMath>
      </m:oMathPara>
    </w:p>
    <w:p w:rsidR="001E0137" w:rsidRPr="00E04B29" w:rsidRDefault="001E0137" w:rsidP="00295B83">
      <w:pPr>
        <w:spacing w:after="0" w:line="240" w:lineRule="auto"/>
        <w:ind w:firstLine="709"/>
        <w:jc w:val="both"/>
        <w:rPr>
          <w:rFonts w:ascii="Times New Roman" w:hAnsi="Times New Roman" w:cs="Times New Roman"/>
          <w:color w:val="000000" w:themeColor="text1"/>
          <w:sz w:val="28"/>
          <w:lang w:val="ru-RU"/>
        </w:rPr>
      </w:pPr>
    </w:p>
    <w:p w:rsidR="00A1615B" w:rsidRDefault="001E0137" w:rsidP="00295B83">
      <w:pPr>
        <w:spacing w:after="0" w:line="240" w:lineRule="auto"/>
        <w:ind w:firstLine="709"/>
        <w:jc w:val="both"/>
        <w:rPr>
          <w:rFonts w:ascii="Times New Roman" w:hAnsi="Times New Roman" w:cs="Times New Roman"/>
          <w:color w:val="000000" w:themeColor="text1"/>
          <w:sz w:val="28"/>
          <w:lang w:val="ru-RU"/>
        </w:rPr>
      </w:pPr>
      <w:r w:rsidRPr="00E04B29">
        <w:rPr>
          <w:rFonts w:ascii="Times New Roman" w:hAnsi="Times New Roman" w:cs="Times New Roman"/>
          <w:b/>
          <w:color w:val="000000" w:themeColor="text1"/>
          <w:sz w:val="28"/>
          <w:lang w:val="ru-RU"/>
        </w:rPr>
        <w:t xml:space="preserve">Рекомендуемый радиус покрытия БС </w:t>
      </w:r>
      <m:oMath>
        <m:r>
          <m:rPr>
            <m:sty m:val="bi"/>
          </m:rPr>
          <w:rPr>
            <w:rFonts w:ascii="Cambria Math" w:hAnsi="Cambria Math" w:cs="Times New Roman"/>
            <w:color w:val="000000" w:themeColor="text1"/>
            <w:sz w:val="28"/>
          </w:rPr>
          <m:t>d</m:t>
        </m:r>
      </m:oMath>
      <w:r w:rsidRPr="00E04B29">
        <w:rPr>
          <w:rFonts w:ascii="Times New Roman" w:hAnsi="Times New Roman" w:cs="Times New Roman"/>
          <w:b/>
          <w:color w:val="000000" w:themeColor="text1"/>
          <w:sz w:val="28"/>
          <w:lang w:val="ru-RU"/>
        </w:rPr>
        <w:t xml:space="preserve"> составил 2.03 км</w:t>
      </w:r>
      <w:r w:rsidRPr="00E04B29">
        <w:rPr>
          <w:rFonts w:ascii="Times New Roman" w:hAnsi="Times New Roman" w:cs="Times New Roman"/>
          <w:color w:val="000000" w:themeColor="text1"/>
          <w:sz w:val="28"/>
          <w:lang w:val="ru-RU"/>
        </w:rPr>
        <w:t xml:space="preserve">. </w:t>
      </w:r>
    </w:p>
    <w:p w:rsidR="001E0137" w:rsidRPr="00E04B29" w:rsidRDefault="001E0137" w:rsidP="00295B83">
      <w:pPr>
        <w:spacing w:after="0" w:line="240" w:lineRule="auto"/>
        <w:ind w:firstLine="709"/>
        <w:jc w:val="both"/>
        <w:rPr>
          <w:rFonts w:ascii="Times New Roman" w:hAnsi="Times New Roman" w:cs="Times New Roman"/>
          <w:color w:val="000000" w:themeColor="text1"/>
          <w:sz w:val="28"/>
          <w:lang w:val="ru-RU"/>
        </w:rPr>
      </w:pPr>
      <w:r w:rsidRPr="00E04B29">
        <w:rPr>
          <w:rFonts w:ascii="Times New Roman" w:hAnsi="Times New Roman" w:cs="Times New Roman"/>
          <w:color w:val="000000" w:themeColor="text1"/>
          <w:sz w:val="28"/>
          <w:lang w:val="ru-RU"/>
        </w:rPr>
        <w:t xml:space="preserve">В дальнейшем при необходимости проведения измерений на границе покрытия базовых станций </w:t>
      </w:r>
      <w:r w:rsidRPr="00E04B29">
        <w:rPr>
          <w:rFonts w:ascii="Times New Roman" w:hAnsi="Times New Roman" w:cs="Times New Roman"/>
          <w:color w:val="000000" w:themeColor="text1"/>
          <w:sz w:val="28"/>
        </w:rPr>
        <w:t>LTE</w:t>
      </w:r>
      <w:r w:rsidRPr="00E04B29">
        <w:rPr>
          <w:rFonts w:ascii="Times New Roman" w:hAnsi="Times New Roman" w:cs="Times New Roman"/>
          <w:color w:val="000000" w:themeColor="text1"/>
          <w:sz w:val="28"/>
          <w:lang w:val="ru-RU"/>
        </w:rPr>
        <w:t xml:space="preserve"> именно это расстояние будет учитываться.</w:t>
      </w:r>
    </w:p>
    <w:p w:rsidR="006F6469" w:rsidRPr="00E04B29" w:rsidRDefault="006F6469" w:rsidP="00295B83">
      <w:pPr>
        <w:spacing w:after="0" w:line="240" w:lineRule="auto"/>
        <w:ind w:firstLine="709"/>
        <w:jc w:val="both"/>
        <w:rPr>
          <w:rFonts w:ascii="Times New Roman" w:hAnsi="Times New Roman" w:cs="Times New Roman"/>
          <w:color w:val="000000" w:themeColor="text1"/>
          <w:sz w:val="28"/>
          <w:lang w:val="ru-RU"/>
        </w:rPr>
      </w:pPr>
    </w:p>
    <w:p w:rsidR="001E0137" w:rsidRPr="00113315" w:rsidRDefault="001E0137"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r w:rsidRPr="00113315">
        <w:rPr>
          <w:rFonts w:ascii="Times New Roman" w:eastAsia="Times New Roman" w:hAnsi="Times New Roman" w:cs="Times New Roman"/>
          <w:color w:val="000000" w:themeColor="text1"/>
          <w:sz w:val="28"/>
          <w:szCs w:val="28"/>
          <w:lang w:val="ru-RU"/>
        </w:rPr>
        <w:t xml:space="preserve">3.1.2 Результаты </w:t>
      </w:r>
      <w:r w:rsidR="00603959" w:rsidRPr="00113315">
        <w:rPr>
          <w:rFonts w:ascii="Times New Roman" w:eastAsia="Times New Roman" w:hAnsi="Times New Roman" w:cs="Times New Roman"/>
          <w:color w:val="000000" w:themeColor="text1"/>
          <w:sz w:val="28"/>
          <w:szCs w:val="28"/>
          <w:lang w:val="ru-RU"/>
        </w:rPr>
        <w:t>измерений основных показателей эффективности сети</w:t>
      </w:r>
      <w:r w:rsidRPr="00113315">
        <w:rPr>
          <w:rFonts w:ascii="Times New Roman" w:eastAsia="Times New Roman" w:hAnsi="Times New Roman" w:cs="Times New Roman"/>
          <w:color w:val="000000" w:themeColor="text1"/>
          <w:sz w:val="28"/>
          <w:szCs w:val="28"/>
          <w:lang w:val="ru-RU"/>
        </w:rPr>
        <w:t xml:space="preserve"> </w:t>
      </w:r>
      <w:r w:rsidRPr="00113315">
        <w:rPr>
          <w:rFonts w:ascii="Times New Roman" w:eastAsia="Times New Roman" w:hAnsi="Times New Roman" w:cs="Times New Roman"/>
          <w:color w:val="000000" w:themeColor="text1"/>
          <w:sz w:val="28"/>
          <w:szCs w:val="28"/>
        </w:rPr>
        <w:t>NB</w:t>
      </w:r>
      <w:r w:rsidRPr="00113315">
        <w:rPr>
          <w:rFonts w:ascii="Times New Roman" w:eastAsia="Times New Roman" w:hAnsi="Times New Roman" w:cs="Times New Roman"/>
          <w:color w:val="000000" w:themeColor="text1"/>
          <w:sz w:val="28"/>
          <w:szCs w:val="28"/>
          <w:lang w:val="ru-RU"/>
        </w:rPr>
        <w:t>-</w:t>
      </w:r>
      <w:r w:rsidRPr="00113315">
        <w:rPr>
          <w:rFonts w:ascii="Times New Roman" w:eastAsia="Times New Roman" w:hAnsi="Times New Roman" w:cs="Times New Roman"/>
          <w:color w:val="000000" w:themeColor="text1"/>
          <w:sz w:val="28"/>
          <w:szCs w:val="28"/>
        </w:rPr>
        <w:t>IoT</w:t>
      </w:r>
    </w:p>
    <w:p w:rsidR="001528C4" w:rsidRDefault="001E0137"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В исследовательской работе измерения основных показателей эффективности функционирования сети выполнялись комплексно, с применением современных программных обеспечений и проведением полевых тестирований</w:t>
      </w:r>
      <w:r w:rsidR="007F71FC">
        <w:rPr>
          <w:rFonts w:ascii="Times New Roman" w:eastAsia="Times New Roman" w:hAnsi="Times New Roman" w:cs="Times New Roman"/>
          <w:color w:val="000000" w:themeColor="text1"/>
          <w:sz w:val="28"/>
          <w:szCs w:val="28"/>
          <w:lang w:val="ru-RU"/>
        </w:rPr>
        <w:t xml:space="preserve"> на тестовом участке 4</w:t>
      </w:r>
      <w:r w:rsidR="007F71FC">
        <w:rPr>
          <w:rFonts w:ascii="Times New Roman" w:eastAsia="Times New Roman" w:hAnsi="Times New Roman" w:cs="Times New Roman"/>
          <w:color w:val="000000" w:themeColor="text1"/>
          <w:sz w:val="28"/>
          <w:szCs w:val="28"/>
        </w:rPr>
        <w:t>G</w:t>
      </w:r>
      <w:r w:rsidR="007F71FC" w:rsidRPr="007F71FC">
        <w:rPr>
          <w:rFonts w:ascii="Times New Roman" w:eastAsia="Times New Roman" w:hAnsi="Times New Roman" w:cs="Times New Roman"/>
          <w:color w:val="000000" w:themeColor="text1"/>
          <w:sz w:val="28"/>
          <w:szCs w:val="28"/>
          <w:lang w:val="ru-RU"/>
        </w:rPr>
        <w:t xml:space="preserve"> </w:t>
      </w:r>
      <w:r w:rsidR="007F71FC">
        <w:rPr>
          <w:rFonts w:ascii="Times New Roman" w:eastAsia="Times New Roman" w:hAnsi="Times New Roman" w:cs="Times New Roman"/>
          <w:color w:val="000000" w:themeColor="text1"/>
          <w:sz w:val="28"/>
          <w:szCs w:val="28"/>
          <w:lang w:val="ru-RU"/>
        </w:rPr>
        <w:t>сети</w:t>
      </w:r>
      <w:r w:rsidRPr="00E04B29">
        <w:rPr>
          <w:rFonts w:ascii="Times New Roman" w:eastAsia="Times New Roman" w:hAnsi="Times New Roman" w:cs="Times New Roman"/>
          <w:color w:val="000000" w:themeColor="text1"/>
          <w:sz w:val="28"/>
          <w:szCs w:val="28"/>
          <w:lang w:val="ru-RU"/>
        </w:rPr>
        <w:t>. С помощью программной среды производился расчет:  уровня сигнала</w:t>
      </w:r>
      <w:r w:rsidR="007F71FC">
        <w:rPr>
          <w:rFonts w:ascii="Times New Roman" w:eastAsia="Times New Roman" w:hAnsi="Times New Roman" w:cs="Times New Roman"/>
          <w:color w:val="000000" w:themeColor="text1"/>
          <w:sz w:val="28"/>
          <w:szCs w:val="28"/>
          <w:lang w:val="ru-RU"/>
        </w:rPr>
        <w:t xml:space="preserve"> </w:t>
      </w:r>
      <w:r w:rsidR="007F71FC" w:rsidRPr="007F71FC">
        <w:rPr>
          <w:rFonts w:ascii="Times New Roman" w:eastAsia="Times New Roman" w:hAnsi="Times New Roman" w:cs="Times New Roman"/>
          <w:color w:val="000000" w:themeColor="text1"/>
          <w:sz w:val="28"/>
          <w:szCs w:val="28"/>
          <w:lang w:val="ru-RU"/>
        </w:rPr>
        <w:t>(</w:t>
      </w:r>
      <w:r w:rsidR="007F71FC">
        <w:rPr>
          <w:rFonts w:ascii="Times New Roman" w:eastAsia="Times New Roman" w:hAnsi="Times New Roman" w:cs="Times New Roman"/>
          <w:color w:val="000000" w:themeColor="text1"/>
          <w:sz w:val="28"/>
          <w:szCs w:val="28"/>
        </w:rPr>
        <w:t>RSRP</w:t>
      </w:r>
      <w:r w:rsidR="007F71FC" w:rsidRPr="007F71FC">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lang w:val="ru-RU"/>
        </w:rPr>
        <w:t xml:space="preserve"> базовых станций на прилегающей территории, уровня сигнала к интерференции плюс шум</w:t>
      </w:r>
      <w:r w:rsidR="007F71FC" w:rsidRPr="007F71FC">
        <w:rPr>
          <w:rFonts w:ascii="Times New Roman" w:eastAsia="Times New Roman" w:hAnsi="Times New Roman" w:cs="Times New Roman"/>
          <w:color w:val="000000" w:themeColor="text1"/>
          <w:sz w:val="28"/>
          <w:szCs w:val="28"/>
          <w:lang w:val="ru-RU"/>
        </w:rPr>
        <w:t xml:space="preserve"> (</w:t>
      </w:r>
      <w:r w:rsidR="007F71FC">
        <w:rPr>
          <w:rFonts w:ascii="Times New Roman" w:eastAsia="Times New Roman" w:hAnsi="Times New Roman" w:cs="Times New Roman"/>
          <w:color w:val="000000" w:themeColor="text1"/>
          <w:sz w:val="28"/>
          <w:szCs w:val="28"/>
        </w:rPr>
        <w:t>SINR</w:t>
      </w:r>
      <w:r w:rsidR="007F71FC" w:rsidRPr="007F71FC">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lang w:val="ru-RU"/>
        </w:rPr>
        <w:t xml:space="preserve"> и </w:t>
      </w:r>
      <w:r w:rsidR="007F71FC" w:rsidRPr="00E04B29">
        <w:rPr>
          <w:rFonts w:ascii="Times New Roman" w:eastAsia="Times New Roman" w:hAnsi="Times New Roman" w:cs="Times New Roman"/>
          <w:color w:val="000000" w:themeColor="text1"/>
          <w:sz w:val="28"/>
          <w:szCs w:val="28"/>
          <w:lang w:val="ru-RU"/>
        </w:rPr>
        <w:t xml:space="preserve">скоростей передачи данных в сетях </w:t>
      </w:r>
      <w:r w:rsidR="007F71FC" w:rsidRPr="00E04B29">
        <w:rPr>
          <w:rFonts w:ascii="Times New Roman" w:eastAsia="Times New Roman" w:hAnsi="Times New Roman" w:cs="Times New Roman"/>
          <w:color w:val="000000" w:themeColor="text1"/>
          <w:sz w:val="28"/>
          <w:szCs w:val="28"/>
        </w:rPr>
        <w:t>NB</w:t>
      </w:r>
      <w:r w:rsidR="007F71FC" w:rsidRPr="00E04B29">
        <w:rPr>
          <w:rFonts w:ascii="Times New Roman" w:eastAsia="Times New Roman" w:hAnsi="Times New Roman" w:cs="Times New Roman"/>
          <w:color w:val="000000" w:themeColor="text1"/>
          <w:sz w:val="28"/>
          <w:szCs w:val="28"/>
          <w:lang w:val="ru-RU"/>
        </w:rPr>
        <w:t>-</w:t>
      </w:r>
      <w:r w:rsidR="007F71FC" w:rsidRPr="00E04B29">
        <w:rPr>
          <w:rFonts w:ascii="Times New Roman" w:eastAsia="Times New Roman" w:hAnsi="Times New Roman" w:cs="Times New Roman"/>
          <w:color w:val="000000" w:themeColor="text1"/>
          <w:sz w:val="28"/>
          <w:szCs w:val="28"/>
        </w:rPr>
        <w:t>IoT</w:t>
      </w:r>
      <w:r w:rsidR="007F71FC" w:rsidRPr="007F71FC">
        <w:rPr>
          <w:rFonts w:ascii="Times New Roman" w:eastAsia="Times New Roman" w:hAnsi="Times New Roman" w:cs="Times New Roman"/>
          <w:color w:val="000000" w:themeColor="text1"/>
          <w:sz w:val="28"/>
          <w:szCs w:val="28"/>
          <w:lang w:val="ru-RU"/>
        </w:rPr>
        <w:t xml:space="preserve"> (</w:t>
      </w:r>
      <w:r w:rsidR="007F71FC">
        <w:rPr>
          <w:rFonts w:ascii="Times New Roman" w:eastAsia="Times New Roman" w:hAnsi="Times New Roman" w:cs="Times New Roman"/>
          <w:color w:val="000000" w:themeColor="text1"/>
          <w:sz w:val="28"/>
          <w:szCs w:val="28"/>
        </w:rPr>
        <w:t>UL</w:t>
      </w:r>
      <w:r w:rsidR="007F71FC" w:rsidRPr="007F71FC">
        <w:rPr>
          <w:rFonts w:ascii="Times New Roman" w:eastAsia="Times New Roman" w:hAnsi="Times New Roman" w:cs="Times New Roman"/>
          <w:color w:val="000000" w:themeColor="text1"/>
          <w:sz w:val="28"/>
          <w:szCs w:val="28"/>
          <w:lang w:val="ru-RU"/>
        </w:rPr>
        <w:t>/</w:t>
      </w:r>
      <w:r w:rsidR="007F71FC">
        <w:rPr>
          <w:rFonts w:ascii="Times New Roman" w:eastAsia="Times New Roman" w:hAnsi="Times New Roman" w:cs="Times New Roman"/>
          <w:color w:val="000000" w:themeColor="text1"/>
          <w:sz w:val="28"/>
          <w:szCs w:val="28"/>
        </w:rPr>
        <w:t>DL</w:t>
      </w:r>
      <w:r w:rsidR="007F71FC" w:rsidRPr="007F71FC">
        <w:rPr>
          <w:rFonts w:ascii="Times New Roman" w:eastAsia="Times New Roman" w:hAnsi="Times New Roman" w:cs="Times New Roman"/>
          <w:color w:val="000000" w:themeColor="text1"/>
          <w:sz w:val="28"/>
          <w:szCs w:val="28"/>
          <w:lang w:val="ru-RU"/>
        </w:rPr>
        <w:t xml:space="preserve"> </w:t>
      </w:r>
      <w:r w:rsidR="007F71FC">
        <w:rPr>
          <w:rFonts w:ascii="Times New Roman" w:eastAsia="Times New Roman" w:hAnsi="Times New Roman" w:cs="Times New Roman"/>
          <w:color w:val="000000" w:themeColor="text1"/>
          <w:sz w:val="28"/>
          <w:szCs w:val="28"/>
        </w:rPr>
        <w:t>User</w:t>
      </w:r>
      <w:r w:rsidR="007F71FC" w:rsidRPr="007F71FC">
        <w:rPr>
          <w:rFonts w:ascii="Times New Roman" w:eastAsia="Times New Roman" w:hAnsi="Times New Roman" w:cs="Times New Roman"/>
          <w:color w:val="000000" w:themeColor="text1"/>
          <w:sz w:val="28"/>
          <w:szCs w:val="28"/>
          <w:lang w:val="ru-RU"/>
        </w:rPr>
        <w:t xml:space="preserve"> </w:t>
      </w:r>
      <w:r w:rsidR="007F71FC">
        <w:rPr>
          <w:rFonts w:ascii="Times New Roman" w:eastAsia="Times New Roman" w:hAnsi="Times New Roman" w:cs="Times New Roman"/>
          <w:color w:val="000000" w:themeColor="text1"/>
          <w:sz w:val="28"/>
          <w:szCs w:val="28"/>
        </w:rPr>
        <w:t>Throughput</w:t>
      </w:r>
      <w:r w:rsidR="007F71FC" w:rsidRPr="007F71FC">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lang w:val="ru-RU"/>
        </w:rPr>
        <w:t xml:space="preserve">. Экспериментальное тестирование проводилось с целью измерения </w:t>
      </w:r>
      <w:r w:rsidR="007F71FC">
        <w:rPr>
          <w:rFonts w:ascii="Times New Roman" w:eastAsia="Times New Roman" w:hAnsi="Times New Roman" w:cs="Times New Roman"/>
          <w:color w:val="000000" w:themeColor="text1"/>
          <w:sz w:val="28"/>
          <w:szCs w:val="28"/>
          <w:lang w:val="ru-RU"/>
        </w:rPr>
        <w:t>всех выбранных ранее показателей</w:t>
      </w:r>
      <w:r w:rsidRPr="00E04B29">
        <w:rPr>
          <w:rFonts w:ascii="Times New Roman" w:eastAsia="Times New Roman" w:hAnsi="Times New Roman" w:cs="Times New Roman"/>
          <w:color w:val="000000" w:themeColor="text1"/>
          <w:sz w:val="28"/>
          <w:szCs w:val="28"/>
          <w:lang w:val="ru-RU"/>
        </w:rPr>
        <w:t xml:space="preserve">. </w:t>
      </w:r>
    </w:p>
    <w:p w:rsidR="001E0137" w:rsidRPr="00E04B29" w:rsidRDefault="001E0137"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 xml:space="preserve">Результаты исследования для каждого сценария развертывания технологии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xml:space="preserve"> сведены в таблицу 3.8.</w:t>
      </w:r>
    </w:p>
    <w:p w:rsidR="001528C4" w:rsidRDefault="001528C4" w:rsidP="001528C4">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r>
        <w:rPr>
          <w:rFonts w:ascii="Times New Roman" w:eastAsia="Times New Roman" w:hAnsi="Times New Roman" w:cs="Times New Roman"/>
          <w:color w:val="000000" w:themeColor="text1"/>
          <w:sz w:val="28"/>
          <w:szCs w:val="28"/>
          <w:lang w:val="ru-RU"/>
        </w:rPr>
        <w:t>Согласно</w:t>
      </w:r>
      <w:r w:rsidRPr="00E04B29">
        <w:rPr>
          <w:rFonts w:ascii="Times New Roman" w:eastAsia="Times New Roman" w:hAnsi="Times New Roman" w:cs="Times New Roman"/>
          <w:color w:val="000000" w:themeColor="text1"/>
          <w:sz w:val="28"/>
          <w:szCs w:val="28"/>
          <w:lang w:val="ru-RU"/>
        </w:rPr>
        <w:t xml:space="preserve"> </w:t>
      </w:r>
      <w:r>
        <w:rPr>
          <w:rFonts w:ascii="Times New Roman" w:eastAsia="Times New Roman" w:hAnsi="Times New Roman" w:cs="Times New Roman"/>
          <w:color w:val="000000" w:themeColor="text1"/>
          <w:sz w:val="28"/>
          <w:szCs w:val="28"/>
          <w:lang w:val="ru-RU"/>
        </w:rPr>
        <w:t>таблице 3.8, наилучшие</w:t>
      </w:r>
      <w:r w:rsidRPr="00E04B29">
        <w:rPr>
          <w:rFonts w:ascii="Times New Roman" w:eastAsia="Times New Roman" w:hAnsi="Times New Roman" w:cs="Times New Roman"/>
          <w:color w:val="000000" w:themeColor="text1"/>
          <w:sz w:val="28"/>
          <w:szCs w:val="28"/>
          <w:lang w:val="ru-RU"/>
        </w:rPr>
        <w:t xml:space="preserve"> результат</w:t>
      </w:r>
      <w:r>
        <w:rPr>
          <w:rFonts w:ascii="Times New Roman" w:eastAsia="Times New Roman" w:hAnsi="Times New Roman" w:cs="Times New Roman"/>
          <w:color w:val="000000" w:themeColor="text1"/>
          <w:sz w:val="28"/>
          <w:szCs w:val="28"/>
          <w:lang w:val="ru-RU"/>
        </w:rPr>
        <w:t>ы</w:t>
      </w:r>
      <w:r w:rsidRPr="00E04B29">
        <w:rPr>
          <w:rFonts w:ascii="Times New Roman" w:eastAsia="Times New Roman" w:hAnsi="Times New Roman" w:cs="Times New Roman"/>
          <w:color w:val="000000" w:themeColor="text1"/>
          <w:sz w:val="28"/>
          <w:szCs w:val="28"/>
          <w:lang w:val="ru-RU"/>
        </w:rPr>
        <w:t xml:space="preserve"> </w:t>
      </w:r>
      <w:r>
        <w:rPr>
          <w:rFonts w:ascii="Times New Roman" w:eastAsia="Times New Roman" w:hAnsi="Times New Roman" w:cs="Times New Roman"/>
          <w:color w:val="000000" w:themeColor="text1"/>
          <w:sz w:val="28"/>
          <w:szCs w:val="28"/>
          <w:lang w:val="ru-RU"/>
        </w:rPr>
        <w:t>измерения основных сетевых показателей</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xml:space="preserve"> </w:t>
      </w:r>
      <w:r>
        <w:rPr>
          <w:rFonts w:ascii="Times New Roman" w:eastAsia="Times New Roman" w:hAnsi="Times New Roman" w:cs="Times New Roman"/>
          <w:color w:val="000000" w:themeColor="text1"/>
          <w:sz w:val="28"/>
          <w:szCs w:val="28"/>
          <w:lang w:val="ru-RU"/>
        </w:rPr>
        <w:t xml:space="preserve">выявлены </w:t>
      </w:r>
      <w:r w:rsidRPr="00E04B29">
        <w:rPr>
          <w:rFonts w:ascii="Times New Roman" w:eastAsia="Times New Roman" w:hAnsi="Times New Roman" w:cs="Times New Roman"/>
          <w:color w:val="000000" w:themeColor="text1"/>
          <w:sz w:val="28"/>
          <w:szCs w:val="28"/>
          <w:lang w:val="ru-RU"/>
        </w:rPr>
        <w:t>при исп</w:t>
      </w:r>
      <w:r>
        <w:rPr>
          <w:rFonts w:ascii="Times New Roman" w:eastAsia="Times New Roman" w:hAnsi="Times New Roman" w:cs="Times New Roman"/>
          <w:color w:val="000000" w:themeColor="text1"/>
          <w:sz w:val="28"/>
          <w:szCs w:val="28"/>
          <w:lang w:val="ru-RU"/>
        </w:rPr>
        <w:t>ользовании автономного сценария</w:t>
      </w:r>
      <w:r w:rsidRPr="00E04B29">
        <w:rPr>
          <w:rFonts w:ascii="Times New Roman" w:eastAsia="Times New Roman" w:hAnsi="Times New Roman" w:cs="Times New Roman"/>
          <w:color w:val="000000" w:themeColor="text1"/>
          <w:sz w:val="28"/>
          <w:szCs w:val="28"/>
          <w:lang w:val="ru-RU"/>
        </w:rPr>
        <w:t xml:space="preserve">. При использовании </w:t>
      </w:r>
      <w:r>
        <w:rPr>
          <w:rFonts w:ascii="Times New Roman" w:eastAsia="Times New Roman" w:hAnsi="Times New Roman" w:cs="Times New Roman"/>
          <w:color w:val="000000" w:themeColor="text1"/>
          <w:sz w:val="28"/>
          <w:szCs w:val="28"/>
          <w:lang w:val="ru-RU"/>
        </w:rPr>
        <w:t>двух других сценариев</w:t>
      </w:r>
      <w:r w:rsidRPr="00E04B29">
        <w:rPr>
          <w:rFonts w:ascii="Times New Roman" w:eastAsia="Times New Roman" w:hAnsi="Times New Roman" w:cs="Times New Roman"/>
          <w:color w:val="000000" w:themeColor="text1"/>
          <w:sz w:val="28"/>
          <w:szCs w:val="28"/>
          <w:lang w:val="ru-RU"/>
        </w:rPr>
        <w:t xml:space="preserve"> происходит ухудшение </w:t>
      </w:r>
      <w:r>
        <w:rPr>
          <w:rFonts w:ascii="Times New Roman" w:eastAsia="Times New Roman" w:hAnsi="Times New Roman" w:cs="Times New Roman"/>
          <w:color w:val="000000" w:themeColor="text1"/>
          <w:sz w:val="28"/>
          <w:szCs w:val="28"/>
          <w:lang w:val="ru-RU"/>
        </w:rPr>
        <w:t xml:space="preserve">численных значений </w:t>
      </w:r>
      <w:r>
        <w:rPr>
          <w:rFonts w:ascii="Times New Roman" w:eastAsia="Times New Roman" w:hAnsi="Times New Roman" w:cs="Times New Roman"/>
          <w:color w:val="000000" w:themeColor="text1"/>
          <w:sz w:val="28"/>
          <w:szCs w:val="28"/>
        </w:rPr>
        <w:t>KPI</w:t>
      </w:r>
      <w:r w:rsidRPr="00E04B29">
        <w:rPr>
          <w:rFonts w:ascii="Times New Roman" w:eastAsia="Times New Roman" w:hAnsi="Times New Roman" w:cs="Times New Roman"/>
          <w:color w:val="000000" w:themeColor="text1"/>
          <w:sz w:val="28"/>
          <w:szCs w:val="28"/>
          <w:lang w:val="ru-RU"/>
        </w:rPr>
        <w:t xml:space="preserve">. </w:t>
      </w:r>
      <w:r>
        <w:rPr>
          <w:rFonts w:ascii="Times New Roman" w:eastAsia="Times New Roman" w:hAnsi="Times New Roman" w:cs="Times New Roman"/>
          <w:color w:val="000000" w:themeColor="text1"/>
          <w:sz w:val="28"/>
          <w:szCs w:val="28"/>
          <w:lang w:val="ru-RU"/>
        </w:rPr>
        <w:t xml:space="preserve">Ниже представлен детальный анализ результатов исследования для каждой факторной группы в разрезе сценариев </w:t>
      </w:r>
      <w:r>
        <w:rPr>
          <w:rFonts w:ascii="Times New Roman" w:eastAsia="Times New Roman" w:hAnsi="Times New Roman" w:cs="Times New Roman"/>
          <w:color w:val="000000" w:themeColor="text1"/>
          <w:sz w:val="28"/>
          <w:szCs w:val="28"/>
        </w:rPr>
        <w:t>NB</w:t>
      </w:r>
      <w:r w:rsidRPr="000F1065">
        <w:rPr>
          <w:rFonts w:ascii="Times New Roman" w:eastAsia="Times New Roman" w:hAnsi="Times New Roman" w:cs="Times New Roman"/>
          <w:color w:val="000000" w:themeColor="text1"/>
          <w:sz w:val="28"/>
          <w:szCs w:val="28"/>
          <w:lang w:val="ru-RU"/>
        </w:rPr>
        <w:t>-</w:t>
      </w:r>
      <w:r>
        <w:rPr>
          <w:rFonts w:ascii="Times New Roman" w:eastAsia="Times New Roman" w:hAnsi="Times New Roman" w:cs="Times New Roman"/>
          <w:color w:val="000000" w:themeColor="text1"/>
          <w:sz w:val="28"/>
          <w:szCs w:val="28"/>
        </w:rPr>
        <w:t>IoT</w:t>
      </w:r>
      <w:r>
        <w:rPr>
          <w:rFonts w:ascii="Times New Roman" w:eastAsia="Times New Roman" w:hAnsi="Times New Roman" w:cs="Times New Roman"/>
          <w:color w:val="000000" w:themeColor="text1"/>
          <w:sz w:val="28"/>
          <w:szCs w:val="28"/>
          <w:lang w:val="ru-RU"/>
        </w:rPr>
        <w:t xml:space="preserve">. </w:t>
      </w:r>
    </w:p>
    <w:p w:rsidR="001E0137" w:rsidRDefault="001E0137"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797DC5" w:rsidRDefault="00797DC5"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797DC5" w:rsidRDefault="00797DC5"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797DC5" w:rsidRDefault="00797DC5"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797DC5" w:rsidRDefault="00797DC5"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797DC5" w:rsidRDefault="00797DC5"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AC6F4A" w:rsidRPr="00DC276F" w:rsidRDefault="00AC6F4A" w:rsidP="006F6469">
      <w:pPr>
        <w:tabs>
          <w:tab w:val="left" w:pos="630"/>
          <w:tab w:val="left" w:pos="810"/>
          <w:tab w:val="left" w:pos="990"/>
        </w:tabs>
        <w:spacing w:after="0" w:line="240" w:lineRule="auto"/>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lastRenderedPageBreak/>
        <w:t xml:space="preserve">Таблица 3.8 - Результаты измерения основных показателей технологии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xml:space="preserve"> в диапазоне 800 МГц</w:t>
      </w:r>
      <w:r w:rsidR="00DC276F" w:rsidRPr="00DC276F">
        <w:rPr>
          <w:rFonts w:ascii="Times New Roman" w:eastAsia="Times New Roman" w:hAnsi="Times New Roman" w:cs="Times New Roman"/>
          <w:color w:val="000000" w:themeColor="text1"/>
          <w:sz w:val="28"/>
          <w:szCs w:val="28"/>
          <w:lang w:val="ru-RU"/>
        </w:rPr>
        <w:t xml:space="preserve"> </w:t>
      </w:r>
      <w:r w:rsidR="00DC276F">
        <w:rPr>
          <w:rFonts w:ascii="Times New Roman" w:eastAsia="Times New Roman" w:hAnsi="Times New Roman" w:cs="Times New Roman"/>
          <w:color w:val="000000" w:themeColor="text1"/>
          <w:sz w:val="28"/>
          <w:szCs w:val="28"/>
          <w:lang w:val="ru-RU"/>
        </w:rPr>
        <w:t xml:space="preserve">при </w:t>
      </w:r>
      <w:r w:rsidR="00DC276F">
        <w:rPr>
          <w:rFonts w:ascii="Times New Roman" w:eastAsia="Times New Roman" w:hAnsi="Times New Roman" w:cs="Times New Roman"/>
          <w:color w:val="000000" w:themeColor="text1"/>
          <w:sz w:val="28"/>
          <w:szCs w:val="28"/>
        </w:rPr>
        <w:t>d</w:t>
      </w:r>
      <w:r w:rsidR="00DC276F" w:rsidRPr="00DC276F">
        <w:rPr>
          <w:rFonts w:ascii="Times New Roman" w:eastAsia="Times New Roman" w:hAnsi="Times New Roman" w:cs="Times New Roman"/>
          <w:color w:val="000000" w:themeColor="text1"/>
          <w:sz w:val="28"/>
          <w:szCs w:val="28"/>
          <w:lang w:val="ru-RU"/>
        </w:rPr>
        <w:t xml:space="preserve"> = 2</w:t>
      </w:r>
      <w:r w:rsidR="00DC276F">
        <w:rPr>
          <w:rFonts w:ascii="Times New Roman" w:eastAsia="Times New Roman" w:hAnsi="Times New Roman" w:cs="Times New Roman"/>
          <w:color w:val="000000" w:themeColor="text1"/>
          <w:sz w:val="28"/>
          <w:szCs w:val="28"/>
          <w:lang w:val="ru-RU"/>
        </w:rPr>
        <w:t>.03 км</w:t>
      </w:r>
    </w:p>
    <w:p w:rsidR="006F6469" w:rsidRPr="00E04B29" w:rsidRDefault="006F6469" w:rsidP="006F6469">
      <w:pPr>
        <w:tabs>
          <w:tab w:val="left" w:pos="630"/>
          <w:tab w:val="left" w:pos="810"/>
          <w:tab w:val="left" w:pos="990"/>
        </w:tabs>
        <w:spacing w:after="0" w:line="240" w:lineRule="auto"/>
        <w:jc w:val="both"/>
        <w:rPr>
          <w:rFonts w:ascii="Times New Roman" w:eastAsia="Times New Roman" w:hAnsi="Times New Roman" w:cs="Times New Roman"/>
          <w:color w:val="000000" w:themeColor="text1"/>
          <w:sz w:val="28"/>
          <w:szCs w:val="28"/>
          <w:lang w:val="ru-RU"/>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2"/>
        <w:gridCol w:w="3118"/>
        <w:gridCol w:w="1275"/>
        <w:gridCol w:w="1277"/>
        <w:gridCol w:w="992"/>
        <w:gridCol w:w="992"/>
        <w:gridCol w:w="1036"/>
      </w:tblGrid>
      <w:tr w:rsidR="00C33945" w:rsidRPr="00E04B29" w:rsidTr="0051579F">
        <w:trPr>
          <w:trHeight w:val="516"/>
          <w:jc w:val="center"/>
        </w:trPr>
        <w:tc>
          <w:tcPr>
            <w:tcW w:w="638" w:type="pct"/>
            <w:vAlign w:val="center"/>
            <w:hideMark/>
          </w:tcPr>
          <w:p w:rsidR="00C33945" w:rsidRPr="00B900DB" w:rsidRDefault="00AC6F4A" w:rsidP="006F6469">
            <w:pPr>
              <w:tabs>
                <w:tab w:val="left" w:pos="630"/>
                <w:tab w:val="left" w:pos="810"/>
                <w:tab w:val="left" w:pos="990"/>
              </w:tabs>
              <w:spacing w:after="0"/>
              <w:rPr>
                <w:rFonts w:ascii="Times New Roman" w:eastAsia="Times New Roman" w:hAnsi="Times New Roman" w:cs="Times New Roman"/>
                <w:color w:val="000000" w:themeColor="text1"/>
                <w:sz w:val="24"/>
                <w:szCs w:val="24"/>
                <w:lang w:val="ru-RU"/>
              </w:rPr>
            </w:pPr>
            <w:r w:rsidRPr="00B900DB">
              <w:rPr>
                <w:rFonts w:ascii="Times New Roman" w:eastAsia="Times New Roman" w:hAnsi="Times New Roman" w:cs="Times New Roman"/>
                <w:color w:val="000000" w:themeColor="text1"/>
                <w:sz w:val="24"/>
                <w:szCs w:val="24"/>
                <w:lang w:val="ru-RU"/>
              </w:rPr>
              <w:t>Фактор</w:t>
            </w:r>
          </w:p>
          <w:p w:rsidR="00AC6F4A" w:rsidRPr="00B900DB" w:rsidRDefault="00AC6F4A" w:rsidP="006F6469">
            <w:pPr>
              <w:tabs>
                <w:tab w:val="left" w:pos="630"/>
                <w:tab w:val="left" w:pos="810"/>
                <w:tab w:val="left" w:pos="990"/>
              </w:tabs>
              <w:spacing w:after="0"/>
              <w:rPr>
                <w:rFonts w:ascii="Times New Roman" w:eastAsia="Times New Roman" w:hAnsi="Times New Roman" w:cs="Times New Roman"/>
                <w:color w:val="000000" w:themeColor="text1"/>
                <w:sz w:val="24"/>
                <w:szCs w:val="24"/>
                <w:lang w:val="ru-RU"/>
              </w:rPr>
            </w:pPr>
            <w:r w:rsidRPr="00B900DB">
              <w:rPr>
                <w:rFonts w:ascii="Times New Roman" w:eastAsia="Times New Roman" w:hAnsi="Times New Roman" w:cs="Times New Roman"/>
                <w:color w:val="000000" w:themeColor="text1"/>
                <w:sz w:val="24"/>
                <w:szCs w:val="24"/>
                <w:lang w:val="ru-RU"/>
              </w:rPr>
              <w:t>ная группа</w:t>
            </w:r>
          </w:p>
        </w:tc>
        <w:tc>
          <w:tcPr>
            <w:tcW w:w="1565" w:type="pct"/>
            <w:vAlign w:val="center"/>
            <w:hideMark/>
          </w:tcPr>
          <w:p w:rsidR="00AC6F4A" w:rsidRPr="00B900DB" w:rsidRDefault="00AC6F4A" w:rsidP="006F6469">
            <w:pPr>
              <w:tabs>
                <w:tab w:val="left" w:pos="630"/>
                <w:tab w:val="left" w:pos="810"/>
                <w:tab w:val="left" w:pos="990"/>
              </w:tabs>
              <w:spacing w:after="0"/>
              <w:rPr>
                <w:rFonts w:ascii="Times New Roman" w:eastAsia="Times New Roman" w:hAnsi="Times New Roman" w:cs="Times New Roman"/>
                <w:color w:val="000000" w:themeColor="text1"/>
                <w:sz w:val="24"/>
                <w:szCs w:val="24"/>
                <w:lang w:val="ru-RU"/>
              </w:rPr>
            </w:pPr>
            <w:r w:rsidRPr="00B900DB">
              <w:rPr>
                <w:rFonts w:ascii="Times New Roman" w:eastAsia="Times New Roman" w:hAnsi="Times New Roman" w:cs="Times New Roman"/>
                <w:color w:val="000000" w:themeColor="text1"/>
                <w:sz w:val="24"/>
                <w:szCs w:val="24"/>
                <w:lang w:val="ru-RU"/>
              </w:rPr>
              <w:t>Сетевой показатель</w:t>
            </w:r>
          </w:p>
        </w:tc>
        <w:tc>
          <w:tcPr>
            <w:tcW w:w="640" w:type="pct"/>
            <w:vAlign w:val="center"/>
          </w:tcPr>
          <w:p w:rsidR="00AC6F4A" w:rsidRPr="00797DC5" w:rsidRDefault="00797DC5" w:rsidP="006F6469">
            <w:pPr>
              <w:tabs>
                <w:tab w:val="left" w:pos="630"/>
                <w:tab w:val="left" w:pos="810"/>
                <w:tab w:val="left" w:pos="990"/>
              </w:tabs>
              <w:spacing w:after="0"/>
              <w:rPr>
                <w:rFonts w:ascii="Times New Roman" w:eastAsia="Times New Roman" w:hAnsi="Times New Roman" w:cs="Times New Roman"/>
                <w:color w:val="000000" w:themeColor="text1"/>
                <w:sz w:val="24"/>
                <w:szCs w:val="24"/>
                <w:lang w:val="ru-RU"/>
              </w:rPr>
            </w:pPr>
            <w:r>
              <w:rPr>
                <w:rFonts w:ascii="Times New Roman" w:eastAsia="Times New Roman" w:hAnsi="Times New Roman" w:cs="Times New Roman"/>
                <w:color w:val="000000" w:themeColor="text1"/>
                <w:sz w:val="24"/>
                <w:szCs w:val="24"/>
                <w:lang w:val="ru-RU"/>
              </w:rPr>
              <w:t>Способ измерения</w:t>
            </w:r>
          </w:p>
        </w:tc>
        <w:tc>
          <w:tcPr>
            <w:tcW w:w="641" w:type="pct"/>
            <w:vAlign w:val="center"/>
            <w:hideMark/>
          </w:tcPr>
          <w:p w:rsidR="00C33945" w:rsidRPr="00B900DB" w:rsidRDefault="00AC6F4A" w:rsidP="006F6469">
            <w:pPr>
              <w:tabs>
                <w:tab w:val="left" w:pos="630"/>
                <w:tab w:val="left" w:pos="810"/>
                <w:tab w:val="left" w:pos="990"/>
              </w:tabs>
              <w:spacing w:after="0"/>
              <w:rPr>
                <w:rFonts w:ascii="Times New Roman" w:eastAsia="Times New Roman" w:hAnsi="Times New Roman" w:cs="Times New Roman"/>
                <w:color w:val="000000" w:themeColor="text1"/>
                <w:sz w:val="24"/>
                <w:szCs w:val="24"/>
                <w:lang w:val="ru-RU"/>
              </w:rPr>
            </w:pPr>
            <w:r w:rsidRPr="00B900DB">
              <w:rPr>
                <w:rFonts w:ascii="Times New Roman" w:eastAsia="Times New Roman" w:hAnsi="Times New Roman" w:cs="Times New Roman"/>
                <w:color w:val="000000" w:themeColor="text1"/>
                <w:sz w:val="24"/>
                <w:szCs w:val="24"/>
                <w:lang w:val="ru-RU"/>
              </w:rPr>
              <w:t>Рекомен</w:t>
            </w:r>
          </w:p>
          <w:p w:rsidR="00AC6F4A" w:rsidRPr="00B900DB" w:rsidRDefault="00AC6F4A" w:rsidP="006F6469">
            <w:pPr>
              <w:tabs>
                <w:tab w:val="left" w:pos="630"/>
                <w:tab w:val="left" w:pos="810"/>
                <w:tab w:val="left" w:pos="990"/>
              </w:tabs>
              <w:spacing w:after="0"/>
              <w:rPr>
                <w:rFonts w:ascii="Times New Roman" w:eastAsia="Times New Roman" w:hAnsi="Times New Roman" w:cs="Times New Roman"/>
                <w:color w:val="000000" w:themeColor="text1"/>
                <w:sz w:val="24"/>
                <w:szCs w:val="24"/>
                <w:lang w:val="ru-RU"/>
              </w:rPr>
            </w:pPr>
            <w:r w:rsidRPr="00B900DB">
              <w:rPr>
                <w:rFonts w:ascii="Times New Roman" w:eastAsia="Times New Roman" w:hAnsi="Times New Roman" w:cs="Times New Roman"/>
                <w:color w:val="000000" w:themeColor="text1"/>
                <w:sz w:val="24"/>
                <w:szCs w:val="24"/>
                <w:lang w:val="ru-RU"/>
              </w:rPr>
              <w:t>дуемое значение</w:t>
            </w:r>
          </w:p>
        </w:tc>
        <w:tc>
          <w:tcPr>
            <w:tcW w:w="498" w:type="pct"/>
            <w:vAlign w:val="center"/>
            <w:hideMark/>
          </w:tcPr>
          <w:p w:rsidR="00AC6F4A" w:rsidRPr="00B900DB" w:rsidRDefault="006F6469" w:rsidP="00C33945">
            <w:pPr>
              <w:tabs>
                <w:tab w:val="left" w:pos="630"/>
                <w:tab w:val="left" w:pos="810"/>
                <w:tab w:val="left" w:pos="990"/>
              </w:tabs>
              <w:spacing w:after="0"/>
              <w:jc w:val="center"/>
              <w:rPr>
                <w:rFonts w:ascii="Times New Roman" w:eastAsia="Times New Roman" w:hAnsi="Times New Roman" w:cs="Times New Roman"/>
                <w:color w:val="000000" w:themeColor="text1"/>
                <w:sz w:val="24"/>
                <w:szCs w:val="24"/>
                <w:lang w:val="ru-RU"/>
              </w:rPr>
            </w:pPr>
            <w:r w:rsidRPr="00B900DB">
              <w:rPr>
                <w:rFonts w:ascii="Times New Roman" w:eastAsia="Times New Roman" w:hAnsi="Times New Roman" w:cs="Times New Roman"/>
                <w:color w:val="000000" w:themeColor="text1"/>
                <w:sz w:val="24"/>
                <w:szCs w:val="24"/>
                <w:lang w:val="ru-RU"/>
              </w:rPr>
              <w:t>1</w:t>
            </w:r>
          </w:p>
        </w:tc>
        <w:tc>
          <w:tcPr>
            <w:tcW w:w="498" w:type="pct"/>
            <w:vAlign w:val="center"/>
            <w:hideMark/>
          </w:tcPr>
          <w:p w:rsidR="00AC6F4A" w:rsidRPr="00B900DB" w:rsidRDefault="006F6469" w:rsidP="00C33945">
            <w:pPr>
              <w:tabs>
                <w:tab w:val="left" w:pos="630"/>
                <w:tab w:val="left" w:pos="810"/>
                <w:tab w:val="left" w:pos="990"/>
              </w:tabs>
              <w:spacing w:after="0"/>
              <w:jc w:val="center"/>
              <w:rPr>
                <w:rFonts w:ascii="Times New Roman" w:eastAsia="Times New Roman" w:hAnsi="Times New Roman" w:cs="Times New Roman"/>
                <w:color w:val="000000" w:themeColor="text1"/>
                <w:sz w:val="24"/>
                <w:szCs w:val="24"/>
                <w:lang w:val="ru-RU"/>
              </w:rPr>
            </w:pPr>
            <w:r w:rsidRPr="00B900DB">
              <w:rPr>
                <w:rFonts w:ascii="Times New Roman" w:eastAsia="Times New Roman" w:hAnsi="Times New Roman" w:cs="Times New Roman"/>
                <w:color w:val="000000" w:themeColor="text1"/>
                <w:sz w:val="24"/>
                <w:szCs w:val="24"/>
                <w:lang w:val="ru-RU"/>
              </w:rPr>
              <w:t>2</w:t>
            </w:r>
          </w:p>
        </w:tc>
        <w:tc>
          <w:tcPr>
            <w:tcW w:w="520" w:type="pct"/>
            <w:vAlign w:val="center"/>
            <w:hideMark/>
          </w:tcPr>
          <w:p w:rsidR="00AC6F4A" w:rsidRPr="00B900DB" w:rsidRDefault="006F6469" w:rsidP="00C33945">
            <w:pPr>
              <w:tabs>
                <w:tab w:val="left" w:pos="630"/>
                <w:tab w:val="left" w:pos="810"/>
                <w:tab w:val="left" w:pos="990"/>
              </w:tabs>
              <w:spacing w:after="0"/>
              <w:jc w:val="center"/>
              <w:rPr>
                <w:rFonts w:ascii="Times New Roman" w:eastAsia="Times New Roman" w:hAnsi="Times New Roman" w:cs="Times New Roman"/>
                <w:color w:val="000000" w:themeColor="text1"/>
                <w:sz w:val="24"/>
                <w:szCs w:val="24"/>
              </w:rPr>
            </w:pPr>
            <w:r w:rsidRPr="00B900DB">
              <w:rPr>
                <w:rFonts w:ascii="Times New Roman" w:eastAsia="Times New Roman" w:hAnsi="Times New Roman" w:cs="Times New Roman"/>
                <w:color w:val="000000" w:themeColor="text1"/>
                <w:sz w:val="24"/>
                <w:szCs w:val="24"/>
                <w:lang w:val="ru-RU"/>
              </w:rPr>
              <w:t>3</w:t>
            </w:r>
          </w:p>
        </w:tc>
      </w:tr>
      <w:tr w:rsidR="009770B7" w:rsidRPr="00E04B29" w:rsidTr="0051579F">
        <w:trPr>
          <w:trHeight w:val="430"/>
          <w:jc w:val="center"/>
        </w:trPr>
        <w:tc>
          <w:tcPr>
            <w:tcW w:w="638" w:type="pct"/>
            <w:vMerge w:val="restart"/>
            <w:vAlign w:val="center"/>
            <w:hideMark/>
          </w:tcPr>
          <w:p w:rsidR="009770B7" w:rsidRPr="00E04B29" w:rsidRDefault="009770B7" w:rsidP="006F6469">
            <w:pPr>
              <w:tabs>
                <w:tab w:val="left" w:pos="630"/>
                <w:tab w:val="left" w:pos="810"/>
                <w:tab w:val="left" w:pos="990"/>
              </w:tabs>
              <w:spacing w:after="0"/>
              <w:rPr>
                <w:rFonts w:ascii="Times New Roman" w:eastAsia="Times New Roman" w:hAnsi="Times New Roman" w:cs="Times New Roman"/>
                <w:color w:val="000000" w:themeColor="text1"/>
                <w:sz w:val="24"/>
                <w:szCs w:val="24"/>
              </w:rPr>
            </w:pPr>
            <w:r w:rsidRPr="00E04B29">
              <w:rPr>
                <w:rFonts w:ascii="Times New Roman" w:eastAsia="Times New Roman" w:hAnsi="Times New Roman" w:cs="Times New Roman"/>
                <w:color w:val="000000" w:themeColor="text1"/>
                <w:sz w:val="24"/>
                <w:szCs w:val="24"/>
              </w:rPr>
              <w:t>Зона покрытия</w:t>
            </w:r>
          </w:p>
        </w:tc>
        <w:tc>
          <w:tcPr>
            <w:tcW w:w="1565" w:type="pct"/>
            <w:vMerge w:val="restart"/>
            <w:hideMark/>
          </w:tcPr>
          <w:p w:rsidR="009770B7" w:rsidRPr="00E04B29" w:rsidRDefault="009770B7" w:rsidP="006F6469">
            <w:pPr>
              <w:tabs>
                <w:tab w:val="left" w:pos="630"/>
                <w:tab w:val="left" w:pos="810"/>
                <w:tab w:val="left" w:pos="990"/>
              </w:tabs>
              <w:spacing w:after="0"/>
              <w:jc w:val="both"/>
              <w:rPr>
                <w:rFonts w:ascii="Times New Roman" w:eastAsia="Times New Roman" w:hAnsi="Times New Roman" w:cs="Times New Roman"/>
                <w:color w:val="000000" w:themeColor="text1"/>
                <w:sz w:val="24"/>
                <w:szCs w:val="24"/>
                <w:lang w:val="ru-RU"/>
              </w:rPr>
            </w:pPr>
            <w:r w:rsidRPr="00E04B29">
              <w:rPr>
                <w:rFonts w:ascii="Times New Roman" w:eastAsia="Times New Roman" w:hAnsi="Times New Roman" w:cs="Times New Roman"/>
                <w:color w:val="000000" w:themeColor="text1"/>
                <w:sz w:val="24"/>
                <w:szCs w:val="24"/>
              </w:rPr>
              <w:t>Avg</w:t>
            </w:r>
            <w:r w:rsidRPr="00E04B29">
              <w:rPr>
                <w:rFonts w:ascii="Times New Roman" w:eastAsia="Times New Roman" w:hAnsi="Times New Roman" w:cs="Times New Roman"/>
                <w:color w:val="000000" w:themeColor="text1"/>
                <w:sz w:val="24"/>
                <w:szCs w:val="24"/>
                <w:lang w:val="ru-RU"/>
              </w:rPr>
              <w:t xml:space="preserve"> </w:t>
            </w:r>
            <w:r w:rsidRPr="00E04B29">
              <w:rPr>
                <w:rFonts w:ascii="Times New Roman" w:eastAsia="Times New Roman" w:hAnsi="Times New Roman" w:cs="Times New Roman"/>
                <w:color w:val="000000" w:themeColor="text1"/>
                <w:sz w:val="24"/>
                <w:szCs w:val="24"/>
              </w:rPr>
              <w:t>DL</w:t>
            </w:r>
            <w:r w:rsidRPr="00E04B29">
              <w:rPr>
                <w:rFonts w:ascii="Times New Roman" w:eastAsia="Times New Roman" w:hAnsi="Times New Roman" w:cs="Times New Roman"/>
                <w:color w:val="000000" w:themeColor="text1"/>
                <w:sz w:val="24"/>
                <w:szCs w:val="24"/>
                <w:lang w:val="ru-RU"/>
              </w:rPr>
              <w:t xml:space="preserve"> </w:t>
            </w:r>
            <w:r w:rsidRPr="00E04B29">
              <w:rPr>
                <w:rFonts w:ascii="Times New Roman" w:eastAsia="Times New Roman" w:hAnsi="Times New Roman" w:cs="Times New Roman"/>
                <w:color w:val="000000" w:themeColor="text1"/>
                <w:sz w:val="24"/>
                <w:szCs w:val="24"/>
              </w:rPr>
              <w:t>RSRP</w:t>
            </w:r>
            <w:r w:rsidRPr="00E04B29">
              <w:rPr>
                <w:rFonts w:ascii="Times New Roman" w:eastAsia="Times New Roman" w:hAnsi="Times New Roman" w:cs="Times New Roman"/>
                <w:color w:val="000000" w:themeColor="text1"/>
                <w:sz w:val="24"/>
                <w:szCs w:val="24"/>
                <w:lang w:val="ru-RU"/>
              </w:rPr>
              <w:t xml:space="preserve"> – Усредненный уровень опорного сигнала принятой мощности, дБм</w:t>
            </w:r>
          </w:p>
        </w:tc>
        <w:tc>
          <w:tcPr>
            <w:tcW w:w="640" w:type="pct"/>
            <w:vAlign w:val="center"/>
          </w:tcPr>
          <w:p w:rsidR="009770B7" w:rsidRPr="00CC2392" w:rsidRDefault="009770B7" w:rsidP="006F6469">
            <w:pPr>
              <w:tabs>
                <w:tab w:val="left" w:pos="630"/>
                <w:tab w:val="left" w:pos="810"/>
                <w:tab w:val="left" w:pos="990"/>
              </w:tabs>
              <w:spacing w:after="0"/>
              <w:rPr>
                <w:rFonts w:ascii="Times New Roman" w:eastAsia="Times New Roman" w:hAnsi="Times New Roman" w:cs="Times New Roman"/>
                <w:color w:val="000000" w:themeColor="text1"/>
                <w:sz w:val="24"/>
                <w:szCs w:val="24"/>
                <w:lang w:val="ru-RU"/>
              </w:rPr>
            </w:pPr>
            <w:r>
              <w:rPr>
                <w:rFonts w:ascii="Times New Roman" w:eastAsia="Times New Roman" w:hAnsi="Times New Roman" w:cs="Times New Roman"/>
                <w:color w:val="000000" w:themeColor="text1"/>
                <w:sz w:val="24"/>
                <w:szCs w:val="24"/>
                <w:lang w:val="ru-RU"/>
              </w:rPr>
              <w:t>Эксперимент</w:t>
            </w:r>
          </w:p>
        </w:tc>
        <w:tc>
          <w:tcPr>
            <w:tcW w:w="641" w:type="pct"/>
            <w:vMerge w:val="restart"/>
            <w:vAlign w:val="center"/>
          </w:tcPr>
          <w:p w:rsidR="009770B7" w:rsidRPr="00E04B29" w:rsidRDefault="009770B7" w:rsidP="00A6637F">
            <w:pPr>
              <w:pStyle w:val="a3"/>
              <w:tabs>
                <w:tab w:val="left" w:pos="630"/>
                <w:tab w:val="left" w:pos="900"/>
                <w:tab w:val="left" w:pos="990"/>
              </w:tabs>
              <w:spacing w:after="0"/>
              <w:ind w:left="0"/>
              <w:contextualSpacing w:val="0"/>
              <w:rPr>
                <w:rFonts w:ascii="Times New Roman" w:hAnsi="Times New Roman" w:cs="Times New Roman"/>
                <w:color w:val="000000" w:themeColor="text1"/>
                <w:sz w:val="24"/>
                <w:szCs w:val="24"/>
                <w:lang w:val="ru-RU"/>
              </w:rPr>
            </w:pPr>
            <w:r w:rsidRPr="00E04B29">
              <w:rPr>
                <w:rFonts w:ascii="Times New Roman" w:hAnsi="Times New Roman" w:cs="Times New Roman"/>
                <w:color w:val="000000" w:themeColor="text1"/>
                <w:sz w:val="24"/>
                <w:szCs w:val="24"/>
              </w:rPr>
              <w:t xml:space="preserve">≥ - </w:t>
            </w:r>
            <w:r w:rsidRPr="00E04B29">
              <w:rPr>
                <w:rFonts w:ascii="Times New Roman" w:hAnsi="Times New Roman" w:cs="Times New Roman"/>
                <w:color w:val="000000" w:themeColor="text1"/>
                <w:sz w:val="24"/>
                <w:szCs w:val="24"/>
                <w:lang w:val="ru-RU"/>
              </w:rPr>
              <w:t>111</w:t>
            </w:r>
          </w:p>
        </w:tc>
        <w:tc>
          <w:tcPr>
            <w:tcW w:w="498" w:type="pct"/>
            <w:noWrap/>
            <w:vAlign w:val="center"/>
            <w:hideMark/>
          </w:tcPr>
          <w:p w:rsidR="009770B7" w:rsidRPr="00E04B29" w:rsidRDefault="009770B7" w:rsidP="006F6469">
            <w:pPr>
              <w:tabs>
                <w:tab w:val="left" w:pos="630"/>
                <w:tab w:val="left" w:pos="810"/>
                <w:tab w:val="left" w:pos="990"/>
              </w:tabs>
              <w:spacing w:after="0"/>
              <w:rPr>
                <w:rFonts w:ascii="Times New Roman" w:eastAsia="Times New Roman" w:hAnsi="Times New Roman" w:cs="Times New Roman"/>
                <w:color w:val="000000" w:themeColor="text1"/>
                <w:sz w:val="24"/>
                <w:szCs w:val="24"/>
              </w:rPr>
            </w:pPr>
            <w:r w:rsidRPr="00E04B29">
              <w:rPr>
                <w:rFonts w:ascii="Times New Roman" w:hAnsi="Times New Roman" w:cs="Times New Roman"/>
                <w:color w:val="000000" w:themeColor="text1"/>
                <w:sz w:val="24"/>
              </w:rPr>
              <w:t>-117.5</w:t>
            </w:r>
          </w:p>
        </w:tc>
        <w:tc>
          <w:tcPr>
            <w:tcW w:w="498" w:type="pct"/>
            <w:noWrap/>
            <w:vAlign w:val="center"/>
            <w:hideMark/>
          </w:tcPr>
          <w:p w:rsidR="009770B7" w:rsidRPr="00E04B29" w:rsidRDefault="009770B7" w:rsidP="006F6469">
            <w:pPr>
              <w:tabs>
                <w:tab w:val="left" w:pos="630"/>
                <w:tab w:val="left" w:pos="810"/>
                <w:tab w:val="left" w:pos="990"/>
              </w:tabs>
              <w:spacing w:after="0"/>
              <w:rPr>
                <w:rFonts w:ascii="Times New Roman" w:eastAsia="Times New Roman" w:hAnsi="Times New Roman" w:cs="Times New Roman"/>
                <w:color w:val="000000" w:themeColor="text1"/>
                <w:sz w:val="24"/>
                <w:szCs w:val="24"/>
              </w:rPr>
            </w:pPr>
            <w:r w:rsidRPr="00E04B29">
              <w:rPr>
                <w:rFonts w:ascii="Times New Roman" w:hAnsi="Times New Roman" w:cs="Times New Roman"/>
                <w:color w:val="000000" w:themeColor="text1"/>
                <w:sz w:val="24"/>
              </w:rPr>
              <w:t>-119.1</w:t>
            </w:r>
          </w:p>
        </w:tc>
        <w:tc>
          <w:tcPr>
            <w:tcW w:w="520" w:type="pct"/>
            <w:noWrap/>
            <w:vAlign w:val="center"/>
            <w:hideMark/>
          </w:tcPr>
          <w:p w:rsidR="009770B7" w:rsidRPr="00E04B29" w:rsidRDefault="009770B7" w:rsidP="006F6469">
            <w:pPr>
              <w:tabs>
                <w:tab w:val="left" w:pos="630"/>
                <w:tab w:val="left" w:pos="810"/>
                <w:tab w:val="left" w:pos="990"/>
              </w:tabs>
              <w:spacing w:after="0"/>
              <w:rPr>
                <w:rFonts w:ascii="Times New Roman" w:eastAsia="Times New Roman" w:hAnsi="Times New Roman" w:cs="Times New Roman"/>
                <w:color w:val="000000" w:themeColor="text1"/>
                <w:sz w:val="24"/>
                <w:szCs w:val="24"/>
              </w:rPr>
            </w:pPr>
            <w:r w:rsidRPr="00E04B29">
              <w:rPr>
                <w:rFonts w:ascii="Times New Roman" w:hAnsi="Times New Roman" w:cs="Times New Roman"/>
                <w:color w:val="000000" w:themeColor="text1"/>
                <w:sz w:val="24"/>
              </w:rPr>
              <w:t>-122.34</w:t>
            </w:r>
          </w:p>
        </w:tc>
      </w:tr>
      <w:tr w:rsidR="009770B7" w:rsidRPr="00E04B29" w:rsidTr="0051579F">
        <w:trPr>
          <w:trHeight w:val="430"/>
          <w:jc w:val="center"/>
        </w:trPr>
        <w:tc>
          <w:tcPr>
            <w:tcW w:w="638" w:type="pct"/>
            <w:vMerge/>
            <w:vAlign w:val="center"/>
          </w:tcPr>
          <w:p w:rsidR="009770B7" w:rsidRPr="00E04B29" w:rsidRDefault="009770B7" w:rsidP="00A6637F">
            <w:pPr>
              <w:tabs>
                <w:tab w:val="left" w:pos="630"/>
                <w:tab w:val="left" w:pos="810"/>
                <w:tab w:val="left" w:pos="990"/>
              </w:tabs>
              <w:spacing w:after="0"/>
              <w:rPr>
                <w:rFonts w:ascii="Times New Roman" w:eastAsia="Times New Roman" w:hAnsi="Times New Roman" w:cs="Times New Roman"/>
                <w:color w:val="000000" w:themeColor="text1"/>
                <w:sz w:val="24"/>
                <w:szCs w:val="24"/>
              </w:rPr>
            </w:pPr>
          </w:p>
        </w:tc>
        <w:tc>
          <w:tcPr>
            <w:tcW w:w="1565" w:type="pct"/>
            <w:vMerge/>
          </w:tcPr>
          <w:p w:rsidR="009770B7" w:rsidRPr="00E04B29" w:rsidRDefault="009770B7" w:rsidP="00A6637F">
            <w:pPr>
              <w:tabs>
                <w:tab w:val="left" w:pos="630"/>
                <w:tab w:val="left" w:pos="810"/>
                <w:tab w:val="left" w:pos="990"/>
              </w:tabs>
              <w:spacing w:after="0"/>
              <w:jc w:val="both"/>
              <w:rPr>
                <w:rFonts w:ascii="Times New Roman" w:eastAsia="Times New Roman" w:hAnsi="Times New Roman" w:cs="Times New Roman"/>
                <w:color w:val="000000" w:themeColor="text1"/>
                <w:sz w:val="24"/>
                <w:szCs w:val="24"/>
              </w:rPr>
            </w:pPr>
          </w:p>
        </w:tc>
        <w:tc>
          <w:tcPr>
            <w:tcW w:w="640" w:type="pct"/>
            <w:vAlign w:val="center"/>
          </w:tcPr>
          <w:p w:rsidR="009770B7" w:rsidRDefault="009770B7" w:rsidP="00A6637F">
            <w:pPr>
              <w:tabs>
                <w:tab w:val="left" w:pos="630"/>
                <w:tab w:val="left" w:pos="810"/>
                <w:tab w:val="left" w:pos="990"/>
              </w:tabs>
              <w:spacing w:after="0"/>
              <w:rPr>
                <w:rFonts w:ascii="Times New Roman" w:eastAsia="Times New Roman" w:hAnsi="Times New Roman" w:cs="Times New Roman"/>
                <w:color w:val="000000" w:themeColor="text1"/>
                <w:sz w:val="24"/>
                <w:szCs w:val="24"/>
                <w:lang w:val="ru-RU"/>
              </w:rPr>
            </w:pPr>
            <w:r>
              <w:rPr>
                <w:rFonts w:ascii="Times New Roman" w:eastAsia="Times New Roman" w:hAnsi="Times New Roman" w:cs="Times New Roman"/>
                <w:color w:val="000000" w:themeColor="text1"/>
                <w:sz w:val="24"/>
                <w:szCs w:val="24"/>
                <w:lang w:val="ru-RU"/>
              </w:rPr>
              <w:t>Моделирование</w:t>
            </w:r>
          </w:p>
        </w:tc>
        <w:tc>
          <w:tcPr>
            <w:tcW w:w="641" w:type="pct"/>
            <w:vMerge/>
            <w:vAlign w:val="center"/>
          </w:tcPr>
          <w:p w:rsidR="009770B7" w:rsidRPr="00E04B29" w:rsidRDefault="009770B7" w:rsidP="00A6637F">
            <w:pPr>
              <w:pStyle w:val="a3"/>
              <w:tabs>
                <w:tab w:val="left" w:pos="630"/>
                <w:tab w:val="left" w:pos="900"/>
                <w:tab w:val="left" w:pos="990"/>
              </w:tabs>
              <w:spacing w:after="0"/>
              <w:ind w:left="0"/>
              <w:contextualSpacing w:val="0"/>
              <w:rPr>
                <w:rFonts w:ascii="Times New Roman" w:hAnsi="Times New Roman" w:cs="Times New Roman"/>
                <w:color w:val="000000" w:themeColor="text1"/>
                <w:sz w:val="24"/>
                <w:szCs w:val="24"/>
                <w:lang w:val="ru-RU"/>
              </w:rPr>
            </w:pPr>
          </w:p>
        </w:tc>
        <w:tc>
          <w:tcPr>
            <w:tcW w:w="498" w:type="pct"/>
            <w:noWrap/>
            <w:vAlign w:val="center"/>
          </w:tcPr>
          <w:p w:rsidR="009770B7" w:rsidRPr="00E04B29" w:rsidRDefault="009770B7" w:rsidP="00A6637F">
            <w:pPr>
              <w:tabs>
                <w:tab w:val="left" w:pos="630"/>
                <w:tab w:val="left" w:pos="810"/>
                <w:tab w:val="left" w:pos="990"/>
              </w:tabs>
              <w:spacing w:after="0"/>
              <w:rPr>
                <w:rFonts w:ascii="Times New Roman" w:eastAsia="Times New Roman" w:hAnsi="Times New Roman" w:cs="Times New Roman"/>
                <w:color w:val="000000" w:themeColor="text1"/>
                <w:sz w:val="24"/>
                <w:szCs w:val="24"/>
              </w:rPr>
            </w:pPr>
            <w:r>
              <w:rPr>
                <w:rFonts w:ascii="Times New Roman" w:hAnsi="Times New Roman" w:cs="Times New Roman"/>
                <w:color w:val="000000" w:themeColor="text1"/>
                <w:sz w:val="24"/>
              </w:rPr>
              <w:t>-104</w:t>
            </w:r>
            <w:r w:rsidRPr="00E04B29">
              <w:rPr>
                <w:rFonts w:ascii="Times New Roman" w:hAnsi="Times New Roman" w:cs="Times New Roman"/>
                <w:color w:val="000000" w:themeColor="text1"/>
                <w:sz w:val="24"/>
              </w:rPr>
              <w:t>.</w:t>
            </w:r>
            <w:r>
              <w:rPr>
                <w:rFonts w:ascii="Times New Roman" w:hAnsi="Times New Roman" w:cs="Times New Roman"/>
                <w:color w:val="000000" w:themeColor="text1"/>
                <w:sz w:val="24"/>
                <w:lang w:val="ru-RU"/>
              </w:rPr>
              <w:t>3</w:t>
            </w:r>
            <w:r w:rsidRPr="00E04B29">
              <w:rPr>
                <w:rFonts w:ascii="Times New Roman" w:hAnsi="Times New Roman" w:cs="Times New Roman"/>
                <w:color w:val="000000" w:themeColor="text1"/>
                <w:sz w:val="24"/>
              </w:rPr>
              <w:t>5</w:t>
            </w:r>
          </w:p>
        </w:tc>
        <w:tc>
          <w:tcPr>
            <w:tcW w:w="498" w:type="pct"/>
            <w:noWrap/>
            <w:vAlign w:val="center"/>
          </w:tcPr>
          <w:p w:rsidR="009770B7" w:rsidRPr="00E04B29" w:rsidRDefault="009770B7" w:rsidP="00A6637F">
            <w:pPr>
              <w:tabs>
                <w:tab w:val="left" w:pos="630"/>
                <w:tab w:val="left" w:pos="810"/>
                <w:tab w:val="left" w:pos="990"/>
              </w:tabs>
              <w:spacing w:after="0"/>
              <w:rPr>
                <w:rFonts w:ascii="Times New Roman" w:eastAsia="Times New Roman" w:hAnsi="Times New Roman" w:cs="Times New Roman"/>
                <w:color w:val="000000" w:themeColor="text1"/>
                <w:sz w:val="24"/>
                <w:szCs w:val="24"/>
              </w:rPr>
            </w:pPr>
            <w:r>
              <w:rPr>
                <w:rFonts w:ascii="Times New Roman" w:hAnsi="Times New Roman" w:cs="Times New Roman"/>
                <w:color w:val="000000" w:themeColor="text1"/>
                <w:sz w:val="24"/>
              </w:rPr>
              <w:t>-110.67</w:t>
            </w:r>
          </w:p>
        </w:tc>
        <w:tc>
          <w:tcPr>
            <w:tcW w:w="520" w:type="pct"/>
            <w:noWrap/>
            <w:vAlign w:val="center"/>
          </w:tcPr>
          <w:p w:rsidR="009770B7" w:rsidRPr="00E04B29" w:rsidRDefault="009770B7" w:rsidP="00A6637F">
            <w:pPr>
              <w:tabs>
                <w:tab w:val="left" w:pos="630"/>
                <w:tab w:val="left" w:pos="810"/>
                <w:tab w:val="left" w:pos="990"/>
              </w:tabs>
              <w:spacing w:after="0"/>
              <w:rPr>
                <w:rFonts w:ascii="Times New Roman" w:eastAsia="Times New Roman" w:hAnsi="Times New Roman" w:cs="Times New Roman"/>
                <w:color w:val="000000" w:themeColor="text1"/>
                <w:sz w:val="24"/>
                <w:szCs w:val="24"/>
              </w:rPr>
            </w:pPr>
            <w:r>
              <w:rPr>
                <w:rFonts w:ascii="Times New Roman" w:hAnsi="Times New Roman" w:cs="Times New Roman"/>
                <w:color w:val="000000" w:themeColor="text1"/>
                <w:sz w:val="24"/>
              </w:rPr>
              <w:t>-111.01</w:t>
            </w:r>
          </w:p>
        </w:tc>
      </w:tr>
      <w:tr w:rsidR="009770B7" w:rsidRPr="00E04B29" w:rsidTr="0051579F">
        <w:trPr>
          <w:trHeight w:val="430"/>
          <w:jc w:val="center"/>
        </w:trPr>
        <w:tc>
          <w:tcPr>
            <w:tcW w:w="638" w:type="pct"/>
            <w:vMerge/>
            <w:vAlign w:val="center"/>
            <w:hideMark/>
          </w:tcPr>
          <w:p w:rsidR="009770B7" w:rsidRPr="00E04B29" w:rsidRDefault="009770B7" w:rsidP="00295B83">
            <w:pPr>
              <w:tabs>
                <w:tab w:val="left" w:pos="630"/>
                <w:tab w:val="left" w:pos="810"/>
                <w:tab w:val="left" w:pos="990"/>
              </w:tabs>
              <w:spacing w:after="0"/>
              <w:ind w:firstLine="709"/>
              <w:jc w:val="center"/>
              <w:rPr>
                <w:rFonts w:ascii="Times New Roman" w:eastAsia="Times New Roman" w:hAnsi="Times New Roman" w:cs="Times New Roman"/>
                <w:color w:val="000000" w:themeColor="text1"/>
                <w:sz w:val="24"/>
                <w:szCs w:val="24"/>
              </w:rPr>
            </w:pPr>
          </w:p>
        </w:tc>
        <w:tc>
          <w:tcPr>
            <w:tcW w:w="1565" w:type="pct"/>
            <w:vMerge w:val="restart"/>
          </w:tcPr>
          <w:p w:rsidR="009770B7" w:rsidRPr="00E04B29" w:rsidRDefault="009770B7" w:rsidP="006F6469">
            <w:pPr>
              <w:tabs>
                <w:tab w:val="left" w:pos="630"/>
                <w:tab w:val="left" w:pos="810"/>
                <w:tab w:val="left" w:pos="990"/>
              </w:tabs>
              <w:spacing w:after="0"/>
              <w:jc w:val="both"/>
              <w:rPr>
                <w:rFonts w:ascii="Times New Roman" w:eastAsia="Times New Roman" w:hAnsi="Times New Roman" w:cs="Times New Roman"/>
                <w:color w:val="000000" w:themeColor="text1"/>
                <w:sz w:val="24"/>
                <w:szCs w:val="24"/>
                <w:lang w:val="ru-RU"/>
              </w:rPr>
            </w:pPr>
            <w:r w:rsidRPr="00E04B29">
              <w:rPr>
                <w:rFonts w:ascii="Times New Roman" w:eastAsia="Times New Roman" w:hAnsi="Times New Roman" w:cs="Times New Roman"/>
                <w:color w:val="000000" w:themeColor="text1"/>
                <w:sz w:val="24"/>
                <w:szCs w:val="24"/>
              </w:rPr>
              <w:t>Max</w:t>
            </w:r>
            <w:r w:rsidRPr="00E04B29">
              <w:rPr>
                <w:rFonts w:ascii="Times New Roman" w:eastAsia="Times New Roman" w:hAnsi="Times New Roman" w:cs="Times New Roman"/>
                <w:color w:val="000000" w:themeColor="text1"/>
                <w:sz w:val="24"/>
                <w:szCs w:val="24"/>
                <w:lang w:val="ru-RU"/>
              </w:rPr>
              <w:t xml:space="preserve"> </w:t>
            </w:r>
            <w:r w:rsidRPr="00E04B29">
              <w:rPr>
                <w:rFonts w:ascii="Times New Roman" w:eastAsia="Times New Roman" w:hAnsi="Times New Roman" w:cs="Times New Roman"/>
                <w:color w:val="000000" w:themeColor="text1"/>
                <w:sz w:val="24"/>
                <w:szCs w:val="24"/>
              </w:rPr>
              <w:t>DL</w:t>
            </w:r>
            <w:r w:rsidRPr="00E04B29">
              <w:rPr>
                <w:rFonts w:ascii="Times New Roman" w:eastAsia="Times New Roman" w:hAnsi="Times New Roman" w:cs="Times New Roman"/>
                <w:color w:val="000000" w:themeColor="text1"/>
                <w:sz w:val="24"/>
                <w:szCs w:val="24"/>
                <w:lang w:val="ru-RU"/>
              </w:rPr>
              <w:t xml:space="preserve"> </w:t>
            </w:r>
            <w:r w:rsidRPr="00E04B29">
              <w:rPr>
                <w:rFonts w:ascii="Times New Roman" w:eastAsia="Times New Roman" w:hAnsi="Times New Roman" w:cs="Times New Roman"/>
                <w:color w:val="000000" w:themeColor="text1"/>
                <w:sz w:val="24"/>
                <w:szCs w:val="24"/>
              </w:rPr>
              <w:t>RSRP</w:t>
            </w:r>
            <w:r w:rsidRPr="00E04B29">
              <w:rPr>
                <w:rFonts w:ascii="Times New Roman" w:eastAsia="Times New Roman" w:hAnsi="Times New Roman" w:cs="Times New Roman"/>
                <w:color w:val="000000" w:themeColor="text1"/>
                <w:sz w:val="24"/>
                <w:szCs w:val="24"/>
                <w:lang w:val="ru-RU"/>
              </w:rPr>
              <w:t xml:space="preserve"> – Максимальный уровень опорного сигнала принятой мощности, дБм</w:t>
            </w:r>
          </w:p>
        </w:tc>
        <w:tc>
          <w:tcPr>
            <w:tcW w:w="640" w:type="pct"/>
            <w:vAlign w:val="center"/>
          </w:tcPr>
          <w:p w:rsidR="009770B7" w:rsidRPr="00CC2392" w:rsidRDefault="009770B7" w:rsidP="006F6469">
            <w:pPr>
              <w:tabs>
                <w:tab w:val="left" w:pos="630"/>
                <w:tab w:val="left" w:pos="810"/>
                <w:tab w:val="left" w:pos="990"/>
              </w:tabs>
              <w:spacing w:after="0"/>
              <w:rPr>
                <w:rFonts w:ascii="Times New Roman" w:eastAsia="Times New Roman" w:hAnsi="Times New Roman" w:cs="Times New Roman"/>
                <w:color w:val="000000" w:themeColor="text1"/>
                <w:sz w:val="24"/>
                <w:szCs w:val="24"/>
                <w:lang w:val="ru-RU"/>
              </w:rPr>
            </w:pPr>
            <w:r>
              <w:rPr>
                <w:rFonts w:ascii="Times New Roman" w:eastAsia="Times New Roman" w:hAnsi="Times New Roman" w:cs="Times New Roman"/>
                <w:color w:val="000000" w:themeColor="text1"/>
                <w:sz w:val="24"/>
                <w:szCs w:val="24"/>
                <w:lang w:val="ru-RU"/>
              </w:rPr>
              <w:t>Эксперимент</w:t>
            </w:r>
          </w:p>
        </w:tc>
        <w:tc>
          <w:tcPr>
            <w:tcW w:w="641" w:type="pct"/>
            <w:vMerge w:val="restart"/>
            <w:vAlign w:val="center"/>
          </w:tcPr>
          <w:p w:rsidR="009770B7" w:rsidRPr="00E04B29" w:rsidRDefault="009770B7" w:rsidP="00874A98">
            <w:pPr>
              <w:tabs>
                <w:tab w:val="left" w:pos="630"/>
                <w:tab w:val="left" w:pos="810"/>
                <w:tab w:val="left" w:pos="990"/>
              </w:tabs>
              <w:spacing w:after="0"/>
              <w:rPr>
                <w:rFonts w:ascii="Times New Roman" w:eastAsia="Times New Roman" w:hAnsi="Times New Roman" w:cs="Times New Roman"/>
                <w:color w:val="000000" w:themeColor="text1"/>
                <w:sz w:val="24"/>
                <w:szCs w:val="24"/>
                <w:lang w:val="ru-RU"/>
              </w:rPr>
            </w:pPr>
            <w:r>
              <w:rPr>
                <w:rFonts w:ascii="Times New Roman" w:hAnsi="Times New Roman" w:cs="Times New Roman"/>
                <w:color w:val="000000" w:themeColor="text1"/>
                <w:sz w:val="24"/>
                <w:szCs w:val="24"/>
              </w:rPr>
              <w:t>≥ - 85</w:t>
            </w:r>
          </w:p>
        </w:tc>
        <w:tc>
          <w:tcPr>
            <w:tcW w:w="498" w:type="pct"/>
            <w:noWrap/>
            <w:vAlign w:val="center"/>
          </w:tcPr>
          <w:p w:rsidR="009770B7" w:rsidRPr="00E04B29" w:rsidRDefault="009770B7" w:rsidP="006F6469">
            <w:pPr>
              <w:tabs>
                <w:tab w:val="left" w:pos="630"/>
                <w:tab w:val="left" w:pos="810"/>
                <w:tab w:val="left" w:pos="990"/>
              </w:tabs>
              <w:spacing w:after="0"/>
              <w:rPr>
                <w:rFonts w:ascii="Times New Roman" w:eastAsia="Times New Roman" w:hAnsi="Times New Roman" w:cs="Times New Roman"/>
                <w:color w:val="000000" w:themeColor="text1"/>
                <w:sz w:val="24"/>
                <w:szCs w:val="24"/>
                <w:lang w:val="ru-RU"/>
              </w:rPr>
            </w:pPr>
            <w:r w:rsidRPr="00E04B29">
              <w:rPr>
                <w:rFonts w:ascii="Times New Roman" w:hAnsi="Times New Roman" w:cs="Times New Roman"/>
                <w:color w:val="000000" w:themeColor="text1"/>
                <w:sz w:val="24"/>
              </w:rPr>
              <w:t>-86.5</w:t>
            </w:r>
          </w:p>
        </w:tc>
        <w:tc>
          <w:tcPr>
            <w:tcW w:w="498" w:type="pct"/>
            <w:noWrap/>
            <w:vAlign w:val="center"/>
          </w:tcPr>
          <w:p w:rsidR="009770B7" w:rsidRPr="00E04B29" w:rsidRDefault="009770B7" w:rsidP="006F6469">
            <w:pPr>
              <w:tabs>
                <w:tab w:val="left" w:pos="630"/>
                <w:tab w:val="left" w:pos="810"/>
                <w:tab w:val="left" w:pos="990"/>
              </w:tabs>
              <w:spacing w:after="0"/>
              <w:rPr>
                <w:rFonts w:ascii="Times New Roman" w:eastAsia="Times New Roman" w:hAnsi="Times New Roman" w:cs="Times New Roman"/>
                <w:color w:val="000000" w:themeColor="text1"/>
                <w:sz w:val="24"/>
                <w:szCs w:val="24"/>
                <w:lang w:val="ru-RU"/>
              </w:rPr>
            </w:pPr>
            <w:r w:rsidRPr="00E04B29">
              <w:rPr>
                <w:rFonts w:ascii="Times New Roman" w:hAnsi="Times New Roman" w:cs="Times New Roman"/>
                <w:color w:val="000000" w:themeColor="text1"/>
                <w:sz w:val="24"/>
              </w:rPr>
              <w:t>-90.1</w:t>
            </w:r>
          </w:p>
        </w:tc>
        <w:tc>
          <w:tcPr>
            <w:tcW w:w="520" w:type="pct"/>
            <w:noWrap/>
            <w:vAlign w:val="center"/>
          </w:tcPr>
          <w:p w:rsidR="009770B7" w:rsidRPr="00E04B29" w:rsidRDefault="009770B7" w:rsidP="006F6469">
            <w:pPr>
              <w:tabs>
                <w:tab w:val="left" w:pos="630"/>
                <w:tab w:val="left" w:pos="810"/>
                <w:tab w:val="left" w:pos="990"/>
              </w:tabs>
              <w:spacing w:after="0"/>
              <w:rPr>
                <w:rFonts w:ascii="Times New Roman" w:eastAsia="Times New Roman" w:hAnsi="Times New Roman" w:cs="Times New Roman"/>
                <w:color w:val="000000" w:themeColor="text1"/>
                <w:sz w:val="24"/>
                <w:szCs w:val="24"/>
                <w:lang w:val="ru-RU"/>
              </w:rPr>
            </w:pPr>
            <w:r w:rsidRPr="00E04B29">
              <w:rPr>
                <w:rFonts w:ascii="Times New Roman" w:hAnsi="Times New Roman" w:cs="Times New Roman"/>
                <w:color w:val="000000" w:themeColor="text1"/>
                <w:sz w:val="24"/>
              </w:rPr>
              <w:t>-93.34</w:t>
            </w:r>
          </w:p>
        </w:tc>
      </w:tr>
      <w:tr w:rsidR="009770B7" w:rsidRPr="00E04B29" w:rsidTr="0051579F">
        <w:trPr>
          <w:trHeight w:val="430"/>
          <w:jc w:val="center"/>
        </w:trPr>
        <w:tc>
          <w:tcPr>
            <w:tcW w:w="638" w:type="pct"/>
            <w:vMerge/>
            <w:vAlign w:val="center"/>
          </w:tcPr>
          <w:p w:rsidR="009770B7" w:rsidRPr="00E04B29" w:rsidRDefault="009770B7" w:rsidP="00874A98">
            <w:pPr>
              <w:tabs>
                <w:tab w:val="left" w:pos="630"/>
                <w:tab w:val="left" w:pos="810"/>
                <w:tab w:val="left" w:pos="990"/>
              </w:tabs>
              <w:spacing w:after="0"/>
              <w:ind w:firstLine="709"/>
              <w:jc w:val="center"/>
              <w:rPr>
                <w:rFonts w:ascii="Times New Roman" w:eastAsia="Times New Roman" w:hAnsi="Times New Roman" w:cs="Times New Roman"/>
                <w:color w:val="000000" w:themeColor="text1"/>
                <w:sz w:val="24"/>
                <w:szCs w:val="24"/>
              </w:rPr>
            </w:pPr>
          </w:p>
        </w:tc>
        <w:tc>
          <w:tcPr>
            <w:tcW w:w="1565" w:type="pct"/>
            <w:vMerge/>
          </w:tcPr>
          <w:p w:rsidR="009770B7" w:rsidRPr="00E04B29" w:rsidRDefault="009770B7" w:rsidP="00874A98">
            <w:pPr>
              <w:tabs>
                <w:tab w:val="left" w:pos="630"/>
                <w:tab w:val="left" w:pos="810"/>
                <w:tab w:val="left" w:pos="990"/>
              </w:tabs>
              <w:spacing w:after="0"/>
              <w:jc w:val="both"/>
              <w:rPr>
                <w:rFonts w:ascii="Times New Roman" w:eastAsia="Times New Roman" w:hAnsi="Times New Roman" w:cs="Times New Roman"/>
                <w:color w:val="000000" w:themeColor="text1"/>
                <w:sz w:val="24"/>
                <w:szCs w:val="24"/>
              </w:rPr>
            </w:pPr>
          </w:p>
        </w:tc>
        <w:tc>
          <w:tcPr>
            <w:tcW w:w="640" w:type="pct"/>
            <w:vAlign w:val="center"/>
          </w:tcPr>
          <w:p w:rsidR="009770B7" w:rsidRDefault="009770B7" w:rsidP="00874A98">
            <w:pPr>
              <w:tabs>
                <w:tab w:val="left" w:pos="630"/>
                <w:tab w:val="left" w:pos="810"/>
                <w:tab w:val="left" w:pos="990"/>
              </w:tabs>
              <w:spacing w:after="0"/>
              <w:rPr>
                <w:rFonts w:ascii="Times New Roman" w:eastAsia="Times New Roman" w:hAnsi="Times New Roman" w:cs="Times New Roman"/>
                <w:color w:val="000000" w:themeColor="text1"/>
                <w:sz w:val="24"/>
                <w:szCs w:val="24"/>
                <w:lang w:val="ru-RU"/>
              </w:rPr>
            </w:pPr>
            <w:r>
              <w:rPr>
                <w:rFonts w:ascii="Times New Roman" w:eastAsia="Times New Roman" w:hAnsi="Times New Roman" w:cs="Times New Roman"/>
                <w:color w:val="000000" w:themeColor="text1"/>
                <w:sz w:val="24"/>
                <w:szCs w:val="24"/>
                <w:lang w:val="ru-RU"/>
              </w:rPr>
              <w:t>Моделирование</w:t>
            </w:r>
          </w:p>
        </w:tc>
        <w:tc>
          <w:tcPr>
            <w:tcW w:w="641" w:type="pct"/>
            <w:vMerge/>
            <w:vAlign w:val="center"/>
          </w:tcPr>
          <w:p w:rsidR="009770B7" w:rsidRPr="00E04B29" w:rsidRDefault="009770B7" w:rsidP="00874A98">
            <w:pPr>
              <w:tabs>
                <w:tab w:val="left" w:pos="630"/>
                <w:tab w:val="left" w:pos="810"/>
                <w:tab w:val="left" w:pos="990"/>
              </w:tabs>
              <w:spacing w:after="0"/>
              <w:rPr>
                <w:rFonts w:ascii="Times New Roman" w:eastAsia="Times New Roman" w:hAnsi="Times New Roman" w:cs="Times New Roman"/>
                <w:color w:val="000000" w:themeColor="text1"/>
                <w:sz w:val="24"/>
                <w:szCs w:val="24"/>
                <w:lang w:val="ru-RU"/>
              </w:rPr>
            </w:pPr>
          </w:p>
        </w:tc>
        <w:tc>
          <w:tcPr>
            <w:tcW w:w="498" w:type="pct"/>
            <w:noWrap/>
            <w:vAlign w:val="center"/>
          </w:tcPr>
          <w:p w:rsidR="009770B7" w:rsidRPr="00E04B29" w:rsidRDefault="009770B7" w:rsidP="00874A98">
            <w:pPr>
              <w:tabs>
                <w:tab w:val="left" w:pos="630"/>
                <w:tab w:val="left" w:pos="810"/>
                <w:tab w:val="left" w:pos="990"/>
              </w:tabs>
              <w:spacing w:after="0"/>
              <w:rPr>
                <w:rFonts w:ascii="Times New Roman" w:eastAsia="Times New Roman" w:hAnsi="Times New Roman" w:cs="Times New Roman"/>
                <w:color w:val="000000" w:themeColor="text1"/>
                <w:sz w:val="24"/>
                <w:szCs w:val="24"/>
                <w:lang w:val="ru-RU"/>
              </w:rPr>
            </w:pPr>
            <w:r>
              <w:rPr>
                <w:rFonts w:ascii="Times New Roman" w:hAnsi="Times New Roman" w:cs="Times New Roman"/>
                <w:color w:val="000000" w:themeColor="text1"/>
                <w:sz w:val="24"/>
              </w:rPr>
              <w:t>-79.41</w:t>
            </w:r>
          </w:p>
        </w:tc>
        <w:tc>
          <w:tcPr>
            <w:tcW w:w="498" w:type="pct"/>
            <w:noWrap/>
            <w:vAlign w:val="center"/>
          </w:tcPr>
          <w:p w:rsidR="009770B7" w:rsidRPr="00E04B29" w:rsidRDefault="009770B7" w:rsidP="00874A98">
            <w:pPr>
              <w:tabs>
                <w:tab w:val="left" w:pos="630"/>
                <w:tab w:val="left" w:pos="810"/>
                <w:tab w:val="left" w:pos="990"/>
              </w:tabs>
              <w:spacing w:after="0"/>
              <w:rPr>
                <w:rFonts w:ascii="Times New Roman" w:eastAsia="Times New Roman" w:hAnsi="Times New Roman" w:cs="Times New Roman"/>
                <w:color w:val="000000" w:themeColor="text1"/>
                <w:sz w:val="24"/>
                <w:szCs w:val="24"/>
                <w:lang w:val="ru-RU"/>
              </w:rPr>
            </w:pPr>
            <w:r w:rsidRPr="00E04B29">
              <w:rPr>
                <w:rFonts w:ascii="Times New Roman" w:hAnsi="Times New Roman" w:cs="Times New Roman"/>
                <w:color w:val="000000" w:themeColor="text1"/>
                <w:sz w:val="24"/>
              </w:rPr>
              <w:t>-90.1</w:t>
            </w:r>
          </w:p>
        </w:tc>
        <w:tc>
          <w:tcPr>
            <w:tcW w:w="520" w:type="pct"/>
            <w:noWrap/>
            <w:vAlign w:val="center"/>
          </w:tcPr>
          <w:p w:rsidR="009770B7" w:rsidRPr="00E04B29" w:rsidRDefault="009770B7" w:rsidP="00874A98">
            <w:pPr>
              <w:tabs>
                <w:tab w:val="left" w:pos="630"/>
                <w:tab w:val="left" w:pos="810"/>
                <w:tab w:val="left" w:pos="990"/>
              </w:tabs>
              <w:spacing w:after="0"/>
              <w:rPr>
                <w:rFonts w:ascii="Times New Roman" w:eastAsia="Times New Roman" w:hAnsi="Times New Roman" w:cs="Times New Roman"/>
                <w:color w:val="000000" w:themeColor="text1"/>
                <w:sz w:val="24"/>
                <w:szCs w:val="24"/>
                <w:lang w:val="ru-RU"/>
              </w:rPr>
            </w:pPr>
            <w:r w:rsidRPr="00E04B29">
              <w:rPr>
                <w:rFonts w:ascii="Times New Roman" w:hAnsi="Times New Roman" w:cs="Times New Roman"/>
                <w:color w:val="000000" w:themeColor="text1"/>
                <w:sz w:val="24"/>
              </w:rPr>
              <w:t>-93.34</w:t>
            </w:r>
          </w:p>
        </w:tc>
      </w:tr>
      <w:tr w:rsidR="009770B7" w:rsidRPr="00E04B29" w:rsidTr="0051579F">
        <w:trPr>
          <w:trHeight w:val="430"/>
          <w:jc w:val="center"/>
        </w:trPr>
        <w:tc>
          <w:tcPr>
            <w:tcW w:w="638" w:type="pct"/>
            <w:vMerge w:val="restart"/>
            <w:vAlign w:val="center"/>
          </w:tcPr>
          <w:p w:rsidR="009770B7" w:rsidRPr="00E04B29" w:rsidRDefault="009770B7" w:rsidP="006F6469">
            <w:pPr>
              <w:tabs>
                <w:tab w:val="left" w:pos="630"/>
                <w:tab w:val="left" w:pos="810"/>
                <w:tab w:val="left" w:pos="990"/>
              </w:tabs>
              <w:spacing w:after="0"/>
              <w:rPr>
                <w:rFonts w:ascii="Times New Roman" w:eastAsia="Times New Roman" w:hAnsi="Times New Roman" w:cs="Times New Roman"/>
                <w:color w:val="000000" w:themeColor="text1"/>
                <w:sz w:val="24"/>
                <w:szCs w:val="24"/>
                <w:lang w:val="ru-RU"/>
              </w:rPr>
            </w:pPr>
            <w:r w:rsidRPr="00E04B29">
              <w:rPr>
                <w:rFonts w:ascii="Times New Roman" w:eastAsia="Times New Roman" w:hAnsi="Times New Roman" w:cs="Times New Roman"/>
                <w:color w:val="000000" w:themeColor="text1"/>
                <w:sz w:val="24"/>
                <w:szCs w:val="24"/>
                <w:lang w:val="ru-RU"/>
              </w:rPr>
              <w:t>Качество сети</w:t>
            </w:r>
          </w:p>
        </w:tc>
        <w:tc>
          <w:tcPr>
            <w:tcW w:w="1565" w:type="pct"/>
            <w:vMerge w:val="restart"/>
          </w:tcPr>
          <w:p w:rsidR="009770B7" w:rsidRPr="00E04B29" w:rsidRDefault="009770B7" w:rsidP="006F6469">
            <w:pPr>
              <w:tabs>
                <w:tab w:val="left" w:pos="630"/>
                <w:tab w:val="left" w:pos="810"/>
                <w:tab w:val="left" w:pos="990"/>
              </w:tabs>
              <w:spacing w:after="0"/>
              <w:jc w:val="both"/>
              <w:rPr>
                <w:rFonts w:ascii="Times New Roman" w:eastAsia="Times New Roman" w:hAnsi="Times New Roman" w:cs="Times New Roman"/>
                <w:color w:val="000000" w:themeColor="text1"/>
                <w:sz w:val="24"/>
                <w:szCs w:val="24"/>
                <w:lang w:val="ru-RU"/>
              </w:rPr>
            </w:pPr>
            <w:r w:rsidRPr="00E04B29">
              <w:rPr>
                <w:rFonts w:ascii="Times New Roman" w:eastAsia="Times New Roman" w:hAnsi="Times New Roman" w:cs="Times New Roman"/>
                <w:color w:val="000000" w:themeColor="text1"/>
                <w:sz w:val="24"/>
                <w:szCs w:val="24"/>
              </w:rPr>
              <w:t>SINR</w:t>
            </w:r>
            <w:r w:rsidRPr="00E04B29">
              <w:rPr>
                <w:rFonts w:ascii="Times New Roman" w:eastAsia="Times New Roman" w:hAnsi="Times New Roman" w:cs="Times New Roman"/>
                <w:color w:val="000000" w:themeColor="text1"/>
                <w:sz w:val="24"/>
                <w:szCs w:val="24"/>
                <w:lang w:val="ru-RU"/>
              </w:rPr>
              <w:t xml:space="preserve"> – отношение сигнала к уровню шума и интерференци, дБ</w:t>
            </w:r>
          </w:p>
        </w:tc>
        <w:tc>
          <w:tcPr>
            <w:tcW w:w="640" w:type="pct"/>
            <w:vAlign w:val="center"/>
          </w:tcPr>
          <w:p w:rsidR="009770B7" w:rsidRPr="00CC2392" w:rsidRDefault="009770B7" w:rsidP="006F6469">
            <w:pPr>
              <w:tabs>
                <w:tab w:val="left" w:pos="630"/>
                <w:tab w:val="left" w:pos="810"/>
                <w:tab w:val="left" w:pos="990"/>
              </w:tabs>
              <w:spacing w:after="0"/>
              <w:rPr>
                <w:rFonts w:ascii="Times New Roman" w:eastAsia="Times New Roman" w:hAnsi="Times New Roman" w:cs="Times New Roman"/>
                <w:color w:val="000000" w:themeColor="text1"/>
                <w:sz w:val="24"/>
                <w:szCs w:val="24"/>
                <w:lang w:val="ru-RU"/>
              </w:rPr>
            </w:pPr>
            <w:r>
              <w:rPr>
                <w:rFonts w:ascii="Times New Roman" w:eastAsia="Times New Roman" w:hAnsi="Times New Roman" w:cs="Times New Roman"/>
                <w:color w:val="000000" w:themeColor="text1"/>
                <w:sz w:val="24"/>
                <w:szCs w:val="24"/>
                <w:lang w:val="ru-RU"/>
              </w:rPr>
              <w:t>Эксперимент</w:t>
            </w:r>
          </w:p>
        </w:tc>
        <w:tc>
          <w:tcPr>
            <w:tcW w:w="641" w:type="pct"/>
            <w:vMerge w:val="restart"/>
            <w:vAlign w:val="center"/>
          </w:tcPr>
          <w:p w:rsidR="009770B7" w:rsidRPr="00E04B29" w:rsidRDefault="009770B7" w:rsidP="006F6469">
            <w:pPr>
              <w:tabs>
                <w:tab w:val="left" w:pos="630"/>
                <w:tab w:val="left" w:pos="810"/>
                <w:tab w:val="left" w:pos="990"/>
              </w:tabs>
              <w:spacing w:after="0"/>
              <w:rPr>
                <w:rFonts w:ascii="Times New Roman" w:eastAsia="Times New Roman" w:hAnsi="Times New Roman" w:cs="Times New Roman"/>
                <w:color w:val="000000" w:themeColor="text1"/>
                <w:sz w:val="24"/>
                <w:szCs w:val="24"/>
                <w:lang w:val="ru-RU"/>
              </w:rPr>
            </w:pPr>
            <w:r w:rsidRPr="00E04B29">
              <w:rPr>
                <w:rFonts w:ascii="Times New Roman" w:hAnsi="Times New Roman" w:cs="Times New Roman"/>
                <w:color w:val="000000" w:themeColor="text1"/>
                <w:sz w:val="24"/>
                <w:szCs w:val="24"/>
              </w:rPr>
              <w:t>≥</w:t>
            </w:r>
            <w:r w:rsidRPr="00E04B29">
              <w:rPr>
                <w:rFonts w:ascii="Times New Roman" w:hAnsi="Times New Roman" w:cs="Times New Roman"/>
                <w:color w:val="000000" w:themeColor="text1"/>
                <w:sz w:val="24"/>
                <w:szCs w:val="24"/>
                <w:lang w:val="ru-RU"/>
              </w:rPr>
              <w:t>10</w:t>
            </w:r>
          </w:p>
        </w:tc>
        <w:tc>
          <w:tcPr>
            <w:tcW w:w="498" w:type="pct"/>
            <w:noWrap/>
            <w:vAlign w:val="center"/>
          </w:tcPr>
          <w:p w:rsidR="009770B7" w:rsidRPr="00E04B29" w:rsidRDefault="009770B7" w:rsidP="006F6469">
            <w:pPr>
              <w:tabs>
                <w:tab w:val="left" w:pos="630"/>
                <w:tab w:val="left" w:pos="810"/>
                <w:tab w:val="left" w:pos="990"/>
              </w:tabs>
              <w:spacing w:after="0"/>
              <w:rPr>
                <w:rFonts w:ascii="Times New Roman" w:eastAsia="Times New Roman" w:hAnsi="Times New Roman" w:cs="Times New Roman"/>
                <w:color w:val="000000" w:themeColor="text1"/>
                <w:sz w:val="24"/>
                <w:szCs w:val="24"/>
                <w:lang w:val="ru-RU"/>
              </w:rPr>
            </w:pPr>
            <w:r w:rsidRPr="00E04B29">
              <w:rPr>
                <w:rFonts w:ascii="Times New Roman" w:hAnsi="Times New Roman" w:cs="Times New Roman"/>
                <w:color w:val="000000" w:themeColor="text1"/>
                <w:sz w:val="24"/>
              </w:rPr>
              <w:t>7.9</w:t>
            </w:r>
            <w:r w:rsidRPr="00E04B29">
              <w:rPr>
                <w:rFonts w:ascii="Times New Roman" w:hAnsi="Times New Roman" w:cs="Times New Roman"/>
                <w:color w:val="000000" w:themeColor="text1"/>
                <w:sz w:val="24"/>
                <w:lang w:val="ru-RU"/>
              </w:rPr>
              <w:t>6</w:t>
            </w:r>
          </w:p>
        </w:tc>
        <w:tc>
          <w:tcPr>
            <w:tcW w:w="498" w:type="pct"/>
            <w:noWrap/>
            <w:vAlign w:val="center"/>
          </w:tcPr>
          <w:p w:rsidR="009770B7" w:rsidRPr="00E04B29" w:rsidRDefault="009770B7" w:rsidP="006F6469">
            <w:pPr>
              <w:tabs>
                <w:tab w:val="left" w:pos="630"/>
                <w:tab w:val="left" w:pos="810"/>
                <w:tab w:val="left" w:pos="990"/>
              </w:tabs>
              <w:spacing w:after="0"/>
              <w:rPr>
                <w:rFonts w:ascii="Times New Roman" w:eastAsia="Times New Roman" w:hAnsi="Times New Roman" w:cs="Times New Roman"/>
                <w:color w:val="000000" w:themeColor="text1"/>
                <w:sz w:val="24"/>
                <w:szCs w:val="24"/>
                <w:lang w:val="ru-RU"/>
              </w:rPr>
            </w:pPr>
            <w:r w:rsidRPr="00E04B29">
              <w:rPr>
                <w:rFonts w:ascii="Times New Roman" w:hAnsi="Times New Roman" w:cs="Times New Roman"/>
                <w:color w:val="000000" w:themeColor="text1"/>
                <w:sz w:val="24"/>
              </w:rPr>
              <w:t>7.61</w:t>
            </w:r>
          </w:p>
        </w:tc>
        <w:tc>
          <w:tcPr>
            <w:tcW w:w="520" w:type="pct"/>
            <w:noWrap/>
            <w:vAlign w:val="center"/>
          </w:tcPr>
          <w:p w:rsidR="009770B7" w:rsidRPr="00E04B29" w:rsidRDefault="009770B7" w:rsidP="006F6469">
            <w:pPr>
              <w:tabs>
                <w:tab w:val="left" w:pos="630"/>
                <w:tab w:val="left" w:pos="810"/>
                <w:tab w:val="left" w:pos="990"/>
              </w:tabs>
              <w:spacing w:after="0"/>
              <w:rPr>
                <w:rFonts w:ascii="Times New Roman" w:eastAsia="Times New Roman" w:hAnsi="Times New Roman" w:cs="Times New Roman"/>
                <w:color w:val="000000" w:themeColor="text1"/>
                <w:sz w:val="24"/>
                <w:szCs w:val="24"/>
                <w:lang w:val="ru-RU"/>
              </w:rPr>
            </w:pPr>
            <w:r w:rsidRPr="00E04B29">
              <w:rPr>
                <w:rFonts w:ascii="Times New Roman" w:hAnsi="Times New Roman" w:cs="Times New Roman"/>
                <w:color w:val="000000" w:themeColor="text1"/>
                <w:sz w:val="24"/>
              </w:rPr>
              <w:t>7.52</w:t>
            </w:r>
          </w:p>
        </w:tc>
      </w:tr>
      <w:tr w:rsidR="009770B7" w:rsidRPr="00E04B29" w:rsidTr="0051579F">
        <w:trPr>
          <w:trHeight w:val="430"/>
          <w:jc w:val="center"/>
        </w:trPr>
        <w:tc>
          <w:tcPr>
            <w:tcW w:w="638" w:type="pct"/>
            <w:vMerge/>
            <w:vAlign w:val="center"/>
          </w:tcPr>
          <w:p w:rsidR="009770B7" w:rsidRPr="00E04B29" w:rsidRDefault="009770B7" w:rsidP="00AE1628">
            <w:pPr>
              <w:tabs>
                <w:tab w:val="left" w:pos="630"/>
                <w:tab w:val="left" w:pos="810"/>
                <w:tab w:val="left" w:pos="990"/>
              </w:tabs>
              <w:spacing w:after="0"/>
              <w:rPr>
                <w:rFonts w:ascii="Times New Roman" w:eastAsia="Times New Roman" w:hAnsi="Times New Roman" w:cs="Times New Roman"/>
                <w:color w:val="000000" w:themeColor="text1"/>
                <w:sz w:val="24"/>
                <w:szCs w:val="24"/>
                <w:lang w:val="ru-RU"/>
              </w:rPr>
            </w:pPr>
          </w:p>
        </w:tc>
        <w:tc>
          <w:tcPr>
            <w:tcW w:w="1565" w:type="pct"/>
            <w:vMerge/>
          </w:tcPr>
          <w:p w:rsidR="009770B7" w:rsidRPr="00E04B29" w:rsidRDefault="009770B7" w:rsidP="00AE1628">
            <w:pPr>
              <w:tabs>
                <w:tab w:val="left" w:pos="630"/>
                <w:tab w:val="left" w:pos="810"/>
                <w:tab w:val="left" w:pos="990"/>
              </w:tabs>
              <w:spacing w:after="0"/>
              <w:jc w:val="both"/>
              <w:rPr>
                <w:rFonts w:ascii="Times New Roman" w:eastAsia="Times New Roman" w:hAnsi="Times New Roman" w:cs="Times New Roman"/>
                <w:color w:val="000000" w:themeColor="text1"/>
                <w:sz w:val="24"/>
                <w:szCs w:val="24"/>
              </w:rPr>
            </w:pPr>
          </w:p>
        </w:tc>
        <w:tc>
          <w:tcPr>
            <w:tcW w:w="640" w:type="pct"/>
            <w:vAlign w:val="center"/>
          </w:tcPr>
          <w:p w:rsidR="009770B7" w:rsidRDefault="009770B7" w:rsidP="00AE1628">
            <w:pPr>
              <w:tabs>
                <w:tab w:val="left" w:pos="630"/>
                <w:tab w:val="left" w:pos="810"/>
                <w:tab w:val="left" w:pos="990"/>
              </w:tabs>
              <w:spacing w:after="0"/>
              <w:rPr>
                <w:rFonts w:ascii="Times New Roman" w:eastAsia="Times New Roman" w:hAnsi="Times New Roman" w:cs="Times New Roman"/>
                <w:color w:val="000000" w:themeColor="text1"/>
                <w:sz w:val="24"/>
                <w:szCs w:val="24"/>
                <w:lang w:val="ru-RU"/>
              </w:rPr>
            </w:pPr>
            <w:r>
              <w:rPr>
                <w:rFonts w:ascii="Times New Roman" w:eastAsia="Times New Roman" w:hAnsi="Times New Roman" w:cs="Times New Roman"/>
                <w:color w:val="000000" w:themeColor="text1"/>
                <w:sz w:val="24"/>
                <w:szCs w:val="24"/>
                <w:lang w:val="ru-RU"/>
              </w:rPr>
              <w:t>Моделирование</w:t>
            </w:r>
          </w:p>
        </w:tc>
        <w:tc>
          <w:tcPr>
            <w:tcW w:w="641" w:type="pct"/>
            <w:vMerge/>
            <w:vAlign w:val="center"/>
          </w:tcPr>
          <w:p w:rsidR="009770B7" w:rsidRPr="00E04B29" w:rsidRDefault="009770B7" w:rsidP="00AE1628">
            <w:pPr>
              <w:tabs>
                <w:tab w:val="left" w:pos="630"/>
                <w:tab w:val="left" w:pos="810"/>
                <w:tab w:val="left" w:pos="990"/>
              </w:tabs>
              <w:spacing w:after="0"/>
              <w:rPr>
                <w:rFonts w:ascii="Times New Roman" w:hAnsi="Times New Roman" w:cs="Times New Roman"/>
                <w:color w:val="000000" w:themeColor="text1"/>
                <w:sz w:val="24"/>
                <w:szCs w:val="24"/>
              </w:rPr>
            </w:pPr>
          </w:p>
        </w:tc>
        <w:tc>
          <w:tcPr>
            <w:tcW w:w="498" w:type="pct"/>
            <w:noWrap/>
            <w:vAlign w:val="center"/>
          </w:tcPr>
          <w:p w:rsidR="009770B7" w:rsidRPr="009770B7" w:rsidRDefault="009770B7" w:rsidP="00AE1628">
            <w:pPr>
              <w:tabs>
                <w:tab w:val="left" w:pos="630"/>
                <w:tab w:val="left" w:pos="810"/>
                <w:tab w:val="left" w:pos="990"/>
              </w:tabs>
              <w:spacing w:after="0"/>
              <w:rPr>
                <w:rFonts w:ascii="Times New Roman" w:hAnsi="Times New Roman" w:cs="Times New Roman"/>
                <w:color w:val="000000" w:themeColor="text1"/>
                <w:sz w:val="24"/>
                <w:lang w:val="ru-RU"/>
              </w:rPr>
            </w:pPr>
            <w:r>
              <w:rPr>
                <w:rFonts w:ascii="Times New Roman" w:hAnsi="Times New Roman" w:cs="Times New Roman"/>
                <w:color w:val="000000" w:themeColor="text1"/>
                <w:sz w:val="24"/>
                <w:lang w:val="ru-RU"/>
              </w:rPr>
              <w:t>9.87</w:t>
            </w:r>
          </w:p>
        </w:tc>
        <w:tc>
          <w:tcPr>
            <w:tcW w:w="498" w:type="pct"/>
            <w:noWrap/>
            <w:vAlign w:val="center"/>
          </w:tcPr>
          <w:p w:rsidR="009770B7" w:rsidRPr="009770B7" w:rsidRDefault="009770B7" w:rsidP="00AE1628">
            <w:pPr>
              <w:tabs>
                <w:tab w:val="left" w:pos="630"/>
                <w:tab w:val="left" w:pos="810"/>
                <w:tab w:val="left" w:pos="990"/>
              </w:tabs>
              <w:spacing w:after="0"/>
              <w:rPr>
                <w:rFonts w:ascii="Times New Roman" w:hAnsi="Times New Roman" w:cs="Times New Roman"/>
                <w:color w:val="000000" w:themeColor="text1"/>
                <w:sz w:val="24"/>
                <w:lang w:val="ru-RU"/>
              </w:rPr>
            </w:pPr>
            <w:r>
              <w:rPr>
                <w:rFonts w:ascii="Times New Roman" w:hAnsi="Times New Roman" w:cs="Times New Roman"/>
                <w:color w:val="000000" w:themeColor="text1"/>
                <w:sz w:val="24"/>
                <w:lang w:val="ru-RU"/>
              </w:rPr>
              <w:t>9.79</w:t>
            </w:r>
          </w:p>
        </w:tc>
        <w:tc>
          <w:tcPr>
            <w:tcW w:w="520" w:type="pct"/>
            <w:noWrap/>
            <w:vAlign w:val="center"/>
          </w:tcPr>
          <w:p w:rsidR="009770B7" w:rsidRPr="009770B7" w:rsidRDefault="009770B7" w:rsidP="00AE1628">
            <w:pPr>
              <w:tabs>
                <w:tab w:val="left" w:pos="630"/>
                <w:tab w:val="left" w:pos="810"/>
                <w:tab w:val="left" w:pos="990"/>
              </w:tabs>
              <w:spacing w:after="0"/>
              <w:rPr>
                <w:rFonts w:ascii="Times New Roman" w:hAnsi="Times New Roman" w:cs="Times New Roman"/>
                <w:color w:val="000000" w:themeColor="text1"/>
                <w:sz w:val="24"/>
                <w:lang w:val="ru-RU"/>
              </w:rPr>
            </w:pPr>
            <w:r>
              <w:rPr>
                <w:rFonts w:ascii="Times New Roman" w:hAnsi="Times New Roman" w:cs="Times New Roman"/>
                <w:color w:val="000000" w:themeColor="text1"/>
                <w:sz w:val="24"/>
                <w:lang w:val="ru-RU"/>
              </w:rPr>
              <w:t>9.57</w:t>
            </w:r>
          </w:p>
        </w:tc>
      </w:tr>
      <w:tr w:rsidR="00AE1628" w:rsidRPr="00E04B29" w:rsidTr="0051579F">
        <w:trPr>
          <w:trHeight w:val="430"/>
          <w:jc w:val="center"/>
        </w:trPr>
        <w:tc>
          <w:tcPr>
            <w:tcW w:w="638" w:type="pct"/>
            <w:vMerge w:val="restart"/>
            <w:vAlign w:val="center"/>
            <w:hideMark/>
          </w:tcPr>
          <w:p w:rsidR="00AE1628" w:rsidRPr="00E04B29" w:rsidRDefault="00AE1628" w:rsidP="00AE1628">
            <w:pPr>
              <w:tabs>
                <w:tab w:val="left" w:pos="630"/>
                <w:tab w:val="left" w:pos="810"/>
                <w:tab w:val="left" w:pos="990"/>
              </w:tabs>
              <w:spacing w:after="0"/>
              <w:rPr>
                <w:rFonts w:ascii="Times New Roman" w:eastAsia="Times New Roman" w:hAnsi="Times New Roman" w:cs="Times New Roman"/>
                <w:color w:val="000000" w:themeColor="text1"/>
                <w:sz w:val="24"/>
                <w:szCs w:val="24"/>
                <w:lang w:val="ru-RU"/>
              </w:rPr>
            </w:pPr>
            <w:r w:rsidRPr="00E04B29">
              <w:rPr>
                <w:rFonts w:ascii="Times New Roman" w:eastAsia="Times New Roman" w:hAnsi="Times New Roman" w:cs="Times New Roman"/>
                <w:color w:val="000000" w:themeColor="text1"/>
                <w:sz w:val="24"/>
                <w:szCs w:val="24"/>
                <w:lang w:val="ru-RU"/>
              </w:rPr>
              <w:t>Производительность сети</w:t>
            </w:r>
          </w:p>
        </w:tc>
        <w:tc>
          <w:tcPr>
            <w:tcW w:w="1565" w:type="pct"/>
          </w:tcPr>
          <w:p w:rsidR="00AE1628" w:rsidRPr="00E04B29" w:rsidRDefault="00AE1628" w:rsidP="00AE1628">
            <w:pPr>
              <w:tabs>
                <w:tab w:val="left" w:pos="630"/>
                <w:tab w:val="left" w:pos="810"/>
                <w:tab w:val="left" w:pos="990"/>
              </w:tabs>
              <w:spacing w:after="0"/>
              <w:jc w:val="both"/>
              <w:rPr>
                <w:rFonts w:ascii="Times New Roman" w:eastAsia="Times New Roman" w:hAnsi="Times New Roman" w:cs="Times New Roman"/>
                <w:color w:val="000000" w:themeColor="text1"/>
                <w:sz w:val="24"/>
                <w:szCs w:val="24"/>
              </w:rPr>
            </w:pPr>
            <w:r w:rsidRPr="00E04B29">
              <w:rPr>
                <w:rFonts w:ascii="Times New Roman" w:eastAsia="Times New Roman" w:hAnsi="Times New Roman" w:cs="Times New Roman"/>
                <w:color w:val="000000" w:themeColor="text1"/>
                <w:sz w:val="24"/>
                <w:szCs w:val="24"/>
              </w:rPr>
              <w:t>Network availability -</w:t>
            </w:r>
            <w:r w:rsidRPr="00E04B29">
              <w:rPr>
                <w:rFonts w:ascii="Times New Roman" w:eastAsia="Times New Roman" w:hAnsi="Times New Roman" w:cs="Times New Roman"/>
                <w:color w:val="000000" w:themeColor="text1"/>
                <w:sz w:val="24"/>
                <w:szCs w:val="24"/>
                <w:lang w:val="ru-RU"/>
              </w:rPr>
              <w:t>доступность сети</w:t>
            </w:r>
            <w:r w:rsidRPr="00E04B29">
              <w:rPr>
                <w:rFonts w:ascii="Times New Roman" w:eastAsia="Times New Roman" w:hAnsi="Times New Roman" w:cs="Times New Roman"/>
                <w:color w:val="000000" w:themeColor="text1"/>
                <w:sz w:val="24"/>
                <w:szCs w:val="24"/>
              </w:rPr>
              <w:t>, %</w:t>
            </w:r>
          </w:p>
        </w:tc>
        <w:tc>
          <w:tcPr>
            <w:tcW w:w="640" w:type="pct"/>
            <w:vAlign w:val="center"/>
          </w:tcPr>
          <w:p w:rsidR="00AE1628" w:rsidRPr="00E04B29" w:rsidRDefault="00AE1628" w:rsidP="00AE1628">
            <w:pPr>
              <w:tabs>
                <w:tab w:val="left" w:pos="630"/>
                <w:tab w:val="left" w:pos="810"/>
                <w:tab w:val="left" w:pos="990"/>
              </w:tabs>
              <w:spacing w:after="0"/>
              <w:rPr>
                <w:rFonts w:ascii="Times New Roman" w:eastAsia="Times New Roman" w:hAnsi="Times New Roman" w:cs="Times New Roman"/>
                <w:color w:val="000000" w:themeColor="text1"/>
                <w:sz w:val="24"/>
                <w:szCs w:val="24"/>
                <w:lang w:val="ru-RU"/>
              </w:rPr>
            </w:pPr>
            <w:r>
              <w:rPr>
                <w:rFonts w:ascii="Times New Roman" w:eastAsia="Times New Roman" w:hAnsi="Times New Roman" w:cs="Times New Roman"/>
                <w:color w:val="000000" w:themeColor="text1"/>
                <w:sz w:val="24"/>
                <w:szCs w:val="24"/>
                <w:lang w:val="ru-RU"/>
              </w:rPr>
              <w:t>Эксперимент</w:t>
            </w:r>
          </w:p>
        </w:tc>
        <w:tc>
          <w:tcPr>
            <w:tcW w:w="641" w:type="pct"/>
            <w:vAlign w:val="center"/>
          </w:tcPr>
          <w:p w:rsidR="00AE1628" w:rsidRPr="00E04B29" w:rsidRDefault="00AE1628" w:rsidP="00AE1628">
            <w:pPr>
              <w:tabs>
                <w:tab w:val="left" w:pos="630"/>
                <w:tab w:val="left" w:pos="810"/>
                <w:tab w:val="left" w:pos="990"/>
              </w:tabs>
              <w:spacing w:after="0"/>
              <w:rPr>
                <w:rFonts w:ascii="Times New Roman" w:eastAsia="Times New Roman" w:hAnsi="Times New Roman" w:cs="Times New Roman"/>
                <w:color w:val="000000" w:themeColor="text1"/>
                <w:sz w:val="24"/>
                <w:szCs w:val="24"/>
                <w:lang w:val="ru-RU"/>
              </w:rPr>
            </w:pPr>
            <w:r w:rsidRPr="00E04B29">
              <w:rPr>
                <w:rFonts w:ascii="Times New Roman" w:hAnsi="Times New Roman" w:cs="Times New Roman"/>
                <w:color w:val="000000" w:themeColor="text1"/>
                <w:sz w:val="24"/>
                <w:szCs w:val="24"/>
              </w:rPr>
              <w:t>≥ 99</w:t>
            </w:r>
            <w:r w:rsidRPr="00E04B29">
              <w:rPr>
                <w:rFonts w:ascii="Times New Roman" w:hAnsi="Times New Roman" w:cs="Times New Roman"/>
                <w:color w:val="000000" w:themeColor="text1"/>
                <w:sz w:val="24"/>
                <w:szCs w:val="24"/>
                <w:lang w:val="ru-RU"/>
              </w:rPr>
              <w:t>.9</w:t>
            </w:r>
            <w:r w:rsidRPr="00E04B29">
              <w:rPr>
                <w:rFonts w:ascii="Times New Roman" w:hAnsi="Times New Roman" w:cs="Times New Roman"/>
                <w:color w:val="000000" w:themeColor="text1"/>
                <w:sz w:val="24"/>
                <w:szCs w:val="24"/>
              </w:rPr>
              <w:t>8</w:t>
            </w:r>
          </w:p>
        </w:tc>
        <w:tc>
          <w:tcPr>
            <w:tcW w:w="498" w:type="pct"/>
            <w:noWrap/>
            <w:vAlign w:val="center"/>
          </w:tcPr>
          <w:p w:rsidR="00AE1628" w:rsidRPr="00E04B29" w:rsidRDefault="00AE1628" w:rsidP="00AE1628">
            <w:pPr>
              <w:tabs>
                <w:tab w:val="left" w:pos="630"/>
                <w:tab w:val="left" w:pos="810"/>
                <w:tab w:val="left" w:pos="990"/>
              </w:tabs>
              <w:spacing w:after="0"/>
              <w:rPr>
                <w:rFonts w:ascii="Times New Roman" w:eastAsia="Times New Roman" w:hAnsi="Times New Roman" w:cs="Times New Roman"/>
                <w:color w:val="000000" w:themeColor="text1"/>
                <w:sz w:val="24"/>
                <w:szCs w:val="24"/>
                <w:lang w:val="ru-RU"/>
              </w:rPr>
            </w:pPr>
            <w:r w:rsidRPr="00E04B29">
              <w:rPr>
                <w:rFonts w:ascii="Times New Roman" w:eastAsia="Times New Roman" w:hAnsi="Times New Roman" w:cs="Times New Roman"/>
                <w:color w:val="000000" w:themeColor="text1"/>
                <w:sz w:val="24"/>
                <w:szCs w:val="24"/>
              </w:rPr>
              <w:t>99.99</w:t>
            </w:r>
            <w:r w:rsidRPr="00E04B29">
              <w:rPr>
                <w:rFonts w:ascii="Times New Roman" w:eastAsia="Times New Roman" w:hAnsi="Times New Roman" w:cs="Times New Roman"/>
                <w:color w:val="000000" w:themeColor="text1"/>
                <w:sz w:val="24"/>
                <w:szCs w:val="24"/>
                <w:lang w:val="ru-RU"/>
              </w:rPr>
              <w:t>2</w:t>
            </w:r>
          </w:p>
        </w:tc>
        <w:tc>
          <w:tcPr>
            <w:tcW w:w="498" w:type="pct"/>
            <w:noWrap/>
            <w:vAlign w:val="center"/>
          </w:tcPr>
          <w:p w:rsidR="00AE1628" w:rsidRPr="00E04B29" w:rsidRDefault="00AE1628" w:rsidP="00AE1628">
            <w:pPr>
              <w:tabs>
                <w:tab w:val="left" w:pos="630"/>
                <w:tab w:val="left" w:pos="810"/>
                <w:tab w:val="left" w:pos="990"/>
              </w:tabs>
              <w:spacing w:after="0"/>
              <w:rPr>
                <w:rFonts w:ascii="Times New Roman" w:eastAsia="Times New Roman" w:hAnsi="Times New Roman" w:cs="Times New Roman"/>
                <w:color w:val="000000" w:themeColor="text1"/>
                <w:sz w:val="24"/>
                <w:szCs w:val="24"/>
                <w:lang w:val="ru-RU"/>
              </w:rPr>
            </w:pPr>
            <w:r w:rsidRPr="00E04B29">
              <w:rPr>
                <w:rFonts w:ascii="Times New Roman" w:eastAsia="Times New Roman" w:hAnsi="Times New Roman" w:cs="Times New Roman"/>
                <w:color w:val="000000" w:themeColor="text1"/>
                <w:sz w:val="24"/>
                <w:szCs w:val="24"/>
              </w:rPr>
              <w:t>99.98</w:t>
            </w:r>
            <w:r w:rsidRPr="00E04B29">
              <w:rPr>
                <w:rFonts w:ascii="Times New Roman" w:eastAsia="Times New Roman" w:hAnsi="Times New Roman" w:cs="Times New Roman"/>
                <w:color w:val="000000" w:themeColor="text1"/>
                <w:sz w:val="24"/>
                <w:szCs w:val="24"/>
                <w:lang w:val="ru-RU"/>
              </w:rPr>
              <w:t>1</w:t>
            </w:r>
          </w:p>
        </w:tc>
        <w:tc>
          <w:tcPr>
            <w:tcW w:w="520" w:type="pct"/>
            <w:noWrap/>
            <w:vAlign w:val="center"/>
          </w:tcPr>
          <w:p w:rsidR="00AE1628" w:rsidRPr="00E04B29" w:rsidRDefault="00AE1628" w:rsidP="00AE1628">
            <w:pPr>
              <w:tabs>
                <w:tab w:val="left" w:pos="630"/>
                <w:tab w:val="left" w:pos="810"/>
                <w:tab w:val="left" w:pos="990"/>
              </w:tabs>
              <w:spacing w:after="0"/>
              <w:rPr>
                <w:rFonts w:ascii="Times New Roman" w:eastAsia="Times New Roman" w:hAnsi="Times New Roman" w:cs="Times New Roman"/>
                <w:color w:val="000000" w:themeColor="text1"/>
                <w:sz w:val="24"/>
                <w:szCs w:val="24"/>
                <w:lang w:val="ru-RU"/>
              </w:rPr>
            </w:pPr>
            <w:r w:rsidRPr="00E04B29">
              <w:rPr>
                <w:rFonts w:ascii="Times New Roman" w:eastAsia="Times New Roman" w:hAnsi="Times New Roman" w:cs="Times New Roman"/>
                <w:color w:val="000000" w:themeColor="text1"/>
                <w:sz w:val="24"/>
                <w:szCs w:val="24"/>
              </w:rPr>
              <w:t>99.98</w:t>
            </w:r>
            <w:r w:rsidRPr="00E04B29">
              <w:rPr>
                <w:rFonts w:ascii="Times New Roman" w:eastAsia="Times New Roman" w:hAnsi="Times New Roman" w:cs="Times New Roman"/>
                <w:color w:val="000000" w:themeColor="text1"/>
                <w:sz w:val="24"/>
                <w:szCs w:val="24"/>
                <w:lang w:val="ru-RU"/>
              </w:rPr>
              <w:t>2</w:t>
            </w:r>
          </w:p>
        </w:tc>
      </w:tr>
      <w:tr w:rsidR="00AE1628" w:rsidRPr="00E04B29" w:rsidTr="0051579F">
        <w:trPr>
          <w:trHeight w:val="430"/>
          <w:jc w:val="center"/>
        </w:trPr>
        <w:tc>
          <w:tcPr>
            <w:tcW w:w="638" w:type="pct"/>
            <w:vMerge/>
            <w:vAlign w:val="center"/>
          </w:tcPr>
          <w:p w:rsidR="00AE1628" w:rsidRPr="00E04B29" w:rsidRDefault="00AE1628" w:rsidP="00AE1628">
            <w:pPr>
              <w:tabs>
                <w:tab w:val="left" w:pos="630"/>
                <w:tab w:val="left" w:pos="810"/>
                <w:tab w:val="left" w:pos="990"/>
              </w:tabs>
              <w:spacing w:after="0"/>
              <w:ind w:firstLine="709"/>
              <w:jc w:val="center"/>
              <w:rPr>
                <w:rFonts w:ascii="Times New Roman" w:eastAsia="Times New Roman" w:hAnsi="Times New Roman" w:cs="Times New Roman"/>
                <w:color w:val="000000" w:themeColor="text1"/>
                <w:sz w:val="24"/>
                <w:szCs w:val="24"/>
                <w:lang w:val="ru-RU"/>
              </w:rPr>
            </w:pPr>
          </w:p>
        </w:tc>
        <w:tc>
          <w:tcPr>
            <w:tcW w:w="1565" w:type="pct"/>
          </w:tcPr>
          <w:p w:rsidR="00AE1628" w:rsidRPr="00E04B29" w:rsidRDefault="00AE1628" w:rsidP="00AE1628">
            <w:pPr>
              <w:tabs>
                <w:tab w:val="left" w:pos="630"/>
                <w:tab w:val="left" w:pos="810"/>
                <w:tab w:val="left" w:pos="990"/>
              </w:tabs>
              <w:spacing w:after="0"/>
              <w:jc w:val="both"/>
              <w:rPr>
                <w:rFonts w:ascii="Times New Roman" w:eastAsia="Times New Roman" w:hAnsi="Times New Roman" w:cs="Times New Roman"/>
                <w:color w:val="000000" w:themeColor="text1"/>
                <w:sz w:val="24"/>
                <w:szCs w:val="24"/>
                <w:lang w:val="ru-RU"/>
              </w:rPr>
            </w:pPr>
            <w:r w:rsidRPr="00E04B29">
              <w:rPr>
                <w:rFonts w:ascii="Times New Roman" w:eastAsia="Times New Roman" w:hAnsi="Times New Roman" w:cs="Times New Roman"/>
                <w:color w:val="000000" w:themeColor="text1"/>
                <w:sz w:val="24"/>
                <w:szCs w:val="24"/>
              </w:rPr>
              <w:t>RRC</w:t>
            </w:r>
            <w:r w:rsidRPr="00E04B29">
              <w:rPr>
                <w:rFonts w:ascii="Times New Roman" w:eastAsia="Times New Roman" w:hAnsi="Times New Roman" w:cs="Times New Roman"/>
                <w:color w:val="000000" w:themeColor="text1"/>
                <w:sz w:val="24"/>
                <w:szCs w:val="24"/>
                <w:lang w:val="ru-RU"/>
              </w:rPr>
              <w:t xml:space="preserve"> </w:t>
            </w:r>
            <w:r w:rsidRPr="00E04B29">
              <w:rPr>
                <w:rFonts w:ascii="Times New Roman" w:eastAsia="Times New Roman" w:hAnsi="Times New Roman" w:cs="Times New Roman"/>
                <w:color w:val="000000" w:themeColor="text1"/>
                <w:sz w:val="24"/>
                <w:szCs w:val="24"/>
              </w:rPr>
              <w:t>Setup</w:t>
            </w:r>
            <w:r w:rsidRPr="00E04B29">
              <w:rPr>
                <w:rFonts w:ascii="Times New Roman" w:eastAsia="Times New Roman" w:hAnsi="Times New Roman" w:cs="Times New Roman"/>
                <w:color w:val="000000" w:themeColor="text1"/>
                <w:sz w:val="24"/>
                <w:szCs w:val="24"/>
                <w:lang w:val="ru-RU"/>
              </w:rPr>
              <w:t xml:space="preserve"> </w:t>
            </w:r>
            <w:r w:rsidRPr="00E04B29">
              <w:rPr>
                <w:rFonts w:ascii="Times New Roman" w:eastAsia="Times New Roman" w:hAnsi="Times New Roman" w:cs="Times New Roman"/>
                <w:color w:val="000000" w:themeColor="text1"/>
                <w:sz w:val="24"/>
                <w:szCs w:val="24"/>
              </w:rPr>
              <w:t>Success</w:t>
            </w:r>
            <w:r w:rsidRPr="00E04B29">
              <w:rPr>
                <w:rFonts w:ascii="Times New Roman" w:eastAsia="Times New Roman" w:hAnsi="Times New Roman" w:cs="Times New Roman"/>
                <w:color w:val="000000" w:themeColor="text1"/>
                <w:sz w:val="24"/>
                <w:szCs w:val="24"/>
                <w:lang w:val="ru-RU"/>
              </w:rPr>
              <w:t xml:space="preserve"> </w:t>
            </w:r>
            <w:r w:rsidRPr="00E04B29">
              <w:rPr>
                <w:rFonts w:ascii="Times New Roman" w:eastAsia="Times New Roman" w:hAnsi="Times New Roman" w:cs="Times New Roman"/>
                <w:color w:val="000000" w:themeColor="text1"/>
                <w:sz w:val="24"/>
                <w:szCs w:val="24"/>
              </w:rPr>
              <w:t>Rate</w:t>
            </w:r>
            <w:r w:rsidRPr="00E04B29">
              <w:rPr>
                <w:rFonts w:ascii="Times New Roman" w:eastAsia="Times New Roman" w:hAnsi="Times New Roman" w:cs="Times New Roman"/>
                <w:color w:val="000000" w:themeColor="text1"/>
                <w:sz w:val="24"/>
                <w:szCs w:val="24"/>
                <w:lang w:val="ru-RU"/>
              </w:rPr>
              <w:t xml:space="preserve"> – процент успешных соединений, %</w:t>
            </w:r>
          </w:p>
        </w:tc>
        <w:tc>
          <w:tcPr>
            <w:tcW w:w="640" w:type="pct"/>
            <w:vAlign w:val="center"/>
          </w:tcPr>
          <w:p w:rsidR="00AE1628" w:rsidRPr="00E04B29" w:rsidRDefault="00AE1628" w:rsidP="00AE1628">
            <w:pPr>
              <w:tabs>
                <w:tab w:val="left" w:pos="630"/>
                <w:tab w:val="left" w:pos="810"/>
                <w:tab w:val="left" w:pos="990"/>
              </w:tabs>
              <w:spacing w:after="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lang w:val="ru-RU"/>
              </w:rPr>
              <w:t>Эксперимент</w:t>
            </w:r>
          </w:p>
        </w:tc>
        <w:tc>
          <w:tcPr>
            <w:tcW w:w="641" w:type="pct"/>
            <w:vAlign w:val="center"/>
          </w:tcPr>
          <w:p w:rsidR="00AE1628" w:rsidRPr="00E04B29" w:rsidRDefault="00AE1628" w:rsidP="00AE1628">
            <w:pPr>
              <w:tabs>
                <w:tab w:val="left" w:pos="630"/>
                <w:tab w:val="left" w:pos="810"/>
                <w:tab w:val="left" w:pos="990"/>
              </w:tabs>
              <w:spacing w:after="0"/>
              <w:rPr>
                <w:rFonts w:ascii="Times New Roman" w:eastAsia="Times New Roman" w:hAnsi="Times New Roman" w:cs="Times New Roman"/>
                <w:color w:val="000000" w:themeColor="text1"/>
                <w:sz w:val="24"/>
                <w:szCs w:val="24"/>
                <w:lang w:val="ru-RU"/>
              </w:rPr>
            </w:pPr>
            <w:r w:rsidRPr="00E04B29">
              <w:rPr>
                <w:rFonts w:ascii="Times New Roman" w:hAnsi="Times New Roman" w:cs="Times New Roman"/>
                <w:color w:val="000000" w:themeColor="text1"/>
                <w:sz w:val="24"/>
                <w:szCs w:val="24"/>
              </w:rPr>
              <w:t>≥ 9</w:t>
            </w:r>
            <w:r w:rsidRPr="00E04B29">
              <w:rPr>
                <w:rFonts w:ascii="Times New Roman" w:hAnsi="Times New Roman" w:cs="Times New Roman"/>
                <w:color w:val="000000" w:themeColor="text1"/>
                <w:sz w:val="24"/>
                <w:szCs w:val="24"/>
                <w:lang w:val="ru-RU"/>
              </w:rPr>
              <w:t>5</w:t>
            </w:r>
          </w:p>
        </w:tc>
        <w:tc>
          <w:tcPr>
            <w:tcW w:w="498" w:type="pct"/>
            <w:noWrap/>
            <w:vAlign w:val="center"/>
          </w:tcPr>
          <w:p w:rsidR="00AE1628" w:rsidRPr="00E04B29" w:rsidRDefault="00AE1628" w:rsidP="00AE1628">
            <w:pPr>
              <w:tabs>
                <w:tab w:val="left" w:pos="630"/>
                <w:tab w:val="left" w:pos="810"/>
                <w:tab w:val="left" w:pos="990"/>
              </w:tabs>
              <w:spacing w:after="0"/>
              <w:rPr>
                <w:rFonts w:ascii="Times New Roman" w:eastAsia="Times New Roman" w:hAnsi="Times New Roman" w:cs="Times New Roman"/>
                <w:color w:val="000000" w:themeColor="text1"/>
                <w:sz w:val="24"/>
                <w:szCs w:val="24"/>
                <w:lang w:val="ru-RU"/>
              </w:rPr>
            </w:pPr>
            <w:r w:rsidRPr="00E04B29">
              <w:rPr>
                <w:rFonts w:ascii="Times New Roman" w:eastAsia="Times New Roman" w:hAnsi="Times New Roman" w:cs="Times New Roman"/>
                <w:color w:val="000000" w:themeColor="text1"/>
                <w:sz w:val="24"/>
                <w:szCs w:val="24"/>
                <w:lang w:val="ru-RU"/>
              </w:rPr>
              <w:t>98.03</w:t>
            </w:r>
          </w:p>
        </w:tc>
        <w:tc>
          <w:tcPr>
            <w:tcW w:w="498" w:type="pct"/>
            <w:noWrap/>
            <w:vAlign w:val="center"/>
          </w:tcPr>
          <w:p w:rsidR="00AE1628" w:rsidRPr="00E04B29" w:rsidRDefault="00AE1628" w:rsidP="00AE1628">
            <w:pPr>
              <w:tabs>
                <w:tab w:val="left" w:pos="630"/>
                <w:tab w:val="left" w:pos="810"/>
                <w:tab w:val="left" w:pos="990"/>
              </w:tabs>
              <w:spacing w:after="0"/>
              <w:rPr>
                <w:rFonts w:ascii="Times New Roman" w:eastAsia="Times New Roman" w:hAnsi="Times New Roman" w:cs="Times New Roman"/>
                <w:color w:val="000000" w:themeColor="text1"/>
                <w:sz w:val="24"/>
                <w:szCs w:val="24"/>
                <w:lang w:val="ru-RU"/>
              </w:rPr>
            </w:pPr>
            <w:r w:rsidRPr="00E04B29">
              <w:rPr>
                <w:rFonts w:ascii="Times New Roman" w:eastAsia="Times New Roman" w:hAnsi="Times New Roman" w:cs="Times New Roman"/>
                <w:color w:val="000000" w:themeColor="text1"/>
                <w:sz w:val="24"/>
                <w:szCs w:val="24"/>
                <w:lang w:val="ru-RU"/>
              </w:rPr>
              <w:t>96.55</w:t>
            </w:r>
          </w:p>
        </w:tc>
        <w:tc>
          <w:tcPr>
            <w:tcW w:w="520" w:type="pct"/>
            <w:noWrap/>
            <w:vAlign w:val="center"/>
          </w:tcPr>
          <w:p w:rsidR="00AE1628" w:rsidRPr="00E04B29" w:rsidRDefault="00AE1628" w:rsidP="00AE1628">
            <w:pPr>
              <w:tabs>
                <w:tab w:val="left" w:pos="630"/>
                <w:tab w:val="left" w:pos="810"/>
                <w:tab w:val="left" w:pos="990"/>
              </w:tabs>
              <w:spacing w:after="0"/>
              <w:rPr>
                <w:rFonts w:ascii="Times New Roman" w:eastAsia="Times New Roman" w:hAnsi="Times New Roman" w:cs="Times New Roman"/>
                <w:color w:val="000000" w:themeColor="text1"/>
                <w:sz w:val="24"/>
                <w:szCs w:val="24"/>
                <w:lang w:val="ru-RU"/>
              </w:rPr>
            </w:pPr>
            <w:r w:rsidRPr="00E04B29">
              <w:rPr>
                <w:rFonts w:ascii="Times New Roman" w:eastAsia="Times New Roman" w:hAnsi="Times New Roman" w:cs="Times New Roman"/>
                <w:color w:val="000000" w:themeColor="text1"/>
                <w:sz w:val="24"/>
                <w:szCs w:val="24"/>
                <w:lang w:val="ru-RU"/>
              </w:rPr>
              <w:t>97.73</w:t>
            </w:r>
          </w:p>
        </w:tc>
      </w:tr>
      <w:tr w:rsidR="00AE1628" w:rsidRPr="00E04B29" w:rsidTr="0051579F">
        <w:trPr>
          <w:trHeight w:val="350"/>
          <w:jc w:val="center"/>
        </w:trPr>
        <w:tc>
          <w:tcPr>
            <w:tcW w:w="638" w:type="pct"/>
            <w:vMerge/>
            <w:vAlign w:val="center"/>
            <w:hideMark/>
          </w:tcPr>
          <w:p w:rsidR="00AE1628" w:rsidRPr="00E04B29" w:rsidRDefault="00AE1628" w:rsidP="00AE1628">
            <w:pPr>
              <w:tabs>
                <w:tab w:val="left" w:pos="630"/>
                <w:tab w:val="left" w:pos="810"/>
                <w:tab w:val="left" w:pos="990"/>
              </w:tabs>
              <w:spacing w:after="0"/>
              <w:ind w:firstLine="709"/>
              <w:jc w:val="center"/>
              <w:rPr>
                <w:rFonts w:ascii="Times New Roman" w:eastAsia="Times New Roman" w:hAnsi="Times New Roman" w:cs="Times New Roman"/>
                <w:color w:val="000000" w:themeColor="text1"/>
                <w:sz w:val="24"/>
                <w:szCs w:val="24"/>
              </w:rPr>
            </w:pPr>
          </w:p>
        </w:tc>
        <w:tc>
          <w:tcPr>
            <w:tcW w:w="1565" w:type="pct"/>
            <w:hideMark/>
          </w:tcPr>
          <w:p w:rsidR="00AE1628" w:rsidRPr="00E04B29" w:rsidRDefault="00AE1628" w:rsidP="00AE1628">
            <w:pPr>
              <w:tabs>
                <w:tab w:val="left" w:pos="630"/>
                <w:tab w:val="left" w:pos="810"/>
                <w:tab w:val="left" w:pos="990"/>
              </w:tabs>
              <w:spacing w:after="0"/>
              <w:jc w:val="both"/>
              <w:rPr>
                <w:rFonts w:ascii="Times New Roman" w:eastAsia="Times New Roman" w:hAnsi="Times New Roman" w:cs="Times New Roman"/>
                <w:color w:val="000000" w:themeColor="text1"/>
                <w:sz w:val="24"/>
                <w:szCs w:val="24"/>
                <w:lang w:val="ru-RU"/>
              </w:rPr>
            </w:pPr>
            <w:r w:rsidRPr="00E04B29">
              <w:rPr>
                <w:rFonts w:ascii="Times New Roman" w:eastAsia="Times New Roman" w:hAnsi="Times New Roman" w:cs="Times New Roman"/>
                <w:color w:val="000000" w:themeColor="text1"/>
                <w:sz w:val="24"/>
                <w:szCs w:val="24"/>
              </w:rPr>
              <w:t>Call</w:t>
            </w:r>
            <w:r w:rsidRPr="00E04B29">
              <w:rPr>
                <w:rFonts w:ascii="Times New Roman" w:eastAsia="Times New Roman" w:hAnsi="Times New Roman" w:cs="Times New Roman"/>
                <w:color w:val="000000" w:themeColor="text1"/>
                <w:sz w:val="24"/>
                <w:szCs w:val="24"/>
                <w:lang w:val="ru-RU"/>
              </w:rPr>
              <w:t xml:space="preserve"> </w:t>
            </w:r>
            <w:r w:rsidRPr="00E04B29">
              <w:rPr>
                <w:rFonts w:ascii="Times New Roman" w:eastAsia="Times New Roman" w:hAnsi="Times New Roman" w:cs="Times New Roman"/>
                <w:color w:val="000000" w:themeColor="text1"/>
                <w:sz w:val="24"/>
                <w:szCs w:val="24"/>
              </w:rPr>
              <w:t>Drop</w:t>
            </w:r>
            <w:r w:rsidRPr="00E04B29">
              <w:rPr>
                <w:rFonts w:ascii="Times New Roman" w:eastAsia="Times New Roman" w:hAnsi="Times New Roman" w:cs="Times New Roman"/>
                <w:color w:val="000000" w:themeColor="text1"/>
                <w:sz w:val="24"/>
                <w:szCs w:val="24"/>
                <w:lang w:val="ru-RU"/>
              </w:rPr>
              <w:t xml:space="preserve"> </w:t>
            </w:r>
            <w:r w:rsidRPr="00E04B29">
              <w:rPr>
                <w:rFonts w:ascii="Times New Roman" w:eastAsia="Times New Roman" w:hAnsi="Times New Roman" w:cs="Times New Roman"/>
                <w:color w:val="000000" w:themeColor="text1"/>
                <w:sz w:val="24"/>
                <w:szCs w:val="24"/>
              </w:rPr>
              <w:t>Rate</w:t>
            </w:r>
            <w:r w:rsidRPr="00E04B29">
              <w:rPr>
                <w:rFonts w:ascii="Times New Roman" w:eastAsia="Times New Roman" w:hAnsi="Times New Roman" w:cs="Times New Roman"/>
                <w:color w:val="000000" w:themeColor="text1"/>
                <w:sz w:val="24"/>
                <w:szCs w:val="24"/>
                <w:lang w:val="ru-RU"/>
              </w:rPr>
              <w:t xml:space="preserve"> – процент разъединения установленных соединений, %</w:t>
            </w:r>
          </w:p>
        </w:tc>
        <w:tc>
          <w:tcPr>
            <w:tcW w:w="640" w:type="pct"/>
            <w:vAlign w:val="center"/>
          </w:tcPr>
          <w:p w:rsidR="00AE1628" w:rsidRPr="00E04B29" w:rsidRDefault="00AE1628" w:rsidP="00AE1628">
            <w:pPr>
              <w:tabs>
                <w:tab w:val="left" w:pos="630"/>
                <w:tab w:val="left" w:pos="810"/>
                <w:tab w:val="left" w:pos="990"/>
              </w:tabs>
              <w:spacing w:after="0"/>
              <w:rPr>
                <w:rFonts w:ascii="Times New Roman" w:eastAsia="Times New Roman" w:hAnsi="Times New Roman" w:cs="Times New Roman"/>
                <w:color w:val="000000" w:themeColor="text1"/>
                <w:sz w:val="24"/>
                <w:szCs w:val="24"/>
                <w:lang w:val="ru-RU"/>
              </w:rPr>
            </w:pPr>
            <w:r>
              <w:rPr>
                <w:rFonts w:ascii="Times New Roman" w:eastAsia="Times New Roman" w:hAnsi="Times New Roman" w:cs="Times New Roman"/>
                <w:color w:val="000000" w:themeColor="text1"/>
                <w:sz w:val="24"/>
                <w:szCs w:val="24"/>
                <w:lang w:val="ru-RU"/>
              </w:rPr>
              <w:t xml:space="preserve">Эксперимент </w:t>
            </w:r>
          </w:p>
        </w:tc>
        <w:tc>
          <w:tcPr>
            <w:tcW w:w="641" w:type="pct"/>
            <w:vAlign w:val="center"/>
          </w:tcPr>
          <w:p w:rsidR="00AE1628" w:rsidRPr="00E04B29" w:rsidRDefault="00AE1628" w:rsidP="00AE1628">
            <w:pPr>
              <w:tabs>
                <w:tab w:val="left" w:pos="630"/>
                <w:tab w:val="left" w:pos="810"/>
                <w:tab w:val="left" w:pos="990"/>
              </w:tabs>
              <w:spacing w:after="0"/>
              <w:rPr>
                <w:rFonts w:ascii="Times New Roman" w:eastAsia="Times New Roman" w:hAnsi="Times New Roman" w:cs="Times New Roman"/>
                <w:color w:val="000000" w:themeColor="text1"/>
                <w:sz w:val="24"/>
                <w:szCs w:val="24"/>
                <w:lang w:val="ru-RU"/>
              </w:rPr>
            </w:pPr>
            <w:r w:rsidRPr="00E04B29">
              <w:rPr>
                <w:rFonts w:ascii="Times New Roman" w:hAnsi="Times New Roman" w:cs="Times New Roman"/>
                <w:color w:val="000000" w:themeColor="text1"/>
                <w:sz w:val="24"/>
                <w:szCs w:val="24"/>
              </w:rPr>
              <w:t>≤</w:t>
            </w:r>
            <w:r w:rsidRPr="00E04B29">
              <w:rPr>
                <w:rFonts w:ascii="Times New Roman" w:hAnsi="Times New Roman" w:cs="Times New Roman"/>
                <w:color w:val="000000" w:themeColor="text1"/>
                <w:sz w:val="24"/>
                <w:szCs w:val="24"/>
                <w:lang w:val="ru-RU"/>
              </w:rPr>
              <w:t xml:space="preserve"> 5</w:t>
            </w:r>
          </w:p>
        </w:tc>
        <w:tc>
          <w:tcPr>
            <w:tcW w:w="498" w:type="pct"/>
            <w:noWrap/>
            <w:vAlign w:val="center"/>
            <w:hideMark/>
          </w:tcPr>
          <w:p w:rsidR="00AE1628" w:rsidRPr="00E04B29" w:rsidRDefault="00AE1628" w:rsidP="00AE1628">
            <w:pPr>
              <w:tabs>
                <w:tab w:val="left" w:pos="630"/>
                <w:tab w:val="left" w:pos="810"/>
                <w:tab w:val="left" w:pos="990"/>
              </w:tabs>
              <w:spacing w:after="0"/>
              <w:rPr>
                <w:rFonts w:ascii="Times New Roman" w:eastAsia="Times New Roman" w:hAnsi="Times New Roman" w:cs="Times New Roman"/>
                <w:color w:val="000000" w:themeColor="text1"/>
                <w:sz w:val="24"/>
                <w:szCs w:val="24"/>
              </w:rPr>
            </w:pPr>
            <w:r w:rsidRPr="00E04B29">
              <w:rPr>
                <w:rFonts w:ascii="Times New Roman" w:eastAsia="Times New Roman" w:hAnsi="Times New Roman" w:cs="Times New Roman"/>
                <w:color w:val="000000" w:themeColor="text1"/>
                <w:sz w:val="24"/>
                <w:szCs w:val="24"/>
              </w:rPr>
              <w:t>0.35</w:t>
            </w:r>
          </w:p>
        </w:tc>
        <w:tc>
          <w:tcPr>
            <w:tcW w:w="498" w:type="pct"/>
            <w:noWrap/>
            <w:vAlign w:val="center"/>
            <w:hideMark/>
          </w:tcPr>
          <w:p w:rsidR="00AE1628" w:rsidRPr="00E04B29" w:rsidRDefault="00AE1628" w:rsidP="00AE1628">
            <w:pPr>
              <w:tabs>
                <w:tab w:val="left" w:pos="630"/>
                <w:tab w:val="left" w:pos="810"/>
                <w:tab w:val="left" w:pos="990"/>
              </w:tabs>
              <w:spacing w:after="0"/>
              <w:rPr>
                <w:rFonts w:ascii="Times New Roman" w:eastAsia="Times New Roman" w:hAnsi="Times New Roman" w:cs="Times New Roman"/>
                <w:color w:val="000000" w:themeColor="text1"/>
                <w:sz w:val="24"/>
                <w:szCs w:val="24"/>
              </w:rPr>
            </w:pPr>
            <w:r w:rsidRPr="00E04B29">
              <w:rPr>
                <w:rFonts w:ascii="Times New Roman" w:eastAsia="Times New Roman" w:hAnsi="Times New Roman" w:cs="Times New Roman"/>
                <w:color w:val="000000" w:themeColor="text1"/>
                <w:sz w:val="24"/>
                <w:szCs w:val="24"/>
              </w:rPr>
              <w:t>0.36</w:t>
            </w:r>
          </w:p>
        </w:tc>
        <w:tc>
          <w:tcPr>
            <w:tcW w:w="520" w:type="pct"/>
            <w:noWrap/>
            <w:vAlign w:val="center"/>
            <w:hideMark/>
          </w:tcPr>
          <w:p w:rsidR="00AE1628" w:rsidRPr="00E04B29" w:rsidRDefault="00AE1628" w:rsidP="00AE1628">
            <w:pPr>
              <w:tabs>
                <w:tab w:val="left" w:pos="630"/>
                <w:tab w:val="left" w:pos="810"/>
                <w:tab w:val="left" w:pos="990"/>
              </w:tabs>
              <w:spacing w:after="0"/>
              <w:rPr>
                <w:rFonts w:ascii="Times New Roman" w:eastAsia="Times New Roman" w:hAnsi="Times New Roman" w:cs="Times New Roman"/>
                <w:color w:val="000000" w:themeColor="text1"/>
                <w:sz w:val="24"/>
                <w:szCs w:val="24"/>
              </w:rPr>
            </w:pPr>
            <w:r w:rsidRPr="00E04B29">
              <w:rPr>
                <w:rFonts w:ascii="Times New Roman" w:eastAsia="Times New Roman" w:hAnsi="Times New Roman" w:cs="Times New Roman"/>
                <w:color w:val="000000" w:themeColor="text1"/>
                <w:sz w:val="24"/>
                <w:szCs w:val="24"/>
              </w:rPr>
              <w:t>0.33</w:t>
            </w:r>
          </w:p>
        </w:tc>
      </w:tr>
      <w:tr w:rsidR="00AE1628" w:rsidRPr="00E04B29" w:rsidTr="00797DC5">
        <w:trPr>
          <w:trHeight w:val="287"/>
          <w:jc w:val="center"/>
        </w:trPr>
        <w:tc>
          <w:tcPr>
            <w:tcW w:w="638" w:type="pct"/>
            <w:tcBorders>
              <w:bottom w:val="single" w:sz="4" w:space="0" w:color="auto"/>
            </w:tcBorders>
            <w:vAlign w:val="center"/>
            <w:hideMark/>
          </w:tcPr>
          <w:p w:rsidR="00AE1628" w:rsidRPr="001E33BA" w:rsidRDefault="00AE1628" w:rsidP="00AE1628">
            <w:pPr>
              <w:tabs>
                <w:tab w:val="left" w:pos="630"/>
                <w:tab w:val="left" w:pos="810"/>
                <w:tab w:val="left" w:pos="990"/>
              </w:tabs>
              <w:spacing w:after="0"/>
              <w:rPr>
                <w:rFonts w:ascii="Times New Roman" w:eastAsia="Times New Roman" w:hAnsi="Times New Roman" w:cs="Times New Roman"/>
                <w:color w:val="000000" w:themeColor="text1"/>
                <w:sz w:val="24"/>
                <w:szCs w:val="24"/>
                <w:lang w:val="ru-RU"/>
              </w:rPr>
            </w:pPr>
            <w:r>
              <w:rPr>
                <w:rFonts w:ascii="Times New Roman" w:eastAsia="Times New Roman" w:hAnsi="Times New Roman" w:cs="Times New Roman"/>
                <w:color w:val="000000" w:themeColor="text1"/>
                <w:sz w:val="24"/>
                <w:szCs w:val="24"/>
                <w:lang w:val="ru-RU"/>
              </w:rPr>
              <w:t>Помехи</w:t>
            </w:r>
          </w:p>
        </w:tc>
        <w:tc>
          <w:tcPr>
            <w:tcW w:w="1565" w:type="pct"/>
            <w:tcBorders>
              <w:bottom w:val="single" w:sz="4" w:space="0" w:color="auto"/>
            </w:tcBorders>
            <w:hideMark/>
          </w:tcPr>
          <w:p w:rsidR="00AE1628" w:rsidRPr="00E04B29" w:rsidRDefault="00AE1628" w:rsidP="00AE1628">
            <w:pPr>
              <w:tabs>
                <w:tab w:val="left" w:pos="630"/>
                <w:tab w:val="left" w:pos="810"/>
                <w:tab w:val="left" w:pos="990"/>
              </w:tabs>
              <w:spacing w:after="0"/>
              <w:jc w:val="both"/>
              <w:rPr>
                <w:rFonts w:ascii="Times New Roman" w:eastAsia="Times New Roman" w:hAnsi="Times New Roman" w:cs="Times New Roman"/>
                <w:color w:val="000000" w:themeColor="text1"/>
                <w:sz w:val="24"/>
                <w:szCs w:val="24"/>
                <w:lang w:val="ru-RU"/>
              </w:rPr>
            </w:pPr>
            <w:r w:rsidRPr="00E04B29">
              <w:rPr>
                <w:rFonts w:ascii="Times New Roman" w:eastAsia="Times New Roman" w:hAnsi="Times New Roman" w:cs="Times New Roman"/>
                <w:color w:val="000000" w:themeColor="text1"/>
                <w:sz w:val="24"/>
                <w:szCs w:val="24"/>
              </w:rPr>
              <w:t>Avg</w:t>
            </w:r>
            <w:r w:rsidRPr="00E04B29">
              <w:rPr>
                <w:rFonts w:ascii="Times New Roman" w:eastAsia="Times New Roman" w:hAnsi="Times New Roman" w:cs="Times New Roman"/>
                <w:color w:val="000000" w:themeColor="text1"/>
                <w:sz w:val="24"/>
                <w:szCs w:val="24"/>
                <w:lang w:val="ru-RU"/>
              </w:rPr>
              <w:t xml:space="preserve"> </w:t>
            </w:r>
            <w:r w:rsidRPr="00E04B29">
              <w:rPr>
                <w:rFonts w:ascii="Times New Roman" w:eastAsia="Times New Roman" w:hAnsi="Times New Roman" w:cs="Times New Roman"/>
                <w:color w:val="000000" w:themeColor="text1"/>
                <w:sz w:val="24"/>
                <w:szCs w:val="24"/>
              </w:rPr>
              <w:t>UL</w:t>
            </w:r>
            <w:r w:rsidRPr="00E04B29">
              <w:rPr>
                <w:rFonts w:ascii="Times New Roman" w:eastAsia="Times New Roman" w:hAnsi="Times New Roman" w:cs="Times New Roman"/>
                <w:color w:val="000000" w:themeColor="text1"/>
                <w:sz w:val="24"/>
                <w:szCs w:val="24"/>
                <w:lang w:val="ru-RU"/>
              </w:rPr>
              <w:t xml:space="preserve"> </w:t>
            </w:r>
            <w:r w:rsidRPr="00E04B29">
              <w:rPr>
                <w:rFonts w:ascii="Times New Roman" w:eastAsia="Times New Roman" w:hAnsi="Times New Roman" w:cs="Times New Roman"/>
                <w:color w:val="000000" w:themeColor="text1"/>
                <w:sz w:val="24"/>
                <w:szCs w:val="24"/>
              </w:rPr>
              <w:t>Interference</w:t>
            </w:r>
            <w:r w:rsidRPr="00E04B29">
              <w:rPr>
                <w:rFonts w:ascii="Times New Roman" w:eastAsia="Times New Roman" w:hAnsi="Times New Roman" w:cs="Times New Roman"/>
                <w:color w:val="000000" w:themeColor="text1"/>
                <w:sz w:val="24"/>
                <w:szCs w:val="24"/>
                <w:lang w:val="ru-RU"/>
              </w:rPr>
              <w:t xml:space="preserve"> – Уровень внутрисистемных помех в направлении «вверх», дБм</w:t>
            </w:r>
          </w:p>
        </w:tc>
        <w:tc>
          <w:tcPr>
            <w:tcW w:w="640" w:type="pct"/>
            <w:tcBorders>
              <w:bottom w:val="single" w:sz="4" w:space="0" w:color="auto"/>
            </w:tcBorders>
            <w:vAlign w:val="center"/>
          </w:tcPr>
          <w:p w:rsidR="00AE1628" w:rsidRPr="00956439" w:rsidRDefault="00AE1628" w:rsidP="00AE1628">
            <w:pPr>
              <w:tabs>
                <w:tab w:val="left" w:pos="630"/>
                <w:tab w:val="left" w:pos="810"/>
                <w:tab w:val="left" w:pos="990"/>
              </w:tabs>
              <w:spacing w:after="0"/>
              <w:rPr>
                <w:rFonts w:ascii="Times New Roman" w:eastAsia="Times New Roman" w:hAnsi="Times New Roman" w:cs="Times New Roman"/>
                <w:color w:val="000000" w:themeColor="text1"/>
                <w:sz w:val="24"/>
                <w:szCs w:val="24"/>
                <w:lang w:val="ru-RU"/>
              </w:rPr>
            </w:pPr>
            <w:r>
              <w:rPr>
                <w:rFonts w:ascii="Times New Roman" w:eastAsia="Times New Roman" w:hAnsi="Times New Roman" w:cs="Times New Roman"/>
                <w:color w:val="000000" w:themeColor="text1"/>
                <w:sz w:val="24"/>
                <w:szCs w:val="24"/>
                <w:lang w:val="ru-RU"/>
              </w:rPr>
              <w:t>Эксперимент</w:t>
            </w:r>
          </w:p>
        </w:tc>
        <w:tc>
          <w:tcPr>
            <w:tcW w:w="641" w:type="pct"/>
            <w:tcBorders>
              <w:bottom w:val="single" w:sz="4" w:space="0" w:color="auto"/>
            </w:tcBorders>
            <w:vAlign w:val="center"/>
          </w:tcPr>
          <w:p w:rsidR="00AE1628" w:rsidRPr="00E04B29" w:rsidRDefault="00AE1628" w:rsidP="00AE1628">
            <w:pPr>
              <w:tabs>
                <w:tab w:val="left" w:pos="630"/>
                <w:tab w:val="left" w:pos="810"/>
                <w:tab w:val="left" w:pos="990"/>
              </w:tabs>
              <w:spacing w:after="0"/>
              <w:rPr>
                <w:rFonts w:ascii="Times New Roman" w:eastAsia="Times New Roman" w:hAnsi="Times New Roman" w:cs="Times New Roman"/>
                <w:color w:val="000000" w:themeColor="text1"/>
                <w:sz w:val="24"/>
                <w:szCs w:val="24"/>
                <w:lang w:val="ru-RU"/>
              </w:rPr>
            </w:pPr>
            <w:r w:rsidRPr="00E04B29">
              <w:rPr>
                <w:rFonts w:ascii="Times New Roman" w:eastAsia="Times New Roman" w:hAnsi="Times New Roman" w:cs="Times New Roman"/>
                <w:color w:val="000000" w:themeColor="text1"/>
                <w:sz w:val="24"/>
                <w:szCs w:val="24"/>
                <w:lang w:val="ru-RU"/>
              </w:rPr>
              <w:t>≤ - 112</w:t>
            </w:r>
          </w:p>
        </w:tc>
        <w:tc>
          <w:tcPr>
            <w:tcW w:w="498" w:type="pct"/>
            <w:tcBorders>
              <w:bottom w:val="single" w:sz="4" w:space="0" w:color="auto"/>
            </w:tcBorders>
            <w:noWrap/>
            <w:vAlign w:val="center"/>
            <w:hideMark/>
          </w:tcPr>
          <w:p w:rsidR="00AE1628" w:rsidRPr="00E04B29" w:rsidRDefault="00AE1628" w:rsidP="00AE1628">
            <w:pPr>
              <w:spacing w:after="0"/>
              <w:rPr>
                <w:rFonts w:ascii="Times New Roman" w:eastAsia="Times New Roman" w:hAnsi="Times New Roman" w:cs="Times New Roman"/>
                <w:color w:val="000000" w:themeColor="text1"/>
                <w:sz w:val="24"/>
                <w:szCs w:val="24"/>
                <w:lang w:val="ru-RU"/>
              </w:rPr>
            </w:pPr>
            <w:r w:rsidRPr="00E04B29">
              <w:rPr>
                <w:rFonts w:ascii="Times New Roman" w:eastAsia="Times New Roman" w:hAnsi="Times New Roman" w:cs="Times New Roman"/>
                <w:color w:val="000000" w:themeColor="text1"/>
                <w:sz w:val="24"/>
                <w:szCs w:val="24"/>
                <w:lang w:val="ru-RU"/>
              </w:rPr>
              <w:t>-117.52</w:t>
            </w:r>
          </w:p>
        </w:tc>
        <w:tc>
          <w:tcPr>
            <w:tcW w:w="498" w:type="pct"/>
            <w:tcBorders>
              <w:bottom w:val="single" w:sz="4" w:space="0" w:color="auto"/>
            </w:tcBorders>
            <w:noWrap/>
            <w:vAlign w:val="center"/>
            <w:hideMark/>
          </w:tcPr>
          <w:p w:rsidR="00AE1628" w:rsidRPr="00E04B29" w:rsidRDefault="00AE1628" w:rsidP="00AE1628">
            <w:pPr>
              <w:spacing w:after="0"/>
              <w:rPr>
                <w:rFonts w:ascii="Times New Roman" w:eastAsia="Times New Roman" w:hAnsi="Times New Roman" w:cs="Times New Roman"/>
                <w:color w:val="000000" w:themeColor="text1"/>
                <w:sz w:val="24"/>
                <w:szCs w:val="24"/>
                <w:lang w:val="ru-RU"/>
              </w:rPr>
            </w:pPr>
            <w:r w:rsidRPr="00E04B29">
              <w:rPr>
                <w:rFonts w:ascii="Times New Roman" w:eastAsia="Times New Roman" w:hAnsi="Times New Roman" w:cs="Times New Roman"/>
                <w:color w:val="000000" w:themeColor="text1"/>
                <w:sz w:val="24"/>
                <w:szCs w:val="24"/>
                <w:lang w:val="ru-RU"/>
              </w:rPr>
              <w:t>-112.81</w:t>
            </w:r>
          </w:p>
        </w:tc>
        <w:tc>
          <w:tcPr>
            <w:tcW w:w="520" w:type="pct"/>
            <w:tcBorders>
              <w:bottom w:val="single" w:sz="4" w:space="0" w:color="auto"/>
            </w:tcBorders>
            <w:noWrap/>
            <w:vAlign w:val="center"/>
            <w:hideMark/>
          </w:tcPr>
          <w:p w:rsidR="00AE1628" w:rsidRPr="00E04B29" w:rsidRDefault="00AE1628" w:rsidP="00AE1628">
            <w:pPr>
              <w:spacing w:after="0"/>
              <w:rPr>
                <w:rFonts w:ascii="Times New Roman" w:eastAsia="Times New Roman" w:hAnsi="Times New Roman" w:cs="Times New Roman"/>
                <w:color w:val="000000" w:themeColor="text1"/>
                <w:sz w:val="24"/>
                <w:szCs w:val="24"/>
              </w:rPr>
            </w:pPr>
            <w:r w:rsidRPr="00E04B29">
              <w:rPr>
                <w:rFonts w:ascii="Times New Roman" w:eastAsia="Times New Roman" w:hAnsi="Times New Roman" w:cs="Times New Roman"/>
                <w:color w:val="000000" w:themeColor="text1"/>
                <w:sz w:val="24"/>
                <w:szCs w:val="24"/>
                <w:lang w:val="ru-RU"/>
              </w:rPr>
              <w:t>-109.44</w:t>
            </w:r>
          </w:p>
        </w:tc>
      </w:tr>
      <w:tr w:rsidR="009770B7" w:rsidRPr="00E04B29" w:rsidTr="0051579F">
        <w:trPr>
          <w:trHeight w:val="323"/>
          <w:jc w:val="center"/>
        </w:trPr>
        <w:tc>
          <w:tcPr>
            <w:tcW w:w="638" w:type="pct"/>
            <w:vMerge w:val="restart"/>
            <w:vAlign w:val="center"/>
            <w:hideMark/>
          </w:tcPr>
          <w:p w:rsidR="009770B7" w:rsidRPr="00E04B29" w:rsidRDefault="009770B7" w:rsidP="00AE1628">
            <w:pPr>
              <w:tabs>
                <w:tab w:val="left" w:pos="630"/>
                <w:tab w:val="left" w:pos="810"/>
                <w:tab w:val="left" w:pos="990"/>
              </w:tabs>
              <w:spacing w:after="0"/>
              <w:rPr>
                <w:rFonts w:ascii="Times New Roman" w:eastAsia="Times New Roman" w:hAnsi="Times New Roman" w:cs="Times New Roman"/>
                <w:color w:val="000000" w:themeColor="text1"/>
                <w:sz w:val="24"/>
                <w:szCs w:val="24"/>
              </w:rPr>
            </w:pPr>
            <w:r w:rsidRPr="00E04B29">
              <w:rPr>
                <w:rFonts w:ascii="Times New Roman" w:eastAsia="Times New Roman" w:hAnsi="Times New Roman" w:cs="Times New Roman"/>
                <w:color w:val="000000" w:themeColor="text1"/>
                <w:sz w:val="24"/>
                <w:szCs w:val="24"/>
              </w:rPr>
              <w:t>Клиентский опыт</w:t>
            </w:r>
          </w:p>
        </w:tc>
        <w:tc>
          <w:tcPr>
            <w:tcW w:w="1565" w:type="pct"/>
            <w:vMerge w:val="restart"/>
            <w:hideMark/>
          </w:tcPr>
          <w:p w:rsidR="009770B7" w:rsidRPr="00E04B29" w:rsidRDefault="009770B7" w:rsidP="00AE1628">
            <w:pPr>
              <w:tabs>
                <w:tab w:val="left" w:pos="630"/>
                <w:tab w:val="left" w:pos="810"/>
                <w:tab w:val="left" w:pos="990"/>
              </w:tabs>
              <w:spacing w:after="0"/>
              <w:jc w:val="both"/>
              <w:rPr>
                <w:rFonts w:ascii="Times New Roman" w:eastAsia="Times New Roman" w:hAnsi="Times New Roman" w:cs="Times New Roman"/>
                <w:color w:val="000000" w:themeColor="text1"/>
                <w:sz w:val="24"/>
                <w:szCs w:val="24"/>
                <w:lang w:val="ru-RU"/>
              </w:rPr>
            </w:pPr>
            <w:r w:rsidRPr="00E04B29">
              <w:rPr>
                <w:rFonts w:ascii="Times New Roman" w:eastAsia="Times New Roman" w:hAnsi="Times New Roman" w:cs="Times New Roman"/>
                <w:color w:val="000000" w:themeColor="text1"/>
                <w:sz w:val="24"/>
                <w:szCs w:val="24"/>
              </w:rPr>
              <w:t>Avg</w:t>
            </w:r>
            <w:r w:rsidRPr="00E04B29">
              <w:rPr>
                <w:rFonts w:ascii="Times New Roman" w:eastAsia="Times New Roman" w:hAnsi="Times New Roman" w:cs="Times New Roman"/>
                <w:color w:val="000000" w:themeColor="text1"/>
                <w:sz w:val="24"/>
                <w:szCs w:val="24"/>
                <w:lang w:val="ru-RU"/>
              </w:rPr>
              <w:t xml:space="preserve"> </w:t>
            </w:r>
            <w:r w:rsidRPr="00E04B29">
              <w:rPr>
                <w:rFonts w:ascii="Times New Roman" w:eastAsia="Times New Roman" w:hAnsi="Times New Roman" w:cs="Times New Roman"/>
                <w:color w:val="000000" w:themeColor="text1"/>
                <w:sz w:val="24"/>
                <w:szCs w:val="24"/>
              </w:rPr>
              <w:t>DL</w:t>
            </w:r>
            <w:r w:rsidRPr="00E04B29">
              <w:rPr>
                <w:rFonts w:ascii="Times New Roman" w:eastAsia="Times New Roman" w:hAnsi="Times New Roman" w:cs="Times New Roman"/>
                <w:color w:val="000000" w:themeColor="text1"/>
                <w:sz w:val="24"/>
                <w:szCs w:val="24"/>
                <w:lang w:val="ru-RU"/>
              </w:rPr>
              <w:t xml:space="preserve"> </w:t>
            </w:r>
            <w:r w:rsidRPr="00E04B29">
              <w:rPr>
                <w:rFonts w:ascii="Times New Roman" w:eastAsia="Times New Roman" w:hAnsi="Times New Roman" w:cs="Times New Roman"/>
                <w:color w:val="000000" w:themeColor="text1"/>
                <w:sz w:val="24"/>
                <w:szCs w:val="24"/>
              </w:rPr>
              <w:t>User</w:t>
            </w:r>
            <w:r w:rsidRPr="00E04B29">
              <w:rPr>
                <w:rFonts w:ascii="Times New Roman" w:eastAsia="Times New Roman" w:hAnsi="Times New Roman" w:cs="Times New Roman"/>
                <w:color w:val="000000" w:themeColor="text1"/>
                <w:sz w:val="24"/>
                <w:szCs w:val="24"/>
                <w:lang w:val="ru-RU"/>
              </w:rPr>
              <w:t xml:space="preserve"> </w:t>
            </w:r>
            <w:r w:rsidRPr="00E04B29">
              <w:rPr>
                <w:rFonts w:ascii="Times New Roman" w:eastAsia="Times New Roman" w:hAnsi="Times New Roman" w:cs="Times New Roman"/>
                <w:color w:val="000000" w:themeColor="text1"/>
                <w:sz w:val="24"/>
                <w:szCs w:val="24"/>
              </w:rPr>
              <w:t>Throughput</w:t>
            </w:r>
            <w:r w:rsidRPr="00E04B29">
              <w:rPr>
                <w:rFonts w:ascii="Times New Roman" w:eastAsia="Times New Roman" w:hAnsi="Times New Roman" w:cs="Times New Roman"/>
                <w:color w:val="000000" w:themeColor="text1"/>
                <w:sz w:val="24"/>
                <w:szCs w:val="24"/>
                <w:lang w:val="ru-RU"/>
              </w:rPr>
              <w:t xml:space="preserve"> - Средняя скорость передачи данных базовой станции на конечного пользователя в линии «вниз», кбит/с</w:t>
            </w:r>
          </w:p>
        </w:tc>
        <w:tc>
          <w:tcPr>
            <w:tcW w:w="640" w:type="pct"/>
            <w:vAlign w:val="center"/>
          </w:tcPr>
          <w:p w:rsidR="009770B7" w:rsidRPr="00CC2392" w:rsidRDefault="009770B7" w:rsidP="00AE1628">
            <w:pPr>
              <w:tabs>
                <w:tab w:val="left" w:pos="630"/>
                <w:tab w:val="left" w:pos="810"/>
                <w:tab w:val="left" w:pos="990"/>
              </w:tabs>
              <w:spacing w:after="0"/>
              <w:rPr>
                <w:rFonts w:ascii="Times New Roman" w:eastAsia="Times New Roman" w:hAnsi="Times New Roman" w:cs="Times New Roman"/>
                <w:color w:val="000000" w:themeColor="text1"/>
                <w:sz w:val="24"/>
                <w:szCs w:val="24"/>
                <w:lang w:val="ru-RU"/>
              </w:rPr>
            </w:pPr>
            <w:r>
              <w:rPr>
                <w:rFonts w:ascii="Times New Roman" w:eastAsia="Times New Roman" w:hAnsi="Times New Roman" w:cs="Times New Roman"/>
                <w:color w:val="000000" w:themeColor="text1"/>
                <w:sz w:val="24"/>
                <w:szCs w:val="24"/>
                <w:lang w:val="ru-RU"/>
              </w:rPr>
              <w:t>Эксперимент</w:t>
            </w:r>
          </w:p>
        </w:tc>
        <w:tc>
          <w:tcPr>
            <w:tcW w:w="641" w:type="pct"/>
            <w:vMerge w:val="restart"/>
            <w:vAlign w:val="center"/>
          </w:tcPr>
          <w:p w:rsidR="009770B7" w:rsidRPr="00E04B29" w:rsidRDefault="009770B7" w:rsidP="00AE1628">
            <w:pPr>
              <w:tabs>
                <w:tab w:val="left" w:pos="630"/>
                <w:tab w:val="left" w:pos="810"/>
                <w:tab w:val="left" w:pos="990"/>
              </w:tabs>
              <w:spacing w:after="0"/>
              <w:rPr>
                <w:rFonts w:ascii="Times New Roman" w:eastAsia="Times New Roman" w:hAnsi="Times New Roman" w:cs="Times New Roman"/>
                <w:color w:val="000000" w:themeColor="text1"/>
                <w:sz w:val="24"/>
                <w:szCs w:val="24"/>
                <w:lang w:val="ru-RU"/>
              </w:rPr>
            </w:pPr>
            <w:r w:rsidRPr="00E04B29">
              <w:rPr>
                <w:rFonts w:ascii="Times New Roman" w:eastAsia="Times New Roman" w:hAnsi="Times New Roman" w:cs="Times New Roman"/>
                <w:color w:val="000000" w:themeColor="text1"/>
                <w:sz w:val="24"/>
                <w:szCs w:val="24"/>
                <w:lang w:val="ru-RU"/>
              </w:rPr>
              <w:t>19.6</w:t>
            </w:r>
          </w:p>
        </w:tc>
        <w:tc>
          <w:tcPr>
            <w:tcW w:w="498" w:type="pct"/>
            <w:noWrap/>
            <w:vAlign w:val="center"/>
            <w:hideMark/>
          </w:tcPr>
          <w:p w:rsidR="009770B7" w:rsidRPr="003209F0" w:rsidRDefault="00FD27E2" w:rsidP="00AE1628">
            <w:pPr>
              <w:tabs>
                <w:tab w:val="left" w:pos="630"/>
                <w:tab w:val="left" w:pos="810"/>
                <w:tab w:val="left" w:pos="990"/>
              </w:tabs>
              <w:spacing w:after="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16.07</w:t>
            </w:r>
          </w:p>
        </w:tc>
        <w:tc>
          <w:tcPr>
            <w:tcW w:w="498" w:type="pct"/>
            <w:noWrap/>
            <w:vAlign w:val="center"/>
            <w:hideMark/>
          </w:tcPr>
          <w:p w:rsidR="009770B7" w:rsidRPr="00FD27E2" w:rsidRDefault="00FD27E2" w:rsidP="00AE1628">
            <w:pPr>
              <w:tabs>
                <w:tab w:val="left" w:pos="630"/>
                <w:tab w:val="left" w:pos="810"/>
                <w:tab w:val="left" w:pos="990"/>
              </w:tabs>
              <w:spacing w:after="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11.76</w:t>
            </w:r>
          </w:p>
        </w:tc>
        <w:tc>
          <w:tcPr>
            <w:tcW w:w="520" w:type="pct"/>
            <w:noWrap/>
            <w:vAlign w:val="center"/>
            <w:hideMark/>
          </w:tcPr>
          <w:p w:rsidR="009770B7" w:rsidRPr="00E04B29" w:rsidRDefault="00FD27E2" w:rsidP="00AE1628">
            <w:pPr>
              <w:tabs>
                <w:tab w:val="left" w:pos="630"/>
                <w:tab w:val="left" w:pos="810"/>
                <w:tab w:val="left" w:pos="990"/>
              </w:tabs>
              <w:spacing w:after="0"/>
              <w:rPr>
                <w:rFonts w:ascii="Times New Roman" w:eastAsia="Times New Roman" w:hAnsi="Times New Roman" w:cs="Times New Roman"/>
                <w:color w:val="000000" w:themeColor="text1"/>
                <w:sz w:val="24"/>
                <w:szCs w:val="24"/>
                <w:lang w:val="ru-RU"/>
              </w:rPr>
            </w:pPr>
            <w:r>
              <w:rPr>
                <w:rFonts w:ascii="Times New Roman" w:eastAsia="Times New Roman" w:hAnsi="Times New Roman" w:cs="Times New Roman"/>
                <w:color w:val="000000" w:themeColor="text1"/>
                <w:sz w:val="24"/>
                <w:szCs w:val="24"/>
                <w:lang w:val="ru-RU"/>
              </w:rPr>
              <w:t>9</w:t>
            </w:r>
            <w:r w:rsidR="009770B7" w:rsidRPr="00E04B29">
              <w:rPr>
                <w:rFonts w:ascii="Times New Roman" w:eastAsia="Times New Roman" w:hAnsi="Times New Roman" w:cs="Times New Roman"/>
                <w:color w:val="000000" w:themeColor="text1"/>
                <w:sz w:val="24"/>
                <w:szCs w:val="24"/>
                <w:lang w:val="ru-RU"/>
              </w:rPr>
              <w:t>.82</w:t>
            </w:r>
          </w:p>
        </w:tc>
      </w:tr>
      <w:tr w:rsidR="009770B7" w:rsidRPr="00E04B29" w:rsidTr="0051579F">
        <w:trPr>
          <w:trHeight w:val="323"/>
          <w:jc w:val="center"/>
        </w:trPr>
        <w:tc>
          <w:tcPr>
            <w:tcW w:w="638" w:type="pct"/>
            <w:vMerge/>
            <w:vAlign w:val="center"/>
          </w:tcPr>
          <w:p w:rsidR="009770B7" w:rsidRPr="00E04B29" w:rsidRDefault="009770B7" w:rsidP="00AE1628">
            <w:pPr>
              <w:tabs>
                <w:tab w:val="left" w:pos="630"/>
                <w:tab w:val="left" w:pos="810"/>
                <w:tab w:val="left" w:pos="990"/>
              </w:tabs>
              <w:spacing w:after="0"/>
              <w:rPr>
                <w:rFonts w:ascii="Times New Roman" w:eastAsia="Times New Roman" w:hAnsi="Times New Roman" w:cs="Times New Roman"/>
                <w:color w:val="000000" w:themeColor="text1"/>
                <w:sz w:val="24"/>
                <w:szCs w:val="24"/>
              </w:rPr>
            </w:pPr>
          </w:p>
        </w:tc>
        <w:tc>
          <w:tcPr>
            <w:tcW w:w="1565" w:type="pct"/>
            <w:vMerge/>
          </w:tcPr>
          <w:p w:rsidR="009770B7" w:rsidRPr="00E04B29" w:rsidRDefault="009770B7" w:rsidP="00AE1628">
            <w:pPr>
              <w:tabs>
                <w:tab w:val="left" w:pos="630"/>
                <w:tab w:val="left" w:pos="810"/>
                <w:tab w:val="left" w:pos="990"/>
              </w:tabs>
              <w:spacing w:after="0"/>
              <w:jc w:val="both"/>
              <w:rPr>
                <w:rFonts w:ascii="Times New Roman" w:eastAsia="Times New Roman" w:hAnsi="Times New Roman" w:cs="Times New Roman"/>
                <w:color w:val="000000" w:themeColor="text1"/>
                <w:sz w:val="24"/>
                <w:szCs w:val="24"/>
              </w:rPr>
            </w:pPr>
          </w:p>
        </w:tc>
        <w:tc>
          <w:tcPr>
            <w:tcW w:w="640" w:type="pct"/>
            <w:vAlign w:val="center"/>
          </w:tcPr>
          <w:p w:rsidR="009770B7" w:rsidRDefault="009770B7" w:rsidP="00AE1628">
            <w:pPr>
              <w:tabs>
                <w:tab w:val="left" w:pos="630"/>
                <w:tab w:val="left" w:pos="810"/>
                <w:tab w:val="left" w:pos="990"/>
              </w:tabs>
              <w:spacing w:after="0"/>
              <w:rPr>
                <w:rFonts w:ascii="Times New Roman" w:eastAsia="Times New Roman" w:hAnsi="Times New Roman" w:cs="Times New Roman"/>
                <w:color w:val="000000" w:themeColor="text1"/>
                <w:sz w:val="24"/>
                <w:szCs w:val="24"/>
                <w:lang w:val="ru-RU"/>
              </w:rPr>
            </w:pPr>
            <w:r>
              <w:rPr>
                <w:rFonts w:ascii="Times New Roman" w:eastAsia="Times New Roman" w:hAnsi="Times New Roman" w:cs="Times New Roman"/>
                <w:color w:val="000000" w:themeColor="text1"/>
                <w:sz w:val="24"/>
                <w:szCs w:val="24"/>
                <w:lang w:val="ru-RU"/>
              </w:rPr>
              <w:t>Моделирование</w:t>
            </w:r>
          </w:p>
        </w:tc>
        <w:tc>
          <w:tcPr>
            <w:tcW w:w="641" w:type="pct"/>
            <w:vMerge/>
            <w:vAlign w:val="center"/>
          </w:tcPr>
          <w:p w:rsidR="009770B7" w:rsidRPr="00E04B29" w:rsidRDefault="009770B7" w:rsidP="00AE1628">
            <w:pPr>
              <w:tabs>
                <w:tab w:val="left" w:pos="630"/>
                <w:tab w:val="left" w:pos="810"/>
                <w:tab w:val="left" w:pos="990"/>
              </w:tabs>
              <w:spacing w:after="0"/>
              <w:rPr>
                <w:rFonts w:ascii="Times New Roman" w:eastAsia="Times New Roman" w:hAnsi="Times New Roman" w:cs="Times New Roman"/>
                <w:color w:val="000000" w:themeColor="text1"/>
                <w:sz w:val="24"/>
                <w:szCs w:val="24"/>
                <w:lang w:val="ru-RU"/>
              </w:rPr>
            </w:pPr>
          </w:p>
        </w:tc>
        <w:tc>
          <w:tcPr>
            <w:tcW w:w="498" w:type="pct"/>
            <w:noWrap/>
            <w:vAlign w:val="center"/>
          </w:tcPr>
          <w:p w:rsidR="009770B7" w:rsidRPr="003209F0" w:rsidRDefault="003209F0" w:rsidP="00AE1628">
            <w:pPr>
              <w:tabs>
                <w:tab w:val="left" w:pos="630"/>
                <w:tab w:val="left" w:pos="810"/>
                <w:tab w:val="left" w:pos="990"/>
              </w:tabs>
              <w:spacing w:after="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17.13</w:t>
            </w:r>
          </w:p>
        </w:tc>
        <w:tc>
          <w:tcPr>
            <w:tcW w:w="498" w:type="pct"/>
            <w:noWrap/>
            <w:vAlign w:val="center"/>
          </w:tcPr>
          <w:p w:rsidR="009770B7" w:rsidRPr="003209F0" w:rsidRDefault="003209F0" w:rsidP="00AE1628">
            <w:pPr>
              <w:tabs>
                <w:tab w:val="left" w:pos="630"/>
                <w:tab w:val="left" w:pos="810"/>
                <w:tab w:val="left" w:pos="990"/>
              </w:tabs>
              <w:spacing w:after="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16.59</w:t>
            </w:r>
          </w:p>
        </w:tc>
        <w:tc>
          <w:tcPr>
            <w:tcW w:w="520" w:type="pct"/>
            <w:noWrap/>
            <w:vAlign w:val="center"/>
          </w:tcPr>
          <w:p w:rsidR="009770B7" w:rsidRPr="00AE0A16" w:rsidRDefault="003209F0" w:rsidP="00AE1628">
            <w:pPr>
              <w:tabs>
                <w:tab w:val="left" w:pos="630"/>
                <w:tab w:val="left" w:pos="810"/>
                <w:tab w:val="left" w:pos="990"/>
              </w:tabs>
              <w:spacing w:after="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16.01</w:t>
            </w:r>
          </w:p>
        </w:tc>
      </w:tr>
      <w:tr w:rsidR="009770B7" w:rsidRPr="00E04B29" w:rsidTr="0051579F">
        <w:trPr>
          <w:trHeight w:val="413"/>
          <w:jc w:val="center"/>
        </w:trPr>
        <w:tc>
          <w:tcPr>
            <w:tcW w:w="638" w:type="pct"/>
            <w:vMerge/>
            <w:hideMark/>
          </w:tcPr>
          <w:p w:rsidR="009770B7" w:rsidRPr="00E04B29" w:rsidRDefault="009770B7" w:rsidP="00AE1628">
            <w:pPr>
              <w:tabs>
                <w:tab w:val="left" w:pos="630"/>
                <w:tab w:val="left" w:pos="810"/>
                <w:tab w:val="left" w:pos="990"/>
              </w:tabs>
              <w:spacing w:after="0"/>
              <w:ind w:firstLine="709"/>
              <w:jc w:val="both"/>
              <w:rPr>
                <w:rFonts w:ascii="Times New Roman" w:eastAsia="Times New Roman" w:hAnsi="Times New Roman" w:cs="Times New Roman"/>
                <w:color w:val="000000" w:themeColor="text1"/>
                <w:sz w:val="24"/>
                <w:szCs w:val="24"/>
              </w:rPr>
            </w:pPr>
          </w:p>
        </w:tc>
        <w:tc>
          <w:tcPr>
            <w:tcW w:w="1565" w:type="pct"/>
            <w:vMerge w:val="restart"/>
            <w:hideMark/>
          </w:tcPr>
          <w:p w:rsidR="009770B7" w:rsidRPr="00E04B29" w:rsidRDefault="009770B7" w:rsidP="00AE1628">
            <w:pPr>
              <w:tabs>
                <w:tab w:val="left" w:pos="630"/>
                <w:tab w:val="left" w:pos="810"/>
                <w:tab w:val="left" w:pos="990"/>
              </w:tabs>
              <w:spacing w:after="0"/>
              <w:jc w:val="both"/>
              <w:rPr>
                <w:rFonts w:ascii="Times New Roman" w:eastAsia="Times New Roman" w:hAnsi="Times New Roman" w:cs="Times New Roman"/>
                <w:color w:val="000000" w:themeColor="text1"/>
                <w:sz w:val="24"/>
                <w:szCs w:val="24"/>
                <w:lang w:val="ru-RU"/>
              </w:rPr>
            </w:pPr>
            <w:r w:rsidRPr="00E04B29">
              <w:rPr>
                <w:rFonts w:ascii="Times New Roman" w:eastAsia="Times New Roman" w:hAnsi="Times New Roman" w:cs="Times New Roman"/>
                <w:color w:val="000000" w:themeColor="text1"/>
                <w:sz w:val="24"/>
                <w:szCs w:val="24"/>
              </w:rPr>
              <w:t>Avg</w:t>
            </w:r>
            <w:r w:rsidRPr="00E04B29">
              <w:rPr>
                <w:rFonts w:ascii="Times New Roman" w:eastAsia="Times New Roman" w:hAnsi="Times New Roman" w:cs="Times New Roman"/>
                <w:color w:val="000000" w:themeColor="text1"/>
                <w:sz w:val="24"/>
                <w:szCs w:val="24"/>
                <w:lang w:val="ru-RU"/>
              </w:rPr>
              <w:t xml:space="preserve"> </w:t>
            </w:r>
            <w:r w:rsidRPr="00E04B29">
              <w:rPr>
                <w:rFonts w:ascii="Times New Roman" w:eastAsia="Times New Roman" w:hAnsi="Times New Roman" w:cs="Times New Roman"/>
                <w:color w:val="000000" w:themeColor="text1"/>
                <w:sz w:val="24"/>
                <w:szCs w:val="24"/>
              </w:rPr>
              <w:t>UL</w:t>
            </w:r>
            <w:r w:rsidRPr="00E04B29">
              <w:rPr>
                <w:rFonts w:ascii="Times New Roman" w:eastAsia="Times New Roman" w:hAnsi="Times New Roman" w:cs="Times New Roman"/>
                <w:color w:val="000000" w:themeColor="text1"/>
                <w:sz w:val="24"/>
                <w:szCs w:val="24"/>
                <w:lang w:val="ru-RU"/>
              </w:rPr>
              <w:t xml:space="preserve"> </w:t>
            </w:r>
            <w:r w:rsidRPr="00E04B29">
              <w:rPr>
                <w:rFonts w:ascii="Times New Roman" w:eastAsia="Times New Roman" w:hAnsi="Times New Roman" w:cs="Times New Roman"/>
                <w:color w:val="000000" w:themeColor="text1"/>
                <w:sz w:val="24"/>
                <w:szCs w:val="24"/>
              </w:rPr>
              <w:t>User</w:t>
            </w:r>
            <w:r w:rsidRPr="00E04B29">
              <w:rPr>
                <w:rFonts w:ascii="Times New Roman" w:eastAsia="Times New Roman" w:hAnsi="Times New Roman" w:cs="Times New Roman"/>
                <w:color w:val="000000" w:themeColor="text1"/>
                <w:sz w:val="24"/>
                <w:szCs w:val="24"/>
                <w:lang w:val="ru-RU"/>
              </w:rPr>
              <w:t xml:space="preserve"> </w:t>
            </w:r>
            <w:r w:rsidRPr="00E04B29">
              <w:rPr>
                <w:rFonts w:ascii="Times New Roman" w:eastAsia="Times New Roman" w:hAnsi="Times New Roman" w:cs="Times New Roman"/>
                <w:color w:val="000000" w:themeColor="text1"/>
                <w:sz w:val="24"/>
                <w:szCs w:val="24"/>
              </w:rPr>
              <w:t>Throughput</w:t>
            </w:r>
            <w:r w:rsidRPr="00E04B29">
              <w:rPr>
                <w:rFonts w:ascii="Times New Roman" w:eastAsia="Times New Roman" w:hAnsi="Times New Roman" w:cs="Times New Roman"/>
                <w:color w:val="000000" w:themeColor="text1"/>
                <w:sz w:val="24"/>
                <w:szCs w:val="24"/>
                <w:lang w:val="ru-RU"/>
              </w:rPr>
              <w:t xml:space="preserve"> - Средняя скорость передачи данных базовой станции на конечного пользователя в линии «вверх», кбит/с</w:t>
            </w:r>
          </w:p>
        </w:tc>
        <w:tc>
          <w:tcPr>
            <w:tcW w:w="640" w:type="pct"/>
            <w:vAlign w:val="center"/>
          </w:tcPr>
          <w:p w:rsidR="009770B7" w:rsidRPr="00E04B29" w:rsidRDefault="009770B7" w:rsidP="00AE1628">
            <w:pPr>
              <w:tabs>
                <w:tab w:val="left" w:pos="630"/>
                <w:tab w:val="left" w:pos="810"/>
                <w:tab w:val="left" w:pos="990"/>
              </w:tabs>
              <w:spacing w:after="0"/>
              <w:rPr>
                <w:rFonts w:ascii="Times New Roman" w:eastAsia="Times New Roman" w:hAnsi="Times New Roman" w:cs="Times New Roman"/>
                <w:color w:val="000000" w:themeColor="text1"/>
                <w:sz w:val="24"/>
                <w:szCs w:val="24"/>
                <w:lang w:val="ru-RU"/>
              </w:rPr>
            </w:pPr>
            <w:r>
              <w:rPr>
                <w:rFonts w:ascii="Times New Roman" w:eastAsia="Times New Roman" w:hAnsi="Times New Roman" w:cs="Times New Roman"/>
                <w:color w:val="000000" w:themeColor="text1"/>
                <w:sz w:val="24"/>
                <w:szCs w:val="24"/>
                <w:lang w:val="ru-RU"/>
              </w:rPr>
              <w:t>Эксперимент</w:t>
            </w:r>
          </w:p>
        </w:tc>
        <w:tc>
          <w:tcPr>
            <w:tcW w:w="641" w:type="pct"/>
            <w:vMerge w:val="restart"/>
            <w:vAlign w:val="center"/>
          </w:tcPr>
          <w:p w:rsidR="009770B7" w:rsidRPr="00E04B29" w:rsidRDefault="009770B7" w:rsidP="00AE1628">
            <w:pPr>
              <w:tabs>
                <w:tab w:val="left" w:pos="630"/>
                <w:tab w:val="left" w:pos="810"/>
                <w:tab w:val="left" w:pos="990"/>
              </w:tabs>
              <w:spacing w:after="0"/>
              <w:rPr>
                <w:rFonts w:ascii="Times New Roman" w:eastAsia="Times New Roman" w:hAnsi="Times New Roman" w:cs="Times New Roman"/>
                <w:color w:val="000000" w:themeColor="text1"/>
                <w:sz w:val="24"/>
                <w:szCs w:val="24"/>
              </w:rPr>
            </w:pPr>
            <w:r w:rsidRPr="00E04B29">
              <w:rPr>
                <w:rFonts w:ascii="Times New Roman" w:eastAsia="Times New Roman" w:hAnsi="Times New Roman" w:cs="Times New Roman"/>
                <w:color w:val="000000" w:themeColor="text1"/>
                <w:sz w:val="24"/>
                <w:szCs w:val="24"/>
              </w:rPr>
              <w:t>56.25</w:t>
            </w:r>
          </w:p>
        </w:tc>
        <w:tc>
          <w:tcPr>
            <w:tcW w:w="498" w:type="pct"/>
            <w:noWrap/>
            <w:vAlign w:val="center"/>
            <w:hideMark/>
          </w:tcPr>
          <w:p w:rsidR="009770B7" w:rsidRPr="00E04B29" w:rsidRDefault="009770B7" w:rsidP="00AE1628">
            <w:pPr>
              <w:tabs>
                <w:tab w:val="left" w:pos="630"/>
                <w:tab w:val="left" w:pos="810"/>
                <w:tab w:val="left" w:pos="990"/>
              </w:tabs>
              <w:spacing w:after="0"/>
              <w:rPr>
                <w:rFonts w:ascii="Times New Roman" w:eastAsia="Times New Roman" w:hAnsi="Times New Roman" w:cs="Times New Roman"/>
                <w:color w:val="000000" w:themeColor="text1"/>
                <w:sz w:val="24"/>
                <w:szCs w:val="24"/>
                <w:lang w:val="ru-RU"/>
              </w:rPr>
            </w:pPr>
            <w:r w:rsidRPr="00E04B29">
              <w:rPr>
                <w:rFonts w:ascii="Times New Roman" w:eastAsia="Times New Roman" w:hAnsi="Times New Roman" w:cs="Times New Roman"/>
                <w:color w:val="000000" w:themeColor="text1"/>
                <w:sz w:val="24"/>
                <w:szCs w:val="24"/>
                <w:lang w:val="ru-RU"/>
              </w:rPr>
              <w:t>6.76</w:t>
            </w:r>
          </w:p>
        </w:tc>
        <w:tc>
          <w:tcPr>
            <w:tcW w:w="498" w:type="pct"/>
            <w:noWrap/>
            <w:vAlign w:val="center"/>
            <w:hideMark/>
          </w:tcPr>
          <w:p w:rsidR="009770B7" w:rsidRPr="00E04B29" w:rsidRDefault="009770B7" w:rsidP="00AE1628">
            <w:pPr>
              <w:tabs>
                <w:tab w:val="left" w:pos="630"/>
                <w:tab w:val="left" w:pos="810"/>
                <w:tab w:val="left" w:pos="990"/>
              </w:tabs>
              <w:spacing w:after="0"/>
              <w:rPr>
                <w:rFonts w:ascii="Times New Roman" w:eastAsia="Times New Roman" w:hAnsi="Times New Roman" w:cs="Times New Roman"/>
                <w:color w:val="000000" w:themeColor="text1"/>
                <w:sz w:val="24"/>
                <w:szCs w:val="24"/>
                <w:lang w:val="ru-RU"/>
              </w:rPr>
            </w:pPr>
            <w:r w:rsidRPr="00E04B29">
              <w:rPr>
                <w:rFonts w:ascii="Times New Roman" w:eastAsia="Times New Roman" w:hAnsi="Times New Roman" w:cs="Times New Roman"/>
                <w:color w:val="000000" w:themeColor="text1"/>
                <w:sz w:val="24"/>
                <w:szCs w:val="24"/>
                <w:lang w:val="ru-RU"/>
              </w:rPr>
              <w:t>6.40</w:t>
            </w:r>
          </w:p>
        </w:tc>
        <w:tc>
          <w:tcPr>
            <w:tcW w:w="520" w:type="pct"/>
            <w:noWrap/>
            <w:vAlign w:val="center"/>
            <w:hideMark/>
          </w:tcPr>
          <w:p w:rsidR="009770B7" w:rsidRPr="00E04B29" w:rsidRDefault="009770B7" w:rsidP="00AE1628">
            <w:pPr>
              <w:tabs>
                <w:tab w:val="left" w:pos="630"/>
                <w:tab w:val="left" w:pos="810"/>
                <w:tab w:val="left" w:pos="990"/>
              </w:tabs>
              <w:spacing w:after="0"/>
              <w:rPr>
                <w:rFonts w:ascii="Times New Roman" w:eastAsia="Times New Roman" w:hAnsi="Times New Roman" w:cs="Times New Roman"/>
                <w:color w:val="000000" w:themeColor="text1"/>
                <w:sz w:val="24"/>
                <w:szCs w:val="24"/>
                <w:lang w:val="ru-RU"/>
              </w:rPr>
            </w:pPr>
            <w:r w:rsidRPr="00E04B29">
              <w:rPr>
                <w:rFonts w:ascii="Times New Roman" w:eastAsia="Times New Roman" w:hAnsi="Times New Roman" w:cs="Times New Roman"/>
                <w:color w:val="000000" w:themeColor="text1"/>
                <w:sz w:val="24"/>
                <w:szCs w:val="24"/>
                <w:lang w:val="ru-RU"/>
              </w:rPr>
              <w:t>6.05</w:t>
            </w:r>
          </w:p>
        </w:tc>
      </w:tr>
      <w:tr w:rsidR="009770B7" w:rsidRPr="00E04B29" w:rsidTr="00797DC5">
        <w:trPr>
          <w:trHeight w:val="413"/>
          <w:jc w:val="center"/>
        </w:trPr>
        <w:tc>
          <w:tcPr>
            <w:tcW w:w="638" w:type="pct"/>
            <w:vMerge/>
            <w:tcBorders>
              <w:bottom w:val="single" w:sz="4" w:space="0" w:color="auto"/>
            </w:tcBorders>
          </w:tcPr>
          <w:p w:rsidR="009770B7" w:rsidRPr="00E04B29" w:rsidRDefault="009770B7" w:rsidP="00AE1628">
            <w:pPr>
              <w:tabs>
                <w:tab w:val="left" w:pos="630"/>
                <w:tab w:val="left" w:pos="810"/>
                <w:tab w:val="left" w:pos="990"/>
              </w:tabs>
              <w:spacing w:after="0"/>
              <w:ind w:firstLine="709"/>
              <w:jc w:val="both"/>
              <w:rPr>
                <w:rFonts w:ascii="Times New Roman" w:eastAsia="Times New Roman" w:hAnsi="Times New Roman" w:cs="Times New Roman"/>
                <w:color w:val="000000" w:themeColor="text1"/>
                <w:sz w:val="24"/>
                <w:szCs w:val="24"/>
              </w:rPr>
            </w:pPr>
          </w:p>
        </w:tc>
        <w:tc>
          <w:tcPr>
            <w:tcW w:w="1565" w:type="pct"/>
            <w:vMerge/>
            <w:tcBorders>
              <w:bottom w:val="single" w:sz="4" w:space="0" w:color="auto"/>
            </w:tcBorders>
          </w:tcPr>
          <w:p w:rsidR="009770B7" w:rsidRPr="00E04B29" w:rsidRDefault="009770B7" w:rsidP="00AE1628">
            <w:pPr>
              <w:tabs>
                <w:tab w:val="left" w:pos="630"/>
                <w:tab w:val="left" w:pos="810"/>
                <w:tab w:val="left" w:pos="990"/>
              </w:tabs>
              <w:spacing w:after="0"/>
              <w:jc w:val="both"/>
              <w:rPr>
                <w:rFonts w:ascii="Times New Roman" w:eastAsia="Times New Roman" w:hAnsi="Times New Roman" w:cs="Times New Roman"/>
                <w:color w:val="000000" w:themeColor="text1"/>
                <w:sz w:val="24"/>
                <w:szCs w:val="24"/>
              </w:rPr>
            </w:pPr>
          </w:p>
        </w:tc>
        <w:tc>
          <w:tcPr>
            <w:tcW w:w="640" w:type="pct"/>
            <w:tcBorders>
              <w:bottom w:val="single" w:sz="4" w:space="0" w:color="auto"/>
            </w:tcBorders>
            <w:vAlign w:val="center"/>
          </w:tcPr>
          <w:p w:rsidR="009770B7" w:rsidRDefault="009770B7" w:rsidP="00AE1628">
            <w:pPr>
              <w:tabs>
                <w:tab w:val="left" w:pos="630"/>
                <w:tab w:val="left" w:pos="810"/>
                <w:tab w:val="left" w:pos="990"/>
              </w:tabs>
              <w:spacing w:after="0"/>
              <w:rPr>
                <w:rFonts w:ascii="Times New Roman" w:eastAsia="Times New Roman" w:hAnsi="Times New Roman" w:cs="Times New Roman"/>
                <w:color w:val="000000" w:themeColor="text1"/>
                <w:sz w:val="24"/>
                <w:szCs w:val="24"/>
                <w:lang w:val="ru-RU"/>
              </w:rPr>
            </w:pPr>
            <w:r>
              <w:rPr>
                <w:rFonts w:ascii="Times New Roman" w:eastAsia="Times New Roman" w:hAnsi="Times New Roman" w:cs="Times New Roman"/>
                <w:color w:val="000000" w:themeColor="text1"/>
                <w:sz w:val="24"/>
                <w:szCs w:val="24"/>
                <w:lang w:val="ru-RU"/>
              </w:rPr>
              <w:t>Моделирование</w:t>
            </w:r>
          </w:p>
        </w:tc>
        <w:tc>
          <w:tcPr>
            <w:tcW w:w="641" w:type="pct"/>
            <w:vMerge/>
            <w:tcBorders>
              <w:bottom w:val="single" w:sz="4" w:space="0" w:color="auto"/>
            </w:tcBorders>
            <w:vAlign w:val="center"/>
          </w:tcPr>
          <w:p w:rsidR="009770B7" w:rsidRPr="00E04B29" w:rsidRDefault="009770B7" w:rsidP="00AE1628">
            <w:pPr>
              <w:tabs>
                <w:tab w:val="left" w:pos="630"/>
                <w:tab w:val="left" w:pos="810"/>
                <w:tab w:val="left" w:pos="990"/>
              </w:tabs>
              <w:spacing w:after="0"/>
              <w:rPr>
                <w:rFonts w:ascii="Times New Roman" w:eastAsia="Times New Roman" w:hAnsi="Times New Roman" w:cs="Times New Roman"/>
                <w:color w:val="000000" w:themeColor="text1"/>
                <w:sz w:val="24"/>
                <w:szCs w:val="24"/>
              </w:rPr>
            </w:pPr>
          </w:p>
        </w:tc>
        <w:tc>
          <w:tcPr>
            <w:tcW w:w="498" w:type="pct"/>
            <w:tcBorders>
              <w:bottom w:val="single" w:sz="4" w:space="0" w:color="auto"/>
            </w:tcBorders>
            <w:noWrap/>
            <w:vAlign w:val="center"/>
          </w:tcPr>
          <w:p w:rsidR="009770B7" w:rsidRPr="00E04B29" w:rsidRDefault="001418A4" w:rsidP="00AE1628">
            <w:pPr>
              <w:tabs>
                <w:tab w:val="left" w:pos="630"/>
                <w:tab w:val="left" w:pos="810"/>
                <w:tab w:val="left" w:pos="990"/>
              </w:tabs>
              <w:spacing w:after="0"/>
              <w:rPr>
                <w:rFonts w:ascii="Times New Roman" w:eastAsia="Times New Roman" w:hAnsi="Times New Roman" w:cs="Times New Roman"/>
                <w:color w:val="000000" w:themeColor="text1"/>
                <w:sz w:val="24"/>
                <w:szCs w:val="24"/>
                <w:lang w:val="ru-RU"/>
              </w:rPr>
            </w:pPr>
            <w:r>
              <w:rPr>
                <w:rFonts w:ascii="Times New Roman" w:eastAsia="Times New Roman" w:hAnsi="Times New Roman" w:cs="Times New Roman"/>
                <w:color w:val="000000" w:themeColor="text1"/>
                <w:sz w:val="24"/>
                <w:szCs w:val="24"/>
                <w:lang w:val="ru-RU"/>
              </w:rPr>
              <w:t>55.24</w:t>
            </w:r>
          </w:p>
        </w:tc>
        <w:tc>
          <w:tcPr>
            <w:tcW w:w="498" w:type="pct"/>
            <w:tcBorders>
              <w:bottom w:val="single" w:sz="4" w:space="0" w:color="auto"/>
            </w:tcBorders>
            <w:noWrap/>
            <w:vAlign w:val="center"/>
          </w:tcPr>
          <w:p w:rsidR="009770B7" w:rsidRPr="00E04B29" w:rsidRDefault="004B4936" w:rsidP="00AE1628">
            <w:pPr>
              <w:tabs>
                <w:tab w:val="left" w:pos="630"/>
                <w:tab w:val="left" w:pos="810"/>
                <w:tab w:val="left" w:pos="990"/>
              </w:tabs>
              <w:spacing w:after="0"/>
              <w:rPr>
                <w:rFonts w:ascii="Times New Roman" w:eastAsia="Times New Roman" w:hAnsi="Times New Roman" w:cs="Times New Roman"/>
                <w:color w:val="000000" w:themeColor="text1"/>
                <w:sz w:val="24"/>
                <w:szCs w:val="24"/>
                <w:lang w:val="ru-RU"/>
              </w:rPr>
            </w:pPr>
            <w:r>
              <w:rPr>
                <w:rFonts w:ascii="Times New Roman" w:eastAsia="Times New Roman" w:hAnsi="Times New Roman" w:cs="Times New Roman"/>
                <w:color w:val="000000" w:themeColor="text1"/>
                <w:sz w:val="24"/>
                <w:szCs w:val="24"/>
                <w:lang w:val="ru-RU"/>
              </w:rPr>
              <w:t>55</w:t>
            </w:r>
            <w:r w:rsidR="001418A4">
              <w:rPr>
                <w:rFonts w:ascii="Times New Roman" w:eastAsia="Times New Roman" w:hAnsi="Times New Roman" w:cs="Times New Roman"/>
                <w:color w:val="000000" w:themeColor="text1"/>
                <w:sz w:val="24"/>
                <w:szCs w:val="24"/>
                <w:lang w:val="ru-RU"/>
              </w:rPr>
              <w:t>.01</w:t>
            </w:r>
          </w:p>
        </w:tc>
        <w:tc>
          <w:tcPr>
            <w:tcW w:w="520" w:type="pct"/>
            <w:tcBorders>
              <w:bottom w:val="single" w:sz="4" w:space="0" w:color="auto"/>
            </w:tcBorders>
            <w:noWrap/>
            <w:vAlign w:val="center"/>
          </w:tcPr>
          <w:p w:rsidR="009770B7" w:rsidRPr="004B4936" w:rsidRDefault="004B4936" w:rsidP="00AE1628">
            <w:pPr>
              <w:tabs>
                <w:tab w:val="left" w:pos="630"/>
                <w:tab w:val="left" w:pos="810"/>
                <w:tab w:val="left" w:pos="990"/>
              </w:tabs>
              <w:spacing w:after="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53.94</w:t>
            </w:r>
          </w:p>
        </w:tc>
      </w:tr>
    </w:tbl>
    <w:p w:rsidR="00AC6F4A" w:rsidRPr="00780554" w:rsidRDefault="006F6469"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r w:rsidRPr="00780554">
        <w:rPr>
          <w:rFonts w:ascii="Times New Roman" w:eastAsia="Times New Roman" w:hAnsi="Times New Roman" w:cs="Times New Roman"/>
          <w:color w:val="000000" w:themeColor="text1"/>
          <w:sz w:val="28"/>
          <w:szCs w:val="28"/>
          <w:lang w:val="ru-RU"/>
        </w:rPr>
        <w:t>Примечание:</w:t>
      </w:r>
    </w:p>
    <w:p w:rsidR="006F6469" w:rsidRPr="00780554" w:rsidRDefault="006F6469" w:rsidP="001E51AC">
      <w:pPr>
        <w:pStyle w:val="a3"/>
        <w:numPr>
          <w:ilvl w:val="0"/>
          <w:numId w:val="39"/>
        </w:numPr>
        <w:tabs>
          <w:tab w:val="left" w:pos="630"/>
          <w:tab w:val="left" w:pos="810"/>
          <w:tab w:val="left" w:pos="990"/>
        </w:tabs>
        <w:spacing w:after="0" w:line="240" w:lineRule="auto"/>
        <w:jc w:val="both"/>
        <w:rPr>
          <w:rFonts w:ascii="Times New Roman" w:eastAsia="Times New Roman" w:hAnsi="Times New Roman" w:cs="Times New Roman"/>
          <w:color w:val="000000" w:themeColor="text1"/>
          <w:sz w:val="28"/>
          <w:szCs w:val="28"/>
          <w:lang w:val="ru-RU"/>
        </w:rPr>
      </w:pPr>
      <w:r w:rsidRPr="00780554">
        <w:rPr>
          <w:rFonts w:ascii="Times New Roman" w:eastAsia="Times New Roman" w:hAnsi="Times New Roman" w:cs="Times New Roman"/>
          <w:color w:val="000000" w:themeColor="text1"/>
          <w:sz w:val="28"/>
          <w:szCs w:val="28"/>
          <w:lang w:val="ru-RU"/>
        </w:rPr>
        <w:t>– автономный</w:t>
      </w:r>
      <w:r w:rsidR="0051579F">
        <w:rPr>
          <w:rFonts w:ascii="Times New Roman" w:eastAsia="Times New Roman" w:hAnsi="Times New Roman" w:cs="Times New Roman"/>
          <w:color w:val="000000" w:themeColor="text1"/>
          <w:sz w:val="28"/>
          <w:szCs w:val="28"/>
          <w:lang w:val="ru-RU"/>
        </w:rPr>
        <w:t xml:space="preserve"> сценарий</w:t>
      </w:r>
    </w:p>
    <w:p w:rsidR="006F6469" w:rsidRPr="00780554" w:rsidRDefault="006F6469" w:rsidP="001E51AC">
      <w:pPr>
        <w:pStyle w:val="a3"/>
        <w:numPr>
          <w:ilvl w:val="0"/>
          <w:numId w:val="39"/>
        </w:numPr>
        <w:tabs>
          <w:tab w:val="left" w:pos="630"/>
          <w:tab w:val="left" w:pos="810"/>
          <w:tab w:val="left" w:pos="990"/>
        </w:tabs>
        <w:spacing w:after="0" w:line="240" w:lineRule="auto"/>
        <w:jc w:val="both"/>
        <w:rPr>
          <w:rFonts w:ascii="Times New Roman" w:eastAsia="Times New Roman" w:hAnsi="Times New Roman" w:cs="Times New Roman"/>
          <w:color w:val="000000" w:themeColor="text1"/>
          <w:sz w:val="28"/>
          <w:szCs w:val="28"/>
          <w:lang w:val="ru-RU"/>
        </w:rPr>
      </w:pPr>
      <w:r w:rsidRPr="00780554">
        <w:rPr>
          <w:rFonts w:ascii="Times New Roman" w:eastAsia="Times New Roman" w:hAnsi="Times New Roman" w:cs="Times New Roman"/>
          <w:color w:val="000000" w:themeColor="text1"/>
          <w:sz w:val="28"/>
          <w:szCs w:val="28"/>
          <w:lang w:val="ru-RU"/>
        </w:rPr>
        <w:t>– в защитной полосе</w:t>
      </w:r>
    </w:p>
    <w:p w:rsidR="006F6469" w:rsidRPr="00780554" w:rsidRDefault="006F6469" w:rsidP="001E51AC">
      <w:pPr>
        <w:pStyle w:val="a3"/>
        <w:numPr>
          <w:ilvl w:val="0"/>
          <w:numId w:val="39"/>
        </w:numPr>
        <w:tabs>
          <w:tab w:val="left" w:pos="630"/>
          <w:tab w:val="left" w:pos="810"/>
          <w:tab w:val="left" w:pos="990"/>
        </w:tabs>
        <w:spacing w:after="0" w:line="240" w:lineRule="auto"/>
        <w:jc w:val="both"/>
        <w:rPr>
          <w:rFonts w:ascii="Times New Roman" w:eastAsia="Times New Roman" w:hAnsi="Times New Roman" w:cs="Times New Roman"/>
          <w:color w:val="000000" w:themeColor="text1"/>
          <w:sz w:val="28"/>
          <w:szCs w:val="28"/>
          <w:lang w:val="ru-RU"/>
        </w:rPr>
      </w:pPr>
      <w:r w:rsidRPr="00780554">
        <w:rPr>
          <w:rFonts w:ascii="Times New Roman" w:eastAsia="Times New Roman" w:hAnsi="Times New Roman" w:cs="Times New Roman"/>
          <w:color w:val="000000" w:themeColor="text1"/>
          <w:sz w:val="28"/>
          <w:szCs w:val="28"/>
          <w:lang w:val="ru-RU"/>
        </w:rPr>
        <w:lastRenderedPageBreak/>
        <w:t>– внутриполосный</w:t>
      </w:r>
      <w:r w:rsidR="0051579F">
        <w:rPr>
          <w:rFonts w:ascii="Times New Roman" w:eastAsia="Times New Roman" w:hAnsi="Times New Roman" w:cs="Times New Roman"/>
          <w:color w:val="000000" w:themeColor="text1"/>
          <w:sz w:val="28"/>
          <w:szCs w:val="28"/>
          <w:lang w:val="ru-RU"/>
        </w:rPr>
        <w:t xml:space="preserve"> сценарий</w:t>
      </w:r>
    </w:p>
    <w:p w:rsidR="006F6469" w:rsidRDefault="006F6469"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rPr>
      </w:pPr>
    </w:p>
    <w:p w:rsidR="007F71FC" w:rsidRPr="00E04B29" w:rsidRDefault="007F71FC" w:rsidP="007F71FC">
      <w:pPr>
        <w:tabs>
          <w:tab w:val="left" w:pos="630"/>
          <w:tab w:val="left" w:pos="810"/>
          <w:tab w:val="left" w:pos="990"/>
        </w:tabs>
        <w:spacing w:after="0" w:line="240" w:lineRule="auto"/>
        <w:ind w:firstLine="709"/>
        <w:jc w:val="both"/>
        <w:rPr>
          <w:rFonts w:ascii="Times New Roman" w:eastAsia="Times New Roman" w:hAnsi="Times New Roman" w:cs="Times New Roman"/>
          <w:i/>
          <w:color w:val="000000" w:themeColor="text1"/>
          <w:sz w:val="28"/>
          <w:szCs w:val="28"/>
          <w:lang w:val="ru-RU"/>
        </w:rPr>
      </w:pPr>
      <w:r w:rsidRPr="00E04B29">
        <w:rPr>
          <w:rFonts w:ascii="Times New Roman" w:eastAsia="Times New Roman" w:hAnsi="Times New Roman" w:cs="Times New Roman"/>
          <w:i/>
          <w:color w:val="000000" w:themeColor="text1"/>
          <w:sz w:val="28"/>
          <w:szCs w:val="28"/>
          <w:lang w:val="ru-RU"/>
        </w:rPr>
        <w:t xml:space="preserve">Анализ зоны покрытия </w:t>
      </w:r>
      <w:r w:rsidRPr="00E04B29">
        <w:rPr>
          <w:rFonts w:ascii="Times New Roman" w:eastAsia="Times New Roman" w:hAnsi="Times New Roman" w:cs="Times New Roman"/>
          <w:i/>
          <w:color w:val="000000" w:themeColor="text1"/>
          <w:sz w:val="28"/>
          <w:szCs w:val="28"/>
        </w:rPr>
        <w:t>NB</w:t>
      </w:r>
      <w:r w:rsidRPr="00E04B29">
        <w:rPr>
          <w:rFonts w:ascii="Times New Roman" w:eastAsia="Times New Roman" w:hAnsi="Times New Roman" w:cs="Times New Roman"/>
          <w:i/>
          <w:color w:val="000000" w:themeColor="text1"/>
          <w:sz w:val="28"/>
          <w:szCs w:val="28"/>
          <w:lang w:val="ru-RU"/>
        </w:rPr>
        <w:t>-</w:t>
      </w:r>
      <w:r w:rsidRPr="00E04B29">
        <w:rPr>
          <w:rFonts w:ascii="Times New Roman" w:eastAsia="Times New Roman" w:hAnsi="Times New Roman" w:cs="Times New Roman"/>
          <w:i/>
          <w:color w:val="000000" w:themeColor="text1"/>
          <w:sz w:val="28"/>
          <w:szCs w:val="28"/>
        </w:rPr>
        <w:t>IoT</w:t>
      </w:r>
      <w:r w:rsidRPr="00E04B29">
        <w:rPr>
          <w:rFonts w:ascii="Times New Roman" w:eastAsia="Times New Roman" w:hAnsi="Times New Roman" w:cs="Times New Roman"/>
          <w:i/>
          <w:color w:val="000000" w:themeColor="text1"/>
          <w:sz w:val="28"/>
          <w:szCs w:val="28"/>
          <w:lang w:val="ru-RU"/>
        </w:rPr>
        <w:t xml:space="preserve"> БС</w:t>
      </w:r>
    </w:p>
    <w:p w:rsidR="00E470C2" w:rsidRDefault="00E470C2" w:rsidP="00E470C2">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r w:rsidRPr="00E470C2">
        <w:rPr>
          <w:rFonts w:ascii="Times New Roman" w:eastAsia="Times New Roman" w:hAnsi="Times New Roman" w:cs="Times New Roman"/>
          <w:color w:val="000000" w:themeColor="text1"/>
          <w:sz w:val="28"/>
          <w:szCs w:val="28"/>
          <w:lang w:val="ru-RU"/>
        </w:rPr>
        <w:t xml:space="preserve">Из таблицы 3.8 видно, что наилучший результат по охвату покрытия </w:t>
      </w:r>
      <w:r w:rsidRPr="00E470C2">
        <w:rPr>
          <w:rFonts w:ascii="Times New Roman" w:eastAsia="Times New Roman" w:hAnsi="Times New Roman" w:cs="Times New Roman"/>
          <w:color w:val="000000" w:themeColor="text1"/>
          <w:sz w:val="28"/>
          <w:szCs w:val="28"/>
        </w:rPr>
        <w:t>NB</w:t>
      </w:r>
      <w:r w:rsidRPr="00E470C2">
        <w:rPr>
          <w:rFonts w:ascii="Times New Roman" w:eastAsia="Times New Roman" w:hAnsi="Times New Roman" w:cs="Times New Roman"/>
          <w:color w:val="000000" w:themeColor="text1"/>
          <w:sz w:val="28"/>
          <w:szCs w:val="28"/>
          <w:lang w:val="ru-RU"/>
        </w:rPr>
        <w:t>-</w:t>
      </w:r>
      <w:r w:rsidRPr="00E470C2">
        <w:rPr>
          <w:rFonts w:ascii="Times New Roman" w:eastAsia="Times New Roman" w:hAnsi="Times New Roman" w:cs="Times New Roman"/>
          <w:color w:val="000000" w:themeColor="text1"/>
          <w:sz w:val="28"/>
          <w:szCs w:val="28"/>
        </w:rPr>
        <w:t>IoT</w:t>
      </w:r>
      <w:r w:rsidRPr="00E470C2">
        <w:rPr>
          <w:rFonts w:ascii="Times New Roman" w:eastAsia="Times New Roman" w:hAnsi="Times New Roman" w:cs="Times New Roman"/>
          <w:color w:val="000000" w:themeColor="text1"/>
          <w:sz w:val="28"/>
          <w:szCs w:val="28"/>
          <w:lang w:val="ru-RU"/>
        </w:rPr>
        <w:t xml:space="preserve"> БС достигается при использовании автономного сценария. Здесь </w:t>
      </w:r>
      <w:r w:rsidRPr="00E470C2">
        <w:rPr>
          <w:rFonts w:ascii="Times New Roman" w:eastAsia="Times New Roman" w:hAnsi="Times New Roman" w:cs="Times New Roman"/>
          <w:color w:val="000000" w:themeColor="text1"/>
          <w:sz w:val="28"/>
          <w:szCs w:val="28"/>
        </w:rPr>
        <w:t>RSRP</w:t>
      </w:r>
      <w:r w:rsidRPr="00E470C2">
        <w:rPr>
          <w:rFonts w:ascii="Times New Roman" w:eastAsia="Times New Roman" w:hAnsi="Times New Roman" w:cs="Times New Roman"/>
          <w:color w:val="000000" w:themeColor="text1"/>
          <w:sz w:val="28"/>
          <w:szCs w:val="28"/>
          <w:lang w:val="ru-RU"/>
        </w:rPr>
        <w:t xml:space="preserve"> составляет -117.5 дБм при рек</w:t>
      </w:r>
      <w:r w:rsidR="000F1065">
        <w:rPr>
          <w:rFonts w:ascii="Times New Roman" w:eastAsia="Times New Roman" w:hAnsi="Times New Roman" w:cs="Times New Roman"/>
          <w:color w:val="000000" w:themeColor="text1"/>
          <w:sz w:val="28"/>
          <w:szCs w:val="28"/>
          <w:lang w:val="ru-RU"/>
        </w:rPr>
        <w:t>омендуемом интервале значений -103…-</w:t>
      </w:r>
      <w:r w:rsidRPr="00E470C2">
        <w:rPr>
          <w:rFonts w:ascii="Times New Roman" w:eastAsia="Times New Roman" w:hAnsi="Times New Roman" w:cs="Times New Roman"/>
          <w:color w:val="000000" w:themeColor="text1"/>
          <w:sz w:val="28"/>
          <w:szCs w:val="28"/>
          <w:lang w:val="ru-RU"/>
        </w:rPr>
        <w:t xml:space="preserve">111 дБм. При использовании сценария защитной полосы и внутриполосного сценария происходит ухудшение среднего значения </w:t>
      </w:r>
      <w:r w:rsidRPr="00E470C2">
        <w:rPr>
          <w:rFonts w:ascii="Times New Roman" w:eastAsia="Times New Roman" w:hAnsi="Times New Roman" w:cs="Times New Roman"/>
          <w:color w:val="000000" w:themeColor="text1"/>
          <w:sz w:val="28"/>
          <w:szCs w:val="28"/>
        </w:rPr>
        <w:t>RSRP</w:t>
      </w:r>
      <w:r w:rsidRPr="00E470C2">
        <w:rPr>
          <w:rFonts w:ascii="Times New Roman" w:eastAsia="Times New Roman" w:hAnsi="Times New Roman" w:cs="Times New Roman"/>
          <w:color w:val="000000" w:themeColor="text1"/>
          <w:sz w:val="28"/>
          <w:szCs w:val="28"/>
          <w:lang w:val="ru-RU"/>
        </w:rPr>
        <w:t xml:space="preserve"> на 4.84 дБм и 1.6 дБм соответственно. </w:t>
      </w:r>
      <w:r w:rsidRPr="00E04B29">
        <w:rPr>
          <w:rFonts w:ascii="Times New Roman" w:eastAsia="Times New Roman" w:hAnsi="Times New Roman" w:cs="Times New Roman"/>
          <w:color w:val="000000" w:themeColor="text1"/>
          <w:sz w:val="28"/>
          <w:szCs w:val="28"/>
          <w:lang w:val="ru-RU"/>
        </w:rPr>
        <w:t xml:space="preserve">Причиной является наличие высоких потерь на пути распространения сигнала и помех, возникающих из-за смежных ресурсных блоков для LTE и NB-IoT. При этом, значительной интерференции для внутриполосного или сценария использования защитной полосы </w:t>
      </w:r>
      <w:r w:rsidRPr="00E04B29">
        <w:rPr>
          <w:rFonts w:ascii="Times New Roman" w:eastAsia="Times New Roman" w:hAnsi="Times New Roman" w:cs="Times New Roman"/>
          <w:color w:val="000000" w:themeColor="text1"/>
          <w:sz w:val="28"/>
          <w:szCs w:val="28"/>
        </w:rPr>
        <w:t>LTE</w:t>
      </w:r>
      <w:r>
        <w:rPr>
          <w:rFonts w:ascii="Times New Roman" w:eastAsia="Times New Roman" w:hAnsi="Times New Roman" w:cs="Times New Roman"/>
          <w:color w:val="000000" w:themeColor="text1"/>
          <w:sz w:val="28"/>
          <w:szCs w:val="28"/>
          <w:lang w:val="ru-RU"/>
        </w:rPr>
        <w:t xml:space="preserve"> не </w:t>
      </w:r>
      <w:r w:rsidRPr="00965B4E">
        <w:rPr>
          <w:rFonts w:ascii="Times New Roman" w:eastAsia="Times New Roman" w:hAnsi="Times New Roman" w:cs="Times New Roman"/>
          <w:color w:val="000000" w:themeColor="text1"/>
          <w:sz w:val="28"/>
          <w:szCs w:val="28"/>
          <w:highlight w:val="yellow"/>
          <w:lang w:val="ru-RU"/>
        </w:rPr>
        <w:t>выявлено [62].</w:t>
      </w:r>
    </w:p>
    <w:p w:rsidR="007F71FC" w:rsidRDefault="007F71FC" w:rsidP="007F71FC">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 xml:space="preserve">Карты покрытия сети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xml:space="preserve">, </w:t>
      </w:r>
      <w:r w:rsidR="000F1065">
        <w:rPr>
          <w:rFonts w:ascii="Times New Roman" w:eastAsia="Times New Roman" w:hAnsi="Times New Roman" w:cs="Times New Roman"/>
          <w:color w:val="000000" w:themeColor="text1"/>
          <w:sz w:val="28"/>
          <w:szCs w:val="28"/>
          <w:lang w:val="ru-RU"/>
        </w:rPr>
        <w:t xml:space="preserve">полученные в результате моделирования и </w:t>
      </w:r>
      <w:r w:rsidRPr="00E04B29">
        <w:rPr>
          <w:rFonts w:ascii="Times New Roman" w:eastAsia="Times New Roman" w:hAnsi="Times New Roman" w:cs="Times New Roman"/>
          <w:color w:val="000000" w:themeColor="text1"/>
          <w:sz w:val="28"/>
          <w:szCs w:val="28"/>
          <w:lang w:val="ru-RU"/>
        </w:rPr>
        <w:t xml:space="preserve">представленные на рисунках 3.6-3.8, наглядно помогают оценить влияние сценария развертывания </w:t>
      </w:r>
      <w:r w:rsidR="00B24096">
        <w:rPr>
          <w:rFonts w:ascii="Times New Roman" w:eastAsia="Times New Roman" w:hAnsi="Times New Roman" w:cs="Times New Roman"/>
          <w:color w:val="000000" w:themeColor="text1"/>
          <w:sz w:val="28"/>
          <w:szCs w:val="28"/>
        </w:rPr>
        <w:t>NB</w:t>
      </w:r>
      <w:r w:rsidR="00B24096" w:rsidRPr="00B24096">
        <w:rPr>
          <w:rFonts w:ascii="Times New Roman" w:eastAsia="Times New Roman" w:hAnsi="Times New Roman" w:cs="Times New Roman"/>
          <w:color w:val="000000" w:themeColor="text1"/>
          <w:sz w:val="28"/>
          <w:szCs w:val="28"/>
          <w:lang w:val="ru-RU"/>
        </w:rPr>
        <w:t>-</w:t>
      </w:r>
      <w:r w:rsidR="00B24096">
        <w:rPr>
          <w:rFonts w:ascii="Times New Roman" w:eastAsia="Times New Roman" w:hAnsi="Times New Roman" w:cs="Times New Roman"/>
          <w:color w:val="000000" w:themeColor="text1"/>
          <w:sz w:val="28"/>
          <w:szCs w:val="28"/>
        </w:rPr>
        <w:t>IoT</w:t>
      </w:r>
      <w:r w:rsidR="00B24096" w:rsidRPr="00B24096">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lang w:val="ru-RU"/>
        </w:rPr>
        <w:t xml:space="preserve">на </w:t>
      </w:r>
      <w:r w:rsidR="00B24096">
        <w:rPr>
          <w:rFonts w:ascii="Times New Roman" w:eastAsia="Times New Roman" w:hAnsi="Times New Roman" w:cs="Times New Roman"/>
          <w:color w:val="000000" w:themeColor="text1"/>
          <w:sz w:val="28"/>
          <w:szCs w:val="28"/>
          <w:lang w:val="ru-RU"/>
        </w:rPr>
        <w:t>зону</w:t>
      </w:r>
      <w:r w:rsidRPr="00E04B29">
        <w:rPr>
          <w:rFonts w:ascii="Times New Roman" w:eastAsia="Times New Roman" w:hAnsi="Times New Roman" w:cs="Times New Roman"/>
          <w:color w:val="000000" w:themeColor="text1"/>
          <w:sz w:val="28"/>
          <w:szCs w:val="28"/>
          <w:lang w:val="ru-RU"/>
        </w:rPr>
        <w:t xml:space="preserve"> </w:t>
      </w:r>
      <w:r w:rsidR="00B24096">
        <w:rPr>
          <w:rFonts w:ascii="Times New Roman" w:eastAsia="Times New Roman" w:hAnsi="Times New Roman" w:cs="Times New Roman"/>
          <w:color w:val="000000" w:themeColor="text1"/>
          <w:sz w:val="28"/>
          <w:szCs w:val="28"/>
          <w:lang w:val="ru-RU"/>
        </w:rPr>
        <w:t xml:space="preserve">качественного </w:t>
      </w:r>
      <w:r w:rsidRPr="00E04B29">
        <w:rPr>
          <w:rFonts w:ascii="Times New Roman" w:eastAsia="Times New Roman" w:hAnsi="Times New Roman" w:cs="Times New Roman"/>
          <w:color w:val="000000" w:themeColor="text1"/>
          <w:sz w:val="28"/>
          <w:szCs w:val="28"/>
          <w:lang w:val="ru-RU"/>
        </w:rPr>
        <w:t>покрытия БС.</w:t>
      </w:r>
    </w:p>
    <w:p w:rsidR="007F71FC" w:rsidRPr="007F71FC" w:rsidRDefault="007F71FC" w:rsidP="000F1065">
      <w:pPr>
        <w:tabs>
          <w:tab w:val="left" w:pos="630"/>
          <w:tab w:val="left" w:pos="810"/>
          <w:tab w:val="left" w:pos="990"/>
        </w:tabs>
        <w:spacing w:after="0" w:line="240" w:lineRule="auto"/>
        <w:jc w:val="both"/>
        <w:rPr>
          <w:rFonts w:ascii="Times New Roman" w:eastAsia="Times New Roman" w:hAnsi="Times New Roman" w:cs="Times New Roman"/>
          <w:color w:val="000000" w:themeColor="text1"/>
          <w:sz w:val="28"/>
          <w:szCs w:val="28"/>
          <w:lang w:val="ru-RU"/>
        </w:rPr>
      </w:pPr>
    </w:p>
    <w:p w:rsidR="0094276A" w:rsidRPr="00E04B29" w:rsidRDefault="00D41343" w:rsidP="00D41343">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8"/>
          <w:szCs w:val="28"/>
          <w:lang w:val="ru-RU"/>
        </w:rPr>
      </w:pPr>
      <w:r>
        <w:rPr>
          <w:noProof/>
          <w:lang w:val="ru-RU" w:eastAsia="ru-RU"/>
        </w:rPr>
        <w:drawing>
          <wp:inline distT="0" distB="0" distL="0" distR="0" wp14:anchorId="4F066E27" wp14:editId="07962173">
            <wp:extent cx="4517371" cy="370332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526523" cy="3710823"/>
                    </a:xfrm>
                    <a:prstGeom prst="rect">
                      <a:avLst/>
                    </a:prstGeom>
                  </pic:spPr>
                </pic:pic>
              </a:graphicData>
            </a:graphic>
          </wp:inline>
        </w:drawing>
      </w:r>
    </w:p>
    <w:p w:rsidR="00F14448" w:rsidRPr="00E04B29" w:rsidRDefault="00F14448" w:rsidP="00261C49">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p>
    <w:p w:rsidR="00AC6F4A" w:rsidRPr="00E04B29" w:rsidRDefault="00AC6F4A" w:rsidP="00261C49">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Рисунок 3.</w:t>
      </w:r>
      <w:r w:rsidR="00725482" w:rsidRPr="00E04B29">
        <w:rPr>
          <w:rFonts w:ascii="Times New Roman" w:eastAsia="Times New Roman" w:hAnsi="Times New Roman" w:cs="Times New Roman"/>
          <w:color w:val="000000" w:themeColor="text1"/>
          <w:sz w:val="28"/>
          <w:szCs w:val="28"/>
          <w:lang w:val="ru-RU"/>
        </w:rPr>
        <w:t>6</w:t>
      </w:r>
      <w:r w:rsidRPr="00E04B29">
        <w:rPr>
          <w:rFonts w:ascii="Times New Roman" w:eastAsia="Times New Roman" w:hAnsi="Times New Roman" w:cs="Times New Roman"/>
          <w:color w:val="000000" w:themeColor="text1"/>
          <w:sz w:val="28"/>
          <w:szCs w:val="28"/>
          <w:lang w:val="ru-RU"/>
        </w:rPr>
        <w:t xml:space="preserve"> - Результаты моделирования радиопокрытия и гистограмма уровня сигнала </w:t>
      </w:r>
      <w:r w:rsidRPr="00E04B29">
        <w:rPr>
          <w:rFonts w:ascii="Times New Roman" w:eastAsia="Times New Roman" w:hAnsi="Times New Roman" w:cs="Times New Roman"/>
          <w:color w:val="000000" w:themeColor="text1"/>
          <w:sz w:val="28"/>
          <w:szCs w:val="28"/>
        </w:rPr>
        <w:t>DL</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RSRP</w:t>
      </w:r>
      <w:r w:rsidRPr="00E04B29">
        <w:rPr>
          <w:rFonts w:ascii="Times New Roman" w:eastAsia="Times New Roman" w:hAnsi="Times New Roman" w:cs="Times New Roman"/>
          <w:color w:val="000000" w:themeColor="text1"/>
          <w:sz w:val="28"/>
          <w:szCs w:val="28"/>
          <w:lang w:val="ru-RU"/>
        </w:rPr>
        <w:t xml:space="preserve"> для автономного сценария</w:t>
      </w:r>
    </w:p>
    <w:p w:rsidR="005C160E" w:rsidRDefault="005C160E" w:rsidP="00295B83">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p>
    <w:p w:rsidR="00D41343" w:rsidRDefault="00D41343" w:rsidP="00B42242">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8"/>
          <w:szCs w:val="28"/>
          <w:lang w:val="ru-RU"/>
        </w:rPr>
      </w:pPr>
      <w:r>
        <w:rPr>
          <w:noProof/>
          <w:lang w:val="ru-RU" w:eastAsia="ru-RU"/>
        </w:rPr>
        <w:lastRenderedPageBreak/>
        <w:drawing>
          <wp:inline distT="0" distB="0" distL="0" distR="0" wp14:anchorId="014349E6" wp14:editId="550FDFD9">
            <wp:extent cx="4464700" cy="3365500"/>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477069" cy="3374824"/>
                    </a:xfrm>
                    <a:prstGeom prst="rect">
                      <a:avLst/>
                    </a:prstGeom>
                  </pic:spPr>
                </pic:pic>
              </a:graphicData>
            </a:graphic>
          </wp:inline>
        </w:drawing>
      </w:r>
    </w:p>
    <w:p w:rsidR="00D41343" w:rsidRPr="00E04B29" w:rsidRDefault="00D41343" w:rsidP="00295B83">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p>
    <w:p w:rsidR="00AC6F4A" w:rsidRDefault="00AC6F4A" w:rsidP="00295B83">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Рисунок 3.</w:t>
      </w:r>
      <w:r w:rsidR="00725482" w:rsidRPr="00E04B29">
        <w:rPr>
          <w:rFonts w:ascii="Times New Roman" w:eastAsia="Times New Roman" w:hAnsi="Times New Roman" w:cs="Times New Roman"/>
          <w:color w:val="000000" w:themeColor="text1"/>
          <w:sz w:val="28"/>
          <w:szCs w:val="28"/>
          <w:lang w:val="ru-RU"/>
        </w:rPr>
        <w:t>7</w:t>
      </w:r>
      <w:r w:rsidRPr="00E04B29">
        <w:rPr>
          <w:rFonts w:ascii="Times New Roman" w:eastAsia="Times New Roman" w:hAnsi="Times New Roman" w:cs="Times New Roman"/>
          <w:color w:val="000000" w:themeColor="text1"/>
          <w:sz w:val="28"/>
          <w:szCs w:val="28"/>
          <w:lang w:val="ru-RU"/>
        </w:rPr>
        <w:t xml:space="preserve"> - Результаты моделирования радиопокрытия и гистограмма уровня сигнала </w:t>
      </w:r>
      <w:r w:rsidRPr="00E04B29">
        <w:rPr>
          <w:rFonts w:ascii="Times New Roman" w:eastAsia="Times New Roman" w:hAnsi="Times New Roman" w:cs="Times New Roman"/>
          <w:color w:val="000000" w:themeColor="text1"/>
          <w:sz w:val="28"/>
          <w:szCs w:val="28"/>
        </w:rPr>
        <w:t>DL</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RSRP</w:t>
      </w:r>
      <w:r w:rsidRPr="00E04B29">
        <w:rPr>
          <w:rFonts w:ascii="Times New Roman" w:eastAsia="Times New Roman" w:hAnsi="Times New Roman" w:cs="Times New Roman"/>
          <w:color w:val="000000" w:themeColor="text1"/>
          <w:sz w:val="28"/>
          <w:szCs w:val="28"/>
          <w:lang w:val="ru-RU"/>
        </w:rPr>
        <w:t xml:space="preserve"> для сценария в защитной полосе</w:t>
      </w:r>
    </w:p>
    <w:p w:rsidR="003355B9" w:rsidRPr="00E04B29" w:rsidRDefault="003355B9" w:rsidP="00295B83">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p>
    <w:p w:rsidR="0094276A" w:rsidRPr="00E04B29" w:rsidRDefault="002816FC" w:rsidP="00D41343">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8"/>
          <w:szCs w:val="28"/>
        </w:rPr>
      </w:pPr>
      <w:r>
        <w:rPr>
          <w:noProof/>
          <w:lang w:val="ru-RU" w:eastAsia="ru-RU"/>
        </w:rPr>
        <w:drawing>
          <wp:inline distT="0" distB="0" distL="0" distR="0" wp14:anchorId="0C7B35F6" wp14:editId="7BA1BCC7">
            <wp:extent cx="4591685" cy="3517900"/>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604158" cy="3527456"/>
                    </a:xfrm>
                    <a:prstGeom prst="rect">
                      <a:avLst/>
                    </a:prstGeom>
                  </pic:spPr>
                </pic:pic>
              </a:graphicData>
            </a:graphic>
          </wp:inline>
        </w:drawing>
      </w:r>
    </w:p>
    <w:p w:rsidR="00355D92" w:rsidRPr="00E04B29" w:rsidRDefault="00355D92" w:rsidP="00295B83">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rPr>
      </w:pPr>
    </w:p>
    <w:p w:rsidR="00AC6F4A" w:rsidRPr="00E04B29" w:rsidRDefault="00AC6F4A" w:rsidP="00295B83">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Рисунок 3.</w:t>
      </w:r>
      <w:r w:rsidR="00725482" w:rsidRPr="00E04B29">
        <w:rPr>
          <w:rFonts w:ascii="Times New Roman" w:eastAsia="Times New Roman" w:hAnsi="Times New Roman" w:cs="Times New Roman"/>
          <w:color w:val="000000" w:themeColor="text1"/>
          <w:sz w:val="28"/>
          <w:szCs w:val="28"/>
          <w:lang w:val="ru-RU"/>
        </w:rPr>
        <w:t>8</w:t>
      </w:r>
      <w:r w:rsidRPr="00E04B29">
        <w:rPr>
          <w:rFonts w:ascii="Times New Roman" w:eastAsia="Times New Roman" w:hAnsi="Times New Roman" w:cs="Times New Roman"/>
          <w:color w:val="000000" w:themeColor="text1"/>
          <w:sz w:val="28"/>
          <w:szCs w:val="28"/>
          <w:lang w:val="ru-RU"/>
        </w:rPr>
        <w:t xml:space="preserve"> - Результаты моделирования радиопокрытия и гистограмма уровня сигнала </w:t>
      </w:r>
      <w:r w:rsidRPr="00E04B29">
        <w:rPr>
          <w:rFonts w:ascii="Times New Roman" w:eastAsia="Times New Roman" w:hAnsi="Times New Roman" w:cs="Times New Roman"/>
          <w:color w:val="000000" w:themeColor="text1"/>
          <w:sz w:val="28"/>
          <w:szCs w:val="28"/>
        </w:rPr>
        <w:t>DL</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RSRP</w:t>
      </w:r>
      <w:r w:rsidRPr="00E04B29">
        <w:rPr>
          <w:rFonts w:ascii="Times New Roman" w:eastAsia="Times New Roman" w:hAnsi="Times New Roman" w:cs="Times New Roman"/>
          <w:color w:val="000000" w:themeColor="text1"/>
          <w:sz w:val="28"/>
          <w:szCs w:val="28"/>
          <w:lang w:val="ru-RU"/>
        </w:rPr>
        <w:t xml:space="preserve"> для внутриполосного сценария</w:t>
      </w:r>
    </w:p>
    <w:p w:rsidR="00AC6F4A" w:rsidRPr="00E04B29" w:rsidRDefault="00AC6F4A" w:rsidP="00295B83">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p>
    <w:p w:rsidR="00AC6F4A" w:rsidRPr="00E04B29" w:rsidRDefault="00AC6F4A"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 xml:space="preserve">Доказано, что по мере удаления клиентского терминала от базовой станции разница в значениях </w:t>
      </w:r>
      <w:r w:rsidRPr="00E04B29">
        <w:rPr>
          <w:rFonts w:ascii="Times New Roman" w:eastAsia="Times New Roman" w:hAnsi="Times New Roman" w:cs="Times New Roman"/>
          <w:color w:val="000000" w:themeColor="text1"/>
          <w:sz w:val="28"/>
          <w:szCs w:val="28"/>
        </w:rPr>
        <w:t>RSRP</w:t>
      </w:r>
      <w:r w:rsidRPr="00E04B29">
        <w:rPr>
          <w:rFonts w:ascii="Times New Roman" w:eastAsia="Times New Roman" w:hAnsi="Times New Roman" w:cs="Times New Roman"/>
          <w:color w:val="000000" w:themeColor="text1"/>
          <w:sz w:val="28"/>
          <w:szCs w:val="28"/>
          <w:lang w:val="ru-RU"/>
        </w:rPr>
        <w:t xml:space="preserve"> для трех сценариев развертывания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xml:space="preserve"> будет значительно увеличиваться и достигнет пика на границе покрытия секторов БС. Помимо выбора сценария развертывания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xml:space="preserve">, необходимо учитывать, что в реальной среде, в отличие от результатов моделирования, достаточно факторов, оказывающих влияние на зону покрытия и требующих внимание на этапе планирования радиосети. К ним относятся: вид постройки (город/пригород/село), радиус обслуживания БС (н-р, расстояние между БС </w:t>
      </w:r>
      <w:r w:rsidRPr="00E04B29">
        <w:rPr>
          <w:rFonts w:ascii="Times New Roman" w:eastAsia="Times New Roman" w:hAnsi="Times New Roman" w:cs="Times New Roman"/>
          <w:color w:val="000000" w:themeColor="text1"/>
          <w:sz w:val="28"/>
          <w:szCs w:val="28"/>
        </w:rPr>
        <w:t>LTE</w:t>
      </w:r>
      <w:r w:rsidRPr="00E04B29">
        <w:rPr>
          <w:rFonts w:ascii="Times New Roman" w:eastAsia="Times New Roman" w:hAnsi="Times New Roman" w:cs="Times New Roman"/>
          <w:color w:val="000000" w:themeColor="text1"/>
          <w:sz w:val="28"/>
          <w:szCs w:val="28"/>
          <w:lang w:val="ru-RU"/>
        </w:rPr>
        <w:t xml:space="preserve"> и </w:t>
      </w:r>
      <w:r w:rsidRPr="00E04B29">
        <w:rPr>
          <w:rFonts w:ascii="Times New Roman" w:eastAsia="Times New Roman" w:hAnsi="Times New Roman" w:cs="Times New Roman"/>
          <w:color w:val="000000" w:themeColor="text1"/>
          <w:sz w:val="28"/>
          <w:szCs w:val="28"/>
        </w:rPr>
        <w:t>GSM</w:t>
      </w:r>
      <w:r w:rsidRPr="00E04B29">
        <w:rPr>
          <w:rFonts w:ascii="Times New Roman" w:eastAsia="Times New Roman" w:hAnsi="Times New Roman" w:cs="Times New Roman"/>
          <w:color w:val="000000" w:themeColor="text1"/>
          <w:sz w:val="28"/>
          <w:szCs w:val="28"/>
          <w:lang w:val="ru-RU"/>
        </w:rPr>
        <w:t xml:space="preserve"> могут отличаться), доступный лицензионный спектр, мощность приемо-передатчиков и многое другое.</w:t>
      </w:r>
    </w:p>
    <w:p w:rsidR="00AC6F4A" w:rsidRDefault="00AC6F4A"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 xml:space="preserve">Также руководством к анализу наличия уверенного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xml:space="preserve"> покрытия могут выступать международные рекомендации и полевые испытания </w:t>
      </w:r>
      <w:r w:rsidRPr="005822C1">
        <w:rPr>
          <w:rFonts w:ascii="Times New Roman" w:eastAsia="Times New Roman" w:hAnsi="Times New Roman" w:cs="Times New Roman"/>
          <w:color w:val="000000" w:themeColor="text1"/>
          <w:sz w:val="28"/>
          <w:szCs w:val="28"/>
          <w:highlight w:val="yellow"/>
          <w:lang w:val="ru-RU"/>
        </w:rPr>
        <w:t>[</w:t>
      </w:r>
      <w:r w:rsidR="005822C1" w:rsidRPr="005822C1">
        <w:rPr>
          <w:rFonts w:ascii="Times New Roman" w:hAnsi="Times New Roman" w:cs="Times New Roman"/>
          <w:color w:val="000000" w:themeColor="text1"/>
          <w:sz w:val="28"/>
          <w:szCs w:val="28"/>
          <w:highlight w:val="yellow"/>
          <w:lang w:val="ru-RU"/>
        </w:rPr>
        <w:t>51, 52</w:t>
      </w:r>
      <w:r w:rsidRPr="005822C1">
        <w:rPr>
          <w:rFonts w:ascii="Times New Roman" w:hAnsi="Times New Roman" w:cs="Times New Roman"/>
          <w:color w:val="000000" w:themeColor="text1"/>
          <w:sz w:val="28"/>
          <w:szCs w:val="28"/>
          <w:highlight w:val="yellow"/>
          <w:lang w:val="ru-RU"/>
        </w:rPr>
        <w:t>].</w:t>
      </w:r>
      <w:r w:rsidRPr="00E04B29">
        <w:rPr>
          <w:rFonts w:ascii="Times New Roman" w:hAnsi="Times New Roman" w:cs="Times New Roman"/>
          <w:color w:val="000000" w:themeColor="text1"/>
          <w:sz w:val="28"/>
          <w:szCs w:val="28"/>
          <w:lang w:val="ru-RU"/>
        </w:rPr>
        <w:t xml:space="preserve"> В некоторых случаях </w:t>
      </w:r>
      <w:r w:rsidRPr="00E04B29">
        <w:rPr>
          <w:rFonts w:ascii="Times New Roman" w:eastAsia="Times New Roman" w:hAnsi="Times New Roman" w:cs="Times New Roman"/>
          <w:color w:val="000000" w:themeColor="text1"/>
          <w:sz w:val="28"/>
          <w:szCs w:val="28"/>
        </w:rPr>
        <w:t>MNO</w:t>
      </w:r>
      <w:r w:rsidRPr="00E04B29">
        <w:rPr>
          <w:rFonts w:ascii="Times New Roman" w:eastAsia="Times New Roman" w:hAnsi="Times New Roman" w:cs="Times New Roman"/>
          <w:color w:val="000000" w:themeColor="text1"/>
          <w:sz w:val="28"/>
          <w:szCs w:val="28"/>
          <w:lang w:val="ru-RU"/>
        </w:rPr>
        <w:t xml:space="preserve"> изначально применяют известные бизнес-модели с уже установленными требованиями к уровню покрытия, качеству принимаемого сигнала, скорости и другим немаловажным показателям. В таком случае рекомендации к уровню покрытия (таблица 3.9) выдвигаются в соответствии с другими утвержденными параметрами, например, скоростью передачи данных службы NB-IoT. </w:t>
      </w:r>
    </w:p>
    <w:p w:rsidR="003355B9" w:rsidRPr="00E04B29" w:rsidRDefault="003355B9"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AC6F4A" w:rsidRPr="00E04B29" w:rsidRDefault="00AC6F4A" w:rsidP="0094276A">
      <w:pPr>
        <w:tabs>
          <w:tab w:val="left" w:pos="630"/>
          <w:tab w:val="left" w:pos="810"/>
          <w:tab w:val="left" w:pos="990"/>
        </w:tabs>
        <w:spacing w:after="0" w:line="240" w:lineRule="auto"/>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 xml:space="preserve">Таблица 3.9 - Требование к показателям RSRP и SINR для обеспечения известной скорости передачи данных </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xml:space="preserve"> услуг</w:t>
      </w:r>
    </w:p>
    <w:p w:rsidR="0094276A" w:rsidRPr="00E04B29" w:rsidRDefault="0094276A" w:rsidP="0094276A">
      <w:pPr>
        <w:tabs>
          <w:tab w:val="left" w:pos="630"/>
          <w:tab w:val="left" w:pos="810"/>
          <w:tab w:val="left" w:pos="990"/>
        </w:tabs>
        <w:spacing w:after="0" w:line="240" w:lineRule="auto"/>
        <w:jc w:val="both"/>
        <w:rPr>
          <w:rFonts w:ascii="Times New Roman" w:eastAsia="Times New Roman" w:hAnsi="Times New Roman" w:cs="Times New Roman"/>
          <w:color w:val="000000" w:themeColor="text1"/>
          <w:sz w:val="28"/>
          <w:szCs w:val="28"/>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8"/>
        <w:gridCol w:w="1894"/>
        <w:gridCol w:w="1910"/>
        <w:gridCol w:w="1910"/>
      </w:tblGrid>
      <w:tr w:rsidR="00AC6F4A" w:rsidRPr="00E04B29" w:rsidTr="00E7299E">
        <w:trPr>
          <w:trHeight w:val="300"/>
        </w:trPr>
        <w:tc>
          <w:tcPr>
            <w:tcW w:w="4248" w:type="dxa"/>
            <w:noWrap/>
            <w:vAlign w:val="center"/>
            <w:hideMark/>
          </w:tcPr>
          <w:p w:rsidR="00AC6F4A" w:rsidRPr="00780554" w:rsidRDefault="00AC6F4A" w:rsidP="0094276A">
            <w:pPr>
              <w:tabs>
                <w:tab w:val="left" w:pos="630"/>
                <w:tab w:val="left" w:pos="810"/>
                <w:tab w:val="left" w:pos="990"/>
              </w:tabs>
              <w:spacing w:after="0"/>
              <w:jc w:val="center"/>
              <w:rPr>
                <w:rFonts w:ascii="Times New Roman" w:eastAsia="Times New Roman" w:hAnsi="Times New Roman" w:cs="Times New Roman"/>
                <w:bCs/>
                <w:color w:val="000000" w:themeColor="text1"/>
                <w:sz w:val="24"/>
                <w:szCs w:val="28"/>
                <w:lang w:val="ru-RU"/>
              </w:rPr>
            </w:pPr>
            <w:r w:rsidRPr="00780554">
              <w:rPr>
                <w:rFonts w:ascii="Times New Roman" w:eastAsia="Times New Roman" w:hAnsi="Times New Roman" w:cs="Times New Roman"/>
                <w:bCs/>
                <w:color w:val="000000" w:themeColor="text1"/>
                <w:sz w:val="24"/>
                <w:szCs w:val="28"/>
                <w:lang w:val="ru-RU"/>
              </w:rPr>
              <w:t>Показатели</w:t>
            </w:r>
          </w:p>
        </w:tc>
        <w:tc>
          <w:tcPr>
            <w:tcW w:w="1894" w:type="dxa"/>
            <w:noWrap/>
            <w:vAlign w:val="center"/>
            <w:hideMark/>
          </w:tcPr>
          <w:p w:rsidR="00AC6F4A" w:rsidRPr="00780554" w:rsidRDefault="00AC6F4A" w:rsidP="0094276A">
            <w:pPr>
              <w:tabs>
                <w:tab w:val="left" w:pos="630"/>
                <w:tab w:val="left" w:pos="810"/>
                <w:tab w:val="left" w:pos="990"/>
              </w:tabs>
              <w:spacing w:after="0"/>
              <w:jc w:val="center"/>
              <w:rPr>
                <w:rFonts w:ascii="Times New Roman" w:eastAsia="Times New Roman" w:hAnsi="Times New Roman" w:cs="Times New Roman"/>
                <w:bCs/>
                <w:color w:val="000000" w:themeColor="text1"/>
                <w:sz w:val="24"/>
                <w:szCs w:val="28"/>
              </w:rPr>
            </w:pPr>
            <w:r w:rsidRPr="00780554">
              <w:rPr>
                <w:rFonts w:ascii="Times New Roman" w:eastAsia="Times New Roman" w:hAnsi="Times New Roman" w:cs="Times New Roman"/>
                <w:bCs/>
                <w:color w:val="000000" w:themeColor="text1"/>
                <w:sz w:val="24"/>
                <w:szCs w:val="28"/>
              </w:rPr>
              <w:t xml:space="preserve">Базовые </w:t>
            </w:r>
            <w:r w:rsidRPr="00780554">
              <w:rPr>
                <w:rFonts w:ascii="Times New Roman" w:eastAsia="Times New Roman" w:hAnsi="Times New Roman" w:cs="Times New Roman"/>
                <w:bCs/>
                <w:color w:val="000000" w:themeColor="text1"/>
                <w:sz w:val="24"/>
                <w:szCs w:val="28"/>
                <w:lang w:val="ru-RU"/>
              </w:rPr>
              <w:t xml:space="preserve">рекомендуемые </w:t>
            </w:r>
            <w:r w:rsidRPr="00780554">
              <w:rPr>
                <w:rFonts w:ascii="Times New Roman" w:eastAsia="Times New Roman" w:hAnsi="Times New Roman" w:cs="Times New Roman"/>
                <w:bCs/>
                <w:color w:val="000000" w:themeColor="text1"/>
                <w:sz w:val="24"/>
                <w:szCs w:val="28"/>
              </w:rPr>
              <w:t>требования</w:t>
            </w:r>
          </w:p>
        </w:tc>
        <w:tc>
          <w:tcPr>
            <w:tcW w:w="1910" w:type="dxa"/>
            <w:noWrap/>
            <w:vAlign w:val="center"/>
            <w:hideMark/>
          </w:tcPr>
          <w:p w:rsidR="00AC6F4A" w:rsidRPr="00780554" w:rsidRDefault="00AC6F4A" w:rsidP="0094276A">
            <w:pPr>
              <w:tabs>
                <w:tab w:val="left" w:pos="630"/>
                <w:tab w:val="left" w:pos="810"/>
                <w:tab w:val="left" w:pos="990"/>
              </w:tabs>
              <w:spacing w:after="0"/>
              <w:jc w:val="center"/>
              <w:rPr>
                <w:rFonts w:ascii="Times New Roman" w:eastAsia="Times New Roman" w:hAnsi="Times New Roman" w:cs="Times New Roman"/>
                <w:bCs/>
                <w:color w:val="000000" w:themeColor="text1"/>
                <w:sz w:val="24"/>
                <w:szCs w:val="28"/>
              </w:rPr>
            </w:pPr>
            <w:r w:rsidRPr="00780554">
              <w:rPr>
                <w:rFonts w:ascii="Times New Roman" w:eastAsia="Times New Roman" w:hAnsi="Times New Roman" w:cs="Times New Roman"/>
                <w:bCs/>
                <w:color w:val="000000" w:themeColor="text1"/>
                <w:sz w:val="24"/>
                <w:szCs w:val="28"/>
              </w:rPr>
              <w:t>Специальные требования 1</w:t>
            </w:r>
          </w:p>
        </w:tc>
        <w:tc>
          <w:tcPr>
            <w:tcW w:w="1910" w:type="dxa"/>
            <w:noWrap/>
            <w:vAlign w:val="center"/>
            <w:hideMark/>
          </w:tcPr>
          <w:p w:rsidR="00AC6F4A" w:rsidRPr="00780554" w:rsidRDefault="00AC6F4A" w:rsidP="0094276A">
            <w:pPr>
              <w:tabs>
                <w:tab w:val="left" w:pos="630"/>
                <w:tab w:val="left" w:pos="810"/>
                <w:tab w:val="left" w:pos="990"/>
              </w:tabs>
              <w:spacing w:after="0"/>
              <w:jc w:val="center"/>
              <w:rPr>
                <w:rFonts w:ascii="Times New Roman" w:eastAsia="Times New Roman" w:hAnsi="Times New Roman" w:cs="Times New Roman"/>
                <w:bCs/>
                <w:color w:val="000000" w:themeColor="text1"/>
                <w:sz w:val="24"/>
                <w:szCs w:val="28"/>
              </w:rPr>
            </w:pPr>
            <w:r w:rsidRPr="00780554">
              <w:rPr>
                <w:rFonts w:ascii="Times New Roman" w:eastAsia="Times New Roman" w:hAnsi="Times New Roman" w:cs="Times New Roman"/>
                <w:bCs/>
                <w:color w:val="000000" w:themeColor="text1"/>
                <w:sz w:val="24"/>
                <w:szCs w:val="28"/>
              </w:rPr>
              <w:t>Специальные требования 2</w:t>
            </w:r>
          </w:p>
        </w:tc>
      </w:tr>
      <w:tr w:rsidR="00AC6F4A" w:rsidRPr="00E04B29" w:rsidTr="00E7299E">
        <w:trPr>
          <w:trHeight w:val="310"/>
        </w:trPr>
        <w:tc>
          <w:tcPr>
            <w:tcW w:w="4248" w:type="dxa"/>
            <w:noWrap/>
            <w:hideMark/>
          </w:tcPr>
          <w:p w:rsidR="00AC6F4A" w:rsidRPr="00E04B29" w:rsidRDefault="00AC6F4A" w:rsidP="0094276A">
            <w:pPr>
              <w:tabs>
                <w:tab w:val="left" w:pos="630"/>
                <w:tab w:val="left" w:pos="810"/>
                <w:tab w:val="left" w:pos="990"/>
              </w:tabs>
              <w:spacing w:after="0"/>
              <w:jc w:val="both"/>
              <w:rPr>
                <w:rFonts w:ascii="Times New Roman" w:eastAsia="Times New Roman" w:hAnsi="Times New Roman" w:cs="Times New Roman"/>
                <w:color w:val="000000" w:themeColor="text1"/>
                <w:sz w:val="24"/>
                <w:szCs w:val="28"/>
                <w:lang w:val="ru-RU"/>
              </w:rPr>
            </w:pPr>
            <w:r w:rsidRPr="00E04B29">
              <w:rPr>
                <w:rFonts w:ascii="Times New Roman" w:eastAsia="Times New Roman" w:hAnsi="Times New Roman" w:cs="Times New Roman"/>
                <w:color w:val="000000" w:themeColor="text1"/>
                <w:sz w:val="24"/>
                <w:szCs w:val="28"/>
              </w:rPr>
              <w:t>MCL</w:t>
            </w:r>
            <w:r w:rsidRPr="00E04B29">
              <w:rPr>
                <w:rFonts w:ascii="Times New Roman" w:eastAsia="Times New Roman" w:hAnsi="Times New Roman" w:cs="Times New Roman"/>
                <w:color w:val="000000" w:themeColor="text1"/>
                <w:sz w:val="24"/>
                <w:szCs w:val="28"/>
                <w:lang w:val="ru-RU"/>
              </w:rPr>
              <w:t xml:space="preserve"> (</w:t>
            </w:r>
            <w:r w:rsidRPr="00E04B29">
              <w:rPr>
                <w:rFonts w:ascii="Times New Roman" w:eastAsia="Times New Roman" w:hAnsi="Times New Roman" w:cs="Times New Roman"/>
                <w:color w:val="000000" w:themeColor="text1"/>
                <w:sz w:val="24"/>
                <w:szCs w:val="28"/>
              </w:rPr>
              <w:t>maximum</w:t>
            </w:r>
            <w:r w:rsidRPr="00E04B29">
              <w:rPr>
                <w:rFonts w:ascii="Times New Roman" w:eastAsia="Times New Roman" w:hAnsi="Times New Roman" w:cs="Times New Roman"/>
                <w:color w:val="000000" w:themeColor="text1"/>
                <w:sz w:val="24"/>
                <w:szCs w:val="28"/>
                <w:lang w:val="ru-RU"/>
              </w:rPr>
              <w:t xml:space="preserve"> </w:t>
            </w:r>
            <w:r w:rsidRPr="00E04B29">
              <w:rPr>
                <w:rFonts w:ascii="Times New Roman" w:eastAsia="Times New Roman" w:hAnsi="Times New Roman" w:cs="Times New Roman"/>
                <w:color w:val="000000" w:themeColor="text1"/>
                <w:sz w:val="24"/>
                <w:szCs w:val="28"/>
              </w:rPr>
              <w:t>coupling</w:t>
            </w:r>
            <w:r w:rsidRPr="00E04B29">
              <w:rPr>
                <w:rFonts w:ascii="Times New Roman" w:eastAsia="Times New Roman" w:hAnsi="Times New Roman" w:cs="Times New Roman"/>
                <w:color w:val="000000" w:themeColor="text1"/>
                <w:sz w:val="24"/>
                <w:szCs w:val="28"/>
                <w:lang w:val="ru-RU"/>
              </w:rPr>
              <w:t xml:space="preserve"> </w:t>
            </w:r>
            <w:r w:rsidRPr="00E04B29">
              <w:rPr>
                <w:rFonts w:ascii="Times New Roman" w:eastAsia="Times New Roman" w:hAnsi="Times New Roman" w:cs="Times New Roman"/>
                <w:color w:val="000000" w:themeColor="text1"/>
                <w:sz w:val="24"/>
                <w:szCs w:val="28"/>
              </w:rPr>
              <w:t>loss</w:t>
            </w:r>
            <w:r w:rsidRPr="00E04B29">
              <w:rPr>
                <w:rFonts w:ascii="Times New Roman" w:eastAsia="Times New Roman" w:hAnsi="Times New Roman" w:cs="Times New Roman"/>
                <w:color w:val="000000" w:themeColor="text1"/>
                <w:sz w:val="24"/>
                <w:szCs w:val="28"/>
                <w:lang w:val="ru-RU"/>
              </w:rPr>
              <w:t>,</w:t>
            </w:r>
            <w:r w:rsidRPr="00E04B29">
              <w:rPr>
                <w:color w:val="000000" w:themeColor="text1"/>
                <w:sz w:val="24"/>
                <w:lang w:val="ru-RU"/>
              </w:rPr>
              <w:t xml:space="preserve"> </w:t>
            </w:r>
            <w:r w:rsidRPr="00E04B29">
              <w:rPr>
                <w:rFonts w:ascii="Times New Roman" w:eastAsia="Times New Roman" w:hAnsi="Times New Roman" w:cs="Times New Roman"/>
                <w:color w:val="000000" w:themeColor="text1"/>
                <w:sz w:val="24"/>
                <w:szCs w:val="28"/>
                <w:lang w:val="ru-RU"/>
              </w:rPr>
              <w:t xml:space="preserve">максимальная потеря связи, отражающая требование к покрытию восходящей линии связи) </w:t>
            </w:r>
          </w:p>
        </w:tc>
        <w:tc>
          <w:tcPr>
            <w:tcW w:w="1894" w:type="dxa"/>
            <w:noWrap/>
            <w:hideMark/>
          </w:tcPr>
          <w:p w:rsidR="00AC6F4A" w:rsidRPr="00E04B29" w:rsidRDefault="00AC6F4A" w:rsidP="0094276A">
            <w:pPr>
              <w:tabs>
                <w:tab w:val="left" w:pos="630"/>
                <w:tab w:val="left" w:pos="810"/>
                <w:tab w:val="left" w:pos="990"/>
              </w:tabs>
              <w:spacing w:after="0"/>
              <w:jc w:val="both"/>
              <w:rPr>
                <w:rFonts w:ascii="Times New Roman" w:eastAsia="Times New Roman" w:hAnsi="Times New Roman" w:cs="Times New Roman"/>
                <w:color w:val="000000" w:themeColor="text1"/>
                <w:sz w:val="24"/>
                <w:szCs w:val="28"/>
                <w:lang w:val="ru-RU"/>
              </w:rPr>
            </w:pPr>
            <w:r w:rsidRPr="00E04B29">
              <w:rPr>
                <w:rFonts w:ascii="Times New Roman" w:eastAsia="Times New Roman" w:hAnsi="Times New Roman" w:cs="Times New Roman"/>
                <w:color w:val="000000" w:themeColor="text1"/>
                <w:sz w:val="24"/>
                <w:szCs w:val="28"/>
              </w:rPr>
              <w:t xml:space="preserve">157 </w:t>
            </w:r>
            <w:r w:rsidRPr="00E04B29">
              <w:rPr>
                <w:rFonts w:ascii="Times New Roman" w:eastAsia="Times New Roman" w:hAnsi="Times New Roman" w:cs="Times New Roman"/>
                <w:color w:val="000000" w:themeColor="text1"/>
                <w:sz w:val="24"/>
                <w:szCs w:val="28"/>
                <w:lang w:val="ru-RU"/>
              </w:rPr>
              <w:t>дБ</w:t>
            </w:r>
          </w:p>
        </w:tc>
        <w:tc>
          <w:tcPr>
            <w:tcW w:w="1910" w:type="dxa"/>
            <w:noWrap/>
            <w:hideMark/>
          </w:tcPr>
          <w:p w:rsidR="00AC6F4A" w:rsidRPr="00E04B29" w:rsidRDefault="00AC6F4A" w:rsidP="0094276A">
            <w:pPr>
              <w:tabs>
                <w:tab w:val="left" w:pos="630"/>
                <w:tab w:val="left" w:pos="810"/>
                <w:tab w:val="left" w:pos="990"/>
              </w:tabs>
              <w:spacing w:after="0"/>
              <w:jc w:val="both"/>
              <w:rPr>
                <w:rFonts w:ascii="Times New Roman" w:eastAsia="Times New Roman" w:hAnsi="Times New Roman" w:cs="Times New Roman"/>
                <w:color w:val="000000" w:themeColor="text1"/>
                <w:sz w:val="24"/>
                <w:szCs w:val="28"/>
              </w:rPr>
            </w:pPr>
            <w:r w:rsidRPr="00E04B29">
              <w:rPr>
                <w:rFonts w:ascii="Times New Roman" w:eastAsia="Times New Roman" w:hAnsi="Times New Roman" w:cs="Times New Roman"/>
                <w:color w:val="000000" w:themeColor="text1"/>
                <w:sz w:val="24"/>
                <w:szCs w:val="28"/>
              </w:rPr>
              <w:t>154 дБ</w:t>
            </w:r>
          </w:p>
        </w:tc>
        <w:tc>
          <w:tcPr>
            <w:tcW w:w="1910" w:type="dxa"/>
            <w:noWrap/>
            <w:hideMark/>
          </w:tcPr>
          <w:p w:rsidR="00AC6F4A" w:rsidRPr="00E04B29" w:rsidRDefault="00AC6F4A" w:rsidP="0094276A">
            <w:pPr>
              <w:tabs>
                <w:tab w:val="left" w:pos="630"/>
                <w:tab w:val="left" w:pos="810"/>
                <w:tab w:val="left" w:pos="990"/>
              </w:tabs>
              <w:spacing w:after="0"/>
              <w:jc w:val="both"/>
              <w:rPr>
                <w:rFonts w:ascii="Times New Roman" w:eastAsia="Times New Roman" w:hAnsi="Times New Roman" w:cs="Times New Roman"/>
                <w:color w:val="000000" w:themeColor="text1"/>
                <w:sz w:val="24"/>
                <w:szCs w:val="28"/>
                <w:lang w:val="ru-RU"/>
              </w:rPr>
            </w:pPr>
            <w:r w:rsidRPr="00E04B29">
              <w:rPr>
                <w:rFonts w:ascii="Times New Roman" w:eastAsia="Times New Roman" w:hAnsi="Times New Roman" w:cs="Times New Roman"/>
                <w:color w:val="000000" w:themeColor="text1"/>
                <w:sz w:val="24"/>
                <w:szCs w:val="28"/>
              </w:rPr>
              <w:t>151</w:t>
            </w:r>
            <w:r w:rsidRPr="00E04B29">
              <w:rPr>
                <w:rFonts w:ascii="Times New Roman" w:eastAsia="Times New Roman" w:hAnsi="Times New Roman" w:cs="Times New Roman"/>
                <w:color w:val="000000" w:themeColor="text1"/>
                <w:sz w:val="24"/>
                <w:szCs w:val="28"/>
                <w:lang w:val="ru-RU"/>
              </w:rPr>
              <w:t xml:space="preserve"> дБ</w:t>
            </w:r>
          </w:p>
        </w:tc>
      </w:tr>
      <w:tr w:rsidR="00AC6F4A" w:rsidRPr="00E04B29" w:rsidTr="00E7299E">
        <w:trPr>
          <w:trHeight w:val="300"/>
        </w:trPr>
        <w:tc>
          <w:tcPr>
            <w:tcW w:w="4248" w:type="dxa"/>
            <w:noWrap/>
            <w:hideMark/>
          </w:tcPr>
          <w:p w:rsidR="00AC6F4A" w:rsidRPr="00E04B29" w:rsidRDefault="00AC6F4A" w:rsidP="0094276A">
            <w:pPr>
              <w:tabs>
                <w:tab w:val="left" w:pos="630"/>
                <w:tab w:val="left" w:pos="810"/>
                <w:tab w:val="left" w:pos="990"/>
              </w:tabs>
              <w:spacing w:after="0"/>
              <w:jc w:val="both"/>
              <w:rPr>
                <w:rFonts w:ascii="Times New Roman" w:eastAsia="Times New Roman" w:hAnsi="Times New Roman" w:cs="Times New Roman"/>
                <w:color w:val="000000" w:themeColor="text1"/>
                <w:sz w:val="24"/>
                <w:szCs w:val="28"/>
                <w:lang w:val="ru-RU"/>
              </w:rPr>
            </w:pPr>
            <w:r w:rsidRPr="00E04B29">
              <w:rPr>
                <w:rFonts w:ascii="Times New Roman" w:eastAsia="Times New Roman" w:hAnsi="Times New Roman" w:cs="Times New Roman"/>
                <w:color w:val="000000" w:themeColor="text1"/>
                <w:sz w:val="24"/>
                <w:szCs w:val="28"/>
              </w:rPr>
              <w:t>RSRP</w:t>
            </w:r>
            <w:r w:rsidRPr="00E04B29">
              <w:rPr>
                <w:rFonts w:ascii="Times New Roman" w:eastAsia="Times New Roman" w:hAnsi="Times New Roman" w:cs="Times New Roman"/>
                <w:color w:val="000000" w:themeColor="text1"/>
                <w:sz w:val="24"/>
                <w:szCs w:val="28"/>
                <w:lang w:val="ru-RU"/>
              </w:rPr>
              <w:t xml:space="preserve"> </w:t>
            </w:r>
            <w:r w:rsidRPr="00E04B29">
              <w:rPr>
                <w:rFonts w:ascii="Times New Roman" w:eastAsia="Times New Roman" w:hAnsi="Times New Roman" w:cs="Times New Roman"/>
                <w:color w:val="000000" w:themeColor="text1"/>
                <w:sz w:val="24"/>
                <w:szCs w:val="28"/>
              </w:rPr>
              <w:t>DL</w:t>
            </w:r>
            <w:r w:rsidRPr="00E04B29">
              <w:rPr>
                <w:rFonts w:ascii="Times New Roman" w:eastAsia="Times New Roman" w:hAnsi="Times New Roman" w:cs="Times New Roman"/>
                <w:color w:val="000000" w:themeColor="text1"/>
                <w:sz w:val="24"/>
                <w:szCs w:val="28"/>
                <w:lang w:val="ru-RU"/>
              </w:rPr>
              <w:t xml:space="preserve"> (Автономный сценарий, при выходной мощности передатчика БС -32.2дБм, </w:t>
            </w:r>
            <w:r w:rsidRPr="00E04B29">
              <w:rPr>
                <w:rFonts w:ascii="Times New Roman" w:eastAsia="Times New Roman" w:hAnsi="Times New Roman" w:cs="Times New Roman"/>
                <w:color w:val="000000" w:themeColor="text1"/>
                <w:sz w:val="24"/>
                <w:szCs w:val="28"/>
              </w:rPr>
              <w:t>total</w:t>
            </w:r>
            <w:r w:rsidRPr="00E04B29">
              <w:rPr>
                <w:rFonts w:ascii="Times New Roman" w:eastAsia="Times New Roman" w:hAnsi="Times New Roman" w:cs="Times New Roman"/>
                <w:color w:val="000000" w:themeColor="text1"/>
                <w:sz w:val="24"/>
                <w:szCs w:val="28"/>
                <w:lang w:val="ru-RU"/>
              </w:rPr>
              <w:t xml:space="preserve"> </w:t>
            </w:r>
            <w:r w:rsidRPr="00E04B29">
              <w:rPr>
                <w:rFonts w:ascii="Times New Roman" w:eastAsia="Times New Roman" w:hAnsi="Times New Roman" w:cs="Times New Roman"/>
                <w:color w:val="000000" w:themeColor="text1"/>
                <w:sz w:val="24"/>
                <w:szCs w:val="28"/>
              </w:rPr>
              <w:t>power</w:t>
            </w:r>
            <w:r w:rsidRPr="00E04B29">
              <w:rPr>
                <w:rFonts w:ascii="Times New Roman" w:eastAsia="Times New Roman" w:hAnsi="Times New Roman" w:cs="Times New Roman"/>
                <w:color w:val="000000" w:themeColor="text1"/>
                <w:sz w:val="24"/>
                <w:szCs w:val="28"/>
                <w:lang w:val="ru-RU"/>
              </w:rPr>
              <w:t xml:space="preserve"> 1х20 Вт) </w:t>
            </w:r>
          </w:p>
        </w:tc>
        <w:tc>
          <w:tcPr>
            <w:tcW w:w="1894" w:type="dxa"/>
            <w:noWrap/>
            <w:hideMark/>
          </w:tcPr>
          <w:p w:rsidR="00AC6F4A" w:rsidRPr="00E04B29" w:rsidRDefault="00AC6F4A" w:rsidP="0094276A">
            <w:pPr>
              <w:tabs>
                <w:tab w:val="left" w:pos="630"/>
                <w:tab w:val="left" w:pos="810"/>
                <w:tab w:val="left" w:pos="990"/>
              </w:tabs>
              <w:spacing w:after="0"/>
              <w:jc w:val="both"/>
              <w:rPr>
                <w:rFonts w:ascii="Times New Roman" w:eastAsia="Times New Roman" w:hAnsi="Times New Roman" w:cs="Times New Roman"/>
                <w:color w:val="000000" w:themeColor="text1"/>
                <w:sz w:val="24"/>
                <w:szCs w:val="28"/>
                <w:lang w:val="ru-RU"/>
              </w:rPr>
            </w:pPr>
            <w:r w:rsidRPr="00E04B29">
              <w:rPr>
                <w:rFonts w:ascii="Times New Roman" w:eastAsia="Times New Roman" w:hAnsi="Times New Roman" w:cs="Times New Roman"/>
                <w:color w:val="000000" w:themeColor="text1"/>
                <w:sz w:val="24"/>
                <w:szCs w:val="28"/>
              </w:rPr>
              <w:t xml:space="preserve">-125 </w:t>
            </w:r>
            <w:r w:rsidRPr="00E04B29">
              <w:rPr>
                <w:rFonts w:ascii="Times New Roman" w:eastAsia="Times New Roman" w:hAnsi="Times New Roman" w:cs="Times New Roman"/>
                <w:color w:val="000000" w:themeColor="text1"/>
                <w:sz w:val="24"/>
                <w:szCs w:val="28"/>
                <w:lang w:val="ru-RU"/>
              </w:rPr>
              <w:t>дБм</w:t>
            </w:r>
          </w:p>
        </w:tc>
        <w:tc>
          <w:tcPr>
            <w:tcW w:w="1910" w:type="dxa"/>
            <w:noWrap/>
            <w:hideMark/>
          </w:tcPr>
          <w:p w:rsidR="00AC6F4A" w:rsidRPr="00E04B29" w:rsidRDefault="00AC6F4A" w:rsidP="0094276A">
            <w:pPr>
              <w:tabs>
                <w:tab w:val="left" w:pos="630"/>
                <w:tab w:val="left" w:pos="810"/>
                <w:tab w:val="left" w:pos="990"/>
              </w:tabs>
              <w:spacing w:after="0"/>
              <w:jc w:val="both"/>
              <w:rPr>
                <w:rFonts w:ascii="Times New Roman" w:eastAsia="Times New Roman" w:hAnsi="Times New Roman" w:cs="Times New Roman"/>
                <w:color w:val="000000" w:themeColor="text1"/>
                <w:sz w:val="24"/>
                <w:szCs w:val="28"/>
              </w:rPr>
            </w:pPr>
            <w:r w:rsidRPr="00E04B29">
              <w:rPr>
                <w:rFonts w:ascii="Times New Roman" w:eastAsia="Times New Roman" w:hAnsi="Times New Roman" w:cs="Times New Roman"/>
                <w:color w:val="000000" w:themeColor="text1"/>
                <w:sz w:val="24"/>
                <w:szCs w:val="28"/>
              </w:rPr>
              <w:t xml:space="preserve">-122 </w:t>
            </w:r>
            <w:r w:rsidRPr="00E04B29">
              <w:rPr>
                <w:rFonts w:ascii="Times New Roman" w:eastAsia="Times New Roman" w:hAnsi="Times New Roman" w:cs="Times New Roman"/>
                <w:color w:val="000000" w:themeColor="text1"/>
                <w:sz w:val="24"/>
                <w:szCs w:val="28"/>
                <w:lang w:val="ru-RU"/>
              </w:rPr>
              <w:t>дБм</w:t>
            </w:r>
          </w:p>
        </w:tc>
        <w:tc>
          <w:tcPr>
            <w:tcW w:w="1910" w:type="dxa"/>
            <w:noWrap/>
            <w:hideMark/>
          </w:tcPr>
          <w:p w:rsidR="00AC6F4A" w:rsidRPr="00E04B29" w:rsidRDefault="00AC6F4A" w:rsidP="0094276A">
            <w:pPr>
              <w:tabs>
                <w:tab w:val="left" w:pos="630"/>
                <w:tab w:val="left" w:pos="810"/>
                <w:tab w:val="left" w:pos="990"/>
              </w:tabs>
              <w:spacing w:after="0"/>
              <w:jc w:val="both"/>
              <w:rPr>
                <w:rFonts w:ascii="Times New Roman" w:eastAsia="Times New Roman" w:hAnsi="Times New Roman" w:cs="Times New Roman"/>
                <w:color w:val="000000" w:themeColor="text1"/>
                <w:sz w:val="24"/>
                <w:szCs w:val="28"/>
              </w:rPr>
            </w:pPr>
            <w:r w:rsidRPr="00E04B29">
              <w:rPr>
                <w:rFonts w:ascii="Times New Roman" w:eastAsia="Times New Roman" w:hAnsi="Times New Roman" w:cs="Times New Roman"/>
                <w:color w:val="000000" w:themeColor="text1"/>
                <w:sz w:val="24"/>
                <w:szCs w:val="28"/>
              </w:rPr>
              <w:t xml:space="preserve">-119 </w:t>
            </w:r>
            <w:r w:rsidRPr="00E04B29">
              <w:rPr>
                <w:rFonts w:ascii="Times New Roman" w:eastAsia="Times New Roman" w:hAnsi="Times New Roman" w:cs="Times New Roman"/>
                <w:color w:val="000000" w:themeColor="text1"/>
                <w:sz w:val="24"/>
                <w:szCs w:val="28"/>
                <w:lang w:val="ru-RU"/>
              </w:rPr>
              <w:t>дБм</w:t>
            </w:r>
          </w:p>
        </w:tc>
      </w:tr>
      <w:tr w:rsidR="00AC6F4A" w:rsidRPr="00E04B29" w:rsidTr="00E7299E">
        <w:trPr>
          <w:trHeight w:val="300"/>
        </w:trPr>
        <w:tc>
          <w:tcPr>
            <w:tcW w:w="4248" w:type="dxa"/>
            <w:noWrap/>
            <w:hideMark/>
          </w:tcPr>
          <w:p w:rsidR="00AC6F4A" w:rsidRPr="00E04B29" w:rsidRDefault="00AC6F4A" w:rsidP="0094276A">
            <w:pPr>
              <w:tabs>
                <w:tab w:val="left" w:pos="630"/>
                <w:tab w:val="left" w:pos="810"/>
                <w:tab w:val="left" w:pos="990"/>
              </w:tabs>
              <w:spacing w:after="0"/>
              <w:jc w:val="both"/>
              <w:rPr>
                <w:rFonts w:ascii="Times New Roman" w:eastAsia="Times New Roman" w:hAnsi="Times New Roman" w:cs="Times New Roman"/>
                <w:color w:val="000000" w:themeColor="text1"/>
                <w:sz w:val="24"/>
                <w:szCs w:val="28"/>
                <w:lang w:val="ru-RU"/>
              </w:rPr>
            </w:pPr>
            <w:r w:rsidRPr="00E04B29">
              <w:rPr>
                <w:rFonts w:ascii="Times New Roman" w:eastAsia="Times New Roman" w:hAnsi="Times New Roman" w:cs="Times New Roman"/>
                <w:color w:val="000000" w:themeColor="text1"/>
                <w:sz w:val="24"/>
                <w:szCs w:val="28"/>
              </w:rPr>
              <w:t>RSRP</w:t>
            </w:r>
            <w:r w:rsidRPr="00E04B29">
              <w:rPr>
                <w:rFonts w:ascii="Times New Roman" w:eastAsia="Times New Roman" w:hAnsi="Times New Roman" w:cs="Times New Roman"/>
                <w:color w:val="000000" w:themeColor="text1"/>
                <w:sz w:val="24"/>
                <w:szCs w:val="28"/>
                <w:lang w:val="ru-RU"/>
              </w:rPr>
              <w:t xml:space="preserve"> </w:t>
            </w:r>
            <w:r w:rsidRPr="00E04B29">
              <w:rPr>
                <w:rFonts w:ascii="Times New Roman" w:eastAsia="Times New Roman" w:hAnsi="Times New Roman" w:cs="Times New Roman"/>
                <w:color w:val="000000" w:themeColor="text1"/>
                <w:sz w:val="24"/>
                <w:szCs w:val="28"/>
              </w:rPr>
              <w:t>DL</w:t>
            </w:r>
            <w:r w:rsidRPr="00E04B29">
              <w:rPr>
                <w:rFonts w:ascii="Times New Roman" w:eastAsia="Times New Roman" w:hAnsi="Times New Roman" w:cs="Times New Roman"/>
                <w:color w:val="000000" w:themeColor="text1"/>
                <w:sz w:val="24"/>
                <w:szCs w:val="28"/>
                <w:lang w:val="ru-RU"/>
              </w:rPr>
              <w:t xml:space="preserve"> (Внутриполосный, сценарий использования защитной полосы, при выходной мощности передатчика БС - 24.2 дБм, </w:t>
            </w:r>
            <w:r w:rsidRPr="00E04B29">
              <w:rPr>
                <w:rFonts w:ascii="Times New Roman" w:eastAsia="Times New Roman" w:hAnsi="Times New Roman" w:cs="Times New Roman"/>
                <w:color w:val="000000" w:themeColor="text1"/>
                <w:sz w:val="24"/>
                <w:szCs w:val="28"/>
              </w:rPr>
              <w:t>total</w:t>
            </w:r>
            <w:r w:rsidRPr="00E04B29">
              <w:rPr>
                <w:rFonts w:ascii="Times New Roman" w:eastAsia="Times New Roman" w:hAnsi="Times New Roman" w:cs="Times New Roman"/>
                <w:color w:val="000000" w:themeColor="text1"/>
                <w:sz w:val="24"/>
                <w:szCs w:val="28"/>
                <w:lang w:val="ru-RU"/>
              </w:rPr>
              <w:t xml:space="preserve"> </w:t>
            </w:r>
            <w:r w:rsidRPr="00E04B29">
              <w:rPr>
                <w:rFonts w:ascii="Times New Roman" w:eastAsia="Times New Roman" w:hAnsi="Times New Roman" w:cs="Times New Roman"/>
                <w:color w:val="000000" w:themeColor="text1"/>
                <w:sz w:val="24"/>
                <w:szCs w:val="28"/>
              </w:rPr>
              <w:t>power</w:t>
            </w:r>
            <w:r w:rsidRPr="00E04B29">
              <w:rPr>
                <w:rFonts w:ascii="Times New Roman" w:eastAsia="Times New Roman" w:hAnsi="Times New Roman" w:cs="Times New Roman"/>
                <w:color w:val="000000" w:themeColor="text1"/>
                <w:sz w:val="24"/>
                <w:szCs w:val="28"/>
                <w:lang w:val="ru-RU"/>
              </w:rPr>
              <w:t xml:space="preserve"> 2х1.6 Вт) </w:t>
            </w:r>
          </w:p>
        </w:tc>
        <w:tc>
          <w:tcPr>
            <w:tcW w:w="1894" w:type="dxa"/>
            <w:noWrap/>
            <w:hideMark/>
          </w:tcPr>
          <w:p w:rsidR="00AC6F4A" w:rsidRPr="00E04B29" w:rsidRDefault="00AC6F4A" w:rsidP="0094276A">
            <w:pPr>
              <w:tabs>
                <w:tab w:val="left" w:pos="630"/>
                <w:tab w:val="left" w:pos="810"/>
                <w:tab w:val="left" w:pos="990"/>
              </w:tabs>
              <w:spacing w:after="0"/>
              <w:jc w:val="both"/>
              <w:rPr>
                <w:rFonts w:ascii="Times New Roman" w:eastAsia="Times New Roman" w:hAnsi="Times New Roman" w:cs="Times New Roman"/>
                <w:color w:val="000000" w:themeColor="text1"/>
                <w:sz w:val="24"/>
                <w:szCs w:val="28"/>
              </w:rPr>
            </w:pPr>
            <w:r w:rsidRPr="00E04B29">
              <w:rPr>
                <w:rFonts w:ascii="Times New Roman" w:eastAsia="Times New Roman" w:hAnsi="Times New Roman" w:cs="Times New Roman"/>
                <w:color w:val="000000" w:themeColor="text1"/>
                <w:sz w:val="24"/>
                <w:szCs w:val="28"/>
              </w:rPr>
              <w:t xml:space="preserve">-133 </w:t>
            </w:r>
            <w:r w:rsidRPr="00E04B29">
              <w:rPr>
                <w:rFonts w:ascii="Times New Roman" w:eastAsia="Times New Roman" w:hAnsi="Times New Roman" w:cs="Times New Roman"/>
                <w:color w:val="000000" w:themeColor="text1"/>
                <w:sz w:val="24"/>
                <w:szCs w:val="28"/>
                <w:lang w:val="ru-RU"/>
              </w:rPr>
              <w:t>дБм</w:t>
            </w:r>
          </w:p>
        </w:tc>
        <w:tc>
          <w:tcPr>
            <w:tcW w:w="1910" w:type="dxa"/>
            <w:noWrap/>
            <w:hideMark/>
          </w:tcPr>
          <w:p w:rsidR="00AC6F4A" w:rsidRPr="00E04B29" w:rsidRDefault="00AC6F4A" w:rsidP="0094276A">
            <w:pPr>
              <w:tabs>
                <w:tab w:val="left" w:pos="630"/>
                <w:tab w:val="left" w:pos="810"/>
                <w:tab w:val="left" w:pos="990"/>
              </w:tabs>
              <w:spacing w:after="0"/>
              <w:jc w:val="both"/>
              <w:rPr>
                <w:rFonts w:ascii="Times New Roman" w:eastAsia="Times New Roman" w:hAnsi="Times New Roman" w:cs="Times New Roman"/>
                <w:color w:val="000000" w:themeColor="text1"/>
                <w:sz w:val="24"/>
                <w:szCs w:val="28"/>
              </w:rPr>
            </w:pPr>
            <w:r w:rsidRPr="00E04B29">
              <w:rPr>
                <w:rFonts w:ascii="Times New Roman" w:eastAsia="Times New Roman" w:hAnsi="Times New Roman" w:cs="Times New Roman"/>
                <w:color w:val="000000" w:themeColor="text1"/>
                <w:sz w:val="24"/>
                <w:szCs w:val="28"/>
              </w:rPr>
              <w:t xml:space="preserve">-130 </w:t>
            </w:r>
            <w:r w:rsidRPr="00E04B29">
              <w:rPr>
                <w:rFonts w:ascii="Times New Roman" w:eastAsia="Times New Roman" w:hAnsi="Times New Roman" w:cs="Times New Roman"/>
                <w:color w:val="000000" w:themeColor="text1"/>
                <w:sz w:val="24"/>
                <w:szCs w:val="28"/>
                <w:lang w:val="ru-RU"/>
              </w:rPr>
              <w:t>дБм</w:t>
            </w:r>
          </w:p>
        </w:tc>
        <w:tc>
          <w:tcPr>
            <w:tcW w:w="1910" w:type="dxa"/>
            <w:noWrap/>
            <w:hideMark/>
          </w:tcPr>
          <w:p w:rsidR="00AC6F4A" w:rsidRPr="00E04B29" w:rsidRDefault="00AC6F4A" w:rsidP="0094276A">
            <w:pPr>
              <w:tabs>
                <w:tab w:val="left" w:pos="630"/>
                <w:tab w:val="left" w:pos="810"/>
                <w:tab w:val="left" w:pos="990"/>
              </w:tabs>
              <w:spacing w:after="0"/>
              <w:jc w:val="both"/>
              <w:rPr>
                <w:rFonts w:ascii="Times New Roman" w:eastAsia="Times New Roman" w:hAnsi="Times New Roman" w:cs="Times New Roman"/>
                <w:color w:val="000000" w:themeColor="text1"/>
                <w:sz w:val="24"/>
                <w:szCs w:val="28"/>
              </w:rPr>
            </w:pPr>
            <w:r w:rsidRPr="00E04B29">
              <w:rPr>
                <w:rFonts w:ascii="Times New Roman" w:eastAsia="Times New Roman" w:hAnsi="Times New Roman" w:cs="Times New Roman"/>
                <w:color w:val="000000" w:themeColor="text1"/>
                <w:sz w:val="24"/>
                <w:szCs w:val="28"/>
              </w:rPr>
              <w:t xml:space="preserve">-127 </w:t>
            </w:r>
            <w:r w:rsidRPr="00E04B29">
              <w:rPr>
                <w:rFonts w:ascii="Times New Roman" w:eastAsia="Times New Roman" w:hAnsi="Times New Roman" w:cs="Times New Roman"/>
                <w:color w:val="000000" w:themeColor="text1"/>
                <w:sz w:val="24"/>
                <w:szCs w:val="28"/>
                <w:lang w:val="ru-RU"/>
              </w:rPr>
              <w:t>дБм</w:t>
            </w:r>
          </w:p>
        </w:tc>
      </w:tr>
      <w:tr w:rsidR="00AC6F4A" w:rsidRPr="00E04B29" w:rsidTr="00E7299E">
        <w:trPr>
          <w:trHeight w:val="310"/>
        </w:trPr>
        <w:tc>
          <w:tcPr>
            <w:tcW w:w="4248" w:type="dxa"/>
            <w:noWrap/>
            <w:hideMark/>
          </w:tcPr>
          <w:p w:rsidR="00AC6F4A" w:rsidRPr="00E04B29" w:rsidRDefault="00AC6F4A" w:rsidP="0094276A">
            <w:pPr>
              <w:tabs>
                <w:tab w:val="left" w:pos="630"/>
                <w:tab w:val="left" w:pos="810"/>
                <w:tab w:val="left" w:pos="990"/>
              </w:tabs>
              <w:spacing w:after="0"/>
              <w:jc w:val="both"/>
              <w:rPr>
                <w:rFonts w:ascii="Times New Roman" w:eastAsia="Times New Roman" w:hAnsi="Times New Roman" w:cs="Times New Roman"/>
                <w:color w:val="000000" w:themeColor="text1"/>
                <w:sz w:val="24"/>
                <w:szCs w:val="28"/>
              </w:rPr>
            </w:pPr>
            <w:r w:rsidRPr="00E04B29">
              <w:rPr>
                <w:rFonts w:ascii="Times New Roman" w:eastAsia="Times New Roman" w:hAnsi="Times New Roman" w:cs="Times New Roman"/>
                <w:color w:val="000000" w:themeColor="text1"/>
                <w:sz w:val="24"/>
                <w:szCs w:val="28"/>
              </w:rPr>
              <w:t>DL SINR</w:t>
            </w:r>
          </w:p>
        </w:tc>
        <w:tc>
          <w:tcPr>
            <w:tcW w:w="1894" w:type="dxa"/>
            <w:noWrap/>
            <w:hideMark/>
          </w:tcPr>
          <w:p w:rsidR="00AC6F4A" w:rsidRPr="00E04B29" w:rsidRDefault="00AC6F4A" w:rsidP="0094276A">
            <w:pPr>
              <w:tabs>
                <w:tab w:val="left" w:pos="630"/>
                <w:tab w:val="left" w:pos="810"/>
                <w:tab w:val="left" w:pos="990"/>
              </w:tabs>
              <w:spacing w:after="0"/>
              <w:jc w:val="both"/>
              <w:rPr>
                <w:rFonts w:ascii="Times New Roman" w:eastAsia="Times New Roman" w:hAnsi="Times New Roman" w:cs="Times New Roman"/>
                <w:color w:val="000000" w:themeColor="text1"/>
                <w:sz w:val="24"/>
                <w:szCs w:val="28"/>
                <w:lang w:val="ru-RU"/>
              </w:rPr>
            </w:pPr>
            <w:r w:rsidRPr="00E04B29">
              <w:rPr>
                <w:rFonts w:ascii="Times New Roman" w:eastAsia="Times New Roman" w:hAnsi="Times New Roman" w:cs="Times New Roman"/>
                <w:color w:val="000000" w:themeColor="text1"/>
                <w:sz w:val="24"/>
                <w:szCs w:val="28"/>
              </w:rPr>
              <w:t xml:space="preserve">-9 </w:t>
            </w:r>
            <w:r w:rsidRPr="00E04B29">
              <w:rPr>
                <w:rFonts w:ascii="Times New Roman" w:eastAsia="Times New Roman" w:hAnsi="Times New Roman" w:cs="Times New Roman"/>
                <w:color w:val="000000" w:themeColor="text1"/>
                <w:sz w:val="24"/>
                <w:szCs w:val="28"/>
                <w:lang w:val="ru-RU"/>
              </w:rPr>
              <w:t>дБ</w:t>
            </w:r>
          </w:p>
        </w:tc>
        <w:tc>
          <w:tcPr>
            <w:tcW w:w="1910" w:type="dxa"/>
            <w:noWrap/>
            <w:hideMark/>
          </w:tcPr>
          <w:p w:rsidR="00AC6F4A" w:rsidRPr="00E04B29" w:rsidRDefault="00AC6F4A" w:rsidP="0094276A">
            <w:pPr>
              <w:tabs>
                <w:tab w:val="left" w:pos="630"/>
                <w:tab w:val="left" w:pos="810"/>
                <w:tab w:val="left" w:pos="990"/>
              </w:tabs>
              <w:spacing w:after="0"/>
              <w:jc w:val="both"/>
              <w:rPr>
                <w:rFonts w:ascii="Times New Roman" w:eastAsia="Times New Roman" w:hAnsi="Times New Roman" w:cs="Times New Roman"/>
                <w:color w:val="000000" w:themeColor="text1"/>
                <w:sz w:val="24"/>
                <w:szCs w:val="28"/>
              </w:rPr>
            </w:pPr>
            <w:r w:rsidRPr="00E04B29">
              <w:rPr>
                <w:rFonts w:ascii="Times New Roman" w:eastAsia="Times New Roman" w:hAnsi="Times New Roman" w:cs="Times New Roman"/>
                <w:color w:val="000000" w:themeColor="text1"/>
                <w:sz w:val="24"/>
                <w:szCs w:val="28"/>
              </w:rPr>
              <w:t xml:space="preserve">-5 </w:t>
            </w:r>
            <w:r w:rsidRPr="00E04B29">
              <w:rPr>
                <w:rFonts w:ascii="Times New Roman" w:eastAsia="Times New Roman" w:hAnsi="Times New Roman" w:cs="Times New Roman"/>
                <w:color w:val="000000" w:themeColor="text1"/>
                <w:sz w:val="24"/>
                <w:szCs w:val="28"/>
                <w:lang w:val="ru-RU"/>
              </w:rPr>
              <w:t>дБ</w:t>
            </w:r>
          </w:p>
        </w:tc>
        <w:tc>
          <w:tcPr>
            <w:tcW w:w="1910" w:type="dxa"/>
            <w:noWrap/>
            <w:hideMark/>
          </w:tcPr>
          <w:p w:rsidR="00AC6F4A" w:rsidRPr="00E04B29" w:rsidRDefault="00AC6F4A" w:rsidP="0094276A">
            <w:pPr>
              <w:tabs>
                <w:tab w:val="left" w:pos="630"/>
                <w:tab w:val="left" w:pos="810"/>
                <w:tab w:val="left" w:pos="990"/>
              </w:tabs>
              <w:spacing w:after="0"/>
              <w:jc w:val="both"/>
              <w:rPr>
                <w:rFonts w:ascii="Times New Roman" w:eastAsia="Times New Roman" w:hAnsi="Times New Roman" w:cs="Times New Roman"/>
                <w:color w:val="000000" w:themeColor="text1"/>
                <w:sz w:val="24"/>
                <w:szCs w:val="28"/>
              </w:rPr>
            </w:pPr>
            <w:r w:rsidRPr="00E04B29">
              <w:rPr>
                <w:rFonts w:ascii="Times New Roman" w:eastAsia="Times New Roman" w:hAnsi="Times New Roman" w:cs="Times New Roman"/>
                <w:color w:val="000000" w:themeColor="text1"/>
                <w:sz w:val="24"/>
                <w:szCs w:val="28"/>
              </w:rPr>
              <w:t xml:space="preserve">-4 </w:t>
            </w:r>
            <w:r w:rsidRPr="00E04B29">
              <w:rPr>
                <w:rFonts w:ascii="Times New Roman" w:eastAsia="Times New Roman" w:hAnsi="Times New Roman" w:cs="Times New Roman"/>
                <w:color w:val="000000" w:themeColor="text1"/>
                <w:sz w:val="24"/>
                <w:szCs w:val="28"/>
                <w:lang w:val="ru-RU"/>
              </w:rPr>
              <w:t>дБ</w:t>
            </w:r>
          </w:p>
        </w:tc>
      </w:tr>
      <w:tr w:rsidR="00AC6F4A" w:rsidRPr="00E04B29" w:rsidTr="00E7299E">
        <w:trPr>
          <w:trHeight w:val="300"/>
        </w:trPr>
        <w:tc>
          <w:tcPr>
            <w:tcW w:w="4248" w:type="dxa"/>
            <w:noWrap/>
            <w:hideMark/>
          </w:tcPr>
          <w:p w:rsidR="00AC6F4A" w:rsidRPr="00E04B29" w:rsidRDefault="00AC6F4A" w:rsidP="0094276A">
            <w:pPr>
              <w:tabs>
                <w:tab w:val="left" w:pos="630"/>
                <w:tab w:val="left" w:pos="810"/>
                <w:tab w:val="left" w:pos="990"/>
              </w:tabs>
              <w:spacing w:after="0"/>
              <w:jc w:val="both"/>
              <w:rPr>
                <w:rFonts w:ascii="Times New Roman" w:eastAsia="Times New Roman" w:hAnsi="Times New Roman" w:cs="Times New Roman"/>
                <w:color w:val="000000" w:themeColor="text1"/>
                <w:sz w:val="24"/>
                <w:szCs w:val="28"/>
              </w:rPr>
            </w:pPr>
            <w:r w:rsidRPr="00E04B29">
              <w:rPr>
                <w:rFonts w:ascii="Times New Roman" w:hAnsi="Times New Roman" w:cs="Times New Roman"/>
                <w:color w:val="000000" w:themeColor="text1"/>
                <w:sz w:val="24"/>
                <w:szCs w:val="28"/>
              </w:rPr>
              <w:t>Avg DL User Throughput</w:t>
            </w:r>
          </w:p>
        </w:tc>
        <w:tc>
          <w:tcPr>
            <w:tcW w:w="1894" w:type="dxa"/>
            <w:noWrap/>
            <w:hideMark/>
          </w:tcPr>
          <w:p w:rsidR="00AC6F4A" w:rsidRPr="00E04B29" w:rsidRDefault="00AC6F4A" w:rsidP="0094276A">
            <w:pPr>
              <w:tabs>
                <w:tab w:val="left" w:pos="630"/>
                <w:tab w:val="left" w:pos="810"/>
                <w:tab w:val="left" w:pos="990"/>
              </w:tabs>
              <w:spacing w:after="0"/>
              <w:jc w:val="both"/>
              <w:rPr>
                <w:rFonts w:ascii="Times New Roman" w:eastAsia="Times New Roman" w:hAnsi="Times New Roman" w:cs="Times New Roman"/>
                <w:color w:val="000000" w:themeColor="text1"/>
                <w:sz w:val="24"/>
                <w:szCs w:val="28"/>
                <w:lang w:val="ru-RU"/>
              </w:rPr>
            </w:pPr>
            <w:r w:rsidRPr="00E04B29">
              <w:rPr>
                <w:rFonts w:ascii="Times New Roman" w:eastAsia="Times New Roman" w:hAnsi="Times New Roman" w:cs="Times New Roman"/>
                <w:color w:val="000000" w:themeColor="text1"/>
                <w:sz w:val="24"/>
                <w:szCs w:val="28"/>
              </w:rPr>
              <w:t xml:space="preserve">670 </w:t>
            </w:r>
            <w:r w:rsidRPr="00E04B29">
              <w:rPr>
                <w:rFonts w:ascii="Times New Roman" w:eastAsia="Times New Roman" w:hAnsi="Times New Roman" w:cs="Times New Roman"/>
                <w:color w:val="000000" w:themeColor="text1"/>
                <w:sz w:val="24"/>
                <w:szCs w:val="28"/>
                <w:lang w:val="ru-RU"/>
              </w:rPr>
              <w:t>бит/с</w:t>
            </w:r>
          </w:p>
        </w:tc>
        <w:tc>
          <w:tcPr>
            <w:tcW w:w="1910" w:type="dxa"/>
            <w:noWrap/>
            <w:hideMark/>
          </w:tcPr>
          <w:p w:rsidR="00AC6F4A" w:rsidRPr="00E04B29" w:rsidRDefault="00AC6F4A" w:rsidP="0094276A">
            <w:pPr>
              <w:tabs>
                <w:tab w:val="left" w:pos="630"/>
                <w:tab w:val="left" w:pos="810"/>
                <w:tab w:val="left" w:pos="990"/>
              </w:tabs>
              <w:spacing w:after="0"/>
              <w:jc w:val="both"/>
              <w:rPr>
                <w:rFonts w:ascii="Times New Roman" w:eastAsia="Times New Roman" w:hAnsi="Times New Roman" w:cs="Times New Roman"/>
                <w:color w:val="000000" w:themeColor="text1"/>
                <w:sz w:val="24"/>
                <w:szCs w:val="28"/>
              </w:rPr>
            </w:pPr>
            <w:r w:rsidRPr="00E04B29">
              <w:rPr>
                <w:rFonts w:ascii="Times New Roman" w:eastAsia="Times New Roman" w:hAnsi="Times New Roman" w:cs="Times New Roman"/>
                <w:color w:val="000000" w:themeColor="text1"/>
                <w:sz w:val="24"/>
                <w:szCs w:val="28"/>
              </w:rPr>
              <w:t xml:space="preserve">1.2 </w:t>
            </w:r>
            <w:r w:rsidRPr="00E04B29">
              <w:rPr>
                <w:rFonts w:ascii="Times New Roman" w:eastAsia="Times New Roman" w:hAnsi="Times New Roman" w:cs="Times New Roman"/>
                <w:color w:val="000000" w:themeColor="text1"/>
                <w:sz w:val="24"/>
                <w:szCs w:val="28"/>
                <w:lang w:val="ru-RU"/>
              </w:rPr>
              <w:t>кбит/с</w:t>
            </w:r>
          </w:p>
        </w:tc>
        <w:tc>
          <w:tcPr>
            <w:tcW w:w="1910" w:type="dxa"/>
            <w:noWrap/>
            <w:hideMark/>
          </w:tcPr>
          <w:p w:rsidR="00AC6F4A" w:rsidRPr="00E04B29" w:rsidRDefault="00AC6F4A" w:rsidP="0094276A">
            <w:pPr>
              <w:tabs>
                <w:tab w:val="left" w:pos="630"/>
                <w:tab w:val="left" w:pos="810"/>
                <w:tab w:val="left" w:pos="990"/>
              </w:tabs>
              <w:spacing w:after="0"/>
              <w:jc w:val="both"/>
              <w:rPr>
                <w:rFonts w:ascii="Times New Roman" w:eastAsia="Times New Roman" w:hAnsi="Times New Roman" w:cs="Times New Roman"/>
                <w:color w:val="000000" w:themeColor="text1"/>
                <w:sz w:val="24"/>
                <w:szCs w:val="28"/>
              </w:rPr>
            </w:pPr>
            <w:r w:rsidRPr="00E04B29">
              <w:rPr>
                <w:rFonts w:ascii="Times New Roman" w:eastAsia="Times New Roman" w:hAnsi="Times New Roman" w:cs="Times New Roman"/>
                <w:color w:val="000000" w:themeColor="text1"/>
                <w:sz w:val="24"/>
                <w:szCs w:val="28"/>
              </w:rPr>
              <w:t xml:space="preserve">1.8 </w:t>
            </w:r>
            <w:r w:rsidRPr="00E04B29">
              <w:rPr>
                <w:rFonts w:ascii="Times New Roman" w:eastAsia="Times New Roman" w:hAnsi="Times New Roman" w:cs="Times New Roman"/>
                <w:color w:val="000000" w:themeColor="text1"/>
                <w:sz w:val="24"/>
                <w:szCs w:val="28"/>
                <w:lang w:val="ru-RU"/>
              </w:rPr>
              <w:t>кбит/с</w:t>
            </w:r>
          </w:p>
        </w:tc>
      </w:tr>
      <w:tr w:rsidR="00AC6F4A" w:rsidRPr="00E04B29" w:rsidTr="00E7299E">
        <w:trPr>
          <w:trHeight w:val="300"/>
        </w:trPr>
        <w:tc>
          <w:tcPr>
            <w:tcW w:w="4248" w:type="dxa"/>
            <w:noWrap/>
            <w:hideMark/>
          </w:tcPr>
          <w:p w:rsidR="00AC6F4A" w:rsidRPr="00E04B29" w:rsidRDefault="00AC6F4A" w:rsidP="0094276A">
            <w:pPr>
              <w:tabs>
                <w:tab w:val="left" w:pos="630"/>
                <w:tab w:val="left" w:pos="810"/>
                <w:tab w:val="left" w:pos="990"/>
              </w:tabs>
              <w:spacing w:after="0"/>
              <w:jc w:val="both"/>
              <w:rPr>
                <w:rFonts w:ascii="Times New Roman" w:eastAsia="Times New Roman" w:hAnsi="Times New Roman" w:cs="Times New Roman"/>
                <w:color w:val="000000" w:themeColor="text1"/>
                <w:sz w:val="24"/>
                <w:szCs w:val="28"/>
              </w:rPr>
            </w:pPr>
            <w:r w:rsidRPr="00E04B29">
              <w:rPr>
                <w:rFonts w:ascii="Times New Roman" w:hAnsi="Times New Roman" w:cs="Times New Roman"/>
                <w:color w:val="000000" w:themeColor="text1"/>
                <w:sz w:val="24"/>
                <w:szCs w:val="28"/>
              </w:rPr>
              <w:t>Avg UL User Throughput</w:t>
            </w:r>
          </w:p>
        </w:tc>
        <w:tc>
          <w:tcPr>
            <w:tcW w:w="1894" w:type="dxa"/>
            <w:noWrap/>
            <w:hideMark/>
          </w:tcPr>
          <w:p w:rsidR="00AC6F4A" w:rsidRPr="00E04B29" w:rsidRDefault="00AC6F4A" w:rsidP="0094276A">
            <w:pPr>
              <w:tabs>
                <w:tab w:val="left" w:pos="630"/>
                <w:tab w:val="left" w:pos="810"/>
                <w:tab w:val="left" w:pos="990"/>
              </w:tabs>
              <w:spacing w:after="0"/>
              <w:jc w:val="both"/>
              <w:rPr>
                <w:rFonts w:ascii="Times New Roman" w:eastAsia="Times New Roman" w:hAnsi="Times New Roman" w:cs="Times New Roman"/>
                <w:color w:val="000000" w:themeColor="text1"/>
                <w:sz w:val="24"/>
                <w:szCs w:val="28"/>
              </w:rPr>
            </w:pPr>
            <w:r w:rsidRPr="00E04B29">
              <w:rPr>
                <w:rFonts w:ascii="Times New Roman" w:eastAsia="Times New Roman" w:hAnsi="Times New Roman" w:cs="Times New Roman"/>
                <w:color w:val="000000" w:themeColor="text1"/>
                <w:sz w:val="24"/>
                <w:szCs w:val="28"/>
              </w:rPr>
              <w:t xml:space="preserve">160 </w:t>
            </w:r>
            <w:r w:rsidRPr="00E04B29">
              <w:rPr>
                <w:rFonts w:ascii="Times New Roman" w:eastAsia="Times New Roman" w:hAnsi="Times New Roman" w:cs="Times New Roman"/>
                <w:color w:val="000000" w:themeColor="text1"/>
                <w:sz w:val="24"/>
                <w:szCs w:val="28"/>
                <w:lang w:val="ru-RU"/>
              </w:rPr>
              <w:t>бит/с</w:t>
            </w:r>
          </w:p>
        </w:tc>
        <w:tc>
          <w:tcPr>
            <w:tcW w:w="1910" w:type="dxa"/>
            <w:noWrap/>
            <w:hideMark/>
          </w:tcPr>
          <w:p w:rsidR="00AC6F4A" w:rsidRPr="00E04B29" w:rsidRDefault="00AC6F4A" w:rsidP="0094276A">
            <w:pPr>
              <w:tabs>
                <w:tab w:val="left" w:pos="630"/>
                <w:tab w:val="left" w:pos="810"/>
                <w:tab w:val="left" w:pos="990"/>
              </w:tabs>
              <w:spacing w:after="0"/>
              <w:jc w:val="both"/>
              <w:rPr>
                <w:rFonts w:ascii="Times New Roman" w:eastAsia="Times New Roman" w:hAnsi="Times New Roman" w:cs="Times New Roman"/>
                <w:color w:val="000000" w:themeColor="text1"/>
                <w:sz w:val="24"/>
                <w:szCs w:val="28"/>
              </w:rPr>
            </w:pPr>
            <w:r w:rsidRPr="00E04B29">
              <w:rPr>
                <w:rFonts w:ascii="Times New Roman" w:eastAsia="Times New Roman" w:hAnsi="Times New Roman" w:cs="Times New Roman"/>
                <w:color w:val="000000" w:themeColor="text1"/>
                <w:sz w:val="24"/>
                <w:szCs w:val="28"/>
              </w:rPr>
              <w:t xml:space="preserve">300 </w:t>
            </w:r>
            <w:r w:rsidRPr="00E04B29">
              <w:rPr>
                <w:rFonts w:ascii="Times New Roman" w:eastAsia="Times New Roman" w:hAnsi="Times New Roman" w:cs="Times New Roman"/>
                <w:color w:val="000000" w:themeColor="text1"/>
                <w:sz w:val="24"/>
                <w:szCs w:val="28"/>
                <w:lang w:val="ru-RU"/>
              </w:rPr>
              <w:t>бит/с</w:t>
            </w:r>
          </w:p>
        </w:tc>
        <w:tc>
          <w:tcPr>
            <w:tcW w:w="1910" w:type="dxa"/>
            <w:noWrap/>
            <w:hideMark/>
          </w:tcPr>
          <w:p w:rsidR="00AC6F4A" w:rsidRPr="00E04B29" w:rsidRDefault="00AC6F4A" w:rsidP="0094276A">
            <w:pPr>
              <w:tabs>
                <w:tab w:val="left" w:pos="630"/>
                <w:tab w:val="left" w:pos="810"/>
                <w:tab w:val="left" w:pos="990"/>
              </w:tabs>
              <w:spacing w:after="0"/>
              <w:jc w:val="both"/>
              <w:rPr>
                <w:rFonts w:ascii="Times New Roman" w:eastAsia="Times New Roman" w:hAnsi="Times New Roman" w:cs="Times New Roman"/>
                <w:color w:val="000000" w:themeColor="text1"/>
                <w:sz w:val="24"/>
                <w:szCs w:val="28"/>
                <w:lang w:val="ru-RU"/>
              </w:rPr>
            </w:pPr>
            <w:r w:rsidRPr="00E04B29">
              <w:rPr>
                <w:rFonts w:ascii="Times New Roman" w:eastAsia="Times New Roman" w:hAnsi="Times New Roman" w:cs="Times New Roman"/>
                <w:color w:val="000000" w:themeColor="text1"/>
                <w:sz w:val="24"/>
                <w:szCs w:val="28"/>
              </w:rPr>
              <w:t>600</w:t>
            </w:r>
            <w:r w:rsidRPr="00E04B29">
              <w:rPr>
                <w:rFonts w:ascii="Times New Roman" w:eastAsia="Times New Roman" w:hAnsi="Times New Roman" w:cs="Times New Roman"/>
                <w:color w:val="000000" w:themeColor="text1"/>
                <w:sz w:val="24"/>
                <w:szCs w:val="28"/>
                <w:lang w:val="ru-RU"/>
              </w:rPr>
              <w:t xml:space="preserve"> бит/с</w:t>
            </w:r>
          </w:p>
        </w:tc>
      </w:tr>
    </w:tbl>
    <w:p w:rsidR="00AC6F4A" w:rsidRPr="00E04B29" w:rsidRDefault="00AC6F4A"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AC6F4A" w:rsidRPr="00E04B29" w:rsidRDefault="00AC6F4A"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 xml:space="preserve">В ходе проведения моделирования также замерялся радиус покрытия для наиболее часто используемых частотных диапазонов </w:t>
      </w:r>
      <w:r w:rsidRPr="00E04B29">
        <w:rPr>
          <w:rFonts w:ascii="Times New Roman" w:eastAsia="Times New Roman" w:hAnsi="Times New Roman" w:cs="Times New Roman"/>
          <w:color w:val="000000" w:themeColor="text1"/>
          <w:sz w:val="28"/>
          <w:szCs w:val="28"/>
        </w:rPr>
        <w:t>LTE</w:t>
      </w:r>
      <w:r w:rsidRPr="00E04B29">
        <w:rPr>
          <w:rFonts w:ascii="Times New Roman" w:eastAsia="Times New Roman" w:hAnsi="Times New Roman" w:cs="Times New Roman"/>
          <w:color w:val="000000" w:themeColor="text1"/>
          <w:sz w:val="28"/>
          <w:szCs w:val="28"/>
          <w:lang w:val="ru-RU"/>
        </w:rPr>
        <w:t xml:space="preserve"> для реализации </w:t>
      </w:r>
      <w:r w:rsidRPr="00E04B29">
        <w:rPr>
          <w:rFonts w:ascii="Times New Roman" w:eastAsia="Times New Roman" w:hAnsi="Times New Roman" w:cs="Times New Roman"/>
          <w:color w:val="000000" w:themeColor="text1"/>
          <w:sz w:val="28"/>
          <w:szCs w:val="28"/>
          <w:lang w:val="ru-RU"/>
        </w:rPr>
        <w:lastRenderedPageBreak/>
        <w:t xml:space="preserve">технологии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xml:space="preserve">. Результаты представлены в </w:t>
      </w:r>
      <w:r w:rsidR="0047007C" w:rsidRPr="00E04B29">
        <w:rPr>
          <w:rFonts w:ascii="Times New Roman" w:eastAsia="Times New Roman" w:hAnsi="Times New Roman" w:cs="Times New Roman"/>
          <w:color w:val="000000" w:themeColor="text1"/>
          <w:sz w:val="28"/>
          <w:szCs w:val="28"/>
          <w:lang w:val="ru-RU"/>
        </w:rPr>
        <w:t>таблице 3.10</w:t>
      </w:r>
      <w:r w:rsidRPr="00E04B29">
        <w:rPr>
          <w:rFonts w:ascii="Times New Roman" w:eastAsia="Times New Roman" w:hAnsi="Times New Roman" w:cs="Times New Roman"/>
          <w:color w:val="000000" w:themeColor="text1"/>
          <w:sz w:val="28"/>
          <w:szCs w:val="28"/>
          <w:lang w:val="ru-RU"/>
        </w:rPr>
        <w:t xml:space="preserve">. Следующие входные данные использовались для тестирования: три варианта реализации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мощность передатчика NB-</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xml:space="preserve"> - 43 и 35 дБм, NRS-мощность равная 32.2 дБм, рекомендуемый уровень покрытия услугой не менее -122.34 дБм. </w:t>
      </w:r>
    </w:p>
    <w:p w:rsidR="00AC6F4A" w:rsidRPr="00E04B29" w:rsidRDefault="00AC6F4A"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AC6F4A" w:rsidRPr="00E04B29" w:rsidRDefault="00AC6F4A" w:rsidP="0094276A">
      <w:pPr>
        <w:tabs>
          <w:tab w:val="left" w:pos="630"/>
          <w:tab w:val="left" w:pos="810"/>
          <w:tab w:val="left" w:pos="990"/>
        </w:tabs>
        <w:spacing w:after="0" w:line="240" w:lineRule="auto"/>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Таблица 3</w:t>
      </w:r>
      <w:r w:rsidR="0047007C" w:rsidRPr="00E04B29">
        <w:rPr>
          <w:rFonts w:ascii="Times New Roman" w:eastAsia="Times New Roman" w:hAnsi="Times New Roman" w:cs="Times New Roman"/>
          <w:color w:val="000000" w:themeColor="text1"/>
          <w:sz w:val="28"/>
          <w:szCs w:val="28"/>
          <w:lang w:val="ru-RU"/>
        </w:rPr>
        <w:t>.10</w:t>
      </w:r>
      <w:r w:rsidRPr="00E04B29">
        <w:rPr>
          <w:rFonts w:ascii="Times New Roman" w:eastAsia="Times New Roman" w:hAnsi="Times New Roman" w:cs="Times New Roman"/>
          <w:color w:val="000000" w:themeColor="text1"/>
          <w:sz w:val="28"/>
          <w:szCs w:val="28"/>
          <w:lang w:val="ru-RU"/>
        </w:rPr>
        <w:t xml:space="preserve"> - Зона покрытия [км]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xml:space="preserve"> для трёх сценариев развертывания и различных частотных диапазонов при  значении </w:t>
      </w:r>
      <w:r w:rsidRPr="00E04B29">
        <w:rPr>
          <w:rFonts w:ascii="Times New Roman" w:eastAsia="Times New Roman" w:hAnsi="Times New Roman" w:cs="Times New Roman"/>
          <w:color w:val="000000" w:themeColor="text1"/>
          <w:sz w:val="28"/>
          <w:szCs w:val="28"/>
        </w:rPr>
        <w:t>RSRP</w:t>
      </w:r>
      <w:r w:rsidRPr="00E04B29">
        <w:rPr>
          <w:rFonts w:ascii="Times New Roman" w:eastAsia="Times New Roman" w:hAnsi="Times New Roman" w:cs="Times New Roman"/>
          <w:color w:val="000000" w:themeColor="text1"/>
          <w:sz w:val="28"/>
          <w:szCs w:val="28"/>
          <w:lang w:val="ru-RU"/>
        </w:rPr>
        <w:t xml:space="preserve"> -122.34 дБм</w:t>
      </w:r>
    </w:p>
    <w:p w:rsidR="00E7299E" w:rsidRPr="00E04B29" w:rsidRDefault="00E7299E" w:rsidP="0094276A">
      <w:pPr>
        <w:tabs>
          <w:tab w:val="left" w:pos="630"/>
          <w:tab w:val="left" w:pos="810"/>
          <w:tab w:val="left" w:pos="990"/>
        </w:tabs>
        <w:spacing w:after="0" w:line="240" w:lineRule="auto"/>
        <w:jc w:val="both"/>
        <w:rPr>
          <w:rFonts w:ascii="Times New Roman" w:eastAsia="Times New Roman" w:hAnsi="Times New Roman" w:cs="Times New Roman"/>
          <w:color w:val="000000" w:themeColor="text1"/>
          <w:sz w:val="28"/>
          <w:szCs w:val="28"/>
          <w:lang w:val="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09"/>
        <w:gridCol w:w="2016"/>
        <w:gridCol w:w="1536"/>
        <w:gridCol w:w="1439"/>
        <w:gridCol w:w="1534"/>
        <w:gridCol w:w="1528"/>
      </w:tblGrid>
      <w:tr w:rsidR="00AC6F4A" w:rsidRPr="001453A8" w:rsidTr="0094276A">
        <w:trPr>
          <w:trHeight w:val="290"/>
        </w:trPr>
        <w:tc>
          <w:tcPr>
            <w:tcW w:w="958" w:type="pct"/>
          </w:tcPr>
          <w:p w:rsidR="00AC6F4A" w:rsidRPr="001453A8" w:rsidRDefault="00AC6F4A" w:rsidP="0094276A">
            <w:pPr>
              <w:spacing w:after="0" w:line="240" w:lineRule="auto"/>
              <w:rPr>
                <w:rFonts w:ascii="Times New Roman" w:eastAsia="Times New Roman" w:hAnsi="Times New Roman" w:cs="Times New Roman"/>
                <w:color w:val="000000" w:themeColor="text1"/>
                <w:sz w:val="28"/>
                <w:szCs w:val="28"/>
              </w:rPr>
            </w:pPr>
            <w:r w:rsidRPr="001453A8">
              <w:rPr>
                <w:rFonts w:ascii="Times New Roman" w:eastAsia="Times New Roman" w:hAnsi="Times New Roman" w:cs="Times New Roman"/>
                <w:color w:val="000000" w:themeColor="text1"/>
                <w:sz w:val="28"/>
                <w:szCs w:val="28"/>
                <w:lang w:val="ru-RU"/>
              </w:rPr>
              <w:t xml:space="preserve">Сценарий </w:t>
            </w:r>
            <w:r w:rsidRPr="001453A8">
              <w:rPr>
                <w:rFonts w:ascii="Times New Roman" w:eastAsia="Times New Roman" w:hAnsi="Times New Roman" w:cs="Times New Roman"/>
                <w:color w:val="000000" w:themeColor="text1"/>
                <w:sz w:val="28"/>
                <w:szCs w:val="28"/>
              </w:rPr>
              <w:t>NB-IoT</w:t>
            </w:r>
          </w:p>
        </w:tc>
        <w:tc>
          <w:tcPr>
            <w:tcW w:w="1012" w:type="pct"/>
            <w:shd w:val="clear" w:color="auto" w:fill="auto"/>
            <w:noWrap/>
            <w:vAlign w:val="center"/>
            <w:hideMark/>
          </w:tcPr>
          <w:p w:rsidR="00AC6F4A" w:rsidRPr="001453A8" w:rsidRDefault="00AC6F4A" w:rsidP="0094276A">
            <w:pPr>
              <w:spacing w:after="0" w:line="240" w:lineRule="auto"/>
              <w:rPr>
                <w:rFonts w:ascii="Times New Roman" w:eastAsia="Times New Roman" w:hAnsi="Times New Roman" w:cs="Times New Roman"/>
                <w:color w:val="000000" w:themeColor="text1"/>
                <w:sz w:val="28"/>
                <w:szCs w:val="28"/>
                <w:lang w:val="ru-RU"/>
              </w:rPr>
            </w:pPr>
            <w:r w:rsidRPr="001453A8">
              <w:rPr>
                <w:rFonts w:ascii="Times New Roman" w:eastAsia="Times New Roman" w:hAnsi="Times New Roman" w:cs="Times New Roman"/>
                <w:color w:val="000000" w:themeColor="text1"/>
                <w:sz w:val="28"/>
                <w:szCs w:val="28"/>
                <w:lang w:val="ru-RU"/>
              </w:rPr>
              <w:t>Частотный диапазон</w:t>
            </w:r>
          </w:p>
        </w:tc>
        <w:tc>
          <w:tcPr>
            <w:tcW w:w="771" w:type="pct"/>
            <w:shd w:val="clear" w:color="auto" w:fill="auto"/>
            <w:noWrap/>
            <w:vAlign w:val="center"/>
            <w:hideMark/>
          </w:tcPr>
          <w:p w:rsidR="00AC6F4A" w:rsidRPr="001453A8" w:rsidRDefault="00AC6F4A" w:rsidP="0094276A">
            <w:pPr>
              <w:spacing w:after="0" w:line="240" w:lineRule="auto"/>
              <w:rPr>
                <w:rFonts w:ascii="Times New Roman" w:eastAsia="Times New Roman" w:hAnsi="Times New Roman" w:cs="Times New Roman"/>
                <w:color w:val="000000" w:themeColor="text1"/>
                <w:sz w:val="28"/>
                <w:szCs w:val="28"/>
              </w:rPr>
            </w:pPr>
            <w:r w:rsidRPr="001453A8">
              <w:rPr>
                <w:rFonts w:ascii="Times New Roman" w:eastAsia="Times New Roman" w:hAnsi="Times New Roman" w:cs="Times New Roman"/>
                <w:color w:val="000000" w:themeColor="text1"/>
                <w:sz w:val="28"/>
                <w:szCs w:val="28"/>
              </w:rPr>
              <w:t>800МГц</w:t>
            </w:r>
          </w:p>
        </w:tc>
        <w:tc>
          <w:tcPr>
            <w:tcW w:w="722" w:type="pct"/>
            <w:shd w:val="clear" w:color="auto" w:fill="auto"/>
            <w:noWrap/>
            <w:vAlign w:val="center"/>
            <w:hideMark/>
          </w:tcPr>
          <w:p w:rsidR="00AC6F4A" w:rsidRPr="001453A8" w:rsidRDefault="00AC6F4A" w:rsidP="0094276A">
            <w:pPr>
              <w:spacing w:after="0" w:line="240" w:lineRule="auto"/>
              <w:rPr>
                <w:rFonts w:ascii="Times New Roman" w:eastAsia="Times New Roman" w:hAnsi="Times New Roman" w:cs="Times New Roman"/>
                <w:color w:val="000000" w:themeColor="text1"/>
                <w:sz w:val="28"/>
                <w:szCs w:val="28"/>
              </w:rPr>
            </w:pPr>
            <w:r w:rsidRPr="001453A8">
              <w:rPr>
                <w:rFonts w:ascii="Times New Roman" w:eastAsia="Times New Roman" w:hAnsi="Times New Roman" w:cs="Times New Roman"/>
                <w:color w:val="000000" w:themeColor="text1"/>
                <w:sz w:val="28"/>
                <w:szCs w:val="28"/>
              </w:rPr>
              <w:t>900МГц</w:t>
            </w:r>
          </w:p>
        </w:tc>
        <w:tc>
          <w:tcPr>
            <w:tcW w:w="770" w:type="pct"/>
            <w:shd w:val="clear" w:color="auto" w:fill="auto"/>
            <w:noWrap/>
            <w:vAlign w:val="center"/>
            <w:hideMark/>
          </w:tcPr>
          <w:p w:rsidR="00AC6F4A" w:rsidRPr="001453A8" w:rsidRDefault="00AC6F4A" w:rsidP="0094276A">
            <w:pPr>
              <w:spacing w:after="0" w:line="240" w:lineRule="auto"/>
              <w:rPr>
                <w:rFonts w:ascii="Times New Roman" w:eastAsia="Times New Roman" w:hAnsi="Times New Roman" w:cs="Times New Roman"/>
                <w:color w:val="000000" w:themeColor="text1"/>
                <w:sz w:val="28"/>
                <w:szCs w:val="28"/>
              </w:rPr>
            </w:pPr>
            <w:r w:rsidRPr="001453A8">
              <w:rPr>
                <w:rFonts w:ascii="Times New Roman" w:eastAsia="Times New Roman" w:hAnsi="Times New Roman" w:cs="Times New Roman"/>
                <w:color w:val="000000" w:themeColor="text1"/>
                <w:sz w:val="28"/>
                <w:szCs w:val="28"/>
              </w:rPr>
              <w:t>1800 МГц</w:t>
            </w:r>
          </w:p>
        </w:tc>
        <w:tc>
          <w:tcPr>
            <w:tcW w:w="767" w:type="pct"/>
            <w:shd w:val="clear" w:color="auto" w:fill="auto"/>
            <w:noWrap/>
            <w:vAlign w:val="center"/>
            <w:hideMark/>
          </w:tcPr>
          <w:p w:rsidR="00AC6F4A" w:rsidRPr="001453A8" w:rsidRDefault="00AC6F4A" w:rsidP="0094276A">
            <w:pPr>
              <w:spacing w:after="0" w:line="240" w:lineRule="auto"/>
              <w:rPr>
                <w:rFonts w:ascii="Times New Roman" w:eastAsia="Times New Roman" w:hAnsi="Times New Roman" w:cs="Times New Roman"/>
                <w:color w:val="000000" w:themeColor="text1"/>
                <w:sz w:val="28"/>
                <w:szCs w:val="28"/>
              </w:rPr>
            </w:pPr>
            <w:r w:rsidRPr="001453A8">
              <w:rPr>
                <w:rFonts w:ascii="Times New Roman" w:eastAsia="Times New Roman" w:hAnsi="Times New Roman" w:cs="Times New Roman"/>
                <w:color w:val="000000" w:themeColor="text1"/>
                <w:sz w:val="28"/>
                <w:szCs w:val="28"/>
              </w:rPr>
              <w:t>2100 МГц</w:t>
            </w:r>
          </w:p>
        </w:tc>
      </w:tr>
      <w:tr w:rsidR="00AC6F4A" w:rsidRPr="001453A8" w:rsidTr="0094276A">
        <w:trPr>
          <w:trHeight w:val="290"/>
        </w:trPr>
        <w:tc>
          <w:tcPr>
            <w:tcW w:w="958" w:type="pct"/>
            <w:vMerge w:val="restart"/>
          </w:tcPr>
          <w:p w:rsidR="00AC6F4A" w:rsidRPr="001453A8" w:rsidRDefault="00AC6F4A" w:rsidP="0094276A">
            <w:pPr>
              <w:spacing w:after="0" w:line="240" w:lineRule="auto"/>
              <w:rPr>
                <w:rFonts w:ascii="Times New Roman" w:eastAsia="Times New Roman" w:hAnsi="Times New Roman" w:cs="Times New Roman"/>
                <w:color w:val="000000" w:themeColor="text1"/>
                <w:sz w:val="28"/>
                <w:szCs w:val="28"/>
                <w:lang w:val="ru-RU"/>
              </w:rPr>
            </w:pPr>
            <w:r w:rsidRPr="001453A8">
              <w:rPr>
                <w:rFonts w:ascii="Times New Roman" w:eastAsia="Times New Roman" w:hAnsi="Times New Roman" w:cs="Times New Roman"/>
                <w:color w:val="000000" w:themeColor="text1"/>
                <w:sz w:val="28"/>
                <w:szCs w:val="28"/>
                <w:lang w:val="ru-RU"/>
              </w:rPr>
              <w:t xml:space="preserve">Автономный </w:t>
            </w:r>
          </w:p>
        </w:tc>
        <w:tc>
          <w:tcPr>
            <w:tcW w:w="1012" w:type="pct"/>
            <w:shd w:val="clear" w:color="auto" w:fill="auto"/>
            <w:noWrap/>
            <w:vAlign w:val="center"/>
            <w:hideMark/>
          </w:tcPr>
          <w:p w:rsidR="00AC6F4A" w:rsidRPr="001453A8" w:rsidRDefault="00AC6F4A" w:rsidP="0094276A">
            <w:pPr>
              <w:spacing w:after="0" w:line="240" w:lineRule="auto"/>
              <w:rPr>
                <w:rFonts w:ascii="Times New Roman" w:eastAsia="Times New Roman" w:hAnsi="Times New Roman" w:cs="Times New Roman"/>
                <w:color w:val="000000" w:themeColor="text1"/>
                <w:sz w:val="28"/>
                <w:szCs w:val="28"/>
                <w:lang w:val="ru-RU"/>
              </w:rPr>
            </w:pPr>
            <w:r w:rsidRPr="001453A8">
              <w:rPr>
                <w:rFonts w:ascii="Times New Roman" w:eastAsia="Times New Roman" w:hAnsi="Times New Roman" w:cs="Times New Roman"/>
                <w:color w:val="000000" w:themeColor="text1"/>
                <w:sz w:val="28"/>
                <w:szCs w:val="28"/>
                <w:lang w:val="ru-RU"/>
              </w:rPr>
              <w:t>Город</w:t>
            </w:r>
          </w:p>
        </w:tc>
        <w:tc>
          <w:tcPr>
            <w:tcW w:w="771" w:type="pct"/>
            <w:shd w:val="clear" w:color="auto" w:fill="auto"/>
            <w:noWrap/>
            <w:vAlign w:val="center"/>
            <w:hideMark/>
          </w:tcPr>
          <w:p w:rsidR="00AC6F4A" w:rsidRPr="001453A8" w:rsidRDefault="00AC6F4A" w:rsidP="0094276A">
            <w:pPr>
              <w:spacing w:after="0" w:line="240" w:lineRule="auto"/>
              <w:rPr>
                <w:rFonts w:ascii="Times New Roman" w:eastAsia="Times New Roman" w:hAnsi="Times New Roman" w:cs="Times New Roman"/>
                <w:color w:val="000000" w:themeColor="text1"/>
                <w:sz w:val="28"/>
                <w:szCs w:val="28"/>
              </w:rPr>
            </w:pPr>
            <w:r w:rsidRPr="001453A8">
              <w:rPr>
                <w:rFonts w:ascii="Times New Roman" w:hAnsi="Times New Roman" w:cs="Times New Roman"/>
                <w:color w:val="000000" w:themeColor="text1"/>
                <w:sz w:val="28"/>
                <w:szCs w:val="28"/>
              </w:rPr>
              <w:t>1.39</w:t>
            </w:r>
          </w:p>
        </w:tc>
        <w:tc>
          <w:tcPr>
            <w:tcW w:w="722" w:type="pct"/>
            <w:shd w:val="clear" w:color="auto" w:fill="auto"/>
            <w:noWrap/>
            <w:vAlign w:val="center"/>
            <w:hideMark/>
          </w:tcPr>
          <w:p w:rsidR="00AC6F4A" w:rsidRPr="001453A8" w:rsidRDefault="00AC6F4A" w:rsidP="0094276A">
            <w:pPr>
              <w:spacing w:after="0" w:line="240" w:lineRule="auto"/>
              <w:rPr>
                <w:rFonts w:ascii="Times New Roman" w:eastAsia="Times New Roman" w:hAnsi="Times New Roman" w:cs="Times New Roman"/>
                <w:color w:val="000000" w:themeColor="text1"/>
                <w:sz w:val="28"/>
                <w:szCs w:val="28"/>
              </w:rPr>
            </w:pPr>
            <w:r w:rsidRPr="001453A8">
              <w:rPr>
                <w:rFonts w:ascii="Times New Roman" w:hAnsi="Times New Roman" w:cs="Times New Roman"/>
                <w:color w:val="000000" w:themeColor="text1"/>
                <w:sz w:val="28"/>
                <w:szCs w:val="28"/>
              </w:rPr>
              <w:t>1.34</w:t>
            </w:r>
          </w:p>
        </w:tc>
        <w:tc>
          <w:tcPr>
            <w:tcW w:w="770" w:type="pct"/>
            <w:shd w:val="clear" w:color="auto" w:fill="auto"/>
            <w:noWrap/>
            <w:vAlign w:val="center"/>
            <w:hideMark/>
          </w:tcPr>
          <w:p w:rsidR="00AC6F4A" w:rsidRPr="001453A8" w:rsidRDefault="00AC6F4A" w:rsidP="0094276A">
            <w:pPr>
              <w:spacing w:after="0" w:line="240" w:lineRule="auto"/>
              <w:rPr>
                <w:rFonts w:ascii="Times New Roman" w:eastAsia="Times New Roman" w:hAnsi="Times New Roman" w:cs="Times New Roman"/>
                <w:color w:val="000000" w:themeColor="text1"/>
                <w:sz w:val="28"/>
                <w:szCs w:val="28"/>
              </w:rPr>
            </w:pPr>
            <w:r w:rsidRPr="001453A8">
              <w:rPr>
                <w:rFonts w:ascii="Times New Roman" w:hAnsi="Times New Roman" w:cs="Times New Roman"/>
                <w:color w:val="000000" w:themeColor="text1"/>
                <w:sz w:val="28"/>
                <w:szCs w:val="28"/>
              </w:rPr>
              <w:t>0.97</w:t>
            </w:r>
          </w:p>
        </w:tc>
        <w:tc>
          <w:tcPr>
            <w:tcW w:w="767" w:type="pct"/>
            <w:shd w:val="clear" w:color="auto" w:fill="auto"/>
            <w:noWrap/>
            <w:vAlign w:val="center"/>
            <w:hideMark/>
          </w:tcPr>
          <w:p w:rsidR="00AC6F4A" w:rsidRPr="001453A8" w:rsidRDefault="00AC6F4A" w:rsidP="0094276A">
            <w:pPr>
              <w:spacing w:after="0" w:line="240" w:lineRule="auto"/>
              <w:rPr>
                <w:rFonts w:ascii="Times New Roman" w:eastAsia="Times New Roman" w:hAnsi="Times New Roman" w:cs="Times New Roman"/>
                <w:color w:val="000000" w:themeColor="text1"/>
                <w:sz w:val="28"/>
                <w:szCs w:val="28"/>
              </w:rPr>
            </w:pPr>
            <w:r w:rsidRPr="001453A8">
              <w:rPr>
                <w:rFonts w:ascii="Times New Roman" w:hAnsi="Times New Roman" w:cs="Times New Roman"/>
                <w:color w:val="000000" w:themeColor="text1"/>
                <w:sz w:val="28"/>
                <w:szCs w:val="28"/>
              </w:rPr>
              <w:t>0.95</w:t>
            </w:r>
          </w:p>
        </w:tc>
      </w:tr>
      <w:tr w:rsidR="00AC6F4A" w:rsidRPr="001453A8" w:rsidTr="0094276A">
        <w:trPr>
          <w:trHeight w:val="290"/>
        </w:trPr>
        <w:tc>
          <w:tcPr>
            <w:tcW w:w="958" w:type="pct"/>
            <w:vMerge/>
          </w:tcPr>
          <w:p w:rsidR="00AC6F4A" w:rsidRPr="001453A8" w:rsidRDefault="00AC6F4A" w:rsidP="00295B83">
            <w:pPr>
              <w:spacing w:after="0" w:line="240" w:lineRule="auto"/>
              <w:ind w:firstLine="709"/>
              <w:rPr>
                <w:rFonts w:ascii="Times New Roman" w:eastAsia="Times New Roman" w:hAnsi="Times New Roman" w:cs="Times New Roman"/>
                <w:color w:val="000000" w:themeColor="text1"/>
                <w:sz w:val="28"/>
                <w:szCs w:val="28"/>
              </w:rPr>
            </w:pPr>
          </w:p>
        </w:tc>
        <w:tc>
          <w:tcPr>
            <w:tcW w:w="1012" w:type="pct"/>
            <w:shd w:val="clear" w:color="auto" w:fill="auto"/>
            <w:noWrap/>
            <w:vAlign w:val="center"/>
            <w:hideMark/>
          </w:tcPr>
          <w:p w:rsidR="00AC6F4A" w:rsidRPr="001453A8" w:rsidRDefault="00AC6F4A" w:rsidP="0094276A">
            <w:pPr>
              <w:spacing w:after="0" w:line="240" w:lineRule="auto"/>
              <w:rPr>
                <w:rFonts w:ascii="Times New Roman" w:eastAsia="Times New Roman" w:hAnsi="Times New Roman" w:cs="Times New Roman"/>
                <w:color w:val="000000" w:themeColor="text1"/>
                <w:sz w:val="28"/>
                <w:szCs w:val="28"/>
                <w:lang w:val="ru-RU"/>
              </w:rPr>
            </w:pPr>
            <w:r w:rsidRPr="001453A8">
              <w:rPr>
                <w:rFonts w:ascii="Times New Roman" w:eastAsia="Times New Roman" w:hAnsi="Times New Roman" w:cs="Times New Roman"/>
                <w:color w:val="000000" w:themeColor="text1"/>
                <w:sz w:val="28"/>
                <w:szCs w:val="28"/>
                <w:lang w:val="ru-RU"/>
              </w:rPr>
              <w:t>Пригород</w:t>
            </w:r>
          </w:p>
        </w:tc>
        <w:tc>
          <w:tcPr>
            <w:tcW w:w="771" w:type="pct"/>
            <w:shd w:val="clear" w:color="auto" w:fill="auto"/>
            <w:noWrap/>
            <w:vAlign w:val="center"/>
            <w:hideMark/>
          </w:tcPr>
          <w:p w:rsidR="00AC6F4A" w:rsidRPr="001453A8" w:rsidRDefault="00AC6F4A" w:rsidP="0094276A">
            <w:pPr>
              <w:spacing w:after="0" w:line="240" w:lineRule="auto"/>
              <w:rPr>
                <w:rFonts w:ascii="Times New Roman" w:eastAsia="Times New Roman" w:hAnsi="Times New Roman" w:cs="Times New Roman"/>
                <w:color w:val="000000" w:themeColor="text1"/>
                <w:sz w:val="28"/>
                <w:szCs w:val="28"/>
              </w:rPr>
            </w:pPr>
            <w:r w:rsidRPr="001453A8">
              <w:rPr>
                <w:rFonts w:ascii="Times New Roman" w:hAnsi="Times New Roman" w:cs="Times New Roman"/>
                <w:color w:val="000000" w:themeColor="text1"/>
                <w:sz w:val="28"/>
                <w:szCs w:val="28"/>
              </w:rPr>
              <w:t>2.87</w:t>
            </w:r>
          </w:p>
        </w:tc>
        <w:tc>
          <w:tcPr>
            <w:tcW w:w="722" w:type="pct"/>
            <w:shd w:val="clear" w:color="auto" w:fill="auto"/>
            <w:noWrap/>
            <w:vAlign w:val="center"/>
            <w:hideMark/>
          </w:tcPr>
          <w:p w:rsidR="00AC6F4A" w:rsidRPr="001453A8" w:rsidRDefault="00AC6F4A" w:rsidP="0094276A">
            <w:pPr>
              <w:spacing w:after="0" w:line="240" w:lineRule="auto"/>
              <w:rPr>
                <w:rFonts w:ascii="Times New Roman" w:eastAsia="Times New Roman" w:hAnsi="Times New Roman" w:cs="Times New Roman"/>
                <w:color w:val="000000" w:themeColor="text1"/>
                <w:sz w:val="28"/>
                <w:szCs w:val="28"/>
              </w:rPr>
            </w:pPr>
            <w:r w:rsidRPr="001453A8">
              <w:rPr>
                <w:rFonts w:ascii="Times New Roman" w:hAnsi="Times New Roman" w:cs="Times New Roman"/>
                <w:color w:val="000000" w:themeColor="text1"/>
                <w:sz w:val="28"/>
                <w:szCs w:val="28"/>
              </w:rPr>
              <w:t>2.74</w:t>
            </w:r>
          </w:p>
        </w:tc>
        <w:tc>
          <w:tcPr>
            <w:tcW w:w="770" w:type="pct"/>
            <w:shd w:val="clear" w:color="auto" w:fill="auto"/>
            <w:noWrap/>
            <w:vAlign w:val="center"/>
            <w:hideMark/>
          </w:tcPr>
          <w:p w:rsidR="00AC6F4A" w:rsidRPr="001453A8" w:rsidRDefault="00AC6F4A" w:rsidP="0094276A">
            <w:pPr>
              <w:spacing w:after="0" w:line="240" w:lineRule="auto"/>
              <w:rPr>
                <w:rFonts w:ascii="Times New Roman" w:eastAsia="Times New Roman" w:hAnsi="Times New Roman" w:cs="Times New Roman"/>
                <w:color w:val="000000" w:themeColor="text1"/>
                <w:sz w:val="28"/>
                <w:szCs w:val="28"/>
              </w:rPr>
            </w:pPr>
            <w:r w:rsidRPr="001453A8">
              <w:rPr>
                <w:rFonts w:ascii="Times New Roman" w:hAnsi="Times New Roman" w:cs="Times New Roman"/>
                <w:color w:val="000000" w:themeColor="text1"/>
                <w:sz w:val="28"/>
                <w:szCs w:val="28"/>
              </w:rPr>
              <w:t>1.98</w:t>
            </w:r>
          </w:p>
        </w:tc>
        <w:tc>
          <w:tcPr>
            <w:tcW w:w="767" w:type="pct"/>
            <w:shd w:val="clear" w:color="auto" w:fill="auto"/>
            <w:noWrap/>
            <w:vAlign w:val="center"/>
            <w:hideMark/>
          </w:tcPr>
          <w:p w:rsidR="00AC6F4A" w:rsidRPr="001453A8" w:rsidRDefault="00AC6F4A" w:rsidP="0094276A">
            <w:pPr>
              <w:spacing w:after="0" w:line="240" w:lineRule="auto"/>
              <w:rPr>
                <w:rFonts w:ascii="Times New Roman" w:eastAsia="Times New Roman" w:hAnsi="Times New Roman" w:cs="Times New Roman"/>
                <w:color w:val="000000" w:themeColor="text1"/>
                <w:sz w:val="28"/>
                <w:szCs w:val="28"/>
              </w:rPr>
            </w:pPr>
            <w:r w:rsidRPr="001453A8">
              <w:rPr>
                <w:rFonts w:ascii="Times New Roman" w:hAnsi="Times New Roman" w:cs="Times New Roman"/>
                <w:color w:val="000000" w:themeColor="text1"/>
                <w:sz w:val="28"/>
                <w:szCs w:val="28"/>
              </w:rPr>
              <w:t>1.97</w:t>
            </w:r>
          </w:p>
        </w:tc>
      </w:tr>
      <w:tr w:rsidR="00AC6F4A" w:rsidRPr="001453A8" w:rsidTr="0094276A">
        <w:trPr>
          <w:trHeight w:val="290"/>
        </w:trPr>
        <w:tc>
          <w:tcPr>
            <w:tcW w:w="958" w:type="pct"/>
            <w:vMerge/>
          </w:tcPr>
          <w:p w:rsidR="00AC6F4A" w:rsidRPr="001453A8" w:rsidRDefault="00AC6F4A" w:rsidP="00295B83">
            <w:pPr>
              <w:spacing w:after="0" w:line="240" w:lineRule="auto"/>
              <w:ind w:firstLine="709"/>
              <w:rPr>
                <w:rFonts w:ascii="Times New Roman" w:eastAsia="Times New Roman" w:hAnsi="Times New Roman" w:cs="Times New Roman"/>
                <w:color w:val="000000" w:themeColor="text1"/>
                <w:sz w:val="28"/>
                <w:szCs w:val="28"/>
              </w:rPr>
            </w:pPr>
          </w:p>
        </w:tc>
        <w:tc>
          <w:tcPr>
            <w:tcW w:w="1012" w:type="pct"/>
            <w:shd w:val="clear" w:color="auto" w:fill="auto"/>
            <w:noWrap/>
            <w:vAlign w:val="center"/>
            <w:hideMark/>
          </w:tcPr>
          <w:p w:rsidR="00AC6F4A" w:rsidRPr="001453A8" w:rsidRDefault="00AC6F4A" w:rsidP="0094276A">
            <w:pPr>
              <w:spacing w:after="0" w:line="240" w:lineRule="auto"/>
              <w:rPr>
                <w:rFonts w:ascii="Times New Roman" w:eastAsia="Times New Roman" w:hAnsi="Times New Roman" w:cs="Times New Roman"/>
                <w:color w:val="000000" w:themeColor="text1"/>
                <w:sz w:val="28"/>
                <w:szCs w:val="28"/>
                <w:lang w:val="ru-RU"/>
              </w:rPr>
            </w:pPr>
            <w:r w:rsidRPr="001453A8">
              <w:rPr>
                <w:rFonts w:ascii="Times New Roman" w:eastAsia="Times New Roman" w:hAnsi="Times New Roman" w:cs="Times New Roman"/>
                <w:color w:val="000000" w:themeColor="text1"/>
                <w:sz w:val="28"/>
                <w:szCs w:val="28"/>
                <w:lang w:val="ru-RU"/>
              </w:rPr>
              <w:t>Село</w:t>
            </w:r>
          </w:p>
        </w:tc>
        <w:tc>
          <w:tcPr>
            <w:tcW w:w="771" w:type="pct"/>
            <w:shd w:val="clear" w:color="auto" w:fill="auto"/>
            <w:noWrap/>
            <w:vAlign w:val="center"/>
            <w:hideMark/>
          </w:tcPr>
          <w:p w:rsidR="00AC6F4A" w:rsidRPr="001453A8" w:rsidRDefault="00AC6F4A" w:rsidP="0094276A">
            <w:pPr>
              <w:spacing w:after="0" w:line="240" w:lineRule="auto"/>
              <w:rPr>
                <w:rFonts w:ascii="Times New Roman" w:eastAsia="Times New Roman" w:hAnsi="Times New Roman" w:cs="Times New Roman"/>
                <w:color w:val="000000" w:themeColor="text1"/>
                <w:sz w:val="28"/>
                <w:szCs w:val="28"/>
              </w:rPr>
            </w:pPr>
            <w:r w:rsidRPr="001453A8">
              <w:rPr>
                <w:rFonts w:ascii="Times New Roman" w:hAnsi="Times New Roman" w:cs="Times New Roman"/>
                <w:color w:val="000000" w:themeColor="text1"/>
                <w:sz w:val="28"/>
                <w:szCs w:val="28"/>
              </w:rPr>
              <w:t>9.7</w:t>
            </w:r>
          </w:p>
        </w:tc>
        <w:tc>
          <w:tcPr>
            <w:tcW w:w="722" w:type="pct"/>
            <w:shd w:val="clear" w:color="auto" w:fill="auto"/>
            <w:noWrap/>
            <w:vAlign w:val="center"/>
            <w:hideMark/>
          </w:tcPr>
          <w:p w:rsidR="00AC6F4A" w:rsidRPr="001453A8" w:rsidRDefault="00AC6F4A" w:rsidP="0094276A">
            <w:pPr>
              <w:spacing w:after="0" w:line="240" w:lineRule="auto"/>
              <w:rPr>
                <w:rFonts w:ascii="Times New Roman" w:eastAsia="Times New Roman" w:hAnsi="Times New Roman" w:cs="Times New Roman"/>
                <w:color w:val="000000" w:themeColor="text1"/>
                <w:sz w:val="28"/>
                <w:szCs w:val="28"/>
              </w:rPr>
            </w:pPr>
            <w:r w:rsidRPr="001453A8">
              <w:rPr>
                <w:rFonts w:ascii="Times New Roman" w:hAnsi="Times New Roman" w:cs="Times New Roman"/>
                <w:color w:val="000000" w:themeColor="text1"/>
                <w:sz w:val="28"/>
                <w:szCs w:val="28"/>
              </w:rPr>
              <w:t>8.43</w:t>
            </w:r>
          </w:p>
        </w:tc>
        <w:tc>
          <w:tcPr>
            <w:tcW w:w="770" w:type="pct"/>
            <w:shd w:val="clear" w:color="auto" w:fill="auto"/>
            <w:noWrap/>
            <w:vAlign w:val="center"/>
            <w:hideMark/>
          </w:tcPr>
          <w:p w:rsidR="00AC6F4A" w:rsidRPr="001453A8" w:rsidRDefault="00AC6F4A" w:rsidP="0094276A">
            <w:pPr>
              <w:spacing w:after="0" w:line="240" w:lineRule="auto"/>
              <w:rPr>
                <w:rFonts w:ascii="Times New Roman" w:eastAsia="Times New Roman" w:hAnsi="Times New Roman" w:cs="Times New Roman"/>
                <w:color w:val="000000" w:themeColor="text1"/>
                <w:sz w:val="28"/>
                <w:szCs w:val="28"/>
              </w:rPr>
            </w:pPr>
            <w:r w:rsidRPr="001453A8">
              <w:rPr>
                <w:rFonts w:ascii="Times New Roman" w:hAnsi="Times New Roman" w:cs="Times New Roman"/>
                <w:color w:val="000000" w:themeColor="text1"/>
                <w:sz w:val="28"/>
                <w:szCs w:val="28"/>
              </w:rPr>
              <w:t>5.87</w:t>
            </w:r>
          </w:p>
        </w:tc>
        <w:tc>
          <w:tcPr>
            <w:tcW w:w="767" w:type="pct"/>
            <w:shd w:val="clear" w:color="auto" w:fill="auto"/>
            <w:noWrap/>
            <w:vAlign w:val="center"/>
            <w:hideMark/>
          </w:tcPr>
          <w:p w:rsidR="00AC6F4A" w:rsidRPr="001453A8" w:rsidRDefault="00AC6F4A" w:rsidP="0094276A">
            <w:pPr>
              <w:spacing w:after="0" w:line="240" w:lineRule="auto"/>
              <w:rPr>
                <w:rFonts w:ascii="Times New Roman" w:eastAsia="Times New Roman" w:hAnsi="Times New Roman" w:cs="Times New Roman"/>
                <w:color w:val="000000" w:themeColor="text1"/>
                <w:sz w:val="28"/>
                <w:szCs w:val="28"/>
              </w:rPr>
            </w:pPr>
            <w:r w:rsidRPr="001453A8">
              <w:rPr>
                <w:rFonts w:ascii="Times New Roman" w:hAnsi="Times New Roman" w:cs="Times New Roman"/>
                <w:color w:val="000000" w:themeColor="text1"/>
                <w:sz w:val="28"/>
                <w:szCs w:val="28"/>
              </w:rPr>
              <w:t>5.32</w:t>
            </w:r>
          </w:p>
        </w:tc>
      </w:tr>
      <w:tr w:rsidR="00AC6F4A" w:rsidRPr="001453A8" w:rsidTr="0094276A">
        <w:trPr>
          <w:trHeight w:val="290"/>
        </w:trPr>
        <w:tc>
          <w:tcPr>
            <w:tcW w:w="958" w:type="pct"/>
            <w:vMerge w:val="restart"/>
          </w:tcPr>
          <w:p w:rsidR="00AC6F4A" w:rsidRPr="001453A8" w:rsidRDefault="00AC6F4A" w:rsidP="0094276A">
            <w:pPr>
              <w:spacing w:after="0" w:line="240" w:lineRule="auto"/>
              <w:rPr>
                <w:rFonts w:ascii="Times New Roman" w:eastAsia="Times New Roman" w:hAnsi="Times New Roman" w:cs="Times New Roman"/>
                <w:color w:val="000000" w:themeColor="text1"/>
                <w:sz w:val="28"/>
                <w:szCs w:val="28"/>
                <w:lang w:val="ru-RU"/>
              </w:rPr>
            </w:pPr>
            <w:r w:rsidRPr="001453A8">
              <w:rPr>
                <w:rFonts w:ascii="Times New Roman" w:eastAsia="Times New Roman" w:hAnsi="Times New Roman" w:cs="Times New Roman"/>
                <w:color w:val="000000" w:themeColor="text1"/>
                <w:sz w:val="28"/>
                <w:szCs w:val="28"/>
                <w:lang w:val="ru-RU"/>
              </w:rPr>
              <w:t>В защитной полосе</w:t>
            </w:r>
          </w:p>
        </w:tc>
        <w:tc>
          <w:tcPr>
            <w:tcW w:w="1012" w:type="pct"/>
            <w:shd w:val="clear" w:color="auto" w:fill="auto"/>
            <w:noWrap/>
            <w:vAlign w:val="center"/>
            <w:hideMark/>
          </w:tcPr>
          <w:p w:rsidR="00AC6F4A" w:rsidRPr="001453A8" w:rsidRDefault="00AC6F4A" w:rsidP="0094276A">
            <w:pPr>
              <w:spacing w:after="0" w:line="240" w:lineRule="auto"/>
              <w:rPr>
                <w:rFonts w:ascii="Times New Roman" w:eastAsia="Times New Roman" w:hAnsi="Times New Roman" w:cs="Times New Roman"/>
                <w:color w:val="000000" w:themeColor="text1"/>
                <w:sz w:val="28"/>
                <w:szCs w:val="28"/>
              </w:rPr>
            </w:pPr>
            <w:r w:rsidRPr="001453A8">
              <w:rPr>
                <w:rFonts w:ascii="Times New Roman" w:eastAsia="Times New Roman" w:hAnsi="Times New Roman" w:cs="Times New Roman"/>
                <w:color w:val="000000" w:themeColor="text1"/>
                <w:sz w:val="28"/>
                <w:szCs w:val="28"/>
                <w:lang w:val="ru-RU"/>
              </w:rPr>
              <w:t>Город</w:t>
            </w:r>
          </w:p>
        </w:tc>
        <w:tc>
          <w:tcPr>
            <w:tcW w:w="771" w:type="pct"/>
            <w:shd w:val="clear" w:color="auto" w:fill="auto"/>
            <w:noWrap/>
            <w:vAlign w:val="center"/>
            <w:hideMark/>
          </w:tcPr>
          <w:p w:rsidR="00AC6F4A" w:rsidRPr="001453A8" w:rsidRDefault="00AC6F4A" w:rsidP="0094276A">
            <w:pPr>
              <w:spacing w:after="0" w:line="240" w:lineRule="auto"/>
              <w:rPr>
                <w:rFonts w:ascii="Times New Roman" w:eastAsia="Times New Roman" w:hAnsi="Times New Roman" w:cs="Times New Roman"/>
                <w:color w:val="000000" w:themeColor="text1"/>
                <w:sz w:val="28"/>
                <w:szCs w:val="28"/>
              </w:rPr>
            </w:pPr>
            <w:r w:rsidRPr="001453A8">
              <w:rPr>
                <w:rFonts w:ascii="Times New Roman" w:eastAsia="Times New Roman" w:hAnsi="Times New Roman" w:cs="Times New Roman"/>
                <w:color w:val="000000" w:themeColor="text1"/>
                <w:sz w:val="28"/>
                <w:szCs w:val="28"/>
              </w:rPr>
              <w:t>1.34</w:t>
            </w:r>
          </w:p>
        </w:tc>
        <w:tc>
          <w:tcPr>
            <w:tcW w:w="722" w:type="pct"/>
            <w:shd w:val="clear" w:color="auto" w:fill="auto"/>
            <w:noWrap/>
            <w:vAlign w:val="center"/>
            <w:hideMark/>
          </w:tcPr>
          <w:p w:rsidR="00AC6F4A" w:rsidRPr="001453A8" w:rsidRDefault="00AC6F4A" w:rsidP="0094276A">
            <w:pPr>
              <w:spacing w:after="0" w:line="240" w:lineRule="auto"/>
              <w:rPr>
                <w:rFonts w:ascii="Times New Roman" w:eastAsia="Times New Roman" w:hAnsi="Times New Roman" w:cs="Times New Roman"/>
                <w:color w:val="000000" w:themeColor="text1"/>
                <w:sz w:val="28"/>
                <w:szCs w:val="28"/>
              </w:rPr>
            </w:pPr>
            <w:r w:rsidRPr="001453A8">
              <w:rPr>
                <w:rFonts w:ascii="Times New Roman" w:eastAsia="Times New Roman" w:hAnsi="Times New Roman" w:cs="Times New Roman"/>
                <w:color w:val="000000" w:themeColor="text1"/>
                <w:sz w:val="28"/>
                <w:szCs w:val="28"/>
              </w:rPr>
              <w:t>1.23</w:t>
            </w:r>
          </w:p>
        </w:tc>
        <w:tc>
          <w:tcPr>
            <w:tcW w:w="770" w:type="pct"/>
            <w:shd w:val="clear" w:color="auto" w:fill="auto"/>
            <w:noWrap/>
            <w:vAlign w:val="center"/>
            <w:hideMark/>
          </w:tcPr>
          <w:p w:rsidR="00AC6F4A" w:rsidRPr="001453A8" w:rsidRDefault="00AC6F4A" w:rsidP="0094276A">
            <w:pPr>
              <w:spacing w:after="0" w:line="240" w:lineRule="auto"/>
              <w:rPr>
                <w:rFonts w:ascii="Times New Roman" w:eastAsia="Times New Roman" w:hAnsi="Times New Roman" w:cs="Times New Roman"/>
                <w:color w:val="000000" w:themeColor="text1"/>
                <w:sz w:val="28"/>
                <w:szCs w:val="28"/>
              </w:rPr>
            </w:pPr>
            <w:r w:rsidRPr="001453A8">
              <w:rPr>
                <w:rFonts w:ascii="Times New Roman" w:eastAsia="Times New Roman" w:hAnsi="Times New Roman" w:cs="Times New Roman"/>
                <w:color w:val="000000" w:themeColor="text1"/>
                <w:sz w:val="28"/>
                <w:szCs w:val="28"/>
              </w:rPr>
              <w:t>0.76</w:t>
            </w:r>
          </w:p>
        </w:tc>
        <w:tc>
          <w:tcPr>
            <w:tcW w:w="767" w:type="pct"/>
            <w:shd w:val="clear" w:color="auto" w:fill="auto"/>
            <w:noWrap/>
            <w:vAlign w:val="center"/>
            <w:hideMark/>
          </w:tcPr>
          <w:p w:rsidR="00AC6F4A" w:rsidRPr="001453A8" w:rsidRDefault="00AC6F4A" w:rsidP="0094276A">
            <w:pPr>
              <w:spacing w:after="0" w:line="240" w:lineRule="auto"/>
              <w:rPr>
                <w:rFonts w:ascii="Times New Roman" w:eastAsia="Times New Roman" w:hAnsi="Times New Roman" w:cs="Times New Roman"/>
                <w:color w:val="000000" w:themeColor="text1"/>
                <w:sz w:val="28"/>
                <w:szCs w:val="28"/>
              </w:rPr>
            </w:pPr>
            <w:r w:rsidRPr="001453A8">
              <w:rPr>
                <w:rFonts w:ascii="Times New Roman" w:eastAsia="Times New Roman" w:hAnsi="Times New Roman" w:cs="Times New Roman"/>
                <w:color w:val="000000" w:themeColor="text1"/>
                <w:sz w:val="28"/>
                <w:szCs w:val="28"/>
              </w:rPr>
              <w:t>0.66</w:t>
            </w:r>
          </w:p>
        </w:tc>
      </w:tr>
      <w:tr w:rsidR="00AC6F4A" w:rsidRPr="001453A8" w:rsidTr="0094276A">
        <w:trPr>
          <w:trHeight w:val="290"/>
        </w:trPr>
        <w:tc>
          <w:tcPr>
            <w:tcW w:w="958" w:type="pct"/>
            <w:vMerge/>
          </w:tcPr>
          <w:p w:rsidR="00AC6F4A" w:rsidRPr="001453A8" w:rsidRDefault="00AC6F4A" w:rsidP="00295B83">
            <w:pPr>
              <w:spacing w:after="0" w:line="240" w:lineRule="auto"/>
              <w:ind w:firstLine="709"/>
              <w:rPr>
                <w:rFonts w:ascii="Times New Roman" w:eastAsia="Times New Roman" w:hAnsi="Times New Roman" w:cs="Times New Roman"/>
                <w:color w:val="000000" w:themeColor="text1"/>
                <w:sz w:val="28"/>
                <w:szCs w:val="28"/>
              </w:rPr>
            </w:pPr>
          </w:p>
        </w:tc>
        <w:tc>
          <w:tcPr>
            <w:tcW w:w="1012" w:type="pct"/>
            <w:shd w:val="clear" w:color="auto" w:fill="auto"/>
            <w:noWrap/>
            <w:vAlign w:val="center"/>
            <w:hideMark/>
          </w:tcPr>
          <w:p w:rsidR="00AC6F4A" w:rsidRPr="001453A8" w:rsidRDefault="00AC6F4A" w:rsidP="0094276A">
            <w:pPr>
              <w:spacing w:after="0" w:line="240" w:lineRule="auto"/>
              <w:rPr>
                <w:rFonts w:ascii="Times New Roman" w:eastAsia="Times New Roman" w:hAnsi="Times New Roman" w:cs="Times New Roman"/>
                <w:color w:val="000000" w:themeColor="text1"/>
                <w:sz w:val="28"/>
                <w:szCs w:val="28"/>
              </w:rPr>
            </w:pPr>
            <w:r w:rsidRPr="001453A8">
              <w:rPr>
                <w:rFonts w:ascii="Times New Roman" w:eastAsia="Times New Roman" w:hAnsi="Times New Roman" w:cs="Times New Roman"/>
                <w:color w:val="000000" w:themeColor="text1"/>
                <w:sz w:val="28"/>
                <w:szCs w:val="28"/>
                <w:lang w:val="ru-RU"/>
              </w:rPr>
              <w:t>Пригород</w:t>
            </w:r>
          </w:p>
        </w:tc>
        <w:tc>
          <w:tcPr>
            <w:tcW w:w="771" w:type="pct"/>
            <w:shd w:val="clear" w:color="auto" w:fill="auto"/>
            <w:noWrap/>
            <w:vAlign w:val="center"/>
            <w:hideMark/>
          </w:tcPr>
          <w:p w:rsidR="00AC6F4A" w:rsidRPr="001453A8" w:rsidRDefault="00AC6F4A" w:rsidP="0094276A">
            <w:pPr>
              <w:spacing w:after="0" w:line="240" w:lineRule="auto"/>
              <w:rPr>
                <w:rFonts w:ascii="Times New Roman" w:eastAsia="Times New Roman" w:hAnsi="Times New Roman" w:cs="Times New Roman"/>
                <w:color w:val="000000" w:themeColor="text1"/>
                <w:sz w:val="28"/>
                <w:szCs w:val="28"/>
              </w:rPr>
            </w:pPr>
            <w:r w:rsidRPr="001453A8">
              <w:rPr>
                <w:rFonts w:ascii="Times New Roman" w:eastAsia="Times New Roman" w:hAnsi="Times New Roman" w:cs="Times New Roman"/>
                <w:color w:val="000000" w:themeColor="text1"/>
                <w:sz w:val="28"/>
                <w:szCs w:val="28"/>
              </w:rPr>
              <w:t>2.67</w:t>
            </w:r>
          </w:p>
        </w:tc>
        <w:tc>
          <w:tcPr>
            <w:tcW w:w="722" w:type="pct"/>
            <w:shd w:val="clear" w:color="auto" w:fill="auto"/>
            <w:noWrap/>
            <w:vAlign w:val="center"/>
            <w:hideMark/>
          </w:tcPr>
          <w:p w:rsidR="00AC6F4A" w:rsidRPr="001453A8" w:rsidRDefault="00AC6F4A" w:rsidP="0094276A">
            <w:pPr>
              <w:spacing w:after="0" w:line="240" w:lineRule="auto"/>
              <w:rPr>
                <w:rFonts w:ascii="Times New Roman" w:eastAsia="Times New Roman" w:hAnsi="Times New Roman" w:cs="Times New Roman"/>
                <w:color w:val="000000" w:themeColor="text1"/>
                <w:sz w:val="28"/>
                <w:szCs w:val="28"/>
              </w:rPr>
            </w:pPr>
            <w:r w:rsidRPr="001453A8">
              <w:rPr>
                <w:rFonts w:ascii="Times New Roman" w:eastAsia="Times New Roman" w:hAnsi="Times New Roman" w:cs="Times New Roman"/>
                <w:color w:val="000000" w:themeColor="text1"/>
                <w:sz w:val="28"/>
                <w:szCs w:val="28"/>
              </w:rPr>
              <w:t>2.53</w:t>
            </w:r>
          </w:p>
        </w:tc>
        <w:tc>
          <w:tcPr>
            <w:tcW w:w="770" w:type="pct"/>
            <w:shd w:val="clear" w:color="auto" w:fill="auto"/>
            <w:noWrap/>
            <w:vAlign w:val="center"/>
            <w:hideMark/>
          </w:tcPr>
          <w:p w:rsidR="00AC6F4A" w:rsidRPr="001453A8" w:rsidRDefault="00AC6F4A" w:rsidP="0094276A">
            <w:pPr>
              <w:spacing w:after="0" w:line="240" w:lineRule="auto"/>
              <w:rPr>
                <w:rFonts w:ascii="Times New Roman" w:eastAsia="Times New Roman" w:hAnsi="Times New Roman" w:cs="Times New Roman"/>
                <w:color w:val="000000" w:themeColor="text1"/>
                <w:sz w:val="28"/>
                <w:szCs w:val="28"/>
              </w:rPr>
            </w:pPr>
            <w:r w:rsidRPr="001453A8">
              <w:rPr>
                <w:rFonts w:ascii="Times New Roman" w:eastAsia="Times New Roman" w:hAnsi="Times New Roman" w:cs="Times New Roman"/>
                <w:color w:val="000000" w:themeColor="text1"/>
                <w:sz w:val="28"/>
                <w:szCs w:val="28"/>
              </w:rPr>
              <w:t>1.89</w:t>
            </w:r>
          </w:p>
        </w:tc>
        <w:tc>
          <w:tcPr>
            <w:tcW w:w="767" w:type="pct"/>
            <w:shd w:val="clear" w:color="auto" w:fill="auto"/>
            <w:noWrap/>
            <w:vAlign w:val="center"/>
            <w:hideMark/>
          </w:tcPr>
          <w:p w:rsidR="00AC6F4A" w:rsidRPr="001453A8" w:rsidRDefault="00AC6F4A" w:rsidP="0094276A">
            <w:pPr>
              <w:spacing w:after="0" w:line="240" w:lineRule="auto"/>
              <w:rPr>
                <w:rFonts w:ascii="Times New Roman" w:eastAsia="Times New Roman" w:hAnsi="Times New Roman" w:cs="Times New Roman"/>
                <w:color w:val="000000" w:themeColor="text1"/>
                <w:sz w:val="28"/>
                <w:szCs w:val="28"/>
              </w:rPr>
            </w:pPr>
            <w:r w:rsidRPr="001453A8">
              <w:rPr>
                <w:rFonts w:ascii="Times New Roman" w:eastAsia="Times New Roman" w:hAnsi="Times New Roman" w:cs="Times New Roman"/>
                <w:color w:val="000000" w:themeColor="text1"/>
                <w:sz w:val="28"/>
                <w:szCs w:val="28"/>
              </w:rPr>
              <w:t>1.54</w:t>
            </w:r>
          </w:p>
        </w:tc>
      </w:tr>
      <w:tr w:rsidR="00AC6F4A" w:rsidRPr="001453A8" w:rsidTr="0094276A">
        <w:trPr>
          <w:trHeight w:val="290"/>
        </w:trPr>
        <w:tc>
          <w:tcPr>
            <w:tcW w:w="958" w:type="pct"/>
            <w:vMerge/>
          </w:tcPr>
          <w:p w:rsidR="00AC6F4A" w:rsidRPr="001453A8" w:rsidRDefault="00AC6F4A" w:rsidP="00295B83">
            <w:pPr>
              <w:spacing w:after="0" w:line="240" w:lineRule="auto"/>
              <w:ind w:firstLine="709"/>
              <w:rPr>
                <w:rFonts w:ascii="Times New Roman" w:eastAsia="Times New Roman" w:hAnsi="Times New Roman" w:cs="Times New Roman"/>
                <w:color w:val="000000" w:themeColor="text1"/>
                <w:sz w:val="28"/>
                <w:szCs w:val="28"/>
              </w:rPr>
            </w:pPr>
          </w:p>
        </w:tc>
        <w:tc>
          <w:tcPr>
            <w:tcW w:w="1012" w:type="pct"/>
            <w:shd w:val="clear" w:color="auto" w:fill="auto"/>
            <w:noWrap/>
            <w:vAlign w:val="center"/>
            <w:hideMark/>
          </w:tcPr>
          <w:p w:rsidR="00AC6F4A" w:rsidRPr="001453A8" w:rsidRDefault="00AC6F4A" w:rsidP="0094276A">
            <w:pPr>
              <w:spacing w:after="0" w:line="240" w:lineRule="auto"/>
              <w:rPr>
                <w:rFonts w:ascii="Times New Roman" w:eastAsia="Times New Roman" w:hAnsi="Times New Roman" w:cs="Times New Roman"/>
                <w:color w:val="000000" w:themeColor="text1"/>
                <w:sz w:val="28"/>
                <w:szCs w:val="28"/>
              </w:rPr>
            </w:pPr>
            <w:r w:rsidRPr="001453A8">
              <w:rPr>
                <w:rFonts w:ascii="Times New Roman" w:eastAsia="Times New Roman" w:hAnsi="Times New Roman" w:cs="Times New Roman"/>
                <w:color w:val="000000" w:themeColor="text1"/>
                <w:sz w:val="28"/>
                <w:szCs w:val="28"/>
                <w:lang w:val="ru-RU"/>
              </w:rPr>
              <w:t>Село</w:t>
            </w:r>
          </w:p>
        </w:tc>
        <w:tc>
          <w:tcPr>
            <w:tcW w:w="771" w:type="pct"/>
            <w:shd w:val="clear" w:color="auto" w:fill="auto"/>
            <w:noWrap/>
            <w:vAlign w:val="center"/>
            <w:hideMark/>
          </w:tcPr>
          <w:p w:rsidR="00AC6F4A" w:rsidRPr="001453A8" w:rsidRDefault="00AC6F4A" w:rsidP="0094276A">
            <w:pPr>
              <w:spacing w:after="0" w:line="240" w:lineRule="auto"/>
              <w:rPr>
                <w:rFonts w:ascii="Times New Roman" w:eastAsia="Times New Roman" w:hAnsi="Times New Roman" w:cs="Times New Roman"/>
                <w:color w:val="000000" w:themeColor="text1"/>
                <w:sz w:val="28"/>
                <w:szCs w:val="28"/>
              </w:rPr>
            </w:pPr>
            <w:r w:rsidRPr="001453A8">
              <w:rPr>
                <w:rFonts w:ascii="Times New Roman" w:eastAsia="Times New Roman" w:hAnsi="Times New Roman" w:cs="Times New Roman"/>
                <w:color w:val="000000" w:themeColor="text1"/>
                <w:sz w:val="28"/>
                <w:szCs w:val="28"/>
              </w:rPr>
              <w:t>9.1</w:t>
            </w:r>
          </w:p>
        </w:tc>
        <w:tc>
          <w:tcPr>
            <w:tcW w:w="722" w:type="pct"/>
            <w:shd w:val="clear" w:color="auto" w:fill="auto"/>
            <w:noWrap/>
            <w:vAlign w:val="center"/>
            <w:hideMark/>
          </w:tcPr>
          <w:p w:rsidR="00AC6F4A" w:rsidRPr="001453A8" w:rsidRDefault="00AC6F4A" w:rsidP="0094276A">
            <w:pPr>
              <w:spacing w:after="0" w:line="240" w:lineRule="auto"/>
              <w:rPr>
                <w:rFonts w:ascii="Times New Roman" w:eastAsia="Times New Roman" w:hAnsi="Times New Roman" w:cs="Times New Roman"/>
                <w:color w:val="000000" w:themeColor="text1"/>
                <w:sz w:val="28"/>
                <w:szCs w:val="28"/>
              </w:rPr>
            </w:pPr>
            <w:r w:rsidRPr="001453A8">
              <w:rPr>
                <w:rFonts w:ascii="Times New Roman" w:eastAsia="Times New Roman" w:hAnsi="Times New Roman" w:cs="Times New Roman"/>
                <w:color w:val="000000" w:themeColor="text1"/>
                <w:sz w:val="28"/>
                <w:szCs w:val="28"/>
              </w:rPr>
              <w:t>8.33</w:t>
            </w:r>
          </w:p>
        </w:tc>
        <w:tc>
          <w:tcPr>
            <w:tcW w:w="770" w:type="pct"/>
            <w:shd w:val="clear" w:color="auto" w:fill="auto"/>
            <w:noWrap/>
            <w:vAlign w:val="center"/>
            <w:hideMark/>
          </w:tcPr>
          <w:p w:rsidR="00AC6F4A" w:rsidRPr="001453A8" w:rsidRDefault="00AC6F4A" w:rsidP="0094276A">
            <w:pPr>
              <w:spacing w:after="0" w:line="240" w:lineRule="auto"/>
              <w:rPr>
                <w:rFonts w:ascii="Times New Roman" w:eastAsia="Times New Roman" w:hAnsi="Times New Roman" w:cs="Times New Roman"/>
                <w:color w:val="000000" w:themeColor="text1"/>
                <w:sz w:val="28"/>
                <w:szCs w:val="28"/>
              </w:rPr>
            </w:pPr>
            <w:r w:rsidRPr="001453A8">
              <w:rPr>
                <w:rFonts w:ascii="Times New Roman" w:eastAsia="Times New Roman" w:hAnsi="Times New Roman" w:cs="Times New Roman"/>
                <w:color w:val="000000" w:themeColor="text1"/>
                <w:sz w:val="28"/>
                <w:szCs w:val="28"/>
              </w:rPr>
              <w:t>5.84</w:t>
            </w:r>
          </w:p>
        </w:tc>
        <w:tc>
          <w:tcPr>
            <w:tcW w:w="767" w:type="pct"/>
            <w:shd w:val="clear" w:color="auto" w:fill="auto"/>
            <w:noWrap/>
            <w:vAlign w:val="center"/>
            <w:hideMark/>
          </w:tcPr>
          <w:p w:rsidR="00AC6F4A" w:rsidRPr="001453A8" w:rsidRDefault="00AC6F4A" w:rsidP="0094276A">
            <w:pPr>
              <w:spacing w:after="0" w:line="240" w:lineRule="auto"/>
              <w:rPr>
                <w:rFonts w:ascii="Times New Roman" w:eastAsia="Times New Roman" w:hAnsi="Times New Roman" w:cs="Times New Roman"/>
                <w:color w:val="000000" w:themeColor="text1"/>
                <w:sz w:val="28"/>
                <w:szCs w:val="28"/>
              </w:rPr>
            </w:pPr>
            <w:r w:rsidRPr="001453A8">
              <w:rPr>
                <w:rFonts w:ascii="Times New Roman" w:eastAsia="Times New Roman" w:hAnsi="Times New Roman" w:cs="Times New Roman"/>
                <w:color w:val="000000" w:themeColor="text1"/>
                <w:sz w:val="28"/>
                <w:szCs w:val="28"/>
              </w:rPr>
              <w:t>5.02</w:t>
            </w:r>
          </w:p>
        </w:tc>
      </w:tr>
      <w:tr w:rsidR="00AC6F4A" w:rsidRPr="001453A8" w:rsidTr="0094276A">
        <w:trPr>
          <w:trHeight w:val="290"/>
        </w:trPr>
        <w:tc>
          <w:tcPr>
            <w:tcW w:w="958" w:type="pct"/>
            <w:vMerge w:val="restart"/>
          </w:tcPr>
          <w:p w:rsidR="00AC6F4A" w:rsidRPr="001453A8" w:rsidRDefault="00AC6F4A" w:rsidP="0094276A">
            <w:pPr>
              <w:spacing w:after="0" w:line="240" w:lineRule="auto"/>
              <w:rPr>
                <w:rFonts w:ascii="Times New Roman" w:eastAsia="Times New Roman" w:hAnsi="Times New Roman" w:cs="Times New Roman"/>
                <w:color w:val="000000" w:themeColor="text1"/>
                <w:sz w:val="28"/>
                <w:szCs w:val="28"/>
                <w:lang w:val="ru-RU"/>
              </w:rPr>
            </w:pPr>
            <w:r w:rsidRPr="001453A8">
              <w:rPr>
                <w:rFonts w:ascii="Times New Roman" w:eastAsia="Times New Roman" w:hAnsi="Times New Roman" w:cs="Times New Roman"/>
                <w:color w:val="000000" w:themeColor="text1"/>
                <w:sz w:val="28"/>
                <w:szCs w:val="28"/>
                <w:lang w:val="ru-RU"/>
              </w:rPr>
              <w:t>Внутриполосный</w:t>
            </w:r>
          </w:p>
        </w:tc>
        <w:tc>
          <w:tcPr>
            <w:tcW w:w="1012" w:type="pct"/>
            <w:shd w:val="clear" w:color="auto" w:fill="auto"/>
            <w:noWrap/>
            <w:vAlign w:val="center"/>
            <w:hideMark/>
          </w:tcPr>
          <w:p w:rsidR="00AC6F4A" w:rsidRPr="001453A8" w:rsidRDefault="00AC6F4A" w:rsidP="0094276A">
            <w:pPr>
              <w:spacing w:after="0" w:line="240" w:lineRule="auto"/>
              <w:rPr>
                <w:rFonts w:ascii="Times New Roman" w:eastAsia="Times New Roman" w:hAnsi="Times New Roman" w:cs="Times New Roman"/>
                <w:color w:val="000000" w:themeColor="text1"/>
                <w:sz w:val="28"/>
                <w:szCs w:val="28"/>
              </w:rPr>
            </w:pPr>
            <w:r w:rsidRPr="001453A8">
              <w:rPr>
                <w:rFonts w:ascii="Times New Roman" w:eastAsia="Times New Roman" w:hAnsi="Times New Roman" w:cs="Times New Roman"/>
                <w:color w:val="000000" w:themeColor="text1"/>
                <w:sz w:val="28"/>
                <w:szCs w:val="28"/>
                <w:lang w:val="ru-RU"/>
              </w:rPr>
              <w:t>Город</w:t>
            </w:r>
          </w:p>
        </w:tc>
        <w:tc>
          <w:tcPr>
            <w:tcW w:w="771" w:type="pct"/>
            <w:shd w:val="clear" w:color="auto" w:fill="auto"/>
            <w:noWrap/>
            <w:vAlign w:val="center"/>
            <w:hideMark/>
          </w:tcPr>
          <w:p w:rsidR="00AC6F4A" w:rsidRPr="001453A8" w:rsidRDefault="00AC6F4A" w:rsidP="0094276A">
            <w:pPr>
              <w:spacing w:after="0" w:line="240" w:lineRule="auto"/>
              <w:rPr>
                <w:rFonts w:ascii="Times New Roman" w:eastAsia="Times New Roman" w:hAnsi="Times New Roman" w:cs="Times New Roman"/>
                <w:color w:val="000000" w:themeColor="text1"/>
                <w:sz w:val="28"/>
                <w:szCs w:val="28"/>
              </w:rPr>
            </w:pPr>
            <w:r w:rsidRPr="001453A8">
              <w:rPr>
                <w:rFonts w:ascii="Times New Roman" w:hAnsi="Times New Roman" w:cs="Times New Roman"/>
                <w:color w:val="000000" w:themeColor="text1"/>
                <w:sz w:val="28"/>
                <w:szCs w:val="28"/>
              </w:rPr>
              <w:t>1.21</w:t>
            </w:r>
          </w:p>
        </w:tc>
        <w:tc>
          <w:tcPr>
            <w:tcW w:w="722" w:type="pct"/>
            <w:shd w:val="clear" w:color="auto" w:fill="auto"/>
            <w:noWrap/>
            <w:vAlign w:val="center"/>
            <w:hideMark/>
          </w:tcPr>
          <w:p w:rsidR="00AC6F4A" w:rsidRPr="001453A8" w:rsidRDefault="00AC6F4A" w:rsidP="0094276A">
            <w:pPr>
              <w:spacing w:after="0" w:line="240" w:lineRule="auto"/>
              <w:rPr>
                <w:rFonts w:ascii="Times New Roman" w:eastAsia="Times New Roman" w:hAnsi="Times New Roman" w:cs="Times New Roman"/>
                <w:color w:val="000000" w:themeColor="text1"/>
                <w:sz w:val="28"/>
                <w:szCs w:val="28"/>
              </w:rPr>
            </w:pPr>
            <w:r w:rsidRPr="001453A8">
              <w:rPr>
                <w:rFonts w:ascii="Times New Roman" w:hAnsi="Times New Roman" w:cs="Times New Roman"/>
                <w:color w:val="000000" w:themeColor="text1"/>
                <w:sz w:val="28"/>
                <w:szCs w:val="28"/>
              </w:rPr>
              <w:t>1.21</w:t>
            </w:r>
          </w:p>
        </w:tc>
        <w:tc>
          <w:tcPr>
            <w:tcW w:w="770" w:type="pct"/>
            <w:shd w:val="clear" w:color="auto" w:fill="auto"/>
            <w:noWrap/>
            <w:vAlign w:val="center"/>
            <w:hideMark/>
          </w:tcPr>
          <w:p w:rsidR="00AC6F4A" w:rsidRPr="001453A8" w:rsidRDefault="00AC6F4A" w:rsidP="0094276A">
            <w:pPr>
              <w:spacing w:after="0" w:line="240" w:lineRule="auto"/>
              <w:rPr>
                <w:rFonts w:ascii="Times New Roman" w:eastAsia="Times New Roman" w:hAnsi="Times New Roman" w:cs="Times New Roman"/>
                <w:color w:val="000000" w:themeColor="text1"/>
                <w:sz w:val="28"/>
                <w:szCs w:val="28"/>
              </w:rPr>
            </w:pPr>
            <w:r w:rsidRPr="001453A8">
              <w:rPr>
                <w:rFonts w:ascii="Times New Roman" w:hAnsi="Times New Roman" w:cs="Times New Roman"/>
                <w:color w:val="000000" w:themeColor="text1"/>
                <w:sz w:val="28"/>
                <w:szCs w:val="28"/>
              </w:rPr>
              <w:t>0.75</w:t>
            </w:r>
          </w:p>
        </w:tc>
        <w:tc>
          <w:tcPr>
            <w:tcW w:w="767" w:type="pct"/>
            <w:shd w:val="clear" w:color="auto" w:fill="auto"/>
            <w:noWrap/>
            <w:vAlign w:val="center"/>
            <w:hideMark/>
          </w:tcPr>
          <w:p w:rsidR="00AC6F4A" w:rsidRPr="001453A8" w:rsidRDefault="00AC6F4A" w:rsidP="0094276A">
            <w:pPr>
              <w:spacing w:after="0" w:line="240" w:lineRule="auto"/>
              <w:rPr>
                <w:rFonts w:ascii="Times New Roman" w:eastAsia="Times New Roman" w:hAnsi="Times New Roman" w:cs="Times New Roman"/>
                <w:color w:val="000000" w:themeColor="text1"/>
                <w:sz w:val="28"/>
                <w:szCs w:val="28"/>
              </w:rPr>
            </w:pPr>
            <w:r w:rsidRPr="001453A8">
              <w:rPr>
                <w:rFonts w:ascii="Times New Roman" w:hAnsi="Times New Roman" w:cs="Times New Roman"/>
                <w:color w:val="000000" w:themeColor="text1"/>
                <w:sz w:val="28"/>
                <w:szCs w:val="28"/>
              </w:rPr>
              <w:t>0.63</w:t>
            </w:r>
          </w:p>
        </w:tc>
      </w:tr>
      <w:tr w:rsidR="00AC6F4A" w:rsidRPr="001453A8" w:rsidTr="0094276A">
        <w:trPr>
          <w:trHeight w:val="290"/>
        </w:trPr>
        <w:tc>
          <w:tcPr>
            <w:tcW w:w="958" w:type="pct"/>
            <w:vMerge/>
          </w:tcPr>
          <w:p w:rsidR="00AC6F4A" w:rsidRPr="001453A8" w:rsidRDefault="00AC6F4A" w:rsidP="00295B83">
            <w:pPr>
              <w:spacing w:after="0" w:line="240" w:lineRule="auto"/>
              <w:ind w:firstLine="709"/>
              <w:rPr>
                <w:rFonts w:ascii="Times New Roman" w:eastAsia="Times New Roman" w:hAnsi="Times New Roman" w:cs="Times New Roman"/>
                <w:color w:val="000000" w:themeColor="text1"/>
                <w:sz w:val="28"/>
                <w:szCs w:val="28"/>
              </w:rPr>
            </w:pPr>
          </w:p>
        </w:tc>
        <w:tc>
          <w:tcPr>
            <w:tcW w:w="1012" w:type="pct"/>
            <w:shd w:val="clear" w:color="auto" w:fill="auto"/>
            <w:noWrap/>
            <w:vAlign w:val="center"/>
            <w:hideMark/>
          </w:tcPr>
          <w:p w:rsidR="00AC6F4A" w:rsidRPr="001453A8" w:rsidRDefault="00AC6F4A" w:rsidP="0094276A">
            <w:pPr>
              <w:spacing w:after="0" w:line="240" w:lineRule="auto"/>
              <w:rPr>
                <w:rFonts w:ascii="Times New Roman" w:eastAsia="Times New Roman" w:hAnsi="Times New Roman" w:cs="Times New Roman"/>
                <w:color w:val="000000" w:themeColor="text1"/>
                <w:sz w:val="28"/>
                <w:szCs w:val="28"/>
              </w:rPr>
            </w:pPr>
            <w:r w:rsidRPr="001453A8">
              <w:rPr>
                <w:rFonts w:ascii="Times New Roman" w:eastAsia="Times New Roman" w:hAnsi="Times New Roman" w:cs="Times New Roman"/>
                <w:color w:val="000000" w:themeColor="text1"/>
                <w:sz w:val="28"/>
                <w:szCs w:val="28"/>
                <w:lang w:val="ru-RU"/>
              </w:rPr>
              <w:t>Пригород</w:t>
            </w:r>
          </w:p>
        </w:tc>
        <w:tc>
          <w:tcPr>
            <w:tcW w:w="771" w:type="pct"/>
            <w:shd w:val="clear" w:color="auto" w:fill="auto"/>
            <w:noWrap/>
            <w:vAlign w:val="center"/>
            <w:hideMark/>
          </w:tcPr>
          <w:p w:rsidR="00AC6F4A" w:rsidRPr="001453A8" w:rsidRDefault="00AC6F4A" w:rsidP="0094276A">
            <w:pPr>
              <w:spacing w:after="0" w:line="240" w:lineRule="auto"/>
              <w:rPr>
                <w:rFonts w:ascii="Times New Roman" w:eastAsia="Times New Roman" w:hAnsi="Times New Roman" w:cs="Times New Roman"/>
                <w:color w:val="000000" w:themeColor="text1"/>
                <w:sz w:val="28"/>
                <w:szCs w:val="28"/>
              </w:rPr>
            </w:pPr>
            <w:r w:rsidRPr="001453A8">
              <w:rPr>
                <w:rFonts w:ascii="Times New Roman" w:hAnsi="Times New Roman" w:cs="Times New Roman"/>
                <w:color w:val="000000" w:themeColor="text1"/>
                <w:sz w:val="28"/>
                <w:szCs w:val="28"/>
              </w:rPr>
              <w:t>2.03</w:t>
            </w:r>
          </w:p>
        </w:tc>
        <w:tc>
          <w:tcPr>
            <w:tcW w:w="722" w:type="pct"/>
            <w:shd w:val="clear" w:color="auto" w:fill="auto"/>
            <w:noWrap/>
            <w:vAlign w:val="center"/>
            <w:hideMark/>
          </w:tcPr>
          <w:p w:rsidR="00AC6F4A" w:rsidRPr="001453A8" w:rsidRDefault="00AC6F4A" w:rsidP="0094276A">
            <w:pPr>
              <w:spacing w:after="0" w:line="240" w:lineRule="auto"/>
              <w:rPr>
                <w:rFonts w:ascii="Times New Roman" w:eastAsia="Times New Roman" w:hAnsi="Times New Roman" w:cs="Times New Roman"/>
                <w:color w:val="000000" w:themeColor="text1"/>
                <w:sz w:val="28"/>
                <w:szCs w:val="28"/>
                <w:lang w:val="ru-RU"/>
              </w:rPr>
            </w:pPr>
            <w:r w:rsidRPr="001453A8">
              <w:rPr>
                <w:rFonts w:ascii="Times New Roman" w:hAnsi="Times New Roman" w:cs="Times New Roman"/>
                <w:color w:val="000000" w:themeColor="text1"/>
                <w:sz w:val="28"/>
                <w:szCs w:val="28"/>
                <w:lang w:val="ru-RU"/>
              </w:rPr>
              <w:t>1.94</w:t>
            </w:r>
          </w:p>
        </w:tc>
        <w:tc>
          <w:tcPr>
            <w:tcW w:w="770" w:type="pct"/>
            <w:shd w:val="clear" w:color="auto" w:fill="auto"/>
            <w:noWrap/>
            <w:vAlign w:val="center"/>
            <w:hideMark/>
          </w:tcPr>
          <w:p w:rsidR="00AC6F4A" w:rsidRPr="001453A8" w:rsidRDefault="00AC6F4A" w:rsidP="0094276A">
            <w:pPr>
              <w:spacing w:after="0" w:line="240" w:lineRule="auto"/>
              <w:rPr>
                <w:rFonts w:ascii="Times New Roman" w:eastAsia="Times New Roman" w:hAnsi="Times New Roman" w:cs="Times New Roman"/>
                <w:color w:val="000000" w:themeColor="text1"/>
                <w:sz w:val="28"/>
                <w:szCs w:val="28"/>
              </w:rPr>
            </w:pPr>
            <w:r w:rsidRPr="001453A8">
              <w:rPr>
                <w:rFonts w:ascii="Times New Roman" w:hAnsi="Times New Roman" w:cs="Times New Roman"/>
                <w:color w:val="000000" w:themeColor="text1"/>
                <w:sz w:val="28"/>
                <w:szCs w:val="28"/>
              </w:rPr>
              <w:t>1.87</w:t>
            </w:r>
          </w:p>
        </w:tc>
        <w:tc>
          <w:tcPr>
            <w:tcW w:w="767" w:type="pct"/>
            <w:shd w:val="clear" w:color="auto" w:fill="auto"/>
            <w:noWrap/>
            <w:vAlign w:val="center"/>
            <w:hideMark/>
          </w:tcPr>
          <w:p w:rsidR="00AC6F4A" w:rsidRPr="001453A8" w:rsidRDefault="00AC6F4A" w:rsidP="0094276A">
            <w:pPr>
              <w:spacing w:after="0" w:line="240" w:lineRule="auto"/>
              <w:rPr>
                <w:rFonts w:ascii="Times New Roman" w:eastAsia="Times New Roman" w:hAnsi="Times New Roman" w:cs="Times New Roman"/>
                <w:color w:val="000000" w:themeColor="text1"/>
                <w:sz w:val="28"/>
                <w:szCs w:val="28"/>
              </w:rPr>
            </w:pPr>
            <w:r w:rsidRPr="001453A8">
              <w:rPr>
                <w:rFonts w:ascii="Times New Roman" w:hAnsi="Times New Roman" w:cs="Times New Roman"/>
                <w:color w:val="000000" w:themeColor="text1"/>
                <w:sz w:val="28"/>
                <w:szCs w:val="28"/>
              </w:rPr>
              <w:t>1.52</w:t>
            </w:r>
          </w:p>
        </w:tc>
      </w:tr>
      <w:tr w:rsidR="00AC6F4A" w:rsidRPr="001453A8" w:rsidTr="0094276A">
        <w:trPr>
          <w:trHeight w:val="290"/>
        </w:trPr>
        <w:tc>
          <w:tcPr>
            <w:tcW w:w="958" w:type="pct"/>
            <w:vMerge/>
          </w:tcPr>
          <w:p w:rsidR="00AC6F4A" w:rsidRPr="001453A8" w:rsidRDefault="00AC6F4A" w:rsidP="00295B83">
            <w:pPr>
              <w:spacing w:after="0" w:line="240" w:lineRule="auto"/>
              <w:ind w:firstLine="709"/>
              <w:rPr>
                <w:rFonts w:ascii="Times New Roman" w:eastAsia="Times New Roman" w:hAnsi="Times New Roman" w:cs="Times New Roman"/>
                <w:color w:val="000000" w:themeColor="text1"/>
                <w:sz w:val="28"/>
                <w:szCs w:val="28"/>
              </w:rPr>
            </w:pPr>
          </w:p>
        </w:tc>
        <w:tc>
          <w:tcPr>
            <w:tcW w:w="1012" w:type="pct"/>
            <w:shd w:val="clear" w:color="auto" w:fill="auto"/>
            <w:noWrap/>
            <w:vAlign w:val="center"/>
            <w:hideMark/>
          </w:tcPr>
          <w:p w:rsidR="00AC6F4A" w:rsidRPr="001453A8" w:rsidRDefault="00AC6F4A" w:rsidP="0094276A">
            <w:pPr>
              <w:spacing w:after="0" w:line="240" w:lineRule="auto"/>
              <w:rPr>
                <w:rFonts w:ascii="Times New Roman" w:eastAsia="Times New Roman" w:hAnsi="Times New Roman" w:cs="Times New Roman"/>
                <w:color w:val="000000" w:themeColor="text1"/>
                <w:sz w:val="28"/>
                <w:szCs w:val="28"/>
              </w:rPr>
            </w:pPr>
            <w:r w:rsidRPr="001453A8">
              <w:rPr>
                <w:rFonts w:ascii="Times New Roman" w:eastAsia="Times New Roman" w:hAnsi="Times New Roman" w:cs="Times New Roman"/>
                <w:color w:val="000000" w:themeColor="text1"/>
                <w:sz w:val="28"/>
                <w:szCs w:val="28"/>
                <w:lang w:val="ru-RU"/>
              </w:rPr>
              <w:t>Село</w:t>
            </w:r>
          </w:p>
        </w:tc>
        <w:tc>
          <w:tcPr>
            <w:tcW w:w="771" w:type="pct"/>
            <w:shd w:val="clear" w:color="auto" w:fill="auto"/>
            <w:noWrap/>
            <w:vAlign w:val="center"/>
            <w:hideMark/>
          </w:tcPr>
          <w:p w:rsidR="00AC6F4A" w:rsidRPr="001453A8" w:rsidRDefault="00AC6F4A" w:rsidP="0094276A">
            <w:pPr>
              <w:spacing w:after="0" w:line="240" w:lineRule="auto"/>
              <w:rPr>
                <w:rFonts w:ascii="Times New Roman" w:eastAsia="Times New Roman" w:hAnsi="Times New Roman" w:cs="Times New Roman"/>
                <w:color w:val="000000" w:themeColor="text1"/>
                <w:sz w:val="28"/>
                <w:szCs w:val="28"/>
              </w:rPr>
            </w:pPr>
            <w:r w:rsidRPr="001453A8">
              <w:rPr>
                <w:rFonts w:ascii="Times New Roman" w:hAnsi="Times New Roman" w:cs="Times New Roman"/>
                <w:color w:val="000000" w:themeColor="text1"/>
                <w:sz w:val="28"/>
                <w:szCs w:val="28"/>
              </w:rPr>
              <w:t>8.91</w:t>
            </w:r>
          </w:p>
        </w:tc>
        <w:tc>
          <w:tcPr>
            <w:tcW w:w="722" w:type="pct"/>
            <w:shd w:val="clear" w:color="auto" w:fill="auto"/>
            <w:noWrap/>
            <w:vAlign w:val="center"/>
            <w:hideMark/>
          </w:tcPr>
          <w:p w:rsidR="00AC6F4A" w:rsidRPr="001453A8" w:rsidRDefault="00AC6F4A" w:rsidP="0094276A">
            <w:pPr>
              <w:spacing w:after="0" w:line="240" w:lineRule="auto"/>
              <w:rPr>
                <w:rFonts w:ascii="Times New Roman" w:eastAsia="Times New Roman" w:hAnsi="Times New Roman" w:cs="Times New Roman"/>
                <w:color w:val="000000" w:themeColor="text1"/>
                <w:sz w:val="28"/>
                <w:szCs w:val="28"/>
              </w:rPr>
            </w:pPr>
            <w:r w:rsidRPr="001453A8">
              <w:rPr>
                <w:rFonts w:ascii="Times New Roman" w:hAnsi="Times New Roman" w:cs="Times New Roman"/>
                <w:color w:val="000000" w:themeColor="text1"/>
                <w:sz w:val="28"/>
                <w:szCs w:val="28"/>
              </w:rPr>
              <w:t>8.12</w:t>
            </w:r>
          </w:p>
        </w:tc>
        <w:tc>
          <w:tcPr>
            <w:tcW w:w="770" w:type="pct"/>
            <w:shd w:val="clear" w:color="auto" w:fill="auto"/>
            <w:noWrap/>
            <w:vAlign w:val="center"/>
            <w:hideMark/>
          </w:tcPr>
          <w:p w:rsidR="00AC6F4A" w:rsidRPr="001453A8" w:rsidRDefault="00AC6F4A" w:rsidP="0094276A">
            <w:pPr>
              <w:spacing w:after="0" w:line="240" w:lineRule="auto"/>
              <w:rPr>
                <w:rFonts w:ascii="Times New Roman" w:eastAsia="Times New Roman" w:hAnsi="Times New Roman" w:cs="Times New Roman"/>
                <w:color w:val="000000" w:themeColor="text1"/>
                <w:sz w:val="28"/>
                <w:szCs w:val="28"/>
              </w:rPr>
            </w:pPr>
            <w:r w:rsidRPr="001453A8">
              <w:rPr>
                <w:rFonts w:ascii="Times New Roman" w:hAnsi="Times New Roman" w:cs="Times New Roman"/>
                <w:color w:val="000000" w:themeColor="text1"/>
                <w:sz w:val="28"/>
                <w:szCs w:val="28"/>
              </w:rPr>
              <w:t>5.7</w:t>
            </w:r>
          </w:p>
        </w:tc>
        <w:tc>
          <w:tcPr>
            <w:tcW w:w="767" w:type="pct"/>
            <w:shd w:val="clear" w:color="auto" w:fill="auto"/>
            <w:noWrap/>
            <w:vAlign w:val="center"/>
            <w:hideMark/>
          </w:tcPr>
          <w:p w:rsidR="00AC6F4A" w:rsidRPr="001453A8" w:rsidRDefault="00AC6F4A" w:rsidP="0094276A">
            <w:pPr>
              <w:spacing w:after="0" w:line="240" w:lineRule="auto"/>
              <w:rPr>
                <w:rFonts w:ascii="Times New Roman" w:eastAsia="Times New Roman" w:hAnsi="Times New Roman" w:cs="Times New Roman"/>
                <w:color w:val="000000" w:themeColor="text1"/>
                <w:sz w:val="28"/>
                <w:szCs w:val="28"/>
              </w:rPr>
            </w:pPr>
            <w:r w:rsidRPr="001453A8">
              <w:rPr>
                <w:rFonts w:ascii="Times New Roman" w:hAnsi="Times New Roman" w:cs="Times New Roman"/>
                <w:color w:val="000000" w:themeColor="text1"/>
                <w:sz w:val="28"/>
                <w:szCs w:val="28"/>
              </w:rPr>
              <w:t>5</w:t>
            </w:r>
          </w:p>
        </w:tc>
      </w:tr>
    </w:tbl>
    <w:p w:rsidR="00AC6F4A" w:rsidRPr="00E04B29" w:rsidRDefault="00AC6F4A"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AC6F4A" w:rsidRPr="00E04B29" w:rsidRDefault="0047007C"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Из таблицы 3.10</w:t>
      </w:r>
      <w:r w:rsidR="00AC6F4A" w:rsidRPr="00E04B29">
        <w:rPr>
          <w:rFonts w:ascii="Times New Roman" w:eastAsia="Times New Roman" w:hAnsi="Times New Roman" w:cs="Times New Roman"/>
          <w:color w:val="000000" w:themeColor="text1"/>
          <w:sz w:val="28"/>
          <w:szCs w:val="28"/>
          <w:lang w:val="ru-RU"/>
        </w:rPr>
        <w:t xml:space="preserve"> видно, что для низкочастотного сегмента покрытие </w:t>
      </w:r>
      <w:r w:rsidR="00AC6F4A" w:rsidRPr="00E04B29">
        <w:rPr>
          <w:rFonts w:ascii="Times New Roman" w:eastAsia="Times New Roman" w:hAnsi="Times New Roman" w:cs="Times New Roman"/>
          <w:color w:val="000000" w:themeColor="text1"/>
          <w:sz w:val="28"/>
          <w:szCs w:val="28"/>
        </w:rPr>
        <w:t>NB</w:t>
      </w:r>
      <w:r w:rsidR="00AC6F4A" w:rsidRPr="00E04B29">
        <w:rPr>
          <w:rFonts w:ascii="Times New Roman" w:eastAsia="Times New Roman" w:hAnsi="Times New Roman" w:cs="Times New Roman"/>
          <w:color w:val="000000" w:themeColor="text1"/>
          <w:sz w:val="28"/>
          <w:szCs w:val="28"/>
          <w:lang w:val="ru-RU"/>
        </w:rPr>
        <w:t>-</w:t>
      </w:r>
      <w:r w:rsidR="00AC6F4A" w:rsidRPr="00E04B29">
        <w:rPr>
          <w:rFonts w:ascii="Times New Roman" w:eastAsia="Times New Roman" w:hAnsi="Times New Roman" w:cs="Times New Roman"/>
          <w:color w:val="000000" w:themeColor="text1"/>
          <w:sz w:val="28"/>
          <w:szCs w:val="28"/>
        </w:rPr>
        <w:t>IoT</w:t>
      </w:r>
      <w:r w:rsidR="00AC6F4A" w:rsidRPr="00E04B29">
        <w:rPr>
          <w:rFonts w:ascii="Times New Roman" w:eastAsia="Times New Roman" w:hAnsi="Times New Roman" w:cs="Times New Roman"/>
          <w:color w:val="000000" w:themeColor="text1"/>
          <w:sz w:val="28"/>
          <w:szCs w:val="28"/>
          <w:lang w:val="ru-RU"/>
        </w:rPr>
        <w:t xml:space="preserve"> значительно выше. При одинаковом значении </w:t>
      </w:r>
      <w:r w:rsidR="00AC6F4A" w:rsidRPr="00E04B29">
        <w:rPr>
          <w:rFonts w:ascii="Times New Roman" w:eastAsia="Times New Roman" w:hAnsi="Times New Roman" w:cs="Times New Roman"/>
          <w:color w:val="000000" w:themeColor="text1"/>
          <w:sz w:val="28"/>
          <w:szCs w:val="28"/>
        </w:rPr>
        <w:t>RSRP</w:t>
      </w:r>
      <w:r w:rsidR="00AC6F4A" w:rsidRPr="00E04B29">
        <w:rPr>
          <w:rFonts w:ascii="Times New Roman" w:eastAsia="Times New Roman" w:hAnsi="Times New Roman" w:cs="Times New Roman"/>
          <w:color w:val="000000" w:themeColor="text1"/>
          <w:sz w:val="28"/>
          <w:szCs w:val="28"/>
          <w:lang w:val="ru-RU"/>
        </w:rPr>
        <w:t xml:space="preserve"> сигнала зона покрытия при использовании частоты в 800 МГц приблизительно в 2 раза больше, чем при 2.1 ГГц. Можно сделать вывод, что наиболее предпочтительными частотными диапазонами для запуска технологии </w:t>
      </w:r>
      <w:r w:rsidR="00AC6F4A" w:rsidRPr="00E04B29">
        <w:rPr>
          <w:rFonts w:ascii="Times New Roman" w:eastAsia="Times New Roman" w:hAnsi="Times New Roman" w:cs="Times New Roman"/>
          <w:color w:val="000000" w:themeColor="text1"/>
          <w:sz w:val="28"/>
          <w:szCs w:val="28"/>
        </w:rPr>
        <w:t>NB</w:t>
      </w:r>
      <w:r w:rsidR="00AC6F4A" w:rsidRPr="00E04B29">
        <w:rPr>
          <w:rFonts w:ascii="Times New Roman" w:eastAsia="Times New Roman" w:hAnsi="Times New Roman" w:cs="Times New Roman"/>
          <w:color w:val="000000" w:themeColor="text1"/>
          <w:sz w:val="28"/>
          <w:szCs w:val="28"/>
          <w:lang w:val="ru-RU"/>
        </w:rPr>
        <w:t>-</w:t>
      </w:r>
      <w:r w:rsidR="00AC6F4A" w:rsidRPr="00E04B29">
        <w:rPr>
          <w:rFonts w:ascii="Times New Roman" w:eastAsia="Times New Roman" w:hAnsi="Times New Roman" w:cs="Times New Roman"/>
          <w:color w:val="000000" w:themeColor="text1"/>
          <w:sz w:val="28"/>
          <w:szCs w:val="28"/>
        </w:rPr>
        <w:t>IoT</w:t>
      </w:r>
      <w:r w:rsidR="00AC6F4A" w:rsidRPr="00E04B29">
        <w:rPr>
          <w:rFonts w:ascii="Times New Roman" w:eastAsia="Times New Roman" w:hAnsi="Times New Roman" w:cs="Times New Roman"/>
          <w:color w:val="000000" w:themeColor="text1"/>
          <w:sz w:val="28"/>
          <w:szCs w:val="28"/>
          <w:lang w:val="ru-RU"/>
        </w:rPr>
        <w:t xml:space="preserve"> являются 800 МГц и 900 МГц.</w:t>
      </w:r>
    </w:p>
    <w:p w:rsidR="00AC6F4A" w:rsidRPr="00AB6262" w:rsidRDefault="00AC6F4A"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 xml:space="preserve">Анализ зоны покрытия показал, что при желании достичь определенного уровня покрытия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RSRP</w:t>
      </w:r>
      <w:r w:rsidRPr="00E04B29">
        <w:rPr>
          <w:rFonts w:ascii="Times New Roman" w:eastAsia="Times New Roman" w:hAnsi="Times New Roman" w:cs="Times New Roman"/>
          <w:color w:val="000000" w:themeColor="text1"/>
          <w:sz w:val="28"/>
          <w:szCs w:val="28"/>
          <w:lang w:val="ru-RU"/>
        </w:rPr>
        <w:t xml:space="preserve">, необходимо учитывать не только сценарии реализации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но и следует принимать во внимание такие факторы, как доступные спектральные ресурсы оператора, известные требования к качеству сети и клиентскому опыту. Рекомендуется отдавать предпочтение низкочастотным сегме</w:t>
      </w:r>
      <w:r w:rsidR="00965B4E">
        <w:rPr>
          <w:rFonts w:ascii="Times New Roman" w:eastAsia="Times New Roman" w:hAnsi="Times New Roman" w:cs="Times New Roman"/>
          <w:color w:val="000000" w:themeColor="text1"/>
          <w:sz w:val="28"/>
          <w:szCs w:val="28"/>
          <w:lang w:val="ru-RU"/>
        </w:rPr>
        <w:t xml:space="preserve">нтам, таким как 800 МГц/900 </w:t>
      </w:r>
      <w:r w:rsidR="00965B4E" w:rsidRPr="007C7A3D">
        <w:rPr>
          <w:rFonts w:ascii="Times New Roman" w:eastAsia="Times New Roman" w:hAnsi="Times New Roman" w:cs="Times New Roman"/>
          <w:color w:val="000000" w:themeColor="text1"/>
          <w:sz w:val="28"/>
          <w:szCs w:val="28"/>
          <w:highlight w:val="yellow"/>
          <w:lang w:val="ru-RU"/>
        </w:rPr>
        <w:t>МГц</w:t>
      </w:r>
      <w:r w:rsidR="007C7A3D" w:rsidRPr="007C7A3D">
        <w:rPr>
          <w:rFonts w:ascii="Times New Roman" w:eastAsia="Times New Roman" w:hAnsi="Times New Roman" w:cs="Times New Roman"/>
          <w:color w:val="000000" w:themeColor="text1"/>
          <w:sz w:val="28"/>
          <w:szCs w:val="28"/>
          <w:highlight w:val="yellow"/>
          <w:lang w:val="ru-RU"/>
        </w:rPr>
        <w:t xml:space="preserve"> [88</w:t>
      </w:r>
      <w:r w:rsidRPr="007C7A3D">
        <w:rPr>
          <w:rFonts w:ascii="Times New Roman" w:eastAsia="Times New Roman" w:hAnsi="Times New Roman" w:cs="Times New Roman"/>
          <w:color w:val="000000" w:themeColor="text1"/>
          <w:sz w:val="28"/>
          <w:szCs w:val="28"/>
          <w:highlight w:val="yellow"/>
          <w:lang w:val="ru-RU"/>
        </w:rPr>
        <w:t>]</w:t>
      </w:r>
      <w:r w:rsidR="00965B4E" w:rsidRPr="00AB6262">
        <w:rPr>
          <w:rFonts w:ascii="Times New Roman" w:eastAsia="Times New Roman" w:hAnsi="Times New Roman" w:cs="Times New Roman"/>
          <w:color w:val="000000" w:themeColor="text1"/>
          <w:sz w:val="28"/>
          <w:szCs w:val="28"/>
          <w:highlight w:val="yellow"/>
          <w:lang w:val="ru-RU"/>
        </w:rPr>
        <w:t>.</w:t>
      </w:r>
    </w:p>
    <w:p w:rsidR="00AC6F4A" w:rsidRPr="00E04B29" w:rsidRDefault="00AC6F4A"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r w:rsidRPr="003355B9">
        <w:rPr>
          <w:rFonts w:ascii="Times New Roman" w:eastAsia="Times New Roman" w:hAnsi="Times New Roman" w:cs="Times New Roman"/>
          <w:b/>
          <w:color w:val="000000" w:themeColor="text1"/>
          <w:sz w:val="28"/>
          <w:szCs w:val="28"/>
          <w:lang w:val="ru-RU"/>
        </w:rPr>
        <w:t xml:space="preserve">Анализ качества сети </w:t>
      </w:r>
      <w:r w:rsidRPr="003355B9">
        <w:rPr>
          <w:rFonts w:ascii="Times New Roman" w:eastAsia="Times New Roman" w:hAnsi="Times New Roman" w:cs="Times New Roman"/>
          <w:b/>
          <w:color w:val="000000" w:themeColor="text1"/>
          <w:sz w:val="28"/>
          <w:szCs w:val="28"/>
        </w:rPr>
        <w:t>NB</w:t>
      </w:r>
      <w:r w:rsidRPr="003355B9">
        <w:rPr>
          <w:rFonts w:ascii="Times New Roman" w:eastAsia="Times New Roman" w:hAnsi="Times New Roman" w:cs="Times New Roman"/>
          <w:b/>
          <w:color w:val="000000" w:themeColor="text1"/>
          <w:sz w:val="28"/>
          <w:szCs w:val="28"/>
          <w:lang w:val="ru-RU"/>
        </w:rPr>
        <w:t>-</w:t>
      </w:r>
      <w:r w:rsidRPr="003355B9">
        <w:rPr>
          <w:rFonts w:ascii="Times New Roman" w:eastAsia="Times New Roman" w:hAnsi="Times New Roman" w:cs="Times New Roman"/>
          <w:b/>
          <w:color w:val="000000" w:themeColor="text1"/>
          <w:sz w:val="28"/>
          <w:szCs w:val="28"/>
        </w:rPr>
        <w:t>IoT</w:t>
      </w:r>
      <w:r w:rsidR="003355B9">
        <w:rPr>
          <w:rFonts w:ascii="Times New Roman" w:eastAsia="Times New Roman" w:hAnsi="Times New Roman" w:cs="Times New Roman"/>
          <w:b/>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lang w:val="ru-RU"/>
        </w:rPr>
        <w:t>Согласно рекоммендациям партнерской группы 3</w:t>
      </w:r>
      <w:r w:rsidRPr="00E04B29">
        <w:rPr>
          <w:rFonts w:ascii="Times New Roman" w:eastAsia="Times New Roman" w:hAnsi="Times New Roman" w:cs="Times New Roman"/>
          <w:color w:val="000000" w:themeColor="text1"/>
          <w:sz w:val="28"/>
          <w:szCs w:val="28"/>
        </w:rPr>
        <w:t>GPP</w:t>
      </w:r>
      <w:r w:rsidRPr="00E04B29">
        <w:rPr>
          <w:rFonts w:ascii="Times New Roman" w:eastAsia="Times New Roman" w:hAnsi="Times New Roman" w:cs="Times New Roman"/>
          <w:color w:val="000000" w:themeColor="text1"/>
          <w:sz w:val="28"/>
          <w:szCs w:val="28"/>
          <w:lang w:val="ru-RU"/>
        </w:rPr>
        <w:t xml:space="preserve"> рекомендуемое значение </w:t>
      </w:r>
      <w:r w:rsidRPr="00E04B29">
        <w:rPr>
          <w:rFonts w:ascii="Times New Roman" w:eastAsia="Times New Roman" w:hAnsi="Times New Roman" w:cs="Times New Roman"/>
          <w:color w:val="000000" w:themeColor="text1"/>
          <w:sz w:val="28"/>
          <w:szCs w:val="28"/>
        </w:rPr>
        <w:t>SINR</w:t>
      </w:r>
      <w:r w:rsidRPr="00E04B29">
        <w:rPr>
          <w:rFonts w:ascii="Times New Roman" w:eastAsia="Times New Roman" w:hAnsi="Times New Roman" w:cs="Times New Roman"/>
          <w:color w:val="000000" w:themeColor="text1"/>
          <w:sz w:val="28"/>
          <w:szCs w:val="28"/>
          <w:lang w:val="ru-RU"/>
        </w:rPr>
        <w:t xml:space="preserve"> для приемлемой работы сети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xml:space="preserve"> лежит в пределах 7...10 дБ. При отрицательном значении </w:t>
      </w:r>
      <w:r w:rsidRPr="00E04B29">
        <w:rPr>
          <w:rFonts w:ascii="Times New Roman" w:eastAsia="Times New Roman" w:hAnsi="Times New Roman" w:cs="Times New Roman"/>
          <w:color w:val="000000" w:themeColor="text1"/>
          <w:sz w:val="28"/>
          <w:szCs w:val="28"/>
        </w:rPr>
        <w:t>SINR</w:t>
      </w:r>
      <w:r w:rsidRPr="00E04B29">
        <w:rPr>
          <w:rFonts w:ascii="Times New Roman" w:eastAsia="Times New Roman" w:hAnsi="Times New Roman" w:cs="Times New Roman"/>
          <w:color w:val="000000" w:themeColor="text1"/>
          <w:sz w:val="28"/>
          <w:szCs w:val="28"/>
          <w:lang w:val="ru-RU"/>
        </w:rPr>
        <w:t xml:space="preserve"> уровень помех превышает уровень полезного сигнала, что является частым явлением на границе покрытия сектора приемо-передающей базовой станции. Поскольку изначально была поставлена задача протестировать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KPIs</w:t>
      </w:r>
      <w:r w:rsidRPr="00E04B29">
        <w:rPr>
          <w:rFonts w:ascii="Times New Roman" w:eastAsia="Times New Roman" w:hAnsi="Times New Roman" w:cs="Times New Roman"/>
          <w:color w:val="000000" w:themeColor="text1"/>
          <w:sz w:val="28"/>
          <w:szCs w:val="28"/>
          <w:lang w:val="ru-RU"/>
        </w:rPr>
        <w:t xml:space="preserve"> в максимально приближенных к реальным условиях, то измерения </w:t>
      </w:r>
      <w:r w:rsidRPr="00E04B29">
        <w:rPr>
          <w:rFonts w:ascii="Times New Roman" w:eastAsia="Times New Roman" w:hAnsi="Times New Roman" w:cs="Times New Roman"/>
          <w:color w:val="000000" w:themeColor="text1"/>
          <w:sz w:val="28"/>
          <w:szCs w:val="28"/>
        </w:rPr>
        <w:t>DL</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SINR</w:t>
      </w:r>
      <w:r w:rsidRPr="00E04B29">
        <w:rPr>
          <w:rFonts w:ascii="Times New Roman" w:eastAsia="Times New Roman" w:hAnsi="Times New Roman" w:cs="Times New Roman"/>
          <w:color w:val="000000" w:themeColor="text1"/>
          <w:sz w:val="28"/>
          <w:szCs w:val="28"/>
          <w:lang w:val="ru-RU"/>
        </w:rPr>
        <w:t xml:space="preserve"> проводится в уже известной локации – 2.03 км от базовых станций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xml:space="preserve">, где уровень покрытия </w:t>
      </w:r>
      <w:r w:rsidRPr="00E04B29">
        <w:rPr>
          <w:rFonts w:ascii="Times New Roman" w:eastAsia="Times New Roman" w:hAnsi="Times New Roman" w:cs="Times New Roman"/>
          <w:color w:val="000000" w:themeColor="text1"/>
          <w:sz w:val="28"/>
          <w:szCs w:val="28"/>
        </w:rPr>
        <w:t>RSRP</w:t>
      </w:r>
      <w:r w:rsidRPr="00E04B29">
        <w:rPr>
          <w:rFonts w:ascii="Times New Roman" w:eastAsia="Times New Roman" w:hAnsi="Times New Roman" w:cs="Times New Roman"/>
          <w:color w:val="000000" w:themeColor="text1"/>
          <w:sz w:val="28"/>
          <w:szCs w:val="28"/>
          <w:lang w:val="ru-RU"/>
        </w:rPr>
        <w:t xml:space="preserve"> не меньше -122.34 дБм. На </w:t>
      </w:r>
      <w:r w:rsidR="00725482" w:rsidRPr="00E04B29">
        <w:rPr>
          <w:rFonts w:ascii="Times New Roman" w:eastAsia="Times New Roman" w:hAnsi="Times New Roman" w:cs="Times New Roman"/>
          <w:color w:val="000000" w:themeColor="text1"/>
          <w:sz w:val="28"/>
          <w:szCs w:val="28"/>
          <w:lang w:val="ru-RU"/>
        </w:rPr>
        <w:t>рисунке 3.9</w:t>
      </w:r>
      <w:r w:rsidRPr="00E04B29">
        <w:rPr>
          <w:rFonts w:ascii="Times New Roman" w:eastAsia="Times New Roman" w:hAnsi="Times New Roman" w:cs="Times New Roman"/>
          <w:color w:val="000000" w:themeColor="text1"/>
          <w:sz w:val="28"/>
          <w:szCs w:val="28"/>
          <w:lang w:val="ru-RU"/>
        </w:rPr>
        <w:t xml:space="preserve"> представлены усредненные значения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DL</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SINR</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lang w:val="ru-RU"/>
        </w:rPr>
        <w:lastRenderedPageBreak/>
        <w:t>автономный сценарий - 7.96 дБ, в защитной полосе - 7.61 дБ, совмещенное использование спектра - 7.52 дБ.</w:t>
      </w:r>
    </w:p>
    <w:p w:rsidR="00AC6F4A" w:rsidRPr="00E04B29" w:rsidRDefault="00AC6F4A" w:rsidP="00295B83">
      <w:pPr>
        <w:tabs>
          <w:tab w:val="left" w:pos="630"/>
          <w:tab w:val="left" w:pos="810"/>
          <w:tab w:val="left" w:pos="990"/>
        </w:tabs>
        <w:spacing w:after="0" w:line="240" w:lineRule="auto"/>
        <w:ind w:firstLine="709"/>
        <w:jc w:val="both"/>
        <w:rPr>
          <w:rFonts w:ascii="Times New Roman" w:eastAsia="Times New Roman" w:hAnsi="Times New Roman" w:cs="Times New Roman"/>
          <w:i/>
          <w:color w:val="000000" w:themeColor="text1"/>
          <w:sz w:val="28"/>
          <w:szCs w:val="28"/>
          <w:lang w:val="ru-RU"/>
        </w:rPr>
      </w:pPr>
    </w:p>
    <w:p w:rsidR="00AC6F4A" w:rsidRPr="00E04B29" w:rsidRDefault="00AC6F4A" w:rsidP="00295B83">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rPr>
      </w:pPr>
      <w:r w:rsidRPr="00E04B29">
        <w:rPr>
          <w:noProof/>
          <w:color w:val="000000" w:themeColor="text1"/>
          <w:lang w:val="ru-RU" w:eastAsia="ru-RU"/>
        </w:rPr>
        <w:drawing>
          <wp:inline distT="0" distB="0" distL="0" distR="0" wp14:anchorId="1A82DFF5" wp14:editId="29D67DF7">
            <wp:extent cx="5369560" cy="2806700"/>
            <wp:effectExtent l="0" t="0" r="2540" b="0"/>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E7299E" w:rsidRPr="00E04B29" w:rsidRDefault="00E7299E" w:rsidP="00295B83">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rPr>
      </w:pPr>
    </w:p>
    <w:p w:rsidR="00AC6F4A" w:rsidRPr="00E04B29" w:rsidRDefault="00AC6F4A" w:rsidP="00295B83">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Рисунок 3.</w:t>
      </w:r>
      <w:r w:rsidR="00725482" w:rsidRPr="00E04B29">
        <w:rPr>
          <w:rFonts w:ascii="Times New Roman" w:eastAsia="Times New Roman" w:hAnsi="Times New Roman" w:cs="Times New Roman"/>
          <w:color w:val="000000" w:themeColor="text1"/>
          <w:sz w:val="28"/>
          <w:szCs w:val="28"/>
          <w:lang w:val="ru-RU"/>
        </w:rPr>
        <w:t>9</w:t>
      </w:r>
      <w:r w:rsidRPr="00E04B29">
        <w:rPr>
          <w:rFonts w:ascii="Times New Roman" w:eastAsia="Times New Roman" w:hAnsi="Times New Roman" w:cs="Times New Roman"/>
          <w:color w:val="000000" w:themeColor="text1"/>
          <w:sz w:val="28"/>
          <w:szCs w:val="28"/>
          <w:lang w:val="ru-RU"/>
        </w:rPr>
        <w:t xml:space="preserve"> - Измерения </w:t>
      </w:r>
      <w:r w:rsidRPr="00E04B29">
        <w:rPr>
          <w:rFonts w:ascii="Times New Roman" w:eastAsia="Times New Roman" w:hAnsi="Times New Roman" w:cs="Times New Roman"/>
          <w:color w:val="000000" w:themeColor="text1"/>
          <w:sz w:val="28"/>
          <w:szCs w:val="28"/>
        </w:rPr>
        <w:t>DL</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SINR</w:t>
      </w:r>
      <w:r w:rsidRPr="00E04B29">
        <w:rPr>
          <w:rFonts w:ascii="Times New Roman" w:eastAsia="Times New Roman" w:hAnsi="Times New Roman" w:cs="Times New Roman"/>
          <w:color w:val="000000" w:themeColor="text1"/>
          <w:sz w:val="28"/>
          <w:szCs w:val="28"/>
          <w:lang w:val="ru-RU"/>
        </w:rPr>
        <w:t xml:space="preserve"> для трех сценариев развертывания технологии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p>
    <w:p w:rsidR="00AC6F4A" w:rsidRPr="00E04B29" w:rsidRDefault="00AC6F4A" w:rsidP="00295B83">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p>
    <w:p w:rsidR="00AC6F4A" w:rsidRPr="00E04B29" w:rsidRDefault="00AC6F4A"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 xml:space="preserve">В целом, можно сделать вывод, что все три сценария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xml:space="preserve"> обеспечивают должное качество сети. Однако, поскольку внутриполосный сценарий в предыдущем анализе показал наихудший уровень сигнала </w:t>
      </w:r>
      <w:r w:rsidRPr="00E04B29">
        <w:rPr>
          <w:rFonts w:ascii="Times New Roman" w:eastAsia="Times New Roman" w:hAnsi="Times New Roman" w:cs="Times New Roman"/>
          <w:color w:val="000000" w:themeColor="text1"/>
          <w:sz w:val="28"/>
          <w:szCs w:val="28"/>
        </w:rPr>
        <w:t>RSRP</w:t>
      </w:r>
      <w:r w:rsidRPr="00E04B29">
        <w:rPr>
          <w:rFonts w:ascii="Times New Roman" w:eastAsia="Times New Roman" w:hAnsi="Times New Roman" w:cs="Times New Roman"/>
          <w:color w:val="000000" w:themeColor="text1"/>
          <w:sz w:val="28"/>
          <w:szCs w:val="28"/>
          <w:lang w:val="ru-RU"/>
        </w:rPr>
        <w:t xml:space="preserve">, определяющий зону покрытия, и в текущем анализе по качеству сети вновь отстает, то следует проверить наличие корреляции между показателями </w:t>
      </w:r>
      <w:r w:rsidRPr="00E04B29">
        <w:rPr>
          <w:rFonts w:ascii="Times New Roman" w:eastAsia="Times New Roman" w:hAnsi="Times New Roman" w:cs="Times New Roman"/>
          <w:color w:val="000000" w:themeColor="text1"/>
          <w:sz w:val="28"/>
          <w:szCs w:val="28"/>
        </w:rPr>
        <w:t>RSRP</w:t>
      </w:r>
      <w:r w:rsidRPr="00E04B29">
        <w:rPr>
          <w:rFonts w:ascii="Times New Roman" w:eastAsia="Times New Roman" w:hAnsi="Times New Roman" w:cs="Times New Roman"/>
          <w:color w:val="000000" w:themeColor="text1"/>
          <w:sz w:val="28"/>
          <w:szCs w:val="28"/>
          <w:lang w:val="ru-RU"/>
        </w:rPr>
        <w:t xml:space="preserve"> и </w:t>
      </w:r>
      <w:r w:rsidRPr="00E04B29">
        <w:rPr>
          <w:rFonts w:ascii="Times New Roman" w:eastAsia="Times New Roman" w:hAnsi="Times New Roman" w:cs="Times New Roman"/>
          <w:color w:val="000000" w:themeColor="text1"/>
          <w:sz w:val="28"/>
          <w:szCs w:val="28"/>
        </w:rPr>
        <w:t>SINR</w:t>
      </w:r>
      <w:r w:rsidRPr="00E04B29">
        <w:rPr>
          <w:rFonts w:ascii="Times New Roman" w:eastAsia="Times New Roman" w:hAnsi="Times New Roman" w:cs="Times New Roman"/>
          <w:color w:val="000000" w:themeColor="text1"/>
          <w:sz w:val="28"/>
          <w:szCs w:val="28"/>
          <w:lang w:val="ru-RU"/>
        </w:rPr>
        <w:t>.</w:t>
      </w:r>
    </w:p>
    <w:p w:rsidR="00AC6F4A" w:rsidRPr="00E04B29" w:rsidRDefault="00AC6F4A"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 xml:space="preserve">Результаты корреляции одних из главных факторных групп: зоны покрытия и качества сети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xml:space="preserve"> в пригородной зоне для внутриполосного сценария развертывания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xml:space="preserve"> приводя</w:t>
      </w:r>
      <w:r w:rsidR="00E7299E" w:rsidRPr="00E04B29">
        <w:rPr>
          <w:rFonts w:ascii="Times New Roman" w:eastAsia="Times New Roman" w:hAnsi="Times New Roman" w:cs="Times New Roman"/>
          <w:color w:val="000000" w:themeColor="text1"/>
          <w:sz w:val="28"/>
          <w:szCs w:val="28"/>
          <w:lang w:val="ru-RU"/>
        </w:rPr>
        <w:t>тся на рисунке</w:t>
      </w:r>
      <w:r w:rsidRPr="00E04B29">
        <w:rPr>
          <w:rFonts w:ascii="Times New Roman" w:eastAsia="Times New Roman" w:hAnsi="Times New Roman" w:cs="Times New Roman"/>
          <w:color w:val="000000" w:themeColor="text1"/>
          <w:sz w:val="28"/>
          <w:szCs w:val="28"/>
          <w:lang w:val="ru-RU"/>
        </w:rPr>
        <w:t xml:space="preserve"> </w:t>
      </w:r>
      <w:r w:rsidR="00E7299E" w:rsidRPr="00E04B29">
        <w:rPr>
          <w:rFonts w:ascii="Times New Roman" w:eastAsia="Times New Roman" w:hAnsi="Times New Roman" w:cs="Times New Roman"/>
          <w:color w:val="000000" w:themeColor="text1"/>
          <w:sz w:val="28"/>
          <w:szCs w:val="28"/>
          <w:lang w:val="ru-RU"/>
        </w:rPr>
        <w:t>3</w:t>
      </w:r>
      <w:r w:rsidR="00725482" w:rsidRPr="00E04B29">
        <w:rPr>
          <w:rFonts w:ascii="Times New Roman" w:eastAsia="Times New Roman" w:hAnsi="Times New Roman" w:cs="Times New Roman"/>
          <w:color w:val="000000" w:themeColor="text1"/>
          <w:sz w:val="28"/>
          <w:szCs w:val="28"/>
          <w:lang w:val="ru-RU"/>
        </w:rPr>
        <w:t>.10</w:t>
      </w:r>
      <w:r w:rsidRPr="00E04B29">
        <w:rPr>
          <w:rFonts w:ascii="Times New Roman" w:eastAsia="Times New Roman" w:hAnsi="Times New Roman" w:cs="Times New Roman"/>
          <w:color w:val="000000" w:themeColor="text1"/>
          <w:sz w:val="28"/>
          <w:szCs w:val="28"/>
          <w:lang w:val="ru-RU"/>
        </w:rPr>
        <w:t>. Исследования показывают, что:</w:t>
      </w:r>
    </w:p>
    <w:p w:rsidR="00AC6F4A" w:rsidRPr="00E04B29" w:rsidRDefault="00AC6F4A" w:rsidP="001E51AC">
      <w:pPr>
        <w:numPr>
          <w:ilvl w:val="0"/>
          <w:numId w:val="30"/>
        </w:numPr>
        <w:tabs>
          <w:tab w:val="left" w:pos="630"/>
          <w:tab w:val="left" w:pos="810"/>
          <w:tab w:val="left" w:pos="990"/>
        </w:tabs>
        <w:spacing w:after="0" w:line="240" w:lineRule="auto"/>
        <w:ind w:left="0" w:firstLine="709"/>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 xml:space="preserve">Потеря связи между приемо-передающей базовой станцией и абонентским терминалом происходит при превышении порогового значения </w:t>
      </w:r>
      <w:r w:rsidRPr="00E04B29">
        <w:rPr>
          <w:rFonts w:ascii="Times New Roman" w:eastAsia="Times New Roman" w:hAnsi="Times New Roman" w:cs="Times New Roman"/>
          <w:color w:val="000000" w:themeColor="text1"/>
          <w:sz w:val="28"/>
          <w:szCs w:val="28"/>
        </w:rPr>
        <w:t>RSRP</w:t>
      </w:r>
      <w:r w:rsidRPr="00E04B29">
        <w:rPr>
          <w:rFonts w:ascii="Times New Roman" w:eastAsia="Times New Roman" w:hAnsi="Times New Roman" w:cs="Times New Roman"/>
          <w:color w:val="000000" w:themeColor="text1"/>
          <w:sz w:val="28"/>
          <w:szCs w:val="28"/>
          <w:lang w:val="ru-RU"/>
        </w:rPr>
        <w:t xml:space="preserve"> в -130 дБм и </w:t>
      </w:r>
      <w:r w:rsidRPr="00E04B29">
        <w:rPr>
          <w:rFonts w:ascii="Times New Roman" w:eastAsia="Times New Roman" w:hAnsi="Times New Roman" w:cs="Times New Roman"/>
          <w:color w:val="000000" w:themeColor="text1"/>
          <w:sz w:val="28"/>
          <w:szCs w:val="28"/>
        </w:rPr>
        <w:t>SINR</w:t>
      </w:r>
      <w:r w:rsidRPr="00E04B29">
        <w:rPr>
          <w:rFonts w:ascii="Times New Roman" w:eastAsia="Times New Roman" w:hAnsi="Times New Roman" w:cs="Times New Roman"/>
          <w:color w:val="000000" w:themeColor="text1"/>
          <w:sz w:val="28"/>
          <w:szCs w:val="28"/>
          <w:lang w:val="ru-RU"/>
        </w:rPr>
        <w:t xml:space="preserve"> -17 дБ (</w:t>
      </w:r>
      <w:r w:rsidR="000E53AA">
        <w:rPr>
          <w:rFonts w:ascii="Times New Roman" w:eastAsia="Times New Roman" w:hAnsi="Times New Roman" w:cs="Times New Roman"/>
          <w:color w:val="000000" w:themeColor="text1"/>
          <w:sz w:val="28"/>
          <w:szCs w:val="28"/>
          <w:lang w:val="ru-RU"/>
        </w:rPr>
        <w:t xml:space="preserve">рисунок </w:t>
      </w:r>
      <w:r w:rsidR="00711C54" w:rsidRPr="00E04B29">
        <w:rPr>
          <w:rFonts w:ascii="Times New Roman" w:eastAsia="Times New Roman" w:hAnsi="Times New Roman" w:cs="Times New Roman"/>
          <w:color w:val="000000" w:themeColor="text1"/>
          <w:sz w:val="28"/>
          <w:szCs w:val="28"/>
          <w:lang w:val="ru-RU"/>
        </w:rPr>
        <w:t>3.10</w:t>
      </w:r>
      <w:r w:rsidRPr="00E04B29">
        <w:rPr>
          <w:rFonts w:ascii="Times New Roman" w:eastAsia="Times New Roman" w:hAnsi="Times New Roman" w:cs="Times New Roman"/>
          <w:color w:val="000000" w:themeColor="text1"/>
          <w:sz w:val="28"/>
          <w:szCs w:val="28"/>
          <w:lang w:val="ru-RU"/>
        </w:rPr>
        <w:t>). При этом, только 2.2% проведенных измерений показывают уровень сигнала -130 дБм и ниже, что обусловлено дальностью расположения от базовой станции и существующими условиями географической местности.</w:t>
      </w:r>
    </w:p>
    <w:p w:rsidR="00AC6F4A" w:rsidRPr="00E04B29" w:rsidRDefault="00AC6F4A" w:rsidP="001E51AC">
      <w:pPr>
        <w:numPr>
          <w:ilvl w:val="0"/>
          <w:numId w:val="30"/>
        </w:numPr>
        <w:tabs>
          <w:tab w:val="left" w:pos="630"/>
          <w:tab w:val="left" w:pos="810"/>
          <w:tab w:val="left" w:pos="990"/>
        </w:tabs>
        <w:spacing w:after="0" w:line="240" w:lineRule="auto"/>
        <w:ind w:left="0" w:firstLine="709"/>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 xml:space="preserve">При условии, что чувствительность приемника составляет не менее -141 дБм, некоторые абонентские терминалы всё еще могут подключаться к базовой станции и передавать данные на указанное расстояние. Подключение </w:t>
      </w:r>
      <w:r w:rsidRPr="00E04B29">
        <w:rPr>
          <w:rFonts w:ascii="Times New Roman" w:eastAsia="Times New Roman" w:hAnsi="Times New Roman" w:cs="Times New Roman"/>
          <w:color w:val="000000" w:themeColor="text1"/>
          <w:sz w:val="28"/>
          <w:szCs w:val="28"/>
        </w:rPr>
        <w:t>UE</w:t>
      </w:r>
      <w:r w:rsidRPr="00E04B29">
        <w:rPr>
          <w:rFonts w:ascii="Times New Roman" w:eastAsia="Times New Roman" w:hAnsi="Times New Roman" w:cs="Times New Roman"/>
          <w:color w:val="000000" w:themeColor="text1"/>
          <w:sz w:val="28"/>
          <w:szCs w:val="28"/>
          <w:lang w:val="ru-RU"/>
        </w:rPr>
        <w:t xml:space="preserve"> дальше рекомендуемой зоны покрытия - 2.7 км, приводит к потере сигнала и увеличе</w:t>
      </w:r>
      <w:r w:rsidR="000E53AA">
        <w:rPr>
          <w:rFonts w:ascii="Times New Roman" w:eastAsia="Times New Roman" w:hAnsi="Times New Roman" w:cs="Times New Roman"/>
          <w:color w:val="000000" w:themeColor="text1"/>
          <w:sz w:val="28"/>
          <w:szCs w:val="28"/>
          <w:lang w:val="ru-RU"/>
        </w:rPr>
        <w:t xml:space="preserve">нию обрывов связи на сети (рисунок </w:t>
      </w:r>
      <w:r w:rsidRPr="00E04B29">
        <w:rPr>
          <w:rFonts w:ascii="Times New Roman" w:eastAsia="Times New Roman" w:hAnsi="Times New Roman" w:cs="Times New Roman"/>
          <w:color w:val="000000" w:themeColor="text1"/>
          <w:sz w:val="28"/>
          <w:szCs w:val="28"/>
          <w:lang w:val="ru-RU"/>
        </w:rPr>
        <w:t>3.</w:t>
      </w:r>
      <w:r w:rsidR="00711C54" w:rsidRPr="00E04B29">
        <w:rPr>
          <w:rFonts w:ascii="Times New Roman" w:eastAsia="Times New Roman" w:hAnsi="Times New Roman" w:cs="Times New Roman"/>
          <w:color w:val="000000" w:themeColor="text1"/>
          <w:sz w:val="28"/>
          <w:szCs w:val="28"/>
          <w:lang w:val="ru-RU"/>
        </w:rPr>
        <w:t>10</w:t>
      </w:r>
      <w:r w:rsidRPr="00E04B29">
        <w:rPr>
          <w:rFonts w:ascii="Times New Roman" w:eastAsia="Times New Roman" w:hAnsi="Times New Roman" w:cs="Times New Roman"/>
          <w:color w:val="000000" w:themeColor="text1"/>
          <w:sz w:val="28"/>
          <w:szCs w:val="28"/>
          <w:lang w:val="ru-RU"/>
        </w:rPr>
        <w:t>).</w:t>
      </w:r>
    </w:p>
    <w:p w:rsidR="00AC6F4A" w:rsidRPr="00E04B29" w:rsidRDefault="00AC6F4A" w:rsidP="001E51AC">
      <w:pPr>
        <w:numPr>
          <w:ilvl w:val="0"/>
          <w:numId w:val="30"/>
        </w:numPr>
        <w:tabs>
          <w:tab w:val="left" w:pos="630"/>
          <w:tab w:val="left" w:pos="810"/>
          <w:tab w:val="left" w:pos="990"/>
        </w:tabs>
        <w:spacing w:after="0" w:line="240" w:lineRule="auto"/>
        <w:ind w:left="0" w:firstLine="709"/>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lastRenderedPageBreak/>
        <w:t xml:space="preserve">Максимальное значение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RSRP</w:t>
      </w:r>
      <w:r w:rsidRPr="00E04B29">
        <w:rPr>
          <w:rFonts w:ascii="Times New Roman" w:eastAsia="Times New Roman" w:hAnsi="Times New Roman" w:cs="Times New Roman"/>
          <w:color w:val="000000" w:themeColor="text1"/>
          <w:sz w:val="28"/>
          <w:szCs w:val="28"/>
          <w:lang w:val="ru-RU"/>
        </w:rPr>
        <w:t xml:space="preserve"> для пригородной з</w:t>
      </w:r>
      <w:r w:rsidR="000E53AA">
        <w:rPr>
          <w:rFonts w:ascii="Times New Roman" w:eastAsia="Times New Roman" w:hAnsi="Times New Roman" w:cs="Times New Roman"/>
          <w:color w:val="000000" w:themeColor="text1"/>
          <w:sz w:val="28"/>
          <w:szCs w:val="28"/>
          <w:lang w:val="ru-RU"/>
        </w:rPr>
        <w:t>оны составляет -93.34 дБм (таблица</w:t>
      </w:r>
      <w:r w:rsidRPr="00E04B29">
        <w:rPr>
          <w:rFonts w:ascii="Times New Roman" w:eastAsia="Times New Roman" w:hAnsi="Times New Roman" w:cs="Times New Roman"/>
          <w:color w:val="000000" w:themeColor="text1"/>
          <w:sz w:val="28"/>
          <w:szCs w:val="28"/>
          <w:lang w:val="ru-RU"/>
        </w:rPr>
        <w:t xml:space="preserve"> 3.8.). На расстоянии 2.03 км от базовой станции, уровень сигнала опускается до -122.34 дБм и </w:t>
      </w:r>
      <w:r w:rsidRPr="00E04B29">
        <w:rPr>
          <w:rFonts w:ascii="Times New Roman" w:eastAsia="Times New Roman" w:hAnsi="Times New Roman" w:cs="Times New Roman"/>
          <w:color w:val="000000" w:themeColor="text1"/>
          <w:sz w:val="28"/>
          <w:szCs w:val="28"/>
        </w:rPr>
        <w:t>DL</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SINR</w:t>
      </w:r>
      <w:r w:rsidRPr="00E04B29">
        <w:rPr>
          <w:rFonts w:ascii="Times New Roman" w:eastAsia="Times New Roman" w:hAnsi="Times New Roman" w:cs="Times New Roman"/>
          <w:color w:val="000000" w:themeColor="text1"/>
          <w:sz w:val="28"/>
          <w:szCs w:val="28"/>
          <w:lang w:val="ru-RU"/>
        </w:rPr>
        <w:t xml:space="preserve"> до 7.52 дБ.</w:t>
      </w:r>
    </w:p>
    <w:p w:rsidR="00F24195" w:rsidRPr="00F24195" w:rsidRDefault="00F24195" w:rsidP="00F24195">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r w:rsidRPr="00F24195">
        <w:rPr>
          <w:rFonts w:ascii="Times New Roman" w:eastAsia="Times New Roman" w:hAnsi="Times New Roman" w:cs="Times New Roman"/>
          <w:color w:val="000000" w:themeColor="text1"/>
          <w:sz w:val="28"/>
          <w:szCs w:val="28"/>
          <w:lang w:val="ru-RU"/>
        </w:rPr>
        <w:t xml:space="preserve">Следует отметить, что результаты исследования </w:t>
      </w:r>
      <w:r w:rsidRPr="00F24195">
        <w:rPr>
          <w:rFonts w:ascii="Times New Roman" w:eastAsia="Times New Roman" w:hAnsi="Times New Roman" w:cs="Times New Roman"/>
          <w:color w:val="000000" w:themeColor="text1"/>
          <w:sz w:val="28"/>
          <w:szCs w:val="28"/>
        </w:rPr>
        <w:t>DL</w:t>
      </w:r>
      <w:r w:rsidRPr="00F24195">
        <w:rPr>
          <w:rFonts w:ascii="Times New Roman" w:eastAsia="Times New Roman" w:hAnsi="Times New Roman" w:cs="Times New Roman"/>
          <w:color w:val="000000" w:themeColor="text1"/>
          <w:sz w:val="28"/>
          <w:szCs w:val="28"/>
          <w:lang w:val="ru-RU"/>
        </w:rPr>
        <w:t xml:space="preserve"> </w:t>
      </w:r>
      <w:r w:rsidRPr="00F24195">
        <w:rPr>
          <w:rFonts w:ascii="Times New Roman" w:eastAsia="Times New Roman" w:hAnsi="Times New Roman" w:cs="Times New Roman"/>
          <w:color w:val="000000" w:themeColor="text1"/>
          <w:sz w:val="28"/>
          <w:szCs w:val="28"/>
        </w:rPr>
        <w:t>RSRP</w:t>
      </w:r>
      <w:r w:rsidRPr="00F24195">
        <w:rPr>
          <w:rFonts w:ascii="Times New Roman" w:eastAsia="Times New Roman" w:hAnsi="Times New Roman" w:cs="Times New Roman"/>
          <w:color w:val="000000" w:themeColor="text1"/>
          <w:sz w:val="28"/>
          <w:szCs w:val="28"/>
          <w:lang w:val="ru-RU"/>
        </w:rPr>
        <w:t xml:space="preserve"> </w:t>
      </w:r>
      <w:r w:rsidRPr="00F24195">
        <w:rPr>
          <w:rFonts w:ascii="Times New Roman" w:eastAsia="Times New Roman" w:hAnsi="Times New Roman" w:cs="Times New Roman"/>
          <w:color w:val="000000" w:themeColor="text1"/>
          <w:sz w:val="28"/>
          <w:szCs w:val="28"/>
        </w:rPr>
        <w:t>and</w:t>
      </w:r>
      <w:r w:rsidRPr="00F24195">
        <w:rPr>
          <w:rFonts w:ascii="Times New Roman" w:eastAsia="Times New Roman" w:hAnsi="Times New Roman" w:cs="Times New Roman"/>
          <w:color w:val="000000" w:themeColor="text1"/>
          <w:sz w:val="28"/>
          <w:szCs w:val="28"/>
          <w:lang w:val="ru-RU"/>
        </w:rPr>
        <w:t xml:space="preserve"> </w:t>
      </w:r>
      <w:r w:rsidRPr="00F24195">
        <w:rPr>
          <w:rFonts w:ascii="Times New Roman" w:eastAsia="Times New Roman" w:hAnsi="Times New Roman" w:cs="Times New Roman"/>
          <w:color w:val="000000" w:themeColor="text1"/>
          <w:sz w:val="28"/>
          <w:szCs w:val="28"/>
        </w:rPr>
        <w:t>SINR</w:t>
      </w:r>
      <w:r w:rsidRPr="00F24195">
        <w:rPr>
          <w:rFonts w:ascii="Times New Roman" w:eastAsia="Times New Roman" w:hAnsi="Times New Roman" w:cs="Times New Roman"/>
          <w:color w:val="000000" w:themeColor="text1"/>
          <w:sz w:val="28"/>
          <w:szCs w:val="28"/>
          <w:lang w:val="ru-RU"/>
        </w:rPr>
        <w:t xml:space="preserve"> не являются фиксированными, поскольку зависят от многих факторов, таких как: загруженность и условия эксплуатации базовой станции, чувствительной приемной антенны </w:t>
      </w:r>
      <w:r w:rsidRPr="00F24195">
        <w:rPr>
          <w:rFonts w:ascii="Times New Roman" w:eastAsia="Times New Roman" w:hAnsi="Times New Roman" w:cs="Times New Roman"/>
          <w:color w:val="000000" w:themeColor="text1"/>
          <w:sz w:val="28"/>
          <w:szCs w:val="28"/>
        </w:rPr>
        <w:t>UE</w:t>
      </w:r>
      <w:r w:rsidRPr="00F24195">
        <w:rPr>
          <w:rFonts w:ascii="Times New Roman" w:eastAsia="Times New Roman" w:hAnsi="Times New Roman" w:cs="Times New Roman"/>
          <w:color w:val="000000" w:themeColor="text1"/>
          <w:sz w:val="28"/>
          <w:szCs w:val="28"/>
          <w:lang w:val="ru-RU"/>
        </w:rPr>
        <w:t xml:space="preserve">, погодные условия и т.д. Однако, проведение исследования помогает установить общий характер изменения вышеуказанных показателей для трех вариантов использования РЧС при запуске технологии </w:t>
      </w:r>
      <w:r w:rsidRPr="00F24195">
        <w:rPr>
          <w:rFonts w:ascii="Times New Roman" w:eastAsia="Times New Roman" w:hAnsi="Times New Roman" w:cs="Times New Roman"/>
          <w:color w:val="000000" w:themeColor="text1"/>
          <w:sz w:val="28"/>
          <w:szCs w:val="28"/>
        </w:rPr>
        <w:t>NB</w:t>
      </w:r>
      <w:r w:rsidRPr="00F24195">
        <w:rPr>
          <w:rFonts w:ascii="Times New Roman" w:eastAsia="Times New Roman" w:hAnsi="Times New Roman" w:cs="Times New Roman"/>
          <w:color w:val="000000" w:themeColor="text1"/>
          <w:sz w:val="28"/>
          <w:szCs w:val="28"/>
          <w:lang w:val="ru-RU"/>
        </w:rPr>
        <w:t>-</w:t>
      </w:r>
      <w:r w:rsidRPr="00F24195">
        <w:rPr>
          <w:rFonts w:ascii="Times New Roman" w:eastAsia="Times New Roman" w:hAnsi="Times New Roman" w:cs="Times New Roman"/>
          <w:color w:val="000000" w:themeColor="text1"/>
          <w:sz w:val="28"/>
          <w:szCs w:val="28"/>
        </w:rPr>
        <w:t>IoT</w:t>
      </w:r>
      <w:r w:rsidRPr="00F24195">
        <w:rPr>
          <w:rFonts w:ascii="Times New Roman" w:eastAsia="Times New Roman" w:hAnsi="Times New Roman" w:cs="Times New Roman"/>
          <w:color w:val="000000" w:themeColor="text1"/>
          <w:sz w:val="28"/>
          <w:szCs w:val="28"/>
          <w:lang w:val="ru-RU"/>
        </w:rPr>
        <w:t>.</w:t>
      </w:r>
    </w:p>
    <w:p w:rsidR="00AC6F4A" w:rsidRPr="00E04B29" w:rsidRDefault="00AC6F4A"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AC6F4A" w:rsidRPr="00E04B29" w:rsidRDefault="00AC6F4A" w:rsidP="00295B83">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noProof/>
          <w:color w:val="000000" w:themeColor="text1"/>
          <w:sz w:val="28"/>
          <w:szCs w:val="28"/>
          <w:lang w:val="ru-RU" w:eastAsia="ru-RU"/>
        </w:rPr>
        <w:drawing>
          <wp:inline distT="0" distB="0" distL="0" distR="0" wp14:anchorId="24AB3CE8" wp14:editId="584C5165">
            <wp:extent cx="5672954" cy="2616200"/>
            <wp:effectExtent l="0" t="0" r="444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7">
                      <a:extLst>
                        <a:ext uri="{28A0092B-C50C-407E-A947-70E740481C1C}">
                          <a14:useLocalDpi xmlns:a14="http://schemas.microsoft.com/office/drawing/2010/main" val="0"/>
                        </a:ext>
                      </a:extLst>
                    </a:blip>
                    <a:srcRect l="5486" t="2768" r="1655" b="11665"/>
                    <a:stretch/>
                  </pic:blipFill>
                  <pic:spPr bwMode="auto">
                    <a:xfrm>
                      <a:off x="0" y="0"/>
                      <a:ext cx="5685584" cy="2622025"/>
                    </a:xfrm>
                    <a:prstGeom prst="rect">
                      <a:avLst/>
                    </a:prstGeom>
                    <a:noFill/>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7299E" w:rsidRPr="00E04B29" w:rsidRDefault="00E7299E" w:rsidP="00295B83">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p>
    <w:p w:rsidR="00AC6F4A" w:rsidRPr="00E04B29" w:rsidRDefault="00AC6F4A" w:rsidP="00295B83">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Рисунок 3.</w:t>
      </w:r>
      <w:r w:rsidR="00711C54" w:rsidRPr="00E04B29">
        <w:rPr>
          <w:rFonts w:ascii="Times New Roman" w:eastAsia="Times New Roman" w:hAnsi="Times New Roman" w:cs="Times New Roman"/>
          <w:color w:val="000000" w:themeColor="text1"/>
          <w:sz w:val="28"/>
          <w:szCs w:val="28"/>
          <w:lang w:val="ru-RU"/>
        </w:rPr>
        <w:t>10</w:t>
      </w:r>
      <w:r w:rsidRPr="00E04B29">
        <w:rPr>
          <w:rFonts w:ascii="Times New Roman" w:eastAsia="Times New Roman" w:hAnsi="Times New Roman" w:cs="Times New Roman"/>
          <w:color w:val="000000" w:themeColor="text1"/>
          <w:sz w:val="28"/>
          <w:szCs w:val="28"/>
          <w:lang w:val="ru-RU"/>
        </w:rPr>
        <w:t xml:space="preserve"> - Зависимость качества сети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SINR</w:t>
      </w:r>
      <w:r w:rsidRPr="00E04B29">
        <w:rPr>
          <w:rFonts w:ascii="Times New Roman" w:eastAsia="Times New Roman" w:hAnsi="Times New Roman" w:cs="Times New Roman"/>
          <w:color w:val="000000" w:themeColor="text1"/>
          <w:sz w:val="28"/>
          <w:szCs w:val="28"/>
          <w:lang w:val="ru-RU"/>
        </w:rPr>
        <w:t>) от радиопокрытия (</w:t>
      </w:r>
      <w:r w:rsidRPr="00E04B29">
        <w:rPr>
          <w:rFonts w:ascii="Times New Roman" w:eastAsia="Times New Roman" w:hAnsi="Times New Roman" w:cs="Times New Roman"/>
          <w:color w:val="000000" w:themeColor="text1"/>
          <w:sz w:val="28"/>
          <w:szCs w:val="28"/>
        </w:rPr>
        <w:t>DL</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RSRP</w:t>
      </w:r>
      <w:r w:rsidRPr="00E04B29">
        <w:rPr>
          <w:rFonts w:ascii="Times New Roman" w:eastAsia="Times New Roman" w:hAnsi="Times New Roman" w:cs="Times New Roman"/>
          <w:color w:val="000000" w:themeColor="text1"/>
          <w:sz w:val="28"/>
          <w:szCs w:val="28"/>
          <w:lang w:val="ru-RU"/>
        </w:rPr>
        <w:t>)</w:t>
      </w:r>
    </w:p>
    <w:p w:rsidR="00AC6F4A" w:rsidRPr="00E04B29" w:rsidRDefault="00AC6F4A"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AC6F4A" w:rsidRPr="00E04B29" w:rsidRDefault="00AC6F4A"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r w:rsidRPr="00780554">
        <w:rPr>
          <w:rFonts w:ascii="Times New Roman" w:eastAsia="Times New Roman" w:hAnsi="Times New Roman" w:cs="Times New Roman"/>
          <w:b/>
          <w:color w:val="000000" w:themeColor="text1"/>
          <w:sz w:val="28"/>
          <w:szCs w:val="28"/>
          <w:lang w:val="ru-RU"/>
        </w:rPr>
        <w:t>Производительность сети</w:t>
      </w:r>
      <w:r w:rsidR="00780554" w:rsidRPr="00780554">
        <w:rPr>
          <w:rFonts w:ascii="Times New Roman" w:eastAsia="Times New Roman" w:hAnsi="Times New Roman" w:cs="Times New Roman"/>
          <w:b/>
          <w:color w:val="000000" w:themeColor="text1"/>
          <w:sz w:val="28"/>
          <w:szCs w:val="28"/>
          <w:lang w:val="ru-RU"/>
        </w:rPr>
        <w:t>.</w:t>
      </w:r>
      <w:r w:rsidR="00780554">
        <w:rPr>
          <w:rFonts w:ascii="Times New Roman" w:eastAsia="Times New Roman" w:hAnsi="Times New Roman" w:cs="Times New Roman"/>
          <w:i/>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lang w:val="ru-RU"/>
        </w:rPr>
        <w:t>Данная факторная группа состоит из трех сетевых параметров (доступность сети,</w:t>
      </w:r>
      <w:r w:rsidRPr="00E04B29">
        <w:rPr>
          <w:rFonts w:ascii="Times New Roman" w:eastAsia="Times New Roman" w:hAnsi="Times New Roman" w:cs="Times New Roman"/>
          <w:color w:val="000000" w:themeColor="text1"/>
          <w:sz w:val="24"/>
          <w:szCs w:val="24"/>
          <w:lang w:val="ru-RU"/>
        </w:rPr>
        <w:t xml:space="preserve"> </w:t>
      </w:r>
      <w:r w:rsidRPr="00E04B29">
        <w:rPr>
          <w:rFonts w:ascii="Times New Roman" w:eastAsia="Times New Roman" w:hAnsi="Times New Roman" w:cs="Times New Roman"/>
          <w:color w:val="000000" w:themeColor="text1"/>
          <w:sz w:val="28"/>
          <w:szCs w:val="28"/>
        </w:rPr>
        <w:t>RRC</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Setup</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Success</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Rate</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Call</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Drop</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Rate</w:t>
      </w:r>
      <w:r w:rsidRPr="00E04B29">
        <w:rPr>
          <w:rFonts w:ascii="Times New Roman" w:eastAsia="Times New Roman" w:hAnsi="Times New Roman" w:cs="Times New Roman"/>
          <w:color w:val="000000" w:themeColor="text1"/>
          <w:sz w:val="28"/>
          <w:szCs w:val="28"/>
          <w:lang w:val="ru-RU"/>
        </w:rPr>
        <w:t>), значения которых представляют собой статистические данные</w:t>
      </w:r>
      <w:r w:rsidR="00F24195">
        <w:rPr>
          <w:rFonts w:ascii="Times New Roman" w:eastAsia="Times New Roman" w:hAnsi="Times New Roman" w:cs="Times New Roman"/>
          <w:color w:val="000000" w:themeColor="text1"/>
          <w:sz w:val="28"/>
          <w:szCs w:val="28"/>
          <w:lang w:val="ru-RU"/>
        </w:rPr>
        <w:t>, зафиксированные</w:t>
      </w:r>
      <w:r w:rsidRPr="00E04B29">
        <w:rPr>
          <w:rFonts w:ascii="Times New Roman" w:eastAsia="Times New Roman" w:hAnsi="Times New Roman" w:cs="Times New Roman"/>
          <w:color w:val="000000" w:themeColor="text1"/>
          <w:sz w:val="28"/>
          <w:szCs w:val="28"/>
          <w:lang w:val="ru-RU"/>
        </w:rPr>
        <w:t xml:space="preserve"> с мобильной сети</w:t>
      </w:r>
      <w:r w:rsidR="00F24195">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lang w:val="ru-RU"/>
        </w:rPr>
        <w:t xml:space="preserve"> общей продолжительностью не менее 30 календарных дней. Замеры осуществляются в часы наибольшей нагрузки, чаще всего, это период времени – 09:00, 20:00, 21:00.</w:t>
      </w:r>
      <w:r w:rsidR="00711C54" w:rsidRPr="00E04B29">
        <w:rPr>
          <w:rFonts w:ascii="Times New Roman" w:eastAsia="Times New Roman" w:hAnsi="Times New Roman" w:cs="Times New Roman"/>
          <w:color w:val="000000" w:themeColor="text1"/>
          <w:sz w:val="28"/>
          <w:szCs w:val="28"/>
          <w:lang w:val="ru-RU"/>
        </w:rPr>
        <w:t xml:space="preserve"> Результаты приведены на рисунке 3.11 – 3.13.</w:t>
      </w:r>
    </w:p>
    <w:p w:rsidR="00AC6F4A" w:rsidRPr="00E04B29" w:rsidRDefault="00AC6F4A"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AC6F4A" w:rsidRPr="00E04B29" w:rsidRDefault="00AC6F4A" w:rsidP="00295B83">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noProof/>
          <w:color w:val="000000" w:themeColor="text1"/>
          <w:sz w:val="28"/>
          <w:szCs w:val="28"/>
          <w:lang w:val="ru-RU" w:eastAsia="ru-RU"/>
        </w:rPr>
        <w:lastRenderedPageBreak/>
        <w:drawing>
          <wp:inline distT="0" distB="0" distL="0" distR="0" wp14:anchorId="02DB639D" wp14:editId="3589424C">
            <wp:extent cx="5398891" cy="2614742"/>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39574" cy="2634445"/>
                    </a:xfrm>
                    <a:prstGeom prst="rect">
                      <a:avLst/>
                    </a:prstGeom>
                    <a:noFill/>
                    <a:ln w="3175">
                      <a:noFill/>
                    </a:ln>
                  </pic:spPr>
                </pic:pic>
              </a:graphicData>
            </a:graphic>
          </wp:inline>
        </w:drawing>
      </w:r>
    </w:p>
    <w:p w:rsidR="00F874F6" w:rsidRPr="00E04B29" w:rsidRDefault="00F874F6" w:rsidP="00295B83">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p>
    <w:p w:rsidR="00AC6F4A" w:rsidRPr="00E04B29" w:rsidRDefault="00AC6F4A" w:rsidP="00295B83">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Рисунок 3.</w:t>
      </w:r>
      <w:r w:rsidR="00711C54" w:rsidRPr="00E04B29">
        <w:rPr>
          <w:rFonts w:ascii="Times New Roman" w:eastAsia="Times New Roman" w:hAnsi="Times New Roman" w:cs="Times New Roman"/>
          <w:color w:val="000000" w:themeColor="text1"/>
          <w:sz w:val="28"/>
          <w:szCs w:val="28"/>
          <w:lang w:val="ru-RU"/>
        </w:rPr>
        <w:t>11</w:t>
      </w:r>
      <w:r w:rsidRPr="00E04B29">
        <w:rPr>
          <w:rFonts w:ascii="Times New Roman" w:eastAsia="Times New Roman" w:hAnsi="Times New Roman" w:cs="Times New Roman"/>
          <w:color w:val="000000" w:themeColor="text1"/>
          <w:sz w:val="28"/>
          <w:szCs w:val="28"/>
          <w:lang w:val="ru-RU"/>
        </w:rPr>
        <w:t xml:space="preserve"> – Процент успешных соединений на радио части для трех сценариев развертывания технологии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p>
    <w:p w:rsidR="00AC6F4A" w:rsidRPr="00E04B29" w:rsidRDefault="00AC6F4A"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AC6F4A" w:rsidRPr="00E04B29" w:rsidRDefault="003355B9" w:rsidP="00A830E2">
      <w:pPr>
        <w:tabs>
          <w:tab w:val="left" w:pos="630"/>
          <w:tab w:val="left" w:pos="810"/>
          <w:tab w:val="left" w:pos="990"/>
        </w:tabs>
        <w:spacing w:after="0" w:line="240" w:lineRule="auto"/>
        <w:ind w:firstLine="142"/>
        <w:jc w:val="center"/>
        <w:rPr>
          <w:rFonts w:ascii="Times New Roman" w:eastAsia="Times New Roman" w:hAnsi="Times New Roman" w:cs="Times New Roman"/>
          <w:color w:val="000000" w:themeColor="text1"/>
          <w:sz w:val="28"/>
          <w:szCs w:val="28"/>
          <w:lang w:val="ru-RU"/>
        </w:rPr>
      </w:pPr>
      <w:r>
        <w:rPr>
          <w:rFonts w:ascii="Times New Roman" w:eastAsia="Times New Roman" w:hAnsi="Times New Roman" w:cs="Times New Roman"/>
          <w:color w:val="000000" w:themeColor="text1"/>
          <w:sz w:val="28"/>
          <w:szCs w:val="28"/>
          <w:lang w:val="ru-RU"/>
        </w:rPr>
        <w:tab/>
      </w:r>
      <w:r w:rsidR="00AC6F4A" w:rsidRPr="00E04B29">
        <w:rPr>
          <w:rFonts w:ascii="Times New Roman" w:eastAsia="Times New Roman" w:hAnsi="Times New Roman" w:cs="Times New Roman"/>
          <w:noProof/>
          <w:color w:val="000000" w:themeColor="text1"/>
          <w:sz w:val="28"/>
          <w:szCs w:val="28"/>
          <w:lang w:val="ru-RU" w:eastAsia="ru-RU"/>
        </w:rPr>
        <w:drawing>
          <wp:inline distT="0" distB="0" distL="0" distR="0" wp14:anchorId="6DC1234B" wp14:editId="2573E23E">
            <wp:extent cx="5548775" cy="25908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9">
                      <a:extLst>
                        <a:ext uri="{28A0092B-C50C-407E-A947-70E740481C1C}">
                          <a14:useLocalDpi xmlns:a14="http://schemas.microsoft.com/office/drawing/2010/main" val="0"/>
                        </a:ext>
                      </a:extLst>
                    </a:blip>
                    <a:srcRect l="190" t="379" r="1018" b="1490"/>
                    <a:stretch/>
                  </pic:blipFill>
                  <pic:spPr bwMode="auto">
                    <a:xfrm>
                      <a:off x="0" y="0"/>
                      <a:ext cx="5575187" cy="2603132"/>
                    </a:xfrm>
                    <a:prstGeom prst="rect">
                      <a:avLst/>
                    </a:prstGeom>
                    <a:noFill/>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F874F6" w:rsidRPr="00E04B29" w:rsidRDefault="00F874F6" w:rsidP="00A830E2">
      <w:pPr>
        <w:tabs>
          <w:tab w:val="left" w:pos="630"/>
          <w:tab w:val="left" w:pos="810"/>
          <w:tab w:val="left" w:pos="990"/>
        </w:tabs>
        <w:spacing w:after="0" w:line="240" w:lineRule="auto"/>
        <w:ind w:firstLine="142"/>
        <w:jc w:val="center"/>
        <w:rPr>
          <w:rFonts w:ascii="Times New Roman" w:eastAsia="Times New Roman" w:hAnsi="Times New Roman" w:cs="Times New Roman"/>
          <w:color w:val="000000" w:themeColor="text1"/>
          <w:sz w:val="28"/>
          <w:szCs w:val="28"/>
          <w:lang w:val="ru-RU"/>
        </w:rPr>
      </w:pPr>
    </w:p>
    <w:p w:rsidR="00AC6F4A" w:rsidRPr="00E04B29" w:rsidRDefault="00AC6F4A" w:rsidP="00A830E2">
      <w:pPr>
        <w:tabs>
          <w:tab w:val="left" w:pos="630"/>
          <w:tab w:val="left" w:pos="810"/>
          <w:tab w:val="left" w:pos="990"/>
        </w:tabs>
        <w:spacing w:after="0" w:line="240" w:lineRule="auto"/>
        <w:ind w:firstLine="142"/>
        <w:jc w:val="center"/>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Рисунок 3.</w:t>
      </w:r>
      <w:r w:rsidR="00711C54" w:rsidRPr="00E04B29">
        <w:rPr>
          <w:rFonts w:ascii="Times New Roman" w:eastAsia="Times New Roman" w:hAnsi="Times New Roman" w:cs="Times New Roman"/>
          <w:color w:val="000000" w:themeColor="text1"/>
          <w:sz w:val="28"/>
          <w:szCs w:val="28"/>
          <w:lang w:val="ru-RU"/>
        </w:rPr>
        <w:t>12</w:t>
      </w:r>
      <w:r w:rsidRPr="00E04B29">
        <w:rPr>
          <w:rFonts w:ascii="Times New Roman" w:eastAsia="Times New Roman" w:hAnsi="Times New Roman" w:cs="Times New Roman"/>
          <w:color w:val="000000" w:themeColor="text1"/>
          <w:sz w:val="28"/>
          <w:szCs w:val="28"/>
          <w:lang w:val="ru-RU"/>
        </w:rPr>
        <w:t xml:space="preserve"> – Процент разъединения установленных соединений для трех сценариев развертывания технологии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p>
    <w:p w:rsidR="00AC6F4A" w:rsidRPr="00E04B29" w:rsidRDefault="00AC6F4A" w:rsidP="00A830E2">
      <w:pPr>
        <w:tabs>
          <w:tab w:val="left" w:pos="630"/>
          <w:tab w:val="left" w:pos="810"/>
          <w:tab w:val="left" w:pos="990"/>
        </w:tabs>
        <w:spacing w:after="0" w:line="240" w:lineRule="auto"/>
        <w:ind w:firstLine="142"/>
        <w:jc w:val="both"/>
        <w:rPr>
          <w:rFonts w:ascii="Times New Roman" w:eastAsia="Times New Roman" w:hAnsi="Times New Roman" w:cs="Times New Roman"/>
          <w:color w:val="000000" w:themeColor="text1"/>
          <w:sz w:val="28"/>
          <w:szCs w:val="28"/>
          <w:lang w:val="ru-RU"/>
        </w:rPr>
      </w:pPr>
    </w:p>
    <w:p w:rsidR="00AC6F4A" w:rsidRPr="00E04B29" w:rsidRDefault="00AC6F4A" w:rsidP="00A830E2">
      <w:pPr>
        <w:tabs>
          <w:tab w:val="left" w:pos="630"/>
          <w:tab w:val="left" w:pos="810"/>
          <w:tab w:val="left" w:pos="990"/>
        </w:tabs>
        <w:spacing w:after="0" w:line="240" w:lineRule="auto"/>
        <w:ind w:firstLine="142"/>
        <w:jc w:val="center"/>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noProof/>
          <w:color w:val="000000" w:themeColor="text1"/>
          <w:sz w:val="28"/>
          <w:szCs w:val="28"/>
          <w:lang w:val="ru-RU" w:eastAsia="ru-RU"/>
        </w:rPr>
        <w:lastRenderedPageBreak/>
        <w:drawing>
          <wp:inline distT="0" distB="0" distL="0" distR="0" wp14:anchorId="69BB30E0" wp14:editId="4D4EDEBC">
            <wp:extent cx="5248275" cy="2573674"/>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0">
                      <a:extLst>
                        <a:ext uri="{28A0092B-C50C-407E-A947-70E740481C1C}">
                          <a14:useLocalDpi xmlns:a14="http://schemas.microsoft.com/office/drawing/2010/main" val="0"/>
                        </a:ext>
                      </a:extLst>
                    </a:blip>
                    <a:srcRect l="754" t="2246" r="1225" b="2296"/>
                    <a:stretch/>
                  </pic:blipFill>
                  <pic:spPr bwMode="auto">
                    <a:xfrm>
                      <a:off x="0" y="0"/>
                      <a:ext cx="5251976" cy="2575489"/>
                    </a:xfrm>
                    <a:prstGeom prst="rect">
                      <a:avLst/>
                    </a:prstGeom>
                    <a:noFill/>
                    <a:ln>
                      <a:noFill/>
                    </a:ln>
                    <a:extLst>
                      <a:ext uri="{53640926-AAD7-44D8-BBD7-CCE9431645EC}">
                        <a14:shadowObscured xmlns:a14="http://schemas.microsoft.com/office/drawing/2010/main"/>
                      </a:ext>
                    </a:extLst>
                  </pic:spPr>
                </pic:pic>
              </a:graphicData>
            </a:graphic>
          </wp:inline>
        </w:drawing>
      </w:r>
    </w:p>
    <w:p w:rsidR="00F874F6" w:rsidRPr="00E04B29" w:rsidRDefault="00F874F6" w:rsidP="00A830E2">
      <w:pPr>
        <w:tabs>
          <w:tab w:val="left" w:pos="630"/>
          <w:tab w:val="left" w:pos="810"/>
          <w:tab w:val="left" w:pos="990"/>
        </w:tabs>
        <w:spacing w:after="0" w:line="240" w:lineRule="auto"/>
        <w:ind w:firstLine="142"/>
        <w:jc w:val="center"/>
        <w:rPr>
          <w:rFonts w:ascii="Times New Roman" w:eastAsia="Times New Roman" w:hAnsi="Times New Roman" w:cs="Times New Roman"/>
          <w:color w:val="000000" w:themeColor="text1"/>
          <w:sz w:val="28"/>
          <w:szCs w:val="28"/>
          <w:lang w:val="ru-RU"/>
        </w:rPr>
      </w:pPr>
    </w:p>
    <w:p w:rsidR="00AC6F4A" w:rsidRPr="00E04B29" w:rsidRDefault="00AC6F4A" w:rsidP="00A830E2">
      <w:pPr>
        <w:tabs>
          <w:tab w:val="left" w:pos="630"/>
          <w:tab w:val="left" w:pos="810"/>
          <w:tab w:val="left" w:pos="990"/>
        </w:tabs>
        <w:spacing w:after="0" w:line="240" w:lineRule="auto"/>
        <w:ind w:firstLine="142"/>
        <w:jc w:val="center"/>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Рисунок 3.</w:t>
      </w:r>
      <w:r w:rsidR="00711C54" w:rsidRPr="00E04B29">
        <w:rPr>
          <w:rFonts w:ascii="Times New Roman" w:eastAsia="Times New Roman" w:hAnsi="Times New Roman" w:cs="Times New Roman"/>
          <w:color w:val="000000" w:themeColor="text1"/>
          <w:sz w:val="28"/>
          <w:szCs w:val="28"/>
          <w:lang w:val="ru-RU"/>
        </w:rPr>
        <w:t>13</w:t>
      </w:r>
      <w:r w:rsidRPr="00E04B29">
        <w:rPr>
          <w:rFonts w:ascii="Times New Roman" w:eastAsia="Times New Roman" w:hAnsi="Times New Roman" w:cs="Times New Roman"/>
          <w:color w:val="000000" w:themeColor="text1"/>
          <w:sz w:val="28"/>
          <w:szCs w:val="28"/>
          <w:lang w:val="ru-RU"/>
        </w:rPr>
        <w:t xml:space="preserve"> – Доступность сети передачи данных в часы наибольшей нагрузки</w:t>
      </w:r>
    </w:p>
    <w:p w:rsidR="00AC6F4A" w:rsidRPr="00E04B29" w:rsidRDefault="00AC6F4A"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AC6F4A" w:rsidRPr="00E04B29" w:rsidRDefault="00AC6F4A"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r w:rsidRPr="003355B9">
        <w:rPr>
          <w:rFonts w:ascii="Times New Roman" w:eastAsia="Times New Roman" w:hAnsi="Times New Roman" w:cs="Times New Roman"/>
          <w:b/>
          <w:color w:val="000000" w:themeColor="text1"/>
          <w:sz w:val="28"/>
          <w:szCs w:val="28"/>
          <w:lang w:val="ru-RU"/>
        </w:rPr>
        <w:t>Уровень внутрисистемных помех</w:t>
      </w:r>
      <w:r w:rsidR="003355B9">
        <w:rPr>
          <w:rFonts w:ascii="Times New Roman" w:eastAsia="Times New Roman" w:hAnsi="Times New Roman" w:cs="Times New Roman"/>
          <w:b/>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lang w:val="ru-RU"/>
        </w:rPr>
        <w:t xml:space="preserve">Согласно результатам, приведенным на </w:t>
      </w:r>
      <w:r w:rsidR="00711C54" w:rsidRPr="00E04B29">
        <w:rPr>
          <w:rFonts w:ascii="Times New Roman" w:eastAsia="Times New Roman" w:hAnsi="Times New Roman" w:cs="Times New Roman"/>
          <w:color w:val="000000" w:themeColor="text1"/>
          <w:sz w:val="28"/>
          <w:szCs w:val="28"/>
          <w:lang w:val="ru-RU"/>
        </w:rPr>
        <w:t>рисунке 3.14</w:t>
      </w:r>
      <w:r w:rsidRPr="00E04B29">
        <w:rPr>
          <w:rFonts w:ascii="Times New Roman" w:eastAsia="Times New Roman" w:hAnsi="Times New Roman" w:cs="Times New Roman"/>
          <w:color w:val="000000" w:themeColor="text1"/>
          <w:sz w:val="28"/>
          <w:szCs w:val="28"/>
          <w:lang w:val="ru-RU"/>
        </w:rPr>
        <w:t xml:space="preserve"> и таблице 3.8, по устойчивости к интерференции на первом месте находится автономный сценарий, где взаимные случаи интерференции с другими технологиями сотовой связи, в данном случае – с технологией 4</w:t>
      </w:r>
      <w:r w:rsidRPr="00E04B29">
        <w:rPr>
          <w:rFonts w:ascii="Times New Roman" w:eastAsia="Times New Roman" w:hAnsi="Times New Roman" w:cs="Times New Roman"/>
          <w:color w:val="000000" w:themeColor="text1"/>
          <w:sz w:val="28"/>
          <w:szCs w:val="28"/>
        </w:rPr>
        <w:t>G</w:t>
      </w:r>
      <w:r w:rsidRPr="00E04B29">
        <w:rPr>
          <w:rFonts w:ascii="Times New Roman" w:eastAsia="Times New Roman" w:hAnsi="Times New Roman" w:cs="Times New Roman"/>
          <w:color w:val="000000" w:themeColor="text1"/>
          <w:sz w:val="28"/>
          <w:szCs w:val="28"/>
          <w:lang w:val="ru-RU"/>
        </w:rPr>
        <w:t xml:space="preserve">, минимальны, поскольку для реализации автономного сценария выделяется дополнительно 100...400 кГц частотного спектра для организации защитных интервалов между технологиями. </w:t>
      </w:r>
    </w:p>
    <w:p w:rsidR="00AC6F4A" w:rsidRPr="00E04B29" w:rsidRDefault="00AC6F4A" w:rsidP="00295B83">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p>
    <w:p w:rsidR="00AC6F4A" w:rsidRPr="00E04B29" w:rsidRDefault="00AC6F4A" w:rsidP="00A830E2">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noProof/>
          <w:color w:val="000000" w:themeColor="text1"/>
          <w:sz w:val="28"/>
          <w:szCs w:val="28"/>
          <w:lang w:val="ru-RU" w:eastAsia="ru-RU"/>
        </w:rPr>
        <w:drawing>
          <wp:inline distT="0" distB="0" distL="0" distR="0" wp14:anchorId="65C3B892" wp14:editId="208CB6EC">
            <wp:extent cx="5191125" cy="2761003"/>
            <wp:effectExtent l="0" t="0" r="0" b="12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22244" cy="2777554"/>
                    </a:xfrm>
                    <a:prstGeom prst="rect">
                      <a:avLst/>
                    </a:prstGeom>
                    <a:noFill/>
                    <a:ln>
                      <a:noFill/>
                    </a:ln>
                  </pic:spPr>
                </pic:pic>
              </a:graphicData>
            </a:graphic>
          </wp:inline>
        </w:drawing>
      </w:r>
    </w:p>
    <w:p w:rsidR="00F874F6" w:rsidRPr="00E04B29" w:rsidRDefault="00F874F6" w:rsidP="00A830E2">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8"/>
          <w:szCs w:val="28"/>
          <w:lang w:val="ru-RU"/>
        </w:rPr>
      </w:pPr>
    </w:p>
    <w:p w:rsidR="00AC6F4A" w:rsidRPr="00E04B29" w:rsidRDefault="00AC6F4A" w:rsidP="00A830E2">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Рисунок 3.</w:t>
      </w:r>
      <w:r w:rsidR="00711C54" w:rsidRPr="00E04B29">
        <w:rPr>
          <w:rFonts w:ascii="Times New Roman" w:eastAsia="Times New Roman" w:hAnsi="Times New Roman" w:cs="Times New Roman"/>
          <w:color w:val="000000" w:themeColor="text1"/>
          <w:sz w:val="28"/>
          <w:szCs w:val="28"/>
          <w:lang w:val="ru-RU"/>
        </w:rPr>
        <w:t>14</w:t>
      </w:r>
      <w:r w:rsidRPr="00E04B29">
        <w:rPr>
          <w:rFonts w:ascii="Times New Roman" w:eastAsia="Times New Roman" w:hAnsi="Times New Roman" w:cs="Times New Roman"/>
          <w:color w:val="000000" w:themeColor="text1"/>
          <w:sz w:val="28"/>
          <w:szCs w:val="28"/>
          <w:lang w:val="ru-RU"/>
        </w:rPr>
        <w:t xml:space="preserve"> – Среднее значение уровня внутрисистемных помех, создаваемых несущими частотами технологии NB-IoT, в разрезе 30 дней представлены </w:t>
      </w:r>
    </w:p>
    <w:p w:rsidR="00AC6F4A" w:rsidRDefault="00AC6F4A" w:rsidP="00295B83">
      <w:pPr>
        <w:tabs>
          <w:tab w:val="left" w:pos="630"/>
          <w:tab w:val="left" w:pos="810"/>
          <w:tab w:val="left" w:pos="990"/>
        </w:tabs>
        <w:spacing w:after="0" w:line="240" w:lineRule="auto"/>
        <w:ind w:firstLine="709"/>
        <w:jc w:val="center"/>
        <w:rPr>
          <w:rFonts w:ascii="Times New Roman" w:eastAsia="Times New Roman" w:hAnsi="Times New Roman" w:cs="Times New Roman"/>
          <w:b/>
          <w:color w:val="000000" w:themeColor="text1"/>
          <w:sz w:val="28"/>
          <w:szCs w:val="28"/>
          <w:lang w:val="ru-RU"/>
        </w:rPr>
      </w:pPr>
    </w:p>
    <w:p w:rsidR="003355B9" w:rsidRPr="00E04B29" w:rsidRDefault="003355B9" w:rsidP="003355B9">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lastRenderedPageBreak/>
        <w:t>Наибольшие помехи (</w:t>
      </w:r>
      <w:r w:rsidRPr="00E04B29">
        <w:rPr>
          <w:rFonts w:ascii="Times New Roman" w:eastAsia="Times New Roman" w:hAnsi="Times New Roman" w:cs="Times New Roman"/>
          <w:i/>
          <w:color w:val="000000" w:themeColor="text1"/>
          <w:sz w:val="28"/>
          <w:szCs w:val="28"/>
          <w:lang w:val="ru-RU"/>
        </w:rPr>
        <w:t>Avg UL Interference:</w:t>
      </w:r>
      <w:r w:rsidRPr="00E04B29">
        <w:rPr>
          <w:rFonts w:ascii="Times New Roman" w:eastAsia="Times New Roman" w:hAnsi="Times New Roman" w:cs="Times New Roman"/>
          <w:color w:val="000000" w:themeColor="text1"/>
          <w:sz w:val="28"/>
          <w:szCs w:val="28"/>
          <w:lang w:val="ru-RU"/>
        </w:rPr>
        <w:t xml:space="preserve"> -109.44 дБм) вызваны использованием внутриполосного сценария, что объясняется использованием смежных ресурсных блоков для технологий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xml:space="preserve"> и </w:t>
      </w:r>
      <w:r w:rsidRPr="00E04B29">
        <w:rPr>
          <w:rFonts w:ascii="Times New Roman" w:eastAsia="Times New Roman" w:hAnsi="Times New Roman" w:cs="Times New Roman"/>
          <w:color w:val="000000" w:themeColor="text1"/>
          <w:sz w:val="28"/>
          <w:szCs w:val="28"/>
        </w:rPr>
        <w:t>LTE</w:t>
      </w:r>
      <w:r w:rsidRPr="00E04B29">
        <w:rPr>
          <w:rFonts w:ascii="Times New Roman" w:eastAsia="Times New Roman" w:hAnsi="Times New Roman" w:cs="Times New Roman"/>
          <w:color w:val="000000" w:themeColor="text1"/>
          <w:sz w:val="28"/>
          <w:szCs w:val="28"/>
          <w:lang w:val="ru-RU"/>
        </w:rPr>
        <w:t>. Тем самым происходит ухудшение основных показателей сети из-за возникновения высоких потерь на пути распространения сигнала. При моделировании работы сети 4</w:t>
      </w:r>
      <w:r w:rsidRPr="00E04B29">
        <w:rPr>
          <w:rFonts w:ascii="Times New Roman" w:eastAsia="Times New Roman" w:hAnsi="Times New Roman" w:cs="Times New Roman"/>
          <w:color w:val="000000" w:themeColor="text1"/>
          <w:sz w:val="28"/>
          <w:szCs w:val="28"/>
        </w:rPr>
        <w:t>G</w:t>
      </w:r>
      <w:r w:rsidRPr="00E04B29">
        <w:rPr>
          <w:rFonts w:ascii="Times New Roman" w:eastAsia="Times New Roman" w:hAnsi="Times New Roman" w:cs="Times New Roman"/>
          <w:color w:val="000000" w:themeColor="text1"/>
          <w:sz w:val="28"/>
          <w:szCs w:val="28"/>
          <w:lang w:val="ru-RU"/>
        </w:rPr>
        <w:t xml:space="preserve"> было установлено, что при использовании технологии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xml:space="preserve"> наблюдается значительное увеличение со-канальных помех, для уменьшения которых, чаще всего, достаточно увеличить мощность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xml:space="preserve"> приемо-передачиков, либо задействовать любые способы </w:t>
      </w:r>
      <w:r w:rsidRPr="00E04B29">
        <w:rPr>
          <w:rFonts w:ascii="Times New Roman" w:eastAsia="Times New Roman" w:hAnsi="Times New Roman" w:cs="Times New Roman"/>
          <w:color w:val="000000" w:themeColor="text1"/>
          <w:sz w:val="28"/>
          <w:szCs w:val="28"/>
        </w:rPr>
        <w:t>PRB</w:t>
      </w:r>
      <w:r w:rsidRPr="00E04B29">
        <w:rPr>
          <w:rFonts w:ascii="Times New Roman" w:eastAsia="Times New Roman" w:hAnsi="Times New Roman" w:cs="Times New Roman"/>
          <w:color w:val="000000" w:themeColor="text1"/>
          <w:sz w:val="28"/>
          <w:szCs w:val="28"/>
          <w:lang w:val="ru-RU"/>
        </w:rPr>
        <w:t xml:space="preserve">-гашения в сотах БС, отличных от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Например</w:t>
      </w:r>
      <w:r w:rsidR="006D3D16">
        <w:rPr>
          <w:rFonts w:ascii="Times New Roman" w:eastAsia="Times New Roman" w:hAnsi="Times New Roman" w:cs="Times New Roman"/>
          <w:color w:val="000000" w:themeColor="text1"/>
          <w:sz w:val="28"/>
          <w:szCs w:val="28"/>
          <w:lang w:val="ru-RU"/>
        </w:rPr>
        <w:t xml:space="preserve">, координация зоны покрытия </w:t>
      </w:r>
      <w:r w:rsidR="006D3D16" w:rsidRPr="006D3D16">
        <w:rPr>
          <w:rFonts w:ascii="Times New Roman" w:eastAsia="Times New Roman" w:hAnsi="Times New Roman" w:cs="Times New Roman"/>
          <w:color w:val="000000" w:themeColor="text1"/>
          <w:sz w:val="28"/>
          <w:szCs w:val="28"/>
          <w:highlight w:val="yellow"/>
          <w:lang w:val="ru-RU"/>
        </w:rPr>
        <w:t>[77</w:t>
      </w:r>
      <w:r w:rsidRPr="006D3D16">
        <w:rPr>
          <w:rFonts w:ascii="Times New Roman" w:eastAsia="Times New Roman" w:hAnsi="Times New Roman" w:cs="Times New Roman"/>
          <w:color w:val="000000" w:themeColor="text1"/>
          <w:sz w:val="28"/>
          <w:szCs w:val="28"/>
          <w:highlight w:val="yellow"/>
          <w:lang w:val="ru-RU"/>
        </w:rPr>
        <w:t>].</w:t>
      </w:r>
    </w:p>
    <w:p w:rsidR="00AC6F4A" w:rsidRPr="00E04B29" w:rsidRDefault="00AC6F4A"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 xml:space="preserve">Использование технологии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xml:space="preserve"> в защитном интервале частотного спектра </w:t>
      </w:r>
      <w:r w:rsidRPr="00E04B29">
        <w:rPr>
          <w:rFonts w:ascii="Times New Roman" w:eastAsia="Times New Roman" w:hAnsi="Times New Roman" w:cs="Times New Roman"/>
          <w:color w:val="000000" w:themeColor="text1"/>
          <w:sz w:val="28"/>
          <w:szCs w:val="28"/>
        </w:rPr>
        <w:t>LTE</w:t>
      </w:r>
      <w:r w:rsidRPr="00E04B29">
        <w:rPr>
          <w:rFonts w:ascii="Times New Roman" w:eastAsia="Times New Roman" w:hAnsi="Times New Roman" w:cs="Times New Roman"/>
          <w:color w:val="000000" w:themeColor="text1"/>
          <w:sz w:val="28"/>
          <w:szCs w:val="28"/>
          <w:lang w:val="ru-RU"/>
        </w:rPr>
        <w:t xml:space="preserve"> обеспечивает хорошую защиту от помех для обоих технологий. Среднее значения </w:t>
      </w:r>
      <w:r w:rsidRPr="00E04B29">
        <w:rPr>
          <w:rFonts w:ascii="Times New Roman" w:eastAsia="Times New Roman" w:hAnsi="Times New Roman" w:cs="Times New Roman"/>
          <w:i/>
          <w:color w:val="000000" w:themeColor="text1"/>
          <w:sz w:val="28"/>
          <w:szCs w:val="28"/>
          <w:lang w:val="ru-RU"/>
        </w:rPr>
        <w:t>UL Interference</w:t>
      </w:r>
      <w:r w:rsidRPr="00E04B29">
        <w:rPr>
          <w:rFonts w:ascii="Times New Roman" w:eastAsia="Times New Roman" w:hAnsi="Times New Roman" w:cs="Times New Roman"/>
          <w:color w:val="000000" w:themeColor="text1"/>
          <w:sz w:val="28"/>
          <w:szCs w:val="28"/>
          <w:lang w:val="ru-RU"/>
        </w:rPr>
        <w:t>: -112.81 дБм</w:t>
      </w:r>
      <w:r w:rsidRPr="00E04B29">
        <w:rPr>
          <w:rFonts w:ascii="Times New Roman" w:eastAsia="Times New Roman" w:hAnsi="Times New Roman" w:cs="Times New Roman"/>
          <w:i/>
          <w:color w:val="000000" w:themeColor="text1"/>
          <w:sz w:val="28"/>
          <w:szCs w:val="28"/>
          <w:lang w:val="ru-RU"/>
        </w:rPr>
        <w:t>.</w:t>
      </w:r>
      <w:r w:rsidR="00570DFA">
        <w:rPr>
          <w:rFonts w:ascii="Times New Roman" w:eastAsia="Times New Roman" w:hAnsi="Times New Roman" w:cs="Times New Roman"/>
          <w:color w:val="000000" w:themeColor="text1"/>
          <w:sz w:val="28"/>
          <w:szCs w:val="28"/>
          <w:lang w:val="ru-RU"/>
        </w:rPr>
        <w:t xml:space="preserve"> Согласно исследованиям [</w:t>
      </w:r>
      <w:r w:rsidR="00570DFA" w:rsidRPr="00570DFA">
        <w:rPr>
          <w:rFonts w:ascii="Times New Roman" w:eastAsia="Times New Roman" w:hAnsi="Times New Roman" w:cs="Times New Roman"/>
          <w:color w:val="000000" w:themeColor="text1"/>
          <w:sz w:val="28"/>
          <w:szCs w:val="28"/>
          <w:highlight w:val="yellow"/>
          <w:lang w:val="ru-RU"/>
        </w:rPr>
        <w:t>89</w:t>
      </w:r>
      <w:r w:rsidRPr="00570DFA">
        <w:rPr>
          <w:rFonts w:ascii="Times New Roman" w:eastAsia="Times New Roman" w:hAnsi="Times New Roman" w:cs="Times New Roman"/>
          <w:color w:val="000000" w:themeColor="text1"/>
          <w:sz w:val="28"/>
          <w:szCs w:val="28"/>
          <w:highlight w:val="yellow"/>
          <w:lang w:val="ru-RU"/>
        </w:rPr>
        <w:t>],</w:t>
      </w:r>
      <w:r w:rsidRPr="00E04B29">
        <w:rPr>
          <w:rFonts w:ascii="Times New Roman" w:eastAsia="Times New Roman" w:hAnsi="Times New Roman" w:cs="Times New Roman"/>
          <w:color w:val="000000" w:themeColor="text1"/>
          <w:sz w:val="28"/>
          <w:szCs w:val="28"/>
          <w:lang w:val="ru-RU"/>
        </w:rPr>
        <w:t xml:space="preserve"> присутствуют небольшие помехи в восходящей линии связи, создаваемые пользователями </w:t>
      </w:r>
      <w:r w:rsidRPr="00E04B29">
        <w:rPr>
          <w:rFonts w:ascii="Times New Roman" w:eastAsia="Times New Roman" w:hAnsi="Times New Roman" w:cs="Times New Roman"/>
          <w:color w:val="000000" w:themeColor="text1"/>
          <w:sz w:val="28"/>
          <w:szCs w:val="28"/>
        </w:rPr>
        <w:t>LTE</w:t>
      </w:r>
      <w:r w:rsidRPr="00E04B29">
        <w:rPr>
          <w:rFonts w:ascii="Times New Roman" w:eastAsia="Times New Roman" w:hAnsi="Times New Roman" w:cs="Times New Roman"/>
          <w:color w:val="000000" w:themeColor="text1"/>
          <w:sz w:val="28"/>
          <w:szCs w:val="28"/>
          <w:lang w:val="ru-RU"/>
        </w:rPr>
        <w:t xml:space="preserve">, однако, их влияние не является существенным для ухудшения производительности узкополосного Интернета вещей. </w:t>
      </w:r>
    </w:p>
    <w:p w:rsidR="00AC6F4A" w:rsidRPr="00E04B29" w:rsidRDefault="00AC6F4A"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 xml:space="preserve">Результаты моделирования изменений </w:t>
      </w:r>
      <w:r w:rsidRPr="00E04B29">
        <w:rPr>
          <w:rFonts w:ascii="Times New Roman" w:eastAsia="Times New Roman" w:hAnsi="Times New Roman" w:cs="Times New Roman"/>
          <w:i/>
          <w:color w:val="000000" w:themeColor="text1"/>
          <w:sz w:val="28"/>
          <w:szCs w:val="28"/>
          <w:lang w:val="ru-RU"/>
        </w:rPr>
        <w:t>Avg UL Interference</w:t>
      </w:r>
      <w:r w:rsidRPr="00E04B29">
        <w:rPr>
          <w:rFonts w:ascii="Times New Roman" w:eastAsia="Times New Roman" w:hAnsi="Times New Roman" w:cs="Times New Roman"/>
          <w:color w:val="000000" w:themeColor="text1"/>
          <w:sz w:val="28"/>
          <w:szCs w:val="28"/>
          <w:lang w:val="ru-RU"/>
        </w:rPr>
        <w:t xml:space="preserve"> аналогичны для всех частотных диапазонов, поскольку основной причиной возникновения интерференции является именно характер развертывания узкополосного Интернета вещей, а не использованный диапазон частот. </w:t>
      </w:r>
    </w:p>
    <w:p w:rsidR="00AC6F4A" w:rsidRDefault="00AC6F4A"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r w:rsidRPr="00390CDC">
        <w:rPr>
          <w:rFonts w:ascii="Times New Roman" w:eastAsia="Times New Roman" w:hAnsi="Times New Roman" w:cs="Times New Roman"/>
          <w:b/>
          <w:color w:val="000000" w:themeColor="text1"/>
          <w:sz w:val="28"/>
          <w:szCs w:val="28"/>
          <w:lang w:val="ru-RU"/>
        </w:rPr>
        <w:t>Клиентский опыт</w:t>
      </w:r>
      <w:r w:rsidR="00390CDC">
        <w:rPr>
          <w:rFonts w:ascii="Times New Roman" w:eastAsia="Times New Roman" w:hAnsi="Times New Roman" w:cs="Times New Roman"/>
          <w:b/>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lang w:val="ru-RU"/>
        </w:rPr>
        <w:t>Результаты сравнительного анализа средней скорости передачи данных в нисходящей линии (</w:t>
      </w:r>
      <w:r w:rsidRPr="00E04B29">
        <w:rPr>
          <w:rFonts w:ascii="Times New Roman" w:eastAsia="Times New Roman" w:hAnsi="Times New Roman" w:cs="Times New Roman"/>
          <w:i/>
          <w:color w:val="000000" w:themeColor="text1"/>
          <w:sz w:val="28"/>
          <w:szCs w:val="28"/>
        </w:rPr>
        <w:t>DL</w:t>
      </w:r>
      <w:r w:rsidRPr="00E04B29">
        <w:rPr>
          <w:rFonts w:ascii="Times New Roman" w:eastAsia="Times New Roman" w:hAnsi="Times New Roman" w:cs="Times New Roman"/>
          <w:i/>
          <w:color w:val="000000" w:themeColor="text1"/>
          <w:sz w:val="28"/>
          <w:szCs w:val="28"/>
          <w:lang w:val="ru-RU"/>
        </w:rPr>
        <w:t xml:space="preserve"> </w:t>
      </w:r>
      <w:r w:rsidRPr="00E04B29">
        <w:rPr>
          <w:rFonts w:ascii="Times New Roman" w:eastAsia="Times New Roman" w:hAnsi="Times New Roman" w:cs="Times New Roman"/>
          <w:i/>
          <w:color w:val="000000" w:themeColor="text1"/>
          <w:sz w:val="28"/>
          <w:szCs w:val="28"/>
        </w:rPr>
        <w:t>User</w:t>
      </w:r>
      <w:r w:rsidRPr="00E04B29">
        <w:rPr>
          <w:rFonts w:ascii="Times New Roman" w:eastAsia="Times New Roman" w:hAnsi="Times New Roman" w:cs="Times New Roman"/>
          <w:i/>
          <w:color w:val="000000" w:themeColor="text1"/>
          <w:sz w:val="28"/>
          <w:szCs w:val="28"/>
          <w:lang w:val="ru-RU"/>
        </w:rPr>
        <w:t xml:space="preserve"> </w:t>
      </w:r>
      <w:r w:rsidRPr="00E04B29">
        <w:rPr>
          <w:rFonts w:ascii="Times New Roman" w:eastAsia="Times New Roman" w:hAnsi="Times New Roman" w:cs="Times New Roman"/>
          <w:i/>
          <w:color w:val="000000" w:themeColor="text1"/>
          <w:sz w:val="28"/>
          <w:szCs w:val="28"/>
        </w:rPr>
        <w:t>Throughput</w:t>
      </w:r>
      <w:r w:rsidRPr="00E04B29">
        <w:rPr>
          <w:rFonts w:ascii="Times New Roman" w:eastAsia="Times New Roman" w:hAnsi="Times New Roman" w:cs="Times New Roman"/>
          <w:color w:val="000000" w:themeColor="text1"/>
          <w:sz w:val="28"/>
          <w:szCs w:val="28"/>
          <w:lang w:val="ru-RU"/>
        </w:rPr>
        <w:t xml:space="preserve">) для трех сценариев развертывания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xml:space="preserve"> приведены на </w:t>
      </w:r>
      <w:r w:rsidR="00711C54" w:rsidRPr="00E04B29">
        <w:rPr>
          <w:rFonts w:ascii="Times New Roman" w:eastAsia="Times New Roman" w:hAnsi="Times New Roman" w:cs="Times New Roman"/>
          <w:color w:val="000000" w:themeColor="text1"/>
          <w:sz w:val="28"/>
          <w:szCs w:val="28"/>
          <w:lang w:val="ru-RU"/>
        </w:rPr>
        <w:t>рисунке 3.15</w:t>
      </w:r>
      <w:r w:rsidRPr="00E04B29">
        <w:rPr>
          <w:rFonts w:ascii="Times New Roman" w:eastAsia="Times New Roman" w:hAnsi="Times New Roman" w:cs="Times New Roman"/>
          <w:color w:val="000000" w:themeColor="text1"/>
          <w:sz w:val="28"/>
          <w:szCs w:val="28"/>
          <w:lang w:val="ru-RU"/>
        </w:rPr>
        <w:t xml:space="preserve">. </w:t>
      </w:r>
    </w:p>
    <w:p w:rsidR="00390CDC" w:rsidRPr="00E04B29" w:rsidRDefault="00390CDC" w:rsidP="00295B83">
      <w:pPr>
        <w:tabs>
          <w:tab w:val="left" w:pos="630"/>
          <w:tab w:val="left" w:pos="810"/>
          <w:tab w:val="left" w:pos="990"/>
        </w:tabs>
        <w:spacing w:after="0" w:line="240" w:lineRule="auto"/>
        <w:ind w:firstLine="709"/>
        <w:jc w:val="both"/>
        <w:rPr>
          <w:rFonts w:ascii="Times New Roman" w:eastAsia="Times New Roman" w:hAnsi="Times New Roman" w:cs="Times New Roman"/>
          <w:i/>
          <w:color w:val="000000" w:themeColor="text1"/>
          <w:sz w:val="28"/>
          <w:szCs w:val="28"/>
          <w:lang w:val="ru-RU"/>
        </w:rPr>
      </w:pPr>
    </w:p>
    <w:p w:rsidR="00AC6F4A" w:rsidRPr="00E04B29" w:rsidRDefault="00AC6F4A" w:rsidP="00A830E2">
      <w:pPr>
        <w:tabs>
          <w:tab w:val="left" w:pos="630"/>
          <w:tab w:val="left" w:pos="810"/>
          <w:tab w:val="left" w:pos="990"/>
        </w:tabs>
        <w:spacing w:after="0" w:line="240" w:lineRule="auto"/>
        <w:ind w:firstLine="142"/>
        <w:jc w:val="center"/>
        <w:rPr>
          <w:rFonts w:ascii="Times New Roman" w:eastAsia="Times New Roman" w:hAnsi="Times New Roman" w:cs="Times New Roman"/>
          <w:color w:val="000000" w:themeColor="text1"/>
          <w:sz w:val="28"/>
          <w:szCs w:val="28"/>
        </w:rPr>
      </w:pPr>
      <w:r w:rsidRPr="00E04B29">
        <w:rPr>
          <w:rFonts w:ascii="Times New Roman" w:eastAsia="Times New Roman" w:hAnsi="Times New Roman" w:cs="Times New Roman"/>
          <w:noProof/>
          <w:color w:val="000000" w:themeColor="text1"/>
          <w:sz w:val="28"/>
          <w:szCs w:val="28"/>
          <w:lang w:val="ru-RU" w:eastAsia="ru-RU"/>
        </w:rPr>
        <w:drawing>
          <wp:inline distT="0" distB="0" distL="0" distR="0" wp14:anchorId="6E3389AC" wp14:editId="4A357E46">
            <wp:extent cx="5567045" cy="2946299"/>
            <wp:effectExtent l="0" t="0" r="0" b="69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2">
                      <a:extLst>
                        <a:ext uri="{28A0092B-C50C-407E-A947-70E740481C1C}">
                          <a14:useLocalDpi xmlns:a14="http://schemas.microsoft.com/office/drawing/2010/main" val="0"/>
                        </a:ext>
                      </a:extLst>
                    </a:blip>
                    <a:srcRect t="4918"/>
                    <a:stretch/>
                  </pic:blipFill>
                  <pic:spPr bwMode="auto">
                    <a:xfrm>
                      <a:off x="0" y="0"/>
                      <a:ext cx="5577746" cy="2951962"/>
                    </a:xfrm>
                    <a:prstGeom prst="rect">
                      <a:avLst/>
                    </a:prstGeom>
                    <a:noFill/>
                    <a:ln>
                      <a:noFill/>
                    </a:ln>
                    <a:extLst>
                      <a:ext uri="{53640926-AAD7-44D8-BBD7-CCE9431645EC}">
                        <a14:shadowObscured xmlns:a14="http://schemas.microsoft.com/office/drawing/2010/main"/>
                      </a:ext>
                    </a:extLst>
                  </pic:spPr>
                </pic:pic>
              </a:graphicData>
            </a:graphic>
          </wp:inline>
        </w:drawing>
      </w:r>
    </w:p>
    <w:p w:rsidR="00F874F6" w:rsidRPr="00E04B29" w:rsidRDefault="00F874F6" w:rsidP="00A830E2">
      <w:pPr>
        <w:tabs>
          <w:tab w:val="left" w:pos="630"/>
          <w:tab w:val="left" w:pos="810"/>
          <w:tab w:val="left" w:pos="990"/>
        </w:tabs>
        <w:spacing w:after="0" w:line="240" w:lineRule="auto"/>
        <w:ind w:firstLine="142"/>
        <w:jc w:val="center"/>
        <w:rPr>
          <w:rFonts w:ascii="Times New Roman" w:eastAsia="Times New Roman" w:hAnsi="Times New Roman" w:cs="Times New Roman"/>
          <w:color w:val="000000" w:themeColor="text1"/>
          <w:sz w:val="28"/>
          <w:szCs w:val="28"/>
        </w:rPr>
      </w:pPr>
    </w:p>
    <w:p w:rsidR="00AC6F4A" w:rsidRDefault="00AC6F4A" w:rsidP="00A830E2">
      <w:pPr>
        <w:tabs>
          <w:tab w:val="left" w:pos="630"/>
          <w:tab w:val="left" w:pos="810"/>
          <w:tab w:val="left" w:pos="990"/>
        </w:tabs>
        <w:spacing w:after="0" w:line="240" w:lineRule="auto"/>
        <w:ind w:firstLine="142"/>
        <w:jc w:val="center"/>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Рисунок 3.</w:t>
      </w:r>
      <w:r w:rsidR="00711C54" w:rsidRPr="00E04B29">
        <w:rPr>
          <w:rFonts w:ascii="Times New Roman" w:eastAsia="Times New Roman" w:hAnsi="Times New Roman" w:cs="Times New Roman"/>
          <w:color w:val="000000" w:themeColor="text1"/>
          <w:sz w:val="28"/>
          <w:szCs w:val="28"/>
          <w:lang w:val="ru-RU"/>
        </w:rPr>
        <w:t>15</w:t>
      </w:r>
      <w:r w:rsidRPr="00E04B29">
        <w:rPr>
          <w:rFonts w:ascii="Times New Roman" w:eastAsia="Times New Roman" w:hAnsi="Times New Roman" w:cs="Times New Roman"/>
          <w:color w:val="000000" w:themeColor="text1"/>
          <w:sz w:val="28"/>
          <w:szCs w:val="28"/>
          <w:lang w:val="ru-RU"/>
        </w:rPr>
        <w:t xml:space="preserve"> - Результаты измерения </w:t>
      </w:r>
      <w:r w:rsidRPr="00E04B29">
        <w:rPr>
          <w:rFonts w:ascii="Times New Roman" w:eastAsia="Times New Roman" w:hAnsi="Times New Roman" w:cs="Times New Roman"/>
          <w:color w:val="000000" w:themeColor="text1"/>
          <w:sz w:val="28"/>
          <w:szCs w:val="28"/>
        </w:rPr>
        <w:t>Average</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Downlink</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User</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Throughput</w:t>
      </w:r>
      <w:r w:rsidRPr="00E04B29">
        <w:rPr>
          <w:rFonts w:ascii="Times New Roman" w:eastAsia="Times New Roman" w:hAnsi="Times New Roman" w:cs="Times New Roman"/>
          <w:color w:val="000000" w:themeColor="text1"/>
          <w:sz w:val="28"/>
          <w:szCs w:val="28"/>
          <w:lang w:val="ru-RU"/>
        </w:rPr>
        <w:t xml:space="preserve"> в пиковые часы (</w:t>
      </w:r>
      <w:r w:rsidRPr="00E04B29">
        <w:rPr>
          <w:rFonts w:ascii="Times New Roman" w:eastAsia="Times New Roman" w:hAnsi="Times New Roman" w:cs="Times New Roman"/>
          <w:color w:val="000000" w:themeColor="text1"/>
          <w:sz w:val="28"/>
          <w:szCs w:val="28"/>
        </w:rPr>
        <w:t>BH</w:t>
      </w:r>
      <w:r w:rsidRPr="00E04B29">
        <w:rPr>
          <w:rFonts w:ascii="Times New Roman" w:eastAsia="Times New Roman" w:hAnsi="Times New Roman" w:cs="Times New Roman"/>
          <w:color w:val="000000" w:themeColor="text1"/>
          <w:sz w:val="28"/>
          <w:szCs w:val="28"/>
          <w:lang w:val="ru-RU"/>
        </w:rPr>
        <w:t>) в течении 30 дней</w:t>
      </w:r>
    </w:p>
    <w:p w:rsidR="00390CDC" w:rsidRDefault="00390CDC" w:rsidP="00A830E2">
      <w:pPr>
        <w:tabs>
          <w:tab w:val="left" w:pos="630"/>
          <w:tab w:val="left" w:pos="810"/>
          <w:tab w:val="left" w:pos="990"/>
        </w:tabs>
        <w:spacing w:after="0" w:line="240" w:lineRule="auto"/>
        <w:ind w:firstLine="142"/>
        <w:jc w:val="center"/>
        <w:rPr>
          <w:rFonts w:ascii="Times New Roman" w:eastAsia="Times New Roman" w:hAnsi="Times New Roman" w:cs="Times New Roman"/>
          <w:color w:val="000000" w:themeColor="text1"/>
          <w:sz w:val="28"/>
          <w:szCs w:val="28"/>
          <w:lang w:val="ru-RU"/>
        </w:rPr>
      </w:pPr>
    </w:p>
    <w:p w:rsidR="00390CDC" w:rsidRPr="00E04B29" w:rsidRDefault="00390CDC" w:rsidP="00390CDC">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 xml:space="preserve">Видно, что среднее значение показателя </w:t>
      </w:r>
      <w:r w:rsidRPr="00E04B29">
        <w:rPr>
          <w:rFonts w:ascii="Times New Roman" w:eastAsia="Times New Roman" w:hAnsi="Times New Roman" w:cs="Times New Roman"/>
          <w:color w:val="000000" w:themeColor="text1"/>
          <w:sz w:val="28"/>
          <w:szCs w:val="28"/>
        </w:rPr>
        <w:t>DL</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User</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Throughput</w:t>
      </w:r>
      <w:r w:rsidRPr="00E04B29">
        <w:rPr>
          <w:rFonts w:ascii="Times New Roman" w:eastAsia="Times New Roman" w:hAnsi="Times New Roman" w:cs="Times New Roman"/>
          <w:color w:val="000000" w:themeColor="text1"/>
          <w:sz w:val="28"/>
          <w:szCs w:val="28"/>
          <w:lang w:val="ru-RU"/>
        </w:rPr>
        <w:t xml:space="preserve"> для автономного варианта составляет 14.90 кбит/с на абонента, в то время как для сценариев развертывания в защитной полосе и внутри полосы показатели ниже – 11.09 кбит/с и 9.82 кбит/с соответственно. Теоретически максимальная скорость достигает 20 кбит/с при идеальных радио условиях для однотонального режима и 250 кбит/с для многотонального. Результаты эксперимента подтверждаютс</w:t>
      </w:r>
      <w:r w:rsidR="003E0C45">
        <w:rPr>
          <w:rFonts w:ascii="Times New Roman" w:eastAsia="Times New Roman" w:hAnsi="Times New Roman" w:cs="Times New Roman"/>
          <w:color w:val="000000" w:themeColor="text1"/>
          <w:sz w:val="28"/>
          <w:szCs w:val="28"/>
          <w:lang w:val="ru-RU"/>
        </w:rPr>
        <w:t xml:space="preserve">я предыдущими </w:t>
      </w:r>
      <w:r w:rsidR="003E0C45" w:rsidRPr="003E0C45">
        <w:rPr>
          <w:rFonts w:ascii="Times New Roman" w:eastAsia="Times New Roman" w:hAnsi="Times New Roman" w:cs="Times New Roman"/>
          <w:color w:val="000000" w:themeColor="text1"/>
          <w:sz w:val="28"/>
          <w:szCs w:val="28"/>
          <w:highlight w:val="yellow"/>
          <w:lang w:val="ru-RU"/>
        </w:rPr>
        <w:t>исследованиями [79</w:t>
      </w:r>
      <w:r w:rsidRPr="003E0C45">
        <w:rPr>
          <w:rFonts w:ascii="Times New Roman" w:eastAsia="Times New Roman" w:hAnsi="Times New Roman" w:cs="Times New Roman"/>
          <w:color w:val="000000" w:themeColor="text1"/>
          <w:sz w:val="28"/>
          <w:szCs w:val="28"/>
          <w:highlight w:val="yellow"/>
          <w:lang w:val="ru-RU"/>
        </w:rPr>
        <w:t>].</w:t>
      </w:r>
      <w:r w:rsidRPr="00E04B29">
        <w:rPr>
          <w:rFonts w:ascii="Times New Roman" w:eastAsia="Times New Roman" w:hAnsi="Times New Roman" w:cs="Times New Roman"/>
          <w:color w:val="000000" w:themeColor="text1"/>
          <w:sz w:val="28"/>
          <w:szCs w:val="28"/>
          <w:lang w:val="ru-RU"/>
        </w:rPr>
        <w:t xml:space="preserve"> На среднее значение </w:t>
      </w:r>
      <w:r w:rsidRPr="00E04B29">
        <w:rPr>
          <w:rFonts w:ascii="Times New Roman" w:eastAsia="Times New Roman" w:hAnsi="Times New Roman" w:cs="Times New Roman"/>
          <w:color w:val="000000" w:themeColor="text1"/>
          <w:sz w:val="28"/>
          <w:szCs w:val="28"/>
        </w:rPr>
        <w:t>DL</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User</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Throughput</w:t>
      </w:r>
      <w:r w:rsidRPr="00E04B29">
        <w:rPr>
          <w:rFonts w:ascii="Times New Roman" w:eastAsia="Times New Roman" w:hAnsi="Times New Roman" w:cs="Times New Roman"/>
          <w:color w:val="000000" w:themeColor="text1"/>
          <w:sz w:val="28"/>
          <w:szCs w:val="28"/>
          <w:lang w:val="ru-RU"/>
        </w:rPr>
        <w:t xml:space="preserve"> оказывают влияние такие факторы как: текущая загрузка БС, количество пользователей/датчиков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расстояние от БС до абонента и многое другое.</w:t>
      </w:r>
    </w:p>
    <w:p w:rsidR="00AC6F4A" w:rsidRPr="00E04B29" w:rsidRDefault="00AC6F4A"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 xml:space="preserve">Тестирование </w:t>
      </w:r>
      <w:r w:rsidRPr="00E04B29">
        <w:rPr>
          <w:rFonts w:ascii="Times New Roman" w:eastAsia="Times New Roman" w:hAnsi="Times New Roman" w:cs="Times New Roman"/>
          <w:color w:val="000000" w:themeColor="text1"/>
          <w:sz w:val="28"/>
          <w:szCs w:val="28"/>
        </w:rPr>
        <w:t>Avg</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UL</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User</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Throughput</w:t>
      </w:r>
      <w:r w:rsidRPr="00E04B29">
        <w:rPr>
          <w:rFonts w:ascii="Times New Roman" w:eastAsia="Times New Roman" w:hAnsi="Times New Roman" w:cs="Times New Roman"/>
          <w:color w:val="000000" w:themeColor="text1"/>
          <w:sz w:val="28"/>
          <w:szCs w:val="28"/>
          <w:lang w:val="ru-RU"/>
        </w:rPr>
        <w:t xml:space="preserve"> показало аналогичные результаты – наилучшим сценарием выступает автономный. Однако, полученные в ходе эксперимента средние значения практически одинаковы для всех трех вариантов развертывания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xml:space="preserve">: автономный – 6.76 кбит/с, в защитной полосе – 6.40 кбит/с, </w:t>
      </w:r>
      <w:r w:rsidR="000E53AA">
        <w:rPr>
          <w:rFonts w:ascii="Times New Roman" w:eastAsia="Times New Roman" w:hAnsi="Times New Roman" w:cs="Times New Roman"/>
          <w:color w:val="000000" w:themeColor="text1"/>
          <w:sz w:val="28"/>
          <w:szCs w:val="28"/>
          <w:lang w:val="ru-RU"/>
        </w:rPr>
        <w:t>внутриполосы – 6.05 кбит/с (рисунок</w:t>
      </w:r>
      <w:r w:rsidRPr="00E04B29">
        <w:rPr>
          <w:rFonts w:ascii="Times New Roman" w:eastAsia="Times New Roman" w:hAnsi="Times New Roman" w:cs="Times New Roman"/>
          <w:color w:val="000000" w:themeColor="text1"/>
          <w:sz w:val="28"/>
          <w:szCs w:val="28"/>
          <w:lang w:val="ru-RU"/>
        </w:rPr>
        <w:t xml:space="preserve"> 3.</w:t>
      </w:r>
      <w:r w:rsidR="00711C54" w:rsidRPr="00E04B29">
        <w:rPr>
          <w:rFonts w:ascii="Times New Roman" w:eastAsia="Times New Roman" w:hAnsi="Times New Roman" w:cs="Times New Roman"/>
          <w:color w:val="000000" w:themeColor="text1"/>
          <w:sz w:val="28"/>
          <w:szCs w:val="28"/>
          <w:lang w:val="ru-RU"/>
        </w:rPr>
        <w:t>16</w:t>
      </w:r>
      <w:r w:rsidRPr="00E04B29">
        <w:rPr>
          <w:rFonts w:ascii="Times New Roman" w:eastAsia="Times New Roman" w:hAnsi="Times New Roman" w:cs="Times New Roman"/>
          <w:color w:val="000000" w:themeColor="text1"/>
          <w:sz w:val="28"/>
          <w:szCs w:val="28"/>
          <w:lang w:val="ru-RU"/>
        </w:rPr>
        <w:t xml:space="preserve">).  Это объясняется тем, что в восходящем канале идет передача небольших объемов данных, и нет необходимости в использовании огромных спектральных ресурсов.  Таким образом, тип сценария развертывания несущественно оказывает влияние на показатель </w:t>
      </w:r>
      <w:r w:rsidRPr="00E04B29">
        <w:rPr>
          <w:rFonts w:ascii="Times New Roman" w:eastAsia="Times New Roman" w:hAnsi="Times New Roman" w:cs="Times New Roman"/>
          <w:color w:val="000000" w:themeColor="text1"/>
          <w:sz w:val="28"/>
          <w:szCs w:val="28"/>
        </w:rPr>
        <w:t>UL</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User</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Throughput</w:t>
      </w:r>
      <w:r w:rsidRPr="00E04B29">
        <w:rPr>
          <w:rFonts w:ascii="Times New Roman" w:eastAsia="Times New Roman" w:hAnsi="Times New Roman" w:cs="Times New Roman"/>
          <w:color w:val="000000" w:themeColor="text1"/>
          <w:sz w:val="28"/>
          <w:szCs w:val="28"/>
          <w:lang w:val="ru-RU"/>
        </w:rPr>
        <w:t>.</w:t>
      </w:r>
    </w:p>
    <w:p w:rsidR="00AC6F4A" w:rsidRPr="00E04B29" w:rsidRDefault="00AC6F4A"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AC6F4A" w:rsidRPr="00E04B29" w:rsidRDefault="00AC6F4A" w:rsidP="00A830E2">
      <w:pPr>
        <w:tabs>
          <w:tab w:val="left" w:pos="630"/>
          <w:tab w:val="left" w:pos="810"/>
          <w:tab w:val="left" w:pos="990"/>
        </w:tabs>
        <w:spacing w:after="0" w:line="240" w:lineRule="auto"/>
        <w:ind w:firstLine="284"/>
        <w:jc w:val="center"/>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noProof/>
          <w:color w:val="000000" w:themeColor="text1"/>
          <w:sz w:val="28"/>
          <w:szCs w:val="28"/>
          <w:lang w:val="ru-RU" w:eastAsia="ru-RU"/>
        </w:rPr>
        <w:drawing>
          <wp:inline distT="0" distB="0" distL="0" distR="0" wp14:anchorId="2F141FA2" wp14:editId="320E61BF">
            <wp:extent cx="5339062" cy="29718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58644" cy="2982700"/>
                    </a:xfrm>
                    <a:prstGeom prst="rect">
                      <a:avLst/>
                    </a:prstGeom>
                    <a:noFill/>
                    <a:ln>
                      <a:noFill/>
                    </a:ln>
                  </pic:spPr>
                </pic:pic>
              </a:graphicData>
            </a:graphic>
          </wp:inline>
        </w:drawing>
      </w:r>
    </w:p>
    <w:p w:rsidR="00F874F6" w:rsidRPr="00E04B29" w:rsidRDefault="00F874F6" w:rsidP="00A830E2">
      <w:pPr>
        <w:tabs>
          <w:tab w:val="left" w:pos="630"/>
          <w:tab w:val="left" w:pos="810"/>
          <w:tab w:val="left" w:pos="990"/>
        </w:tabs>
        <w:spacing w:after="0" w:line="240" w:lineRule="auto"/>
        <w:ind w:firstLine="284"/>
        <w:jc w:val="center"/>
        <w:rPr>
          <w:rFonts w:ascii="Times New Roman" w:eastAsia="Times New Roman" w:hAnsi="Times New Roman" w:cs="Times New Roman"/>
          <w:color w:val="000000" w:themeColor="text1"/>
          <w:sz w:val="28"/>
          <w:szCs w:val="28"/>
          <w:lang w:val="ru-RU"/>
        </w:rPr>
      </w:pPr>
    </w:p>
    <w:p w:rsidR="00AC6F4A" w:rsidRPr="00E04B29" w:rsidRDefault="00AC6F4A" w:rsidP="00A830E2">
      <w:pPr>
        <w:tabs>
          <w:tab w:val="left" w:pos="630"/>
          <w:tab w:val="left" w:pos="810"/>
          <w:tab w:val="left" w:pos="990"/>
        </w:tabs>
        <w:spacing w:after="0" w:line="240" w:lineRule="auto"/>
        <w:ind w:firstLine="284"/>
        <w:jc w:val="center"/>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Рисунок 3.</w:t>
      </w:r>
      <w:r w:rsidR="00711C54" w:rsidRPr="00E04B29">
        <w:rPr>
          <w:rFonts w:ascii="Times New Roman" w:eastAsia="Times New Roman" w:hAnsi="Times New Roman" w:cs="Times New Roman"/>
          <w:color w:val="000000" w:themeColor="text1"/>
          <w:sz w:val="28"/>
          <w:szCs w:val="28"/>
          <w:lang w:val="ru-RU"/>
        </w:rPr>
        <w:t>16</w:t>
      </w:r>
      <w:r w:rsidRPr="00E04B29">
        <w:rPr>
          <w:rFonts w:ascii="Times New Roman" w:eastAsia="Times New Roman" w:hAnsi="Times New Roman" w:cs="Times New Roman"/>
          <w:color w:val="000000" w:themeColor="text1"/>
          <w:sz w:val="28"/>
          <w:szCs w:val="28"/>
          <w:lang w:val="ru-RU"/>
        </w:rPr>
        <w:t xml:space="preserve"> - Результаты измерения </w:t>
      </w:r>
      <w:r w:rsidRPr="00E04B29">
        <w:rPr>
          <w:rFonts w:ascii="Times New Roman" w:eastAsia="Times New Roman" w:hAnsi="Times New Roman" w:cs="Times New Roman"/>
          <w:color w:val="000000" w:themeColor="text1"/>
          <w:sz w:val="28"/>
          <w:szCs w:val="28"/>
        </w:rPr>
        <w:t>Average</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Uplink</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User</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Throughput</w:t>
      </w:r>
      <w:r w:rsidRPr="00E04B29">
        <w:rPr>
          <w:rFonts w:ascii="Times New Roman" w:eastAsia="Times New Roman" w:hAnsi="Times New Roman" w:cs="Times New Roman"/>
          <w:color w:val="000000" w:themeColor="text1"/>
          <w:sz w:val="28"/>
          <w:szCs w:val="28"/>
          <w:lang w:val="ru-RU"/>
        </w:rPr>
        <w:t xml:space="preserve"> в пиковые часы (</w:t>
      </w:r>
      <w:r w:rsidRPr="00E04B29">
        <w:rPr>
          <w:rFonts w:ascii="Times New Roman" w:eastAsia="Times New Roman" w:hAnsi="Times New Roman" w:cs="Times New Roman"/>
          <w:color w:val="000000" w:themeColor="text1"/>
          <w:sz w:val="28"/>
          <w:szCs w:val="28"/>
        </w:rPr>
        <w:t>BH</w:t>
      </w:r>
      <w:r w:rsidRPr="00E04B29">
        <w:rPr>
          <w:rFonts w:ascii="Times New Roman" w:eastAsia="Times New Roman" w:hAnsi="Times New Roman" w:cs="Times New Roman"/>
          <w:color w:val="000000" w:themeColor="text1"/>
          <w:sz w:val="28"/>
          <w:szCs w:val="28"/>
          <w:lang w:val="ru-RU"/>
        </w:rPr>
        <w:t>) в течении 30 дней</w:t>
      </w:r>
    </w:p>
    <w:p w:rsidR="00AC6F4A" w:rsidRPr="00E04B29" w:rsidRDefault="00AC6F4A"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0224A7" w:rsidRPr="00113315" w:rsidRDefault="0001563A" w:rsidP="000224A7">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r>
        <w:rPr>
          <w:rFonts w:ascii="Times New Roman" w:eastAsia="Times New Roman" w:hAnsi="Times New Roman" w:cs="Times New Roman"/>
          <w:color w:val="000000" w:themeColor="text1"/>
          <w:sz w:val="28"/>
          <w:szCs w:val="28"/>
          <w:lang w:val="ru-RU"/>
        </w:rPr>
        <w:t>3.1.3</w:t>
      </w:r>
      <w:r w:rsidR="000224A7" w:rsidRPr="00113315">
        <w:rPr>
          <w:rFonts w:ascii="Times New Roman" w:eastAsia="Times New Roman" w:hAnsi="Times New Roman" w:cs="Times New Roman"/>
          <w:color w:val="000000" w:themeColor="text1"/>
          <w:sz w:val="28"/>
          <w:szCs w:val="28"/>
          <w:lang w:val="ru-RU"/>
        </w:rPr>
        <w:t xml:space="preserve"> </w:t>
      </w:r>
      <w:r w:rsidR="009770B7">
        <w:rPr>
          <w:rFonts w:ascii="Times New Roman" w:eastAsia="Times New Roman" w:hAnsi="Times New Roman" w:cs="Times New Roman"/>
          <w:color w:val="000000" w:themeColor="text1"/>
          <w:sz w:val="28"/>
          <w:szCs w:val="28"/>
          <w:lang w:val="ru-RU"/>
        </w:rPr>
        <w:t>Сравнительный анализ результатов</w:t>
      </w:r>
      <w:r>
        <w:rPr>
          <w:rFonts w:ascii="Times New Roman" w:eastAsia="Times New Roman" w:hAnsi="Times New Roman" w:cs="Times New Roman"/>
          <w:color w:val="000000" w:themeColor="text1"/>
          <w:sz w:val="28"/>
          <w:szCs w:val="28"/>
          <w:lang w:val="ru-RU"/>
        </w:rPr>
        <w:t xml:space="preserve"> моделирования и экспериментальных</w:t>
      </w:r>
      <w:r w:rsidR="000224A7" w:rsidRPr="00113315">
        <w:rPr>
          <w:rFonts w:ascii="Times New Roman" w:eastAsia="Times New Roman" w:hAnsi="Times New Roman" w:cs="Times New Roman"/>
          <w:color w:val="000000" w:themeColor="text1"/>
          <w:sz w:val="28"/>
          <w:szCs w:val="28"/>
          <w:lang w:val="ru-RU"/>
        </w:rPr>
        <w:t xml:space="preserve"> </w:t>
      </w:r>
      <w:r w:rsidR="009770B7">
        <w:rPr>
          <w:rFonts w:ascii="Times New Roman" w:eastAsia="Times New Roman" w:hAnsi="Times New Roman" w:cs="Times New Roman"/>
          <w:color w:val="000000" w:themeColor="text1"/>
          <w:sz w:val="28"/>
          <w:szCs w:val="28"/>
          <w:lang w:val="ru-RU"/>
        </w:rPr>
        <w:t>измерений</w:t>
      </w:r>
    </w:p>
    <w:p w:rsidR="00AC6F4A" w:rsidRPr="00E04B29" w:rsidRDefault="001E7F76"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r>
        <w:rPr>
          <w:rFonts w:ascii="Times New Roman" w:eastAsia="Times New Roman" w:hAnsi="Times New Roman" w:cs="Times New Roman"/>
          <w:color w:val="000000" w:themeColor="text1"/>
          <w:sz w:val="28"/>
          <w:szCs w:val="28"/>
          <w:lang w:val="ru-RU"/>
        </w:rPr>
        <w:lastRenderedPageBreak/>
        <w:t>Сравнительный анализ р</w:t>
      </w:r>
      <w:r w:rsidR="00EB032E">
        <w:rPr>
          <w:rFonts w:ascii="Times New Roman" w:eastAsia="Times New Roman" w:hAnsi="Times New Roman" w:cs="Times New Roman"/>
          <w:color w:val="000000" w:themeColor="text1"/>
          <w:sz w:val="28"/>
          <w:szCs w:val="28"/>
          <w:lang w:val="ru-RU"/>
        </w:rPr>
        <w:t>езультатов и</w:t>
      </w:r>
      <w:r>
        <w:rPr>
          <w:rFonts w:ascii="Times New Roman" w:eastAsia="Times New Roman" w:hAnsi="Times New Roman" w:cs="Times New Roman"/>
          <w:color w:val="000000" w:themeColor="text1"/>
          <w:sz w:val="28"/>
          <w:szCs w:val="28"/>
          <w:lang w:val="ru-RU"/>
        </w:rPr>
        <w:t>митационного моделирования и эксперимента приводится ниже для одного из главных сетевых показателей, напрямую характеризующих к</w:t>
      </w:r>
      <w:r w:rsidR="006A32B3">
        <w:rPr>
          <w:rFonts w:ascii="Times New Roman" w:eastAsia="Times New Roman" w:hAnsi="Times New Roman" w:cs="Times New Roman"/>
          <w:color w:val="000000" w:themeColor="text1"/>
          <w:sz w:val="28"/>
          <w:szCs w:val="28"/>
          <w:lang w:val="ru-RU"/>
        </w:rPr>
        <w:t>ачество п</w:t>
      </w:r>
      <w:r w:rsidR="00206CAE">
        <w:rPr>
          <w:rFonts w:ascii="Times New Roman" w:eastAsia="Times New Roman" w:hAnsi="Times New Roman" w:cs="Times New Roman"/>
          <w:color w:val="000000" w:themeColor="text1"/>
          <w:sz w:val="28"/>
          <w:szCs w:val="28"/>
          <w:lang w:val="ru-RU"/>
        </w:rPr>
        <w:t>редоставляемой услуги, - средней</w:t>
      </w:r>
      <w:r w:rsidR="006A32B3">
        <w:rPr>
          <w:rFonts w:ascii="Times New Roman" w:eastAsia="Times New Roman" w:hAnsi="Times New Roman" w:cs="Times New Roman"/>
          <w:color w:val="000000" w:themeColor="text1"/>
          <w:sz w:val="28"/>
          <w:szCs w:val="28"/>
          <w:lang w:val="ru-RU"/>
        </w:rPr>
        <w:t xml:space="preserve"> скорости передачи данных в направлении от базовой станции к абоненту (</w:t>
      </w:r>
      <w:r w:rsidR="006A32B3">
        <w:rPr>
          <w:rFonts w:ascii="Times New Roman" w:eastAsia="Times New Roman" w:hAnsi="Times New Roman" w:cs="Times New Roman"/>
          <w:color w:val="000000" w:themeColor="text1"/>
          <w:sz w:val="28"/>
          <w:szCs w:val="28"/>
        </w:rPr>
        <w:t>DL</w:t>
      </w:r>
      <w:r w:rsidR="006A32B3" w:rsidRPr="006A32B3">
        <w:rPr>
          <w:rFonts w:ascii="Times New Roman" w:eastAsia="Times New Roman" w:hAnsi="Times New Roman" w:cs="Times New Roman"/>
          <w:color w:val="000000" w:themeColor="text1"/>
          <w:sz w:val="28"/>
          <w:szCs w:val="28"/>
          <w:lang w:val="ru-RU"/>
        </w:rPr>
        <w:t xml:space="preserve"> </w:t>
      </w:r>
      <w:r w:rsidR="006A32B3">
        <w:rPr>
          <w:rFonts w:ascii="Times New Roman" w:eastAsia="Times New Roman" w:hAnsi="Times New Roman" w:cs="Times New Roman"/>
          <w:color w:val="000000" w:themeColor="text1"/>
          <w:sz w:val="28"/>
          <w:szCs w:val="28"/>
        </w:rPr>
        <w:t>User</w:t>
      </w:r>
      <w:r w:rsidR="006A32B3" w:rsidRPr="006A32B3">
        <w:rPr>
          <w:rFonts w:ascii="Times New Roman" w:eastAsia="Times New Roman" w:hAnsi="Times New Roman" w:cs="Times New Roman"/>
          <w:color w:val="000000" w:themeColor="text1"/>
          <w:sz w:val="28"/>
          <w:szCs w:val="28"/>
          <w:lang w:val="ru-RU"/>
        </w:rPr>
        <w:t xml:space="preserve"> </w:t>
      </w:r>
      <w:r w:rsidR="006A32B3">
        <w:rPr>
          <w:rFonts w:ascii="Times New Roman" w:eastAsia="Times New Roman" w:hAnsi="Times New Roman" w:cs="Times New Roman"/>
          <w:color w:val="000000" w:themeColor="text1"/>
          <w:sz w:val="28"/>
          <w:szCs w:val="28"/>
        </w:rPr>
        <w:t>Throughput</w:t>
      </w:r>
      <w:r w:rsidR="006A32B3" w:rsidRPr="006A32B3">
        <w:rPr>
          <w:rFonts w:ascii="Times New Roman" w:eastAsia="Times New Roman" w:hAnsi="Times New Roman" w:cs="Times New Roman"/>
          <w:color w:val="000000" w:themeColor="text1"/>
          <w:sz w:val="28"/>
          <w:szCs w:val="28"/>
          <w:lang w:val="ru-RU"/>
        </w:rPr>
        <w:t>)</w:t>
      </w:r>
      <w:r w:rsidR="006A32B3">
        <w:rPr>
          <w:rFonts w:ascii="Times New Roman" w:eastAsia="Times New Roman" w:hAnsi="Times New Roman" w:cs="Times New Roman"/>
          <w:color w:val="000000" w:themeColor="text1"/>
          <w:sz w:val="28"/>
          <w:szCs w:val="28"/>
          <w:lang w:val="ru-RU"/>
        </w:rPr>
        <w:t>.</w:t>
      </w:r>
      <w:r>
        <w:rPr>
          <w:rFonts w:ascii="Times New Roman" w:eastAsia="Times New Roman" w:hAnsi="Times New Roman" w:cs="Times New Roman"/>
          <w:color w:val="000000" w:themeColor="text1"/>
          <w:sz w:val="28"/>
          <w:szCs w:val="28"/>
          <w:lang w:val="ru-RU"/>
        </w:rPr>
        <w:t xml:space="preserve">  </w:t>
      </w:r>
      <w:r w:rsidR="00206CAE">
        <w:rPr>
          <w:rFonts w:ascii="Times New Roman" w:eastAsia="Times New Roman" w:hAnsi="Times New Roman" w:cs="Times New Roman"/>
          <w:color w:val="000000" w:themeColor="text1"/>
          <w:sz w:val="28"/>
          <w:szCs w:val="28"/>
          <w:lang w:val="ru-RU"/>
        </w:rPr>
        <w:t xml:space="preserve">Для этого фиксируется </w:t>
      </w:r>
      <w:r w:rsidR="00E90818">
        <w:rPr>
          <w:rFonts w:ascii="Times New Roman" w:eastAsia="Times New Roman" w:hAnsi="Times New Roman" w:cs="Times New Roman"/>
          <w:color w:val="000000" w:themeColor="text1"/>
          <w:sz w:val="28"/>
          <w:szCs w:val="28"/>
          <w:lang w:val="ru-RU"/>
        </w:rPr>
        <w:t>значения</w:t>
      </w:r>
      <w:r w:rsidR="006A32B3">
        <w:rPr>
          <w:rFonts w:ascii="Times New Roman" w:eastAsia="Times New Roman" w:hAnsi="Times New Roman" w:cs="Times New Roman"/>
          <w:color w:val="000000" w:themeColor="text1"/>
          <w:sz w:val="28"/>
          <w:szCs w:val="28"/>
          <w:lang w:val="ru-RU"/>
        </w:rPr>
        <w:t xml:space="preserve"> </w:t>
      </w:r>
      <w:r w:rsidR="00AC6F4A" w:rsidRPr="00E04B29">
        <w:rPr>
          <w:rFonts w:ascii="Times New Roman" w:eastAsia="Times New Roman" w:hAnsi="Times New Roman" w:cs="Times New Roman"/>
          <w:color w:val="000000" w:themeColor="text1"/>
          <w:sz w:val="28"/>
          <w:szCs w:val="28"/>
        </w:rPr>
        <w:t>DL</w:t>
      </w:r>
      <w:r w:rsidR="006A32B3">
        <w:rPr>
          <w:rFonts w:ascii="Times New Roman" w:eastAsia="Times New Roman" w:hAnsi="Times New Roman" w:cs="Times New Roman"/>
          <w:color w:val="000000" w:themeColor="text1"/>
          <w:sz w:val="28"/>
          <w:szCs w:val="28"/>
          <w:lang w:val="ru-RU"/>
        </w:rPr>
        <w:t xml:space="preserve"> </w:t>
      </w:r>
      <w:r w:rsidR="006A32B3">
        <w:rPr>
          <w:rFonts w:ascii="Times New Roman" w:eastAsia="Times New Roman" w:hAnsi="Times New Roman" w:cs="Times New Roman"/>
          <w:color w:val="000000" w:themeColor="text1"/>
          <w:sz w:val="28"/>
          <w:szCs w:val="28"/>
        </w:rPr>
        <w:t>User</w:t>
      </w:r>
      <w:r w:rsidR="00AC6F4A" w:rsidRPr="00E04B29">
        <w:rPr>
          <w:rFonts w:ascii="Times New Roman" w:eastAsia="Times New Roman" w:hAnsi="Times New Roman" w:cs="Times New Roman"/>
          <w:color w:val="000000" w:themeColor="text1"/>
          <w:sz w:val="28"/>
          <w:szCs w:val="28"/>
          <w:lang w:val="ru-RU"/>
        </w:rPr>
        <w:t xml:space="preserve"> </w:t>
      </w:r>
      <w:r w:rsidR="00AC6F4A" w:rsidRPr="00E04B29">
        <w:rPr>
          <w:rFonts w:ascii="Times New Roman" w:eastAsia="Times New Roman" w:hAnsi="Times New Roman" w:cs="Times New Roman"/>
          <w:color w:val="000000" w:themeColor="text1"/>
          <w:sz w:val="28"/>
          <w:szCs w:val="28"/>
        </w:rPr>
        <w:t>Throughput</w:t>
      </w:r>
      <w:r w:rsidR="00AC6F4A" w:rsidRPr="00E04B29">
        <w:rPr>
          <w:rFonts w:ascii="Times New Roman" w:eastAsia="Times New Roman" w:hAnsi="Times New Roman" w:cs="Times New Roman"/>
          <w:color w:val="000000" w:themeColor="text1"/>
          <w:sz w:val="28"/>
          <w:szCs w:val="28"/>
          <w:lang w:val="ru-RU"/>
        </w:rPr>
        <w:t xml:space="preserve"> в зависимости от </w:t>
      </w:r>
      <w:r w:rsidR="00E90818">
        <w:rPr>
          <w:rFonts w:ascii="Times New Roman" w:eastAsia="Times New Roman" w:hAnsi="Times New Roman" w:cs="Times New Roman"/>
          <w:color w:val="000000" w:themeColor="text1"/>
          <w:sz w:val="28"/>
          <w:szCs w:val="28"/>
          <w:lang w:val="ru-RU"/>
        </w:rPr>
        <w:t xml:space="preserve">изменения </w:t>
      </w:r>
      <w:r w:rsidR="006A32B3">
        <w:rPr>
          <w:rFonts w:ascii="Times New Roman" w:eastAsia="Times New Roman" w:hAnsi="Times New Roman" w:cs="Times New Roman"/>
          <w:color w:val="000000" w:themeColor="text1"/>
          <w:sz w:val="28"/>
          <w:szCs w:val="28"/>
          <w:lang w:val="ru-RU"/>
        </w:rPr>
        <w:t xml:space="preserve">расстояния между оконечным устройством NB-IoT и базовой станцией, т.е. </w:t>
      </w:r>
      <w:r w:rsidR="00E90818">
        <w:rPr>
          <w:rFonts w:ascii="Times New Roman" w:eastAsia="Times New Roman" w:hAnsi="Times New Roman" w:cs="Times New Roman"/>
          <w:color w:val="000000" w:themeColor="text1"/>
          <w:sz w:val="28"/>
          <w:szCs w:val="28"/>
          <w:lang w:val="ru-RU"/>
        </w:rPr>
        <w:t xml:space="preserve">в зависимости </w:t>
      </w:r>
      <w:r w:rsidR="006A32B3">
        <w:rPr>
          <w:rFonts w:ascii="Times New Roman" w:eastAsia="Times New Roman" w:hAnsi="Times New Roman" w:cs="Times New Roman"/>
          <w:color w:val="000000" w:themeColor="text1"/>
          <w:sz w:val="28"/>
          <w:szCs w:val="28"/>
          <w:lang w:val="ru-RU"/>
        </w:rPr>
        <w:t xml:space="preserve">от </w:t>
      </w:r>
      <w:r w:rsidR="00AC6F4A" w:rsidRPr="00E04B29">
        <w:rPr>
          <w:rFonts w:ascii="Times New Roman" w:eastAsia="Times New Roman" w:hAnsi="Times New Roman" w:cs="Times New Roman"/>
          <w:color w:val="000000" w:themeColor="text1"/>
          <w:sz w:val="28"/>
          <w:szCs w:val="28"/>
          <w:lang w:val="ru-RU"/>
        </w:rPr>
        <w:t xml:space="preserve">уровня сигнала </w:t>
      </w:r>
      <w:r w:rsidR="00AC6F4A" w:rsidRPr="00E04B29">
        <w:rPr>
          <w:rFonts w:ascii="Times New Roman" w:eastAsia="Times New Roman" w:hAnsi="Times New Roman" w:cs="Times New Roman"/>
          <w:color w:val="000000" w:themeColor="text1"/>
          <w:sz w:val="28"/>
          <w:szCs w:val="28"/>
        </w:rPr>
        <w:t>NB</w:t>
      </w:r>
      <w:r w:rsidR="00AC6F4A" w:rsidRPr="00E04B29">
        <w:rPr>
          <w:rFonts w:ascii="Times New Roman" w:eastAsia="Times New Roman" w:hAnsi="Times New Roman" w:cs="Times New Roman"/>
          <w:color w:val="000000" w:themeColor="text1"/>
          <w:sz w:val="28"/>
          <w:szCs w:val="28"/>
          <w:lang w:val="ru-RU"/>
        </w:rPr>
        <w:t>-</w:t>
      </w:r>
      <w:r w:rsidR="00AC6F4A" w:rsidRPr="00E04B29">
        <w:rPr>
          <w:rFonts w:ascii="Times New Roman" w:eastAsia="Times New Roman" w:hAnsi="Times New Roman" w:cs="Times New Roman"/>
          <w:color w:val="000000" w:themeColor="text1"/>
          <w:sz w:val="28"/>
          <w:szCs w:val="28"/>
        </w:rPr>
        <w:t>IoT</w:t>
      </w:r>
      <w:r w:rsidR="00AC6F4A" w:rsidRPr="00E04B29">
        <w:rPr>
          <w:rFonts w:ascii="Times New Roman" w:eastAsia="Times New Roman" w:hAnsi="Times New Roman" w:cs="Times New Roman"/>
          <w:color w:val="000000" w:themeColor="text1"/>
          <w:sz w:val="28"/>
          <w:szCs w:val="28"/>
          <w:lang w:val="ru-RU"/>
        </w:rPr>
        <w:t xml:space="preserve"> </w:t>
      </w:r>
      <w:r w:rsidR="00AC6F4A" w:rsidRPr="00E04B29">
        <w:rPr>
          <w:rFonts w:ascii="Times New Roman" w:eastAsia="Times New Roman" w:hAnsi="Times New Roman" w:cs="Times New Roman"/>
          <w:color w:val="000000" w:themeColor="text1"/>
          <w:sz w:val="28"/>
          <w:szCs w:val="28"/>
        </w:rPr>
        <w:t>RSRP</w:t>
      </w:r>
      <w:r w:rsidR="00AC6F4A" w:rsidRPr="00E04B29">
        <w:rPr>
          <w:rFonts w:ascii="Times New Roman" w:eastAsia="Times New Roman" w:hAnsi="Times New Roman" w:cs="Times New Roman"/>
          <w:color w:val="000000" w:themeColor="text1"/>
          <w:sz w:val="28"/>
          <w:szCs w:val="28"/>
          <w:lang w:val="ru-RU"/>
        </w:rPr>
        <w:t xml:space="preserve">. Подобное исследование помогает, в первую очередь, спрогнозировать мобильным операторам ожидаемые </w:t>
      </w:r>
      <w:r w:rsidR="00AC6F4A" w:rsidRPr="00E04B29">
        <w:rPr>
          <w:rFonts w:ascii="Times New Roman" w:eastAsia="Times New Roman" w:hAnsi="Times New Roman" w:cs="Times New Roman"/>
          <w:b/>
          <w:color w:val="000000" w:themeColor="text1"/>
          <w:sz w:val="28"/>
          <w:szCs w:val="28"/>
          <w:lang w:val="ru-RU"/>
        </w:rPr>
        <w:t>скорости передачи данных</w:t>
      </w:r>
      <w:r w:rsidR="00AC6F4A" w:rsidRPr="00E04B29">
        <w:rPr>
          <w:rFonts w:ascii="Times New Roman" w:eastAsia="Times New Roman" w:hAnsi="Times New Roman" w:cs="Times New Roman"/>
          <w:color w:val="000000" w:themeColor="text1"/>
          <w:sz w:val="28"/>
          <w:szCs w:val="28"/>
          <w:lang w:val="ru-RU"/>
        </w:rPr>
        <w:t>, основываясь на определенном уровне си</w:t>
      </w:r>
      <w:r w:rsidR="00E90818">
        <w:rPr>
          <w:rFonts w:ascii="Times New Roman" w:eastAsia="Times New Roman" w:hAnsi="Times New Roman" w:cs="Times New Roman"/>
          <w:color w:val="000000" w:themeColor="text1"/>
          <w:sz w:val="28"/>
          <w:szCs w:val="28"/>
          <w:lang w:val="ru-RU"/>
        </w:rPr>
        <w:t>гнала, а, в</w:t>
      </w:r>
      <w:r w:rsidR="00AC6F4A" w:rsidRPr="00E04B29">
        <w:rPr>
          <w:rFonts w:ascii="Times New Roman" w:eastAsia="Times New Roman" w:hAnsi="Times New Roman" w:cs="Times New Roman"/>
          <w:color w:val="000000" w:themeColor="text1"/>
          <w:sz w:val="28"/>
          <w:szCs w:val="28"/>
          <w:lang w:val="ru-RU"/>
        </w:rPr>
        <w:t>о-вторых, сравнение результат</w:t>
      </w:r>
      <w:r w:rsidR="00ED7608" w:rsidRPr="00E04B29">
        <w:rPr>
          <w:rFonts w:ascii="Times New Roman" w:eastAsia="Times New Roman" w:hAnsi="Times New Roman" w:cs="Times New Roman"/>
          <w:color w:val="000000" w:themeColor="text1"/>
          <w:sz w:val="28"/>
          <w:szCs w:val="28"/>
          <w:lang w:val="ru-RU"/>
        </w:rPr>
        <w:t>ов физического эксперимента и и</w:t>
      </w:r>
      <w:r w:rsidR="00AC6F4A" w:rsidRPr="00E04B29">
        <w:rPr>
          <w:rFonts w:ascii="Times New Roman" w:eastAsia="Times New Roman" w:hAnsi="Times New Roman" w:cs="Times New Roman"/>
          <w:color w:val="000000" w:themeColor="text1"/>
          <w:sz w:val="28"/>
          <w:szCs w:val="28"/>
          <w:lang w:val="ru-RU"/>
        </w:rPr>
        <w:t xml:space="preserve">митационного моделирования показало их высокую сходимость и подтвердило адекватность применяемой </w:t>
      </w:r>
      <w:r>
        <w:rPr>
          <w:rFonts w:ascii="Times New Roman" w:eastAsia="Times New Roman" w:hAnsi="Times New Roman" w:cs="Times New Roman"/>
          <w:color w:val="000000" w:themeColor="text1"/>
          <w:sz w:val="28"/>
          <w:szCs w:val="28"/>
          <w:lang w:val="ru-RU"/>
        </w:rPr>
        <w:t>методологии исследования сетей 4</w:t>
      </w:r>
      <w:r>
        <w:rPr>
          <w:rFonts w:ascii="Times New Roman" w:eastAsia="Times New Roman" w:hAnsi="Times New Roman" w:cs="Times New Roman"/>
          <w:color w:val="000000" w:themeColor="text1"/>
          <w:sz w:val="28"/>
          <w:szCs w:val="28"/>
        </w:rPr>
        <w:t>G</w:t>
      </w:r>
      <w:r w:rsidRPr="001E7F76">
        <w:rPr>
          <w:rFonts w:ascii="Times New Roman" w:eastAsia="Times New Roman" w:hAnsi="Times New Roman" w:cs="Times New Roman"/>
          <w:color w:val="000000" w:themeColor="text1"/>
          <w:sz w:val="28"/>
          <w:szCs w:val="28"/>
          <w:lang w:val="ru-RU"/>
        </w:rPr>
        <w:t xml:space="preserve"> </w:t>
      </w:r>
      <w:r>
        <w:rPr>
          <w:rFonts w:ascii="Times New Roman" w:eastAsia="Times New Roman" w:hAnsi="Times New Roman" w:cs="Times New Roman"/>
          <w:color w:val="000000" w:themeColor="text1"/>
          <w:sz w:val="28"/>
          <w:szCs w:val="28"/>
          <w:lang w:val="ru-RU"/>
        </w:rPr>
        <w:t xml:space="preserve">с </w:t>
      </w:r>
      <w:r>
        <w:rPr>
          <w:rFonts w:ascii="Times New Roman" w:eastAsia="Times New Roman" w:hAnsi="Times New Roman" w:cs="Times New Roman"/>
          <w:color w:val="000000" w:themeColor="text1"/>
          <w:sz w:val="28"/>
          <w:szCs w:val="28"/>
        </w:rPr>
        <w:t>NB</w:t>
      </w:r>
      <w:r w:rsidRPr="001E7F76">
        <w:rPr>
          <w:rFonts w:ascii="Times New Roman" w:eastAsia="Times New Roman" w:hAnsi="Times New Roman" w:cs="Times New Roman"/>
          <w:color w:val="000000" w:themeColor="text1"/>
          <w:sz w:val="28"/>
          <w:szCs w:val="28"/>
          <w:lang w:val="ru-RU"/>
        </w:rPr>
        <w:t>-</w:t>
      </w:r>
      <w:r>
        <w:rPr>
          <w:rFonts w:ascii="Times New Roman" w:eastAsia="Times New Roman" w:hAnsi="Times New Roman" w:cs="Times New Roman"/>
          <w:color w:val="000000" w:themeColor="text1"/>
          <w:sz w:val="28"/>
          <w:szCs w:val="28"/>
        </w:rPr>
        <w:t>IoT</w:t>
      </w:r>
      <w:r w:rsidR="00AE0157" w:rsidRPr="00AE0157">
        <w:rPr>
          <w:rFonts w:ascii="Times New Roman" w:eastAsia="Times New Roman" w:hAnsi="Times New Roman" w:cs="Times New Roman"/>
          <w:color w:val="000000" w:themeColor="text1"/>
          <w:sz w:val="28"/>
          <w:szCs w:val="28"/>
          <w:lang w:val="ru-RU"/>
        </w:rPr>
        <w:t xml:space="preserve"> [</w:t>
      </w:r>
      <w:r w:rsidR="00272A08">
        <w:rPr>
          <w:rFonts w:ascii="Times New Roman" w:eastAsia="Times New Roman" w:hAnsi="Times New Roman" w:cs="Times New Roman"/>
          <w:color w:val="000000" w:themeColor="text1"/>
          <w:sz w:val="28"/>
          <w:szCs w:val="28"/>
          <w:highlight w:val="yellow"/>
          <w:lang w:val="ru-RU"/>
        </w:rPr>
        <w:t>90</w:t>
      </w:r>
      <w:r w:rsidR="00AE0157" w:rsidRPr="00AE0157">
        <w:rPr>
          <w:rFonts w:ascii="Times New Roman" w:eastAsia="Times New Roman" w:hAnsi="Times New Roman" w:cs="Times New Roman"/>
          <w:color w:val="000000" w:themeColor="text1"/>
          <w:sz w:val="28"/>
          <w:szCs w:val="28"/>
          <w:lang w:val="ru-RU"/>
        </w:rPr>
        <w:t>]</w:t>
      </w:r>
      <w:r w:rsidR="00AC6F4A" w:rsidRPr="00E04B29">
        <w:rPr>
          <w:rFonts w:ascii="Times New Roman" w:eastAsia="Times New Roman" w:hAnsi="Times New Roman" w:cs="Times New Roman"/>
          <w:color w:val="000000" w:themeColor="text1"/>
          <w:sz w:val="28"/>
          <w:szCs w:val="28"/>
          <w:lang w:val="ru-RU"/>
        </w:rPr>
        <w:t xml:space="preserve">. </w:t>
      </w:r>
    </w:p>
    <w:p w:rsidR="00AC6F4A" w:rsidRDefault="00AC6F4A"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 xml:space="preserve">Для проведения тестирования было отправлено сто пакетов размером 512 байт. Все пакеты были успешно приняты на приемной стороне. Результаты исследования одного из сценариев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xml:space="preserve"> - </w:t>
      </w:r>
      <w:r w:rsidR="003209F0">
        <w:rPr>
          <w:rFonts w:ascii="Times New Roman" w:eastAsia="Times New Roman" w:hAnsi="Times New Roman" w:cs="Times New Roman"/>
          <w:color w:val="000000" w:themeColor="text1"/>
          <w:sz w:val="28"/>
          <w:szCs w:val="28"/>
          <w:lang w:val="ru-RU"/>
        </w:rPr>
        <w:t>автономного</w:t>
      </w:r>
      <w:r w:rsidRPr="00E04B29">
        <w:rPr>
          <w:rFonts w:ascii="Times New Roman" w:eastAsia="Times New Roman" w:hAnsi="Times New Roman" w:cs="Times New Roman"/>
          <w:color w:val="000000" w:themeColor="text1"/>
          <w:sz w:val="28"/>
          <w:szCs w:val="28"/>
          <w:lang w:val="ru-RU"/>
        </w:rPr>
        <w:t>, приводятся на рисунке 3.</w:t>
      </w:r>
      <w:r w:rsidR="00711C54" w:rsidRPr="00E04B29">
        <w:rPr>
          <w:rFonts w:ascii="Times New Roman" w:eastAsia="Times New Roman" w:hAnsi="Times New Roman" w:cs="Times New Roman"/>
          <w:color w:val="000000" w:themeColor="text1"/>
          <w:sz w:val="28"/>
          <w:szCs w:val="28"/>
          <w:lang w:val="ru-RU"/>
        </w:rPr>
        <w:t>17</w:t>
      </w:r>
      <w:r w:rsidRPr="00E04B29">
        <w:rPr>
          <w:rFonts w:ascii="Times New Roman" w:eastAsia="Times New Roman" w:hAnsi="Times New Roman" w:cs="Times New Roman"/>
          <w:color w:val="000000" w:themeColor="text1"/>
          <w:sz w:val="28"/>
          <w:szCs w:val="28"/>
          <w:lang w:val="ru-RU"/>
        </w:rPr>
        <w:t xml:space="preserve">. Пропускная способность </w:t>
      </w:r>
      <w:r w:rsidRPr="00E04B29">
        <w:rPr>
          <w:rFonts w:ascii="Times New Roman" w:eastAsia="Times New Roman" w:hAnsi="Times New Roman" w:cs="Times New Roman"/>
          <w:color w:val="000000" w:themeColor="text1"/>
          <w:sz w:val="28"/>
          <w:szCs w:val="28"/>
        </w:rPr>
        <w:t>DL</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Throughput</w:t>
      </w:r>
      <w:r w:rsidRPr="00E04B29">
        <w:rPr>
          <w:rFonts w:ascii="Times New Roman" w:eastAsia="Times New Roman" w:hAnsi="Times New Roman" w:cs="Times New Roman"/>
          <w:color w:val="000000" w:themeColor="text1"/>
          <w:sz w:val="28"/>
          <w:szCs w:val="28"/>
          <w:lang w:val="ru-RU"/>
        </w:rPr>
        <w:t xml:space="preserve"> оставалась практически на одном уровне (2</w:t>
      </w:r>
      <w:r w:rsidR="00DC276F">
        <w:rPr>
          <w:rFonts w:ascii="Times New Roman" w:eastAsia="Times New Roman" w:hAnsi="Times New Roman" w:cs="Times New Roman"/>
          <w:color w:val="000000" w:themeColor="text1"/>
          <w:sz w:val="28"/>
          <w:szCs w:val="28"/>
          <w:lang w:val="ru-RU"/>
        </w:rPr>
        <w:t>2,7 кбит/с) на расстоянии до 2,03</w:t>
      </w:r>
      <w:r w:rsidRPr="00E04B29">
        <w:rPr>
          <w:rFonts w:ascii="Times New Roman" w:eastAsia="Times New Roman" w:hAnsi="Times New Roman" w:cs="Times New Roman"/>
          <w:color w:val="000000" w:themeColor="text1"/>
          <w:sz w:val="28"/>
          <w:szCs w:val="28"/>
          <w:lang w:val="ru-RU"/>
        </w:rPr>
        <w:t xml:space="preserve"> км, что соответствует уровню сигнала </w:t>
      </w:r>
      <w:r w:rsidRPr="00E04B29">
        <w:rPr>
          <w:rFonts w:ascii="Times New Roman" w:eastAsia="Times New Roman" w:hAnsi="Times New Roman" w:cs="Times New Roman"/>
          <w:color w:val="000000" w:themeColor="text1"/>
          <w:sz w:val="28"/>
          <w:szCs w:val="28"/>
        </w:rPr>
        <w:t>RSRP</w:t>
      </w:r>
      <w:r w:rsidRPr="00E04B29">
        <w:rPr>
          <w:rFonts w:ascii="Times New Roman" w:eastAsia="Times New Roman" w:hAnsi="Times New Roman" w:cs="Times New Roman"/>
          <w:color w:val="000000" w:themeColor="text1"/>
          <w:sz w:val="28"/>
          <w:szCs w:val="28"/>
          <w:lang w:val="ru-RU"/>
        </w:rPr>
        <w:t xml:space="preserve"> равному -115 дБм. Это позволяет устанавливать абонентские терминалы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xml:space="preserve"> на достаточном расстоянии от БС в пригородной зоне, обеспечивая приемлемый уровень сигнала и стабильную скорость передачи данных. </w:t>
      </w:r>
    </w:p>
    <w:p w:rsidR="007C1AEA" w:rsidRPr="00E04B29" w:rsidRDefault="007C1AEA"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7C1AEA" w:rsidRDefault="007C1AEA" w:rsidP="00A830E2">
      <w:pPr>
        <w:spacing w:after="0"/>
        <w:jc w:val="center"/>
        <w:rPr>
          <w:rFonts w:ascii="Times New Roman" w:eastAsia="Times New Roman" w:hAnsi="Times New Roman" w:cs="Times New Roman"/>
          <w:color w:val="000000" w:themeColor="text1"/>
          <w:sz w:val="28"/>
          <w:szCs w:val="28"/>
          <w:lang w:val="ru-RU"/>
        </w:rPr>
      </w:pPr>
      <w:r>
        <w:rPr>
          <w:rFonts w:ascii="Times New Roman" w:eastAsia="Times New Roman" w:hAnsi="Times New Roman" w:cs="Times New Roman"/>
          <w:noProof/>
          <w:color w:val="000000" w:themeColor="text1"/>
          <w:sz w:val="28"/>
          <w:szCs w:val="28"/>
          <w:lang w:val="ru-RU" w:eastAsia="ru-RU"/>
        </w:rPr>
        <w:drawing>
          <wp:inline distT="0" distB="0" distL="0" distR="0" wp14:anchorId="0DEA0505">
            <wp:extent cx="5792264" cy="2734322"/>
            <wp:effectExtent l="0" t="0" r="0" b="889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4">
                      <a:extLst>
                        <a:ext uri="{28A0092B-C50C-407E-A947-70E740481C1C}">
                          <a14:useLocalDpi xmlns:a14="http://schemas.microsoft.com/office/drawing/2010/main" val="0"/>
                        </a:ext>
                      </a:extLst>
                    </a:blip>
                    <a:srcRect l="2539" t="11540" b="3813"/>
                    <a:stretch/>
                  </pic:blipFill>
                  <pic:spPr bwMode="auto">
                    <a:xfrm>
                      <a:off x="0" y="0"/>
                      <a:ext cx="5792264" cy="2734322"/>
                    </a:xfrm>
                    <a:prstGeom prst="rect">
                      <a:avLst/>
                    </a:prstGeom>
                    <a:noFill/>
                    <a:ln>
                      <a:noFill/>
                    </a:ln>
                    <a:extLst>
                      <a:ext uri="{53640926-AAD7-44D8-BBD7-CCE9431645EC}">
                        <a14:shadowObscured xmlns:a14="http://schemas.microsoft.com/office/drawing/2010/main"/>
                      </a:ext>
                    </a:extLst>
                  </pic:spPr>
                </pic:pic>
              </a:graphicData>
            </a:graphic>
          </wp:inline>
        </w:drawing>
      </w:r>
    </w:p>
    <w:p w:rsidR="007C1AEA" w:rsidRDefault="007C1AEA" w:rsidP="00A830E2">
      <w:pPr>
        <w:spacing w:after="0"/>
        <w:jc w:val="center"/>
        <w:rPr>
          <w:rFonts w:ascii="Times New Roman" w:eastAsia="Times New Roman" w:hAnsi="Times New Roman" w:cs="Times New Roman"/>
          <w:color w:val="000000" w:themeColor="text1"/>
          <w:sz w:val="28"/>
          <w:szCs w:val="28"/>
          <w:lang w:val="ru-RU"/>
        </w:rPr>
      </w:pPr>
    </w:p>
    <w:p w:rsidR="00AC6F4A" w:rsidRPr="00E04B29" w:rsidRDefault="00AC6F4A" w:rsidP="00A830E2">
      <w:pPr>
        <w:spacing w:after="0"/>
        <w:jc w:val="center"/>
        <w:rPr>
          <w:rFonts w:ascii="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Рисунок 3.</w:t>
      </w:r>
      <w:r w:rsidR="00711C54" w:rsidRPr="00E04B29">
        <w:rPr>
          <w:rFonts w:ascii="Times New Roman" w:eastAsia="Times New Roman" w:hAnsi="Times New Roman" w:cs="Times New Roman"/>
          <w:color w:val="000000" w:themeColor="text1"/>
          <w:sz w:val="28"/>
          <w:szCs w:val="28"/>
          <w:lang w:val="ru-RU"/>
        </w:rPr>
        <w:t>17</w:t>
      </w:r>
      <w:r w:rsidRPr="00E04B29">
        <w:rPr>
          <w:rFonts w:ascii="Times New Roman" w:eastAsia="Times New Roman" w:hAnsi="Times New Roman" w:cs="Times New Roman"/>
          <w:color w:val="000000" w:themeColor="text1"/>
          <w:sz w:val="28"/>
          <w:szCs w:val="28"/>
          <w:lang w:val="ru-RU"/>
        </w:rPr>
        <w:t xml:space="preserve"> – </w:t>
      </w:r>
      <w:r w:rsidRPr="00E04B29">
        <w:rPr>
          <w:rFonts w:ascii="Times New Roman" w:hAnsi="Times New Roman" w:cs="Times New Roman"/>
          <w:color w:val="000000" w:themeColor="text1"/>
          <w:sz w:val="28"/>
          <w:szCs w:val="28"/>
          <w:lang w:val="ru-RU"/>
        </w:rPr>
        <w:t xml:space="preserve">Сопоставление экспериментальных данных и результатов моделирования средней скорости передачи данных </w:t>
      </w:r>
      <w:r w:rsidR="003209F0">
        <w:rPr>
          <w:rFonts w:ascii="Times New Roman" w:hAnsi="Times New Roman" w:cs="Times New Roman"/>
          <w:color w:val="000000" w:themeColor="text1"/>
          <w:sz w:val="28"/>
          <w:szCs w:val="28"/>
          <w:lang w:val="ru-RU"/>
        </w:rPr>
        <w:t>автономного</w:t>
      </w:r>
      <w:r w:rsidRPr="00E04B29">
        <w:rPr>
          <w:rFonts w:ascii="Times New Roman" w:hAnsi="Times New Roman" w:cs="Times New Roman"/>
          <w:color w:val="000000" w:themeColor="text1"/>
          <w:sz w:val="28"/>
          <w:szCs w:val="28"/>
          <w:lang w:val="ru-RU"/>
        </w:rPr>
        <w:t xml:space="preserve"> сценария при различных значениях  уровня сигнала </w:t>
      </w:r>
      <w:r w:rsidRPr="00E04B29">
        <w:rPr>
          <w:rFonts w:ascii="Times New Roman" w:hAnsi="Times New Roman" w:cs="Times New Roman"/>
          <w:color w:val="000000" w:themeColor="text1"/>
          <w:sz w:val="28"/>
          <w:szCs w:val="28"/>
        </w:rPr>
        <w:t>RSRP</w:t>
      </w:r>
    </w:p>
    <w:p w:rsidR="00AC6F4A" w:rsidRPr="00E04B29" w:rsidRDefault="00AC6F4A"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AC6F4A" w:rsidRPr="00E04B29" w:rsidRDefault="00AC6F4A" w:rsidP="00295B83">
      <w:pPr>
        <w:tabs>
          <w:tab w:val="left" w:pos="630"/>
          <w:tab w:val="left" w:pos="810"/>
          <w:tab w:val="left" w:pos="990"/>
        </w:tabs>
        <w:spacing w:after="0"/>
        <w:ind w:firstLine="709"/>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lastRenderedPageBreak/>
        <w:t xml:space="preserve">Формула расчета среднего значения скорости передачи данных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xml:space="preserve"> в направлении «вниз»:</w:t>
      </w:r>
    </w:p>
    <w:p w:rsidR="00AC6F4A" w:rsidRPr="00E04B29" w:rsidRDefault="00AC6F4A" w:rsidP="00295B83">
      <w:pPr>
        <w:tabs>
          <w:tab w:val="left" w:pos="630"/>
          <w:tab w:val="left" w:pos="810"/>
          <w:tab w:val="left" w:pos="990"/>
        </w:tabs>
        <w:spacing w:after="0"/>
        <w:ind w:firstLine="709"/>
        <w:jc w:val="both"/>
        <w:rPr>
          <w:rFonts w:ascii="Times New Roman" w:hAnsi="Times New Roman" w:cs="Times New Roman"/>
          <w:color w:val="000000" w:themeColor="text1"/>
          <w:sz w:val="28"/>
          <w:szCs w:val="28"/>
          <w:lang w:val="ru-RU"/>
        </w:rPr>
      </w:pPr>
    </w:p>
    <w:p w:rsidR="00AC6F4A" w:rsidRPr="00E04B29" w:rsidRDefault="00AC6F4A" w:rsidP="00295B83">
      <w:pPr>
        <w:tabs>
          <w:tab w:val="left" w:pos="630"/>
          <w:tab w:val="left" w:pos="810"/>
          <w:tab w:val="left" w:pos="990"/>
        </w:tabs>
        <w:spacing w:after="0"/>
        <w:ind w:firstLine="709"/>
        <w:jc w:val="right"/>
        <w:rPr>
          <w:rFonts w:ascii="Times New Roman" w:eastAsia="Times New Roman" w:hAnsi="Times New Roman" w:cs="Times New Roman"/>
          <w:color w:val="000000" w:themeColor="text1"/>
          <w:sz w:val="28"/>
          <w:szCs w:val="28"/>
          <w:lang w:val="ru-RU"/>
        </w:rPr>
      </w:pPr>
      <m:oMath>
        <m:r>
          <m:rPr>
            <m:sty m:val="p"/>
          </m:rPr>
          <w:rPr>
            <w:rFonts w:ascii="Cambria Math" w:eastAsia="Times New Roman" w:hAnsi="Cambria Math" w:cs="Times New Roman"/>
            <w:color w:val="000000" w:themeColor="text1"/>
            <w:sz w:val="28"/>
            <w:szCs w:val="28"/>
          </w:rPr>
          <m:t>Avg DL NB User Throughput</m:t>
        </m:r>
        <m:r>
          <m:rPr>
            <m:sty m:val="p"/>
          </m:rPr>
          <w:rPr>
            <w:rFonts w:ascii="Cambria Math" w:eastAsia="Times New Roman" w:hAnsi="Cambria Math" w:cs="Times New Roman"/>
            <w:color w:val="000000" w:themeColor="text1"/>
            <w:sz w:val="28"/>
            <w:szCs w:val="28"/>
            <w:lang w:val="ru-RU"/>
          </w:rPr>
          <m:t>=</m:t>
        </m:r>
        <m:f>
          <m:fPr>
            <m:ctrlPr>
              <w:rPr>
                <w:rFonts w:ascii="Cambria Math" w:hAnsi="Cambria Math" w:cs="Times New Roman"/>
                <w:i/>
                <w:iCs/>
                <w:color w:val="000000" w:themeColor="text1"/>
                <w:sz w:val="28"/>
                <w:szCs w:val="28"/>
              </w:rPr>
            </m:ctrlPr>
          </m:fPr>
          <m:num>
            <m:nary>
              <m:naryPr>
                <m:chr m:val="∑"/>
                <m:limLoc m:val="undOvr"/>
                <m:ctrlPr>
                  <w:rPr>
                    <w:rFonts w:ascii="Cambria Math" w:hAnsi="Cambria Math" w:cs="Times New Roman"/>
                    <w:i/>
                    <w:iCs/>
                    <w:color w:val="000000" w:themeColor="text1"/>
                    <w:sz w:val="28"/>
                    <w:szCs w:val="28"/>
                  </w:rPr>
                </m:ctrlPr>
              </m:naryPr>
              <m:sub>
                <m:r>
                  <w:rPr>
                    <w:rFonts w:ascii="Cambria Math" w:eastAsia="Times New Roman" w:hAnsi="Cambria Math" w:cs="Times New Roman"/>
                    <w:color w:val="000000" w:themeColor="text1"/>
                    <w:sz w:val="28"/>
                    <w:szCs w:val="28"/>
                  </w:rPr>
                  <m:t>i</m:t>
                </m:r>
                <m:r>
                  <m:rPr>
                    <m:sty m:val="p"/>
                  </m:rPr>
                  <w:rPr>
                    <w:rFonts w:ascii="Cambria Math" w:eastAsia="Times New Roman" w:hAnsi="Cambria Math" w:cs="Times New Roman"/>
                    <w:color w:val="000000" w:themeColor="text1"/>
                    <w:sz w:val="28"/>
                    <w:szCs w:val="28"/>
                    <w:lang w:val="ru-RU"/>
                  </w:rPr>
                  <m:t>=1</m:t>
                </m:r>
              </m:sub>
              <m:sup>
                <m:r>
                  <m:rPr>
                    <m:sty m:val="p"/>
                  </m:rPr>
                  <w:rPr>
                    <w:rFonts w:ascii="Cambria Math" w:eastAsia="Times New Roman" w:hAnsi="Cambria Math" w:cs="Times New Roman"/>
                    <w:color w:val="000000" w:themeColor="text1"/>
                    <w:sz w:val="28"/>
                    <w:szCs w:val="28"/>
                  </w:rPr>
                  <m:t>n</m:t>
                </m:r>
              </m:sup>
              <m:e>
                <m:r>
                  <w:rPr>
                    <w:rFonts w:ascii="Cambria Math" w:eastAsia="Times New Roman" w:hAnsi="Cambria Math" w:cs="Times New Roman"/>
                    <w:color w:val="000000" w:themeColor="text1"/>
                    <w:sz w:val="28"/>
                    <w:szCs w:val="28"/>
                  </w:rPr>
                  <m:t>L</m:t>
                </m:r>
                <m:r>
                  <m:rPr>
                    <m:sty m:val="p"/>
                  </m:rPr>
                  <w:rPr>
                    <w:rFonts w:ascii="Cambria Math" w:eastAsia="Times New Roman" w:hAnsi="Cambria Math" w:cs="Times New Roman"/>
                    <w:color w:val="000000" w:themeColor="text1"/>
                    <w:sz w:val="28"/>
                    <w:szCs w:val="28"/>
                    <w:lang w:val="ru-RU"/>
                  </w:rPr>
                  <m:t>.</m:t>
                </m:r>
                <m:r>
                  <w:rPr>
                    <w:rFonts w:ascii="Cambria Math" w:eastAsia="Times New Roman" w:hAnsi="Cambria Math" w:cs="Times New Roman"/>
                    <w:color w:val="000000" w:themeColor="text1"/>
                    <w:sz w:val="28"/>
                    <w:szCs w:val="28"/>
                  </w:rPr>
                  <m:t>NB</m:t>
                </m:r>
                <m:r>
                  <w:rPr>
                    <w:rFonts w:ascii="Cambria Math" w:eastAsia="Times New Roman" w:hAnsi="Cambria Math" w:cs="Times New Roman"/>
                    <w:color w:val="000000" w:themeColor="text1"/>
                    <w:sz w:val="28"/>
                    <w:szCs w:val="28"/>
                    <w:lang w:val="ru-RU"/>
                  </w:rPr>
                  <m:t>.</m:t>
                </m:r>
                <m:r>
                  <w:rPr>
                    <w:rFonts w:ascii="Cambria Math" w:eastAsia="Times New Roman" w:hAnsi="Cambria Math" w:cs="Times New Roman"/>
                    <w:color w:val="000000" w:themeColor="text1"/>
                    <w:sz w:val="28"/>
                    <w:szCs w:val="28"/>
                  </w:rPr>
                  <m:t>T</m:t>
                </m:r>
                <m:r>
                  <w:rPr>
                    <w:rFonts w:ascii="Cambria Math" w:eastAsia="Times New Roman" w:hAnsi="Cambria Math" w:cs="Times New Roman"/>
                    <w:color w:val="000000" w:themeColor="text1"/>
                    <w:sz w:val="28"/>
                    <w:szCs w:val="28"/>
                    <w:lang w:val="ru-RU"/>
                  </w:rPr>
                  <m:t>h</m:t>
                </m:r>
                <m:r>
                  <w:rPr>
                    <w:rFonts w:ascii="Cambria Math" w:eastAsia="Times New Roman" w:hAnsi="Cambria Math" w:cs="Times New Roman"/>
                    <w:color w:val="000000" w:themeColor="text1"/>
                    <w:sz w:val="28"/>
                    <w:szCs w:val="28"/>
                  </w:rPr>
                  <m:t>rp</m:t>
                </m:r>
                <m:r>
                  <m:rPr>
                    <m:sty m:val="p"/>
                  </m:rPr>
                  <w:rPr>
                    <w:rFonts w:ascii="Cambria Math" w:eastAsia="Times New Roman" w:hAnsi="Cambria Math" w:cs="Times New Roman"/>
                    <w:color w:val="000000" w:themeColor="text1"/>
                    <w:sz w:val="28"/>
                    <w:szCs w:val="28"/>
                    <w:lang w:val="ru-RU"/>
                  </w:rPr>
                  <m:t>.</m:t>
                </m:r>
                <m:r>
                  <w:rPr>
                    <w:rFonts w:ascii="Cambria Math" w:eastAsia="Times New Roman" w:hAnsi="Cambria Math" w:cs="Times New Roman"/>
                    <w:color w:val="000000" w:themeColor="text1"/>
                    <w:sz w:val="28"/>
                    <w:szCs w:val="28"/>
                  </w:rPr>
                  <m:t>bits</m:t>
                </m:r>
                <m:r>
                  <m:rPr>
                    <m:sty m:val="p"/>
                  </m:rPr>
                  <w:rPr>
                    <w:rFonts w:ascii="Cambria Math" w:eastAsia="Times New Roman" w:hAnsi="Cambria Math" w:cs="Times New Roman"/>
                    <w:color w:val="000000" w:themeColor="text1"/>
                    <w:sz w:val="28"/>
                    <w:szCs w:val="28"/>
                    <w:lang w:val="ru-RU"/>
                  </w:rPr>
                  <m:t>.</m:t>
                </m:r>
                <m:r>
                  <w:rPr>
                    <w:rFonts w:ascii="Cambria Math" w:eastAsia="Times New Roman" w:hAnsi="Cambria Math" w:cs="Times New Roman"/>
                    <w:color w:val="000000" w:themeColor="text1"/>
                    <w:sz w:val="28"/>
                    <w:szCs w:val="28"/>
                  </w:rPr>
                  <m:t>DL</m:t>
                </m:r>
                <m:r>
                  <m:rPr>
                    <m:sty m:val="p"/>
                  </m:rPr>
                  <w:rPr>
                    <w:rFonts w:ascii="Cambria Math" w:eastAsia="Times New Roman" w:hAnsi="Cambria Math" w:cs="Times New Roman"/>
                    <w:color w:val="000000" w:themeColor="text1"/>
                    <w:sz w:val="28"/>
                    <w:szCs w:val="28"/>
                    <w:lang w:val="ru-RU"/>
                  </w:rPr>
                  <m:t>.</m:t>
                </m:r>
              </m:e>
            </m:nary>
          </m:num>
          <m:den>
            <m:nary>
              <m:naryPr>
                <m:chr m:val="∑"/>
                <m:limLoc m:val="undOvr"/>
                <m:ctrlPr>
                  <w:rPr>
                    <w:rFonts w:ascii="Cambria Math" w:hAnsi="Cambria Math" w:cs="Times New Roman"/>
                    <w:i/>
                    <w:iCs/>
                    <w:color w:val="000000" w:themeColor="text1"/>
                    <w:sz w:val="28"/>
                    <w:szCs w:val="28"/>
                  </w:rPr>
                </m:ctrlPr>
              </m:naryPr>
              <m:sub>
                <m:r>
                  <w:rPr>
                    <w:rFonts w:ascii="Cambria Math" w:eastAsia="Times New Roman" w:hAnsi="Cambria Math" w:cs="Times New Roman"/>
                    <w:color w:val="000000" w:themeColor="text1"/>
                    <w:sz w:val="28"/>
                    <w:szCs w:val="28"/>
                  </w:rPr>
                  <m:t>i</m:t>
                </m:r>
                <m:r>
                  <m:rPr>
                    <m:sty m:val="p"/>
                  </m:rPr>
                  <w:rPr>
                    <w:rFonts w:ascii="Cambria Math" w:eastAsia="Times New Roman" w:hAnsi="Cambria Math" w:cs="Times New Roman"/>
                    <w:color w:val="000000" w:themeColor="text1"/>
                    <w:sz w:val="28"/>
                    <w:szCs w:val="28"/>
                    <w:lang w:val="ru-RU"/>
                  </w:rPr>
                  <m:t>=1</m:t>
                </m:r>
              </m:sub>
              <m:sup>
                <m:r>
                  <m:rPr>
                    <m:sty m:val="p"/>
                  </m:rPr>
                  <w:rPr>
                    <w:rFonts w:ascii="Cambria Math" w:eastAsia="Times New Roman" w:hAnsi="Cambria Math" w:cs="Times New Roman"/>
                    <w:color w:val="000000" w:themeColor="text1"/>
                    <w:sz w:val="28"/>
                    <w:szCs w:val="28"/>
                  </w:rPr>
                  <m:t>n</m:t>
                </m:r>
              </m:sup>
              <m:e>
                <m:r>
                  <w:rPr>
                    <w:rFonts w:ascii="Cambria Math" w:eastAsia="Times New Roman" w:hAnsi="Cambria Math" w:cs="Times New Roman"/>
                    <w:color w:val="000000" w:themeColor="text1"/>
                    <w:sz w:val="28"/>
                    <w:szCs w:val="28"/>
                  </w:rPr>
                  <m:t>L</m:t>
                </m:r>
                <m:r>
                  <m:rPr>
                    <m:sty m:val="p"/>
                  </m:rPr>
                  <w:rPr>
                    <w:rFonts w:ascii="Cambria Math" w:eastAsia="Times New Roman" w:hAnsi="Cambria Math" w:cs="Times New Roman"/>
                    <w:color w:val="000000" w:themeColor="text1"/>
                    <w:sz w:val="28"/>
                    <w:szCs w:val="28"/>
                    <w:lang w:val="ru-RU"/>
                  </w:rPr>
                  <m:t>.</m:t>
                </m:r>
                <m:r>
                  <w:rPr>
                    <w:rFonts w:ascii="Cambria Math" w:eastAsia="Times New Roman" w:hAnsi="Cambria Math" w:cs="Times New Roman"/>
                    <w:color w:val="000000" w:themeColor="text1"/>
                    <w:sz w:val="28"/>
                    <w:szCs w:val="28"/>
                  </w:rPr>
                  <m:t>NB</m:t>
                </m:r>
                <m:r>
                  <w:rPr>
                    <w:rFonts w:ascii="Cambria Math" w:eastAsia="Times New Roman" w:hAnsi="Cambria Math" w:cs="Times New Roman"/>
                    <w:color w:val="000000" w:themeColor="text1"/>
                    <w:sz w:val="28"/>
                    <w:szCs w:val="28"/>
                    <w:lang w:val="ru-RU"/>
                  </w:rPr>
                  <m:t>.</m:t>
                </m:r>
                <m:r>
                  <w:rPr>
                    <w:rFonts w:ascii="Cambria Math" w:eastAsia="Times New Roman" w:hAnsi="Cambria Math" w:cs="Times New Roman"/>
                    <w:color w:val="000000" w:themeColor="text1"/>
                    <w:sz w:val="28"/>
                    <w:szCs w:val="28"/>
                  </w:rPr>
                  <m:t>T</m:t>
                </m:r>
                <m:r>
                  <w:rPr>
                    <w:rFonts w:ascii="Cambria Math" w:eastAsia="Times New Roman" w:hAnsi="Cambria Math" w:cs="Times New Roman"/>
                    <w:color w:val="000000" w:themeColor="text1"/>
                    <w:sz w:val="28"/>
                    <w:szCs w:val="28"/>
                    <w:lang w:val="ru-RU"/>
                  </w:rPr>
                  <m:t>h</m:t>
                </m:r>
                <m:r>
                  <w:rPr>
                    <w:rFonts w:ascii="Cambria Math" w:eastAsia="Times New Roman" w:hAnsi="Cambria Math" w:cs="Times New Roman"/>
                    <w:color w:val="000000" w:themeColor="text1"/>
                    <w:sz w:val="28"/>
                    <w:szCs w:val="28"/>
                  </w:rPr>
                  <m:t>rp</m:t>
                </m:r>
                <m:r>
                  <m:rPr>
                    <m:sty m:val="p"/>
                  </m:rPr>
                  <w:rPr>
                    <w:rFonts w:ascii="Cambria Math" w:eastAsia="Times New Roman" w:hAnsi="Cambria Math" w:cs="Times New Roman"/>
                    <w:color w:val="000000" w:themeColor="text1"/>
                    <w:sz w:val="28"/>
                    <w:szCs w:val="28"/>
                    <w:lang w:val="ru-RU"/>
                  </w:rPr>
                  <m:t>.</m:t>
                </m:r>
                <m:r>
                  <w:rPr>
                    <w:rFonts w:ascii="Cambria Math" w:eastAsia="Times New Roman" w:hAnsi="Cambria Math" w:cs="Times New Roman"/>
                    <w:color w:val="000000" w:themeColor="text1"/>
                    <w:sz w:val="28"/>
                    <w:szCs w:val="28"/>
                  </w:rPr>
                  <m:t>Time</m:t>
                </m:r>
                <m:r>
                  <m:rPr>
                    <m:sty m:val="p"/>
                  </m:rPr>
                  <w:rPr>
                    <w:rFonts w:ascii="Cambria Math" w:eastAsia="Times New Roman" w:hAnsi="Cambria Math" w:cs="Times New Roman"/>
                    <w:color w:val="000000" w:themeColor="text1"/>
                    <w:sz w:val="28"/>
                    <w:szCs w:val="28"/>
                    <w:lang w:val="ru-RU"/>
                  </w:rPr>
                  <m:t>.</m:t>
                </m:r>
                <m:r>
                  <w:rPr>
                    <w:rFonts w:ascii="Cambria Math" w:eastAsia="Times New Roman" w:hAnsi="Cambria Math" w:cs="Times New Roman"/>
                    <w:color w:val="000000" w:themeColor="text1"/>
                    <w:sz w:val="28"/>
                    <w:szCs w:val="28"/>
                  </w:rPr>
                  <m:t>DL</m:t>
                </m:r>
                <m:r>
                  <m:rPr>
                    <m:sty m:val="p"/>
                  </m:rPr>
                  <w:rPr>
                    <w:rFonts w:ascii="Cambria Math" w:eastAsia="Times New Roman" w:hAnsi="Cambria Math" w:cs="Times New Roman"/>
                    <w:color w:val="000000" w:themeColor="text1"/>
                    <w:sz w:val="28"/>
                    <w:szCs w:val="28"/>
                    <w:lang w:val="ru-RU"/>
                  </w:rPr>
                  <m:t>.</m:t>
                </m:r>
              </m:e>
            </m:nary>
          </m:den>
        </m:f>
        <m:r>
          <m:rPr>
            <m:sty m:val="p"/>
          </m:rPr>
          <w:rPr>
            <w:rFonts w:ascii="Cambria Math" w:eastAsia="Times New Roman" w:hAnsi="Cambria Math" w:cs="Times New Roman"/>
            <w:color w:val="000000" w:themeColor="text1"/>
            <w:sz w:val="28"/>
            <w:szCs w:val="28"/>
          </w:rPr>
          <m:t> </m:t>
        </m:r>
        <m:r>
          <m:rPr>
            <m:sty m:val="p"/>
          </m:rPr>
          <w:rPr>
            <w:rFonts w:ascii="Cambria Math" w:eastAsia="Times New Roman" w:hAnsi="Cambria Math" w:cs="Times New Roman"/>
            <w:color w:val="000000" w:themeColor="text1"/>
            <w:sz w:val="28"/>
            <w:szCs w:val="28"/>
            <w:lang w:val="ru-RU"/>
          </w:rPr>
          <m:t>[кбит/с]</m:t>
        </m:r>
      </m:oMath>
      <w:r w:rsidRPr="00E04B29">
        <w:rPr>
          <w:rFonts w:ascii="Times New Roman" w:eastAsia="Times New Roman" w:hAnsi="Times New Roman" w:cs="Times New Roman"/>
          <w:color w:val="000000" w:themeColor="text1"/>
          <w:sz w:val="28"/>
          <w:szCs w:val="28"/>
          <w:lang w:val="ru-RU"/>
        </w:rPr>
        <w:t>,          (5)</w:t>
      </w:r>
    </w:p>
    <w:p w:rsidR="00AC6F4A" w:rsidRPr="00E04B29" w:rsidRDefault="00AC6F4A" w:rsidP="00295B83">
      <w:pPr>
        <w:tabs>
          <w:tab w:val="left" w:pos="630"/>
          <w:tab w:val="left" w:pos="810"/>
          <w:tab w:val="left" w:pos="990"/>
        </w:tabs>
        <w:spacing w:after="0"/>
        <w:ind w:firstLine="709"/>
        <w:jc w:val="right"/>
        <w:rPr>
          <w:rFonts w:ascii="Times New Roman" w:hAnsi="Times New Roman" w:cs="Times New Roman"/>
          <w:color w:val="000000" w:themeColor="text1"/>
          <w:sz w:val="28"/>
          <w:szCs w:val="28"/>
          <w:lang w:val="ru-RU"/>
        </w:rPr>
      </w:pPr>
    </w:p>
    <w:p w:rsidR="00AC6F4A" w:rsidRPr="00E04B29" w:rsidRDefault="00AC6F4A" w:rsidP="00295B83">
      <w:pPr>
        <w:tabs>
          <w:tab w:val="left" w:pos="630"/>
          <w:tab w:val="left" w:pos="810"/>
          <w:tab w:val="left" w:pos="990"/>
        </w:tabs>
        <w:spacing w:after="0"/>
        <w:ind w:firstLine="709"/>
        <w:jc w:val="both"/>
        <w:rPr>
          <w:rFonts w:ascii="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 xml:space="preserve">где </w:t>
      </w:r>
      <m:oMath>
        <m:nary>
          <m:naryPr>
            <m:chr m:val="∑"/>
            <m:limLoc m:val="undOvr"/>
            <m:ctrlPr>
              <w:rPr>
                <w:rFonts w:ascii="Cambria Math" w:hAnsi="Cambria Math" w:cs="Times New Roman"/>
                <w:i/>
                <w:iCs/>
                <w:color w:val="000000" w:themeColor="text1"/>
                <w:sz w:val="28"/>
                <w:szCs w:val="28"/>
              </w:rPr>
            </m:ctrlPr>
          </m:naryPr>
          <m:sub>
            <m:r>
              <m:rPr>
                <m:sty m:val="p"/>
              </m:rPr>
              <w:rPr>
                <w:rFonts w:ascii="Cambria Math" w:eastAsia="Times New Roman" w:hAnsi="Cambria Math" w:cs="Times New Roman"/>
                <w:color w:val="000000" w:themeColor="text1"/>
                <w:sz w:val="28"/>
                <w:szCs w:val="28"/>
                <w:lang w:val="ru-RU"/>
              </w:rPr>
              <m:t>i=1</m:t>
            </m:r>
          </m:sub>
          <m:sup>
            <m:r>
              <m:rPr>
                <m:sty m:val="p"/>
              </m:rPr>
              <w:rPr>
                <w:rFonts w:ascii="Cambria Math" w:eastAsia="Times New Roman" w:hAnsi="Cambria Math" w:cs="Times New Roman"/>
                <w:color w:val="000000" w:themeColor="text1"/>
                <w:sz w:val="28"/>
                <w:szCs w:val="28"/>
              </w:rPr>
              <m:t>n</m:t>
            </m:r>
          </m:sup>
          <m:e>
            <m:r>
              <w:rPr>
                <w:rFonts w:ascii="Cambria Math" w:eastAsia="Times New Roman" w:hAnsi="Cambria Math" w:cs="Times New Roman"/>
                <w:color w:val="000000" w:themeColor="text1"/>
                <w:sz w:val="28"/>
                <w:szCs w:val="28"/>
                <w:lang w:val="ru-RU"/>
              </w:rPr>
              <m:t>L.</m:t>
            </m:r>
            <m:r>
              <w:rPr>
                <w:rFonts w:ascii="Cambria Math" w:eastAsia="Times New Roman" w:hAnsi="Cambria Math" w:cs="Times New Roman"/>
                <w:color w:val="000000" w:themeColor="text1"/>
                <w:sz w:val="28"/>
                <w:szCs w:val="28"/>
              </w:rPr>
              <m:t>NB</m:t>
            </m:r>
            <m:r>
              <w:rPr>
                <w:rFonts w:ascii="Cambria Math" w:eastAsia="Times New Roman" w:hAnsi="Cambria Math" w:cs="Times New Roman"/>
                <w:color w:val="000000" w:themeColor="text1"/>
                <w:sz w:val="28"/>
                <w:szCs w:val="28"/>
                <w:lang w:val="ru-RU"/>
              </w:rPr>
              <m:t>.Thrp.bits.DL</m:t>
            </m:r>
            <m:r>
              <m:rPr>
                <m:sty m:val="p"/>
              </m:rPr>
              <w:rPr>
                <w:rFonts w:ascii="Cambria Math" w:eastAsia="Times New Roman" w:hAnsi="Cambria Math" w:cs="Times New Roman"/>
                <w:color w:val="000000" w:themeColor="text1"/>
                <w:sz w:val="28"/>
                <w:szCs w:val="28"/>
                <w:lang w:val="ru-RU"/>
              </w:rPr>
              <m:t>.</m:t>
            </m:r>
          </m:e>
        </m:nary>
      </m:oMath>
      <w:r w:rsidRPr="00E04B29">
        <w:rPr>
          <w:rFonts w:ascii="Times New Roman" w:eastAsia="Times New Roman" w:hAnsi="Times New Roman" w:cs="Times New Roman"/>
          <w:color w:val="000000" w:themeColor="text1"/>
          <w:sz w:val="28"/>
          <w:szCs w:val="28"/>
          <w:lang w:val="ru-RU"/>
        </w:rPr>
        <w:t xml:space="preserve"> – сумма всех битов информации, переданных в направлении вниз на сектор БС;</w:t>
      </w:r>
    </w:p>
    <w:p w:rsidR="00AC6F4A" w:rsidRPr="00E04B29" w:rsidRDefault="00AC6F4A"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 xml:space="preserve"> </w:t>
      </w:r>
      <m:oMath>
        <m:nary>
          <m:naryPr>
            <m:chr m:val="∑"/>
            <m:limLoc m:val="undOvr"/>
            <m:ctrlPr>
              <w:rPr>
                <w:rFonts w:ascii="Cambria Math" w:eastAsia="Times New Roman" w:hAnsi="Cambria Math" w:cs="Times New Roman"/>
                <w:i/>
                <w:iCs/>
                <w:color w:val="000000" w:themeColor="text1"/>
                <w:sz w:val="28"/>
                <w:szCs w:val="28"/>
              </w:rPr>
            </m:ctrlPr>
          </m:naryPr>
          <m:sub>
            <m:r>
              <m:rPr>
                <m:sty m:val="p"/>
              </m:rPr>
              <w:rPr>
                <w:rFonts w:ascii="Cambria Math" w:eastAsia="Times New Roman" w:hAnsi="Cambria Math" w:cs="Times New Roman"/>
                <w:color w:val="000000" w:themeColor="text1"/>
                <w:sz w:val="28"/>
                <w:szCs w:val="28"/>
              </w:rPr>
              <m:t>i</m:t>
            </m:r>
            <m:r>
              <m:rPr>
                <m:sty m:val="p"/>
              </m:rPr>
              <w:rPr>
                <w:rFonts w:ascii="Cambria Math" w:eastAsia="Times New Roman" w:hAnsi="Cambria Math" w:cs="Times New Roman"/>
                <w:color w:val="000000" w:themeColor="text1"/>
                <w:sz w:val="28"/>
                <w:szCs w:val="28"/>
                <w:lang w:val="ru-RU"/>
              </w:rPr>
              <m:t>=1</m:t>
            </m:r>
          </m:sub>
          <m:sup>
            <m:r>
              <m:rPr>
                <m:sty m:val="p"/>
              </m:rPr>
              <w:rPr>
                <w:rFonts w:ascii="Cambria Math" w:eastAsia="Times New Roman" w:hAnsi="Cambria Math" w:cs="Times New Roman"/>
                <w:color w:val="000000" w:themeColor="text1"/>
                <w:sz w:val="28"/>
                <w:szCs w:val="28"/>
              </w:rPr>
              <m:t>n</m:t>
            </m:r>
          </m:sup>
          <m:e>
            <m:r>
              <w:rPr>
                <w:rFonts w:ascii="Cambria Math" w:eastAsia="Times New Roman" w:hAnsi="Cambria Math" w:cs="Times New Roman"/>
                <w:color w:val="000000" w:themeColor="text1"/>
                <w:sz w:val="28"/>
                <w:szCs w:val="28"/>
              </w:rPr>
              <m:t>L</m:t>
            </m:r>
            <m:r>
              <w:rPr>
                <w:rFonts w:ascii="Cambria Math" w:eastAsia="Times New Roman" w:hAnsi="Cambria Math" w:cs="Times New Roman"/>
                <w:color w:val="000000" w:themeColor="text1"/>
                <w:sz w:val="28"/>
                <w:szCs w:val="28"/>
                <w:lang w:val="ru-RU"/>
              </w:rPr>
              <m:t>.</m:t>
            </m:r>
            <m:r>
              <w:rPr>
                <w:rFonts w:ascii="Cambria Math" w:eastAsia="Times New Roman" w:hAnsi="Cambria Math" w:cs="Times New Roman"/>
                <w:color w:val="000000" w:themeColor="text1"/>
                <w:sz w:val="28"/>
                <w:szCs w:val="28"/>
              </w:rPr>
              <m:t>NB</m:t>
            </m:r>
            <m:r>
              <w:rPr>
                <w:rFonts w:ascii="Cambria Math" w:eastAsia="Times New Roman" w:hAnsi="Cambria Math" w:cs="Times New Roman"/>
                <w:color w:val="000000" w:themeColor="text1"/>
                <w:sz w:val="28"/>
                <w:szCs w:val="28"/>
                <w:lang w:val="ru-RU"/>
              </w:rPr>
              <m:t>.</m:t>
            </m:r>
            <m:r>
              <w:rPr>
                <w:rFonts w:ascii="Cambria Math" w:eastAsia="Times New Roman" w:hAnsi="Cambria Math" w:cs="Times New Roman"/>
                <w:color w:val="000000" w:themeColor="text1"/>
                <w:sz w:val="28"/>
                <w:szCs w:val="28"/>
              </w:rPr>
              <m:t>T</m:t>
            </m:r>
            <m:r>
              <w:rPr>
                <w:rFonts w:ascii="Cambria Math" w:eastAsia="Times New Roman" w:hAnsi="Cambria Math" w:cs="Times New Roman"/>
                <w:color w:val="000000" w:themeColor="text1"/>
                <w:sz w:val="28"/>
                <w:szCs w:val="28"/>
                <w:lang w:val="ru-RU"/>
              </w:rPr>
              <m:t>h</m:t>
            </m:r>
            <m:r>
              <w:rPr>
                <w:rFonts w:ascii="Cambria Math" w:eastAsia="Times New Roman" w:hAnsi="Cambria Math" w:cs="Times New Roman"/>
                <w:color w:val="000000" w:themeColor="text1"/>
                <w:sz w:val="28"/>
                <w:szCs w:val="28"/>
              </w:rPr>
              <m:t>rp</m:t>
            </m:r>
            <m:r>
              <w:rPr>
                <w:rFonts w:ascii="Cambria Math" w:eastAsia="Times New Roman" w:hAnsi="Cambria Math" w:cs="Times New Roman"/>
                <w:color w:val="000000" w:themeColor="text1"/>
                <w:sz w:val="28"/>
                <w:szCs w:val="28"/>
                <w:lang w:val="ru-RU"/>
              </w:rPr>
              <m:t>.</m:t>
            </m:r>
            <m:r>
              <w:rPr>
                <w:rFonts w:ascii="Cambria Math" w:eastAsia="Times New Roman" w:hAnsi="Cambria Math" w:cs="Times New Roman"/>
                <w:color w:val="000000" w:themeColor="text1"/>
                <w:sz w:val="28"/>
                <w:szCs w:val="28"/>
              </w:rPr>
              <m:t>Time</m:t>
            </m:r>
            <m:r>
              <w:rPr>
                <w:rFonts w:ascii="Cambria Math" w:eastAsia="Times New Roman" w:hAnsi="Cambria Math" w:cs="Times New Roman"/>
                <w:color w:val="000000" w:themeColor="text1"/>
                <w:sz w:val="28"/>
                <w:szCs w:val="28"/>
                <w:lang w:val="ru-RU"/>
              </w:rPr>
              <m:t>.</m:t>
            </m:r>
            <m:r>
              <w:rPr>
                <w:rFonts w:ascii="Cambria Math" w:eastAsia="Times New Roman" w:hAnsi="Cambria Math" w:cs="Times New Roman"/>
                <w:color w:val="000000" w:themeColor="text1"/>
                <w:sz w:val="28"/>
                <w:szCs w:val="28"/>
              </w:rPr>
              <m:t>DL</m:t>
            </m:r>
            <m:r>
              <m:rPr>
                <m:sty m:val="p"/>
              </m:rPr>
              <w:rPr>
                <w:rFonts w:ascii="Cambria Math" w:eastAsia="Times New Roman" w:hAnsi="Cambria Math" w:cs="Times New Roman"/>
                <w:color w:val="000000" w:themeColor="text1"/>
                <w:sz w:val="28"/>
                <w:szCs w:val="28"/>
                <w:lang w:val="ru-RU"/>
              </w:rPr>
              <m:t>.</m:t>
            </m:r>
          </m:e>
        </m:nary>
      </m:oMath>
      <w:r w:rsidRPr="00E04B29">
        <w:rPr>
          <w:rFonts w:ascii="Times New Roman" w:eastAsia="Times New Roman" w:hAnsi="Times New Roman" w:cs="Times New Roman"/>
          <w:color w:val="000000" w:themeColor="text1"/>
          <w:sz w:val="28"/>
          <w:szCs w:val="28"/>
          <w:lang w:val="ru-RU"/>
        </w:rPr>
        <w:t xml:space="preserve"> – время передачи информации.</w:t>
      </w:r>
    </w:p>
    <w:p w:rsidR="00AC6F4A" w:rsidRPr="00E04B29" w:rsidRDefault="00AC6F4A"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AC6F4A" w:rsidRPr="00E04B29" w:rsidRDefault="00AC6F4A"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Согласно [</w:t>
      </w:r>
      <w:r w:rsidR="004A103C" w:rsidRPr="003E0C45">
        <w:rPr>
          <w:rFonts w:ascii="Times New Roman" w:eastAsia="Times New Roman" w:hAnsi="Times New Roman" w:cs="Times New Roman"/>
          <w:color w:val="000000" w:themeColor="text1"/>
          <w:sz w:val="28"/>
          <w:szCs w:val="28"/>
          <w:highlight w:val="yellow"/>
          <w:lang w:val="ru-RU"/>
        </w:rPr>
        <w:t>2</w:t>
      </w:r>
      <w:r w:rsidR="003E0C45" w:rsidRPr="003E0C45">
        <w:rPr>
          <w:rFonts w:ascii="Times New Roman" w:eastAsia="Times New Roman" w:hAnsi="Times New Roman" w:cs="Times New Roman"/>
          <w:color w:val="000000" w:themeColor="text1"/>
          <w:sz w:val="28"/>
          <w:szCs w:val="28"/>
          <w:highlight w:val="yellow"/>
          <w:lang w:val="ru-RU"/>
        </w:rPr>
        <w:t>, 79</w:t>
      </w:r>
      <w:r w:rsidRPr="003E0C45">
        <w:rPr>
          <w:rFonts w:ascii="Times New Roman" w:eastAsia="Times New Roman" w:hAnsi="Times New Roman" w:cs="Times New Roman"/>
          <w:color w:val="000000" w:themeColor="text1"/>
          <w:sz w:val="28"/>
          <w:szCs w:val="28"/>
          <w:highlight w:val="yellow"/>
          <w:lang w:val="ru-RU"/>
        </w:rPr>
        <w:t>]</w:t>
      </w:r>
      <w:r w:rsidRPr="00E04B29">
        <w:rPr>
          <w:rFonts w:ascii="Times New Roman" w:eastAsia="Times New Roman" w:hAnsi="Times New Roman" w:cs="Times New Roman"/>
          <w:color w:val="000000" w:themeColor="text1"/>
          <w:sz w:val="28"/>
          <w:szCs w:val="28"/>
          <w:lang w:val="ru-RU"/>
        </w:rPr>
        <w:t xml:space="preserve"> </w:t>
      </w:r>
      <w:r w:rsidR="003209F0">
        <w:rPr>
          <w:rFonts w:ascii="Times New Roman" w:eastAsia="Times New Roman" w:hAnsi="Times New Roman" w:cs="Times New Roman"/>
          <w:color w:val="000000" w:themeColor="text1"/>
          <w:sz w:val="28"/>
          <w:szCs w:val="28"/>
          <w:lang w:val="ru-RU"/>
        </w:rPr>
        <w:t>автономный</w:t>
      </w:r>
      <w:r w:rsidRPr="00E04B29">
        <w:rPr>
          <w:rFonts w:ascii="Times New Roman" w:eastAsia="Times New Roman" w:hAnsi="Times New Roman" w:cs="Times New Roman"/>
          <w:color w:val="000000" w:themeColor="text1"/>
          <w:sz w:val="28"/>
          <w:szCs w:val="28"/>
          <w:lang w:val="ru-RU"/>
        </w:rPr>
        <w:t xml:space="preserve"> режим развертывания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xml:space="preserve"> достигает пиковые (максимальные) значения </w:t>
      </w:r>
      <w:r w:rsidRPr="00E04B29">
        <w:rPr>
          <w:rFonts w:ascii="Times New Roman" w:eastAsia="Times New Roman" w:hAnsi="Times New Roman" w:cs="Times New Roman"/>
          <w:color w:val="000000" w:themeColor="text1"/>
          <w:sz w:val="28"/>
          <w:szCs w:val="28"/>
        </w:rPr>
        <w:t>UL</w:t>
      </w:r>
      <w:r w:rsidRPr="00E04B29">
        <w:rPr>
          <w:rFonts w:ascii="Times New Roman" w:eastAsia="Times New Roman" w:hAnsi="Times New Roman" w:cs="Times New Roman"/>
          <w:color w:val="000000" w:themeColor="text1"/>
          <w:sz w:val="28"/>
          <w:szCs w:val="28"/>
          <w:lang w:val="ru-RU"/>
        </w:rPr>
        <w:t xml:space="preserve"> и </w:t>
      </w:r>
      <w:r w:rsidRPr="00E04B29">
        <w:rPr>
          <w:rFonts w:ascii="Times New Roman" w:eastAsia="Times New Roman" w:hAnsi="Times New Roman" w:cs="Times New Roman"/>
          <w:color w:val="000000" w:themeColor="text1"/>
          <w:sz w:val="28"/>
          <w:szCs w:val="28"/>
        </w:rPr>
        <w:t>DL</w:t>
      </w:r>
      <w:r w:rsidRPr="00E04B29">
        <w:rPr>
          <w:rFonts w:ascii="Times New Roman" w:eastAsia="Times New Roman"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rPr>
        <w:t>Throughput</w:t>
      </w:r>
      <w:r w:rsidRPr="00E04B29">
        <w:rPr>
          <w:rFonts w:ascii="Times New Roman" w:eastAsia="Times New Roman" w:hAnsi="Times New Roman" w:cs="Times New Roman"/>
          <w:color w:val="000000" w:themeColor="text1"/>
          <w:sz w:val="28"/>
          <w:szCs w:val="28"/>
          <w:lang w:val="ru-RU"/>
        </w:rPr>
        <w:t xml:space="preserve"> – 22.7 и 62.5 кбит/с соответственно. При этом, результаты исследования, представленные в таблице 3.</w:t>
      </w:r>
      <w:r w:rsidR="0047007C" w:rsidRPr="00E04B29">
        <w:rPr>
          <w:rFonts w:ascii="Times New Roman" w:eastAsia="Times New Roman" w:hAnsi="Times New Roman" w:cs="Times New Roman"/>
          <w:color w:val="000000" w:themeColor="text1"/>
          <w:sz w:val="28"/>
          <w:szCs w:val="28"/>
          <w:lang w:val="ru-RU"/>
        </w:rPr>
        <w:t>11</w:t>
      </w:r>
      <w:r w:rsidRPr="00E04B29">
        <w:rPr>
          <w:rFonts w:ascii="Times New Roman" w:eastAsia="Times New Roman" w:hAnsi="Times New Roman" w:cs="Times New Roman"/>
          <w:color w:val="000000" w:themeColor="text1"/>
          <w:sz w:val="28"/>
          <w:szCs w:val="28"/>
          <w:lang w:val="ru-RU"/>
        </w:rPr>
        <w:t>, доказывают, что максимально возможная скорость, получаемая с помощью имитационной модели в программной среде Forsk Atoll 3.3.2, и при экспериментальном исследовании в тестовом кластере сотовой сети 4</w:t>
      </w:r>
      <w:r w:rsidRPr="00E04B29">
        <w:rPr>
          <w:rFonts w:ascii="Times New Roman" w:eastAsia="Times New Roman" w:hAnsi="Times New Roman" w:cs="Times New Roman"/>
          <w:color w:val="000000" w:themeColor="text1"/>
          <w:sz w:val="28"/>
          <w:szCs w:val="28"/>
        </w:rPr>
        <w:t>G</w:t>
      </w:r>
      <w:r w:rsidRPr="00E04B29">
        <w:rPr>
          <w:rFonts w:ascii="Times New Roman" w:eastAsia="Times New Roman" w:hAnsi="Times New Roman" w:cs="Times New Roman"/>
          <w:color w:val="000000" w:themeColor="text1"/>
          <w:sz w:val="28"/>
          <w:szCs w:val="28"/>
          <w:lang w:val="ru-RU"/>
        </w:rPr>
        <w:t>, немногим отличаются – относительная погрешность из</w:t>
      </w:r>
      <w:r w:rsidR="00480ED9">
        <w:rPr>
          <w:rFonts w:ascii="Times New Roman" w:eastAsia="Times New Roman" w:hAnsi="Times New Roman" w:cs="Times New Roman"/>
          <w:color w:val="000000" w:themeColor="text1"/>
          <w:sz w:val="28"/>
          <w:szCs w:val="28"/>
          <w:lang w:val="ru-RU"/>
        </w:rPr>
        <w:t>мерений составляет не более 7.9</w:t>
      </w:r>
      <w:r w:rsidRPr="00E04B29">
        <w:rPr>
          <w:rFonts w:ascii="Times New Roman" w:eastAsia="Times New Roman" w:hAnsi="Times New Roman" w:cs="Times New Roman"/>
          <w:color w:val="000000" w:themeColor="text1"/>
          <w:sz w:val="28"/>
          <w:szCs w:val="28"/>
          <w:lang w:val="ru-RU"/>
        </w:rPr>
        <w:t>%.</w:t>
      </w:r>
    </w:p>
    <w:p w:rsidR="00120130" w:rsidRDefault="00120130" w:rsidP="00120130">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Причиной этому могут быть как неконтролируемые изменения внешних радиоусловий (например, загрузка сети в пиковые часы работы), так и ограничения на стороне абонентских терминалов, а также разница в настройках входных данных программной среды.</w:t>
      </w:r>
    </w:p>
    <w:p w:rsidR="007C1AEA" w:rsidRPr="00E04B29" w:rsidRDefault="007C1AEA" w:rsidP="00120130">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AC6F4A" w:rsidRPr="00E04B29" w:rsidRDefault="0047007C" w:rsidP="0047007C">
      <w:pPr>
        <w:spacing w:after="0"/>
        <w:rPr>
          <w:rFonts w:ascii="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Таблица 3.11</w:t>
      </w:r>
      <w:r w:rsidR="00AC6F4A" w:rsidRPr="00E04B29">
        <w:rPr>
          <w:rFonts w:ascii="Times New Roman" w:eastAsia="Times New Roman" w:hAnsi="Times New Roman" w:cs="Times New Roman"/>
          <w:color w:val="000000" w:themeColor="text1"/>
          <w:sz w:val="28"/>
          <w:szCs w:val="28"/>
          <w:lang w:val="ru-RU"/>
        </w:rPr>
        <w:t xml:space="preserve"> – </w:t>
      </w:r>
      <w:r w:rsidR="00AC6F4A" w:rsidRPr="00E04B29">
        <w:rPr>
          <w:rFonts w:ascii="Times New Roman" w:hAnsi="Times New Roman" w:cs="Times New Roman"/>
          <w:color w:val="000000" w:themeColor="text1"/>
          <w:sz w:val="28"/>
          <w:szCs w:val="28"/>
          <w:lang w:val="ru-RU"/>
        </w:rPr>
        <w:t xml:space="preserve">Результаты измерения средней скорости передачи данных в направлении «вниз» для технологии </w:t>
      </w:r>
      <w:r w:rsidR="00AC6F4A" w:rsidRPr="00E04B29">
        <w:rPr>
          <w:rFonts w:ascii="Times New Roman" w:hAnsi="Times New Roman" w:cs="Times New Roman"/>
          <w:color w:val="000000" w:themeColor="text1"/>
          <w:sz w:val="28"/>
          <w:szCs w:val="28"/>
        </w:rPr>
        <w:t>NB</w:t>
      </w:r>
      <w:r w:rsidR="00AC6F4A" w:rsidRPr="00E04B29">
        <w:rPr>
          <w:rFonts w:ascii="Times New Roman" w:hAnsi="Times New Roman" w:cs="Times New Roman"/>
          <w:color w:val="000000" w:themeColor="text1"/>
          <w:sz w:val="28"/>
          <w:szCs w:val="28"/>
          <w:lang w:val="ru-RU"/>
        </w:rPr>
        <w:t>-</w:t>
      </w:r>
      <w:r w:rsidR="00AC6F4A" w:rsidRPr="00E04B29">
        <w:rPr>
          <w:rFonts w:ascii="Times New Roman" w:hAnsi="Times New Roman" w:cs="Times New Roman"/>
          <w:color w:val="000000" w:themeColor="text1"/>
          <w:sz w:val="28"/>
          <w:szCs w:val="28"/>
        </w:rPr>
        <w:t>IoT</w:t>
      </w:r>
      <w:r w:rsidR="00AC6F4A" w:rsidRPr="00E04B29">
        <w:rPr>
          <w:rFonts w:ascii="Times New Roman" w:hAnsi="Times New Roman" w:cs="Times New Roman"/>
          <w:color w:val="000000" w:themeColor="text1"/>
          <w:sz w:val="28"/>
          <w:szCs w:val="28"/>
          <w:lang w:val="ru-RU"/>
        </w:rPr>
        <w:t xml:space="preserve"> на примере </w:t>
      </w:r>
      <w:r w:rsidR="00F20284">
        <w:rPr>
          <w:rFonts w:ascii="Times New Roman" w:hAnsi="Times New Roman" w:cs="Times New Roman"/>
          <w:color w:val="000000" w:themeColor="text1"/>
          <w:sz w:val="28"/>
          <w:szCs w:val="28"/>
          <w:lang w:val="ru-RU"/>
        </w:rPr>
        <w:t>автономного</w:t>
      </w:r>
      <w:r w:rsidR="00AC6F4A" w:rsidRPr="00E04B29">
        <w:rPr>
          <w:rFonts w:ascii="Times New Roman" w:hAnsi="Times New Roman" w:cs="Times New Roman"/>
          <w:color w:val="000000" w:themeColor="text1"/>
          <w:sz w:val="28"/>
          <w:szCs w:val="28"/>
          <w:lang w:val="ru-RU"/>
        </w:rPr>
        <w:t xml:space="preserve"> сценария использования спектра</w:t>
      </w:r>
    </w:p>
    <w:p w:rsidR="00120130" w:rsidRPr="00E04B29" w:rsidRDefault="00120130" w:rsidP="0047007C">
      <w:pPr>
        <w:spacing w:after="0"/>
        <w:rPr>
          <w:rFonts w:ascii="Times New Roman" w:hAnsi="Times New Roman" w:cs="Times New Roman"/>
          <w:color w:val="000000" w:themeColor="text1"/>
          <w:sz w:val="28"/>
          <w:szCs w:val="28"/>
          <w:lang w:val="ru-RU"/>
        </w:rPr>
      </w:pPr>
    </w:p>
    <w:tbl>
      <w:tblPr>
        <w:tblW w:w="5000" w:type="pct"/>
        <w:jc w:val="center"/>
        <w:tblCellMar>
          <w:left w:w="0" w:type="dxa"/>
          <w:right w:w="0" w:type="dxa"/>
        </w:tblCellMar>
        <w:tblLook w:val="0600" w:firstRow="0" w:lastRow="0" w:firstColumn="0" w:lastColumn="0" w:noHBand="1" w:noVBand="1"/>
      </w:tblPr>
      <w:tblGrid>
        <w:gridCol w:w="1884"/>
        <w:gridCol w:w="627"/>
        <w:gridCol w:w="626"/>
        <w:gridCol w:w="661"/>
        <w:gridCol w:w="695"/>
        <w:gridCol w:w="652"/>
        <w:gridCol w:w="705"/>
        <w:gridCol w:w="683"/>
        <w:gridCol w:w="739"/>
        <w:gridCol w:w="642"/>
        <w:gridCol w:w="630"/>
        <w:gridCol w:w="709"/>
        <w:gridCol w:w="709"/>
      </w:tblGrid>
      <w:tr w:rsidR="00AC6F4A" w:rsidRPr="00E04B29" w:rsidTr="002D2997">
        <w:trPr>
          <w:trHeight w:val="479"/>
          <w:jc w:val="center"/>
        </w:trPr>
        <w:tc>
          <w:tcPr>
            <w:tcW w:w="945" w:type="pc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AC6F4A" w:rsidRPr="007C1AEA" w:rsidRDefault="00AC6F4A" w:rsidP="0047007C">
            <w:pPr>
              <w:tabs>
                <w:tab w:val="left" w:pos="630"/>
                <w:tab w:val="left" w:pos="810"/>
                <w:tab w:val="left" w:pos="990"/>
              </w:tabs>
              <w:spacing w:after="0" w:line="240" w:lineRule="auto"/>
              <w:rPr>
                <w:rFonts w:ascii="Times New Roman" w:eastAsia="Times New Roman" w:hAnsi="Times New Roman" w:cs="Times New Roman"/>
                <w:color w:val="000000" w:themeColor="text1"/>
                <w:sz w:val="24"/>
                <w:szCs w:val="24"/>
              </w:rPr>
            </w:pPr>
            <w:r w:rsidRPr="007C1AEA">
              <w:rPr>
                <w:rFonts w:ascii="Times New Roman" w:eastAsia="Times New Roman" w:hAnsi="Times New Roman" w:cs="Times New Roman"/>
                <w:color w:val="000000" w:themeColor="text1"/>
                <w:sz w:val="24"/>
                <w:szCs w:val="24"/>
                <w:lang w:val="ru-RU"/>
              </w:rPr>
              <w:t xml:space="preserve">Уровень сигнала, </w:t>
            </w:r>
            <w:r w:rsidRPr="007C1AEA">
              <w:rPr>
                <w:rFonts w:ascii="Times New Roman" w:eastAsia="Times New Roman" w:hAnsi="Times New Roman" w:cs="Times New Roman"/>
                <w:color w:val="000000" w:themeColor="text1"/>
                <w:sz w:val="24"/>
                <w:szCs w:val="24"/>
              </w:rPr>
              <w:t>RSRP (</w:t>
            </w:r>
            <w:r w:rsidRPr="007C1AEA">
              <w:rPr>
                <w:rFonts w:ascii="Times New Roman" w:eastAsia="Times New Roman" w:hAnsi="Times New Roman" w:cs="Times New Roman"/>
                <w:color w:val="000000" w:themeColor="text1"/>
                <w:sz w:val="24"/>
                <w:szCs w:val="24"/>
                <w:lang w:val="ru-RU"/>
              </w:rPr>
              <w:t>дБм)</w:t>
            </w:r>
          </w:p>
        </w:tc>
        <w:tc>
          <w:tcPr>
            <w:tcW w:w="314" w:type="pc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AC6F4A" w:rsidRPr="007C1AEA" w:rsidRDefault="00AC6F4A" w:rsidP="007C1AEA">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4"/>
                <w:szCs w:val="24"/>
              </w:rPr>
            </w:pPr>
            <w:r w:rsidRPr="007C1AEA">
              <w:rPr>
                <w:rFonts w:ascii="Times New Roman" w:eastAsia="Times New Roman" w:hAnsi="Times New Roman" w:cs="Times New Roman"/>
                <w:color w:val="000000" w:themeColor="text1"/>
                <w:sz w:val="24"/>
                <w:szCs w:val="24"/>
              </w:rPr>
              <w:t>-80</w:t>
            </w:r>
          </w:p>
        </w:tc>
        <w:tc>
          <w:tcPr>
            <w:tcW w:w="314" w:type="pc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AC6F4A" w:rsidRPr="007C1AEA" w:rsidRDefault="00AC6F4A" w:rsidP="007C1AEA">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4"/>
                <w:szCs w:val="24"/>
              </w:rPr>
            </w:pPr>
            <w:r w:rsidRPr="007C1AEA">
              <w:rPr>
                <w:rFonts w:ascii="Times New Roman" w:eastAsia="Times New Roman" w:hAnsi="Times New Roman" w:cs="Times New Roman"/>
                <w:color w:val="000000" w:themeColor="text1"/>
                <w:sz w:val="24"/>
                <w:szCs w:val="24"/>
              </w:rPr>
              <w:t>-85</w:t>
            </w:r>
          </w:p>
        </w:tc>
        <w:tc>
          <w:tcPr>
            <w:tcW w:w="332" w:type="pc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AC6F4A" w:rsidRPr="007C1AEA" w:rsidRDefault="00AC6F4A" w:rsidP="007C1AEA">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4"/>
                <w:szCs w:val="24"/>
              </w:rPr>
            </w:pPr>
            <w:r w:rsidRPr="007C1AEA">
              <w:rPr>
                <w:rFonts w:ascii="Times New Roman" w:eastAsia="Times New Roman" w:hAnsi="Times New Roman" w:cs="Times New Roman"/>
                <w:color w:val="000000" w:themeColor="text1"/>
                <w:sz w:val="24"/>
                <w:szCs w:val="24"/>
              </w:rPr>
              <w:t>-90</w:t>
            </w:r>
          </w:p>
        </w:tc>
        <w:tc>
          <w:tcPr>
            <w:tcW w:w="349" w:type="pc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AC6F4A" w:rsidRPr="007C1AEA" w:rsidRDefault="00AC6F4A" w:rsidP="007C1AEA">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4"/>
                <w:szCs w:val="24"/>
              </w:rPr>
            </w:pPr>
            <w:r w:rsidRPr="007C1AEA">
              <w:rPr>
                <w:rFonts w:ascii="Times New Roman" w:eastAsia="Times New Roman" w:hAnsi="Times New Roman" w:cs="Times New Roman"/>
                <w:color w:val="000000" w:themeColor="text1"/>
                <w:sz w:val="24"/>
                <w:szCs w:val="24"/>
              </w:rPr>
              <w:t>-95</w:t>
            </w:r>
          </w:p>
        </w:tc>
        <w:tc>
          <w:tcPr>
            <w:tcW w:w="327" w:type="pc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AC6F4A" w:rsidRPr="007C1AEA" w:rsidRDefault="00AC6F4A" w:rsidP="007C1AEA">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4"/>
                <w:szCs w:val="24"/>
              </w:rPr>
            </w:pPr>
            <w:r w:rsidRPr="007C1AEA">
              <w:rPr>
                <w:rFonts w:ascii="Times New Roman" w:eastAsia="Times New Roman" w:hAnsi="Times New Roman" w:cs="Times New Roman"/>
                <w:color w:val="000000" w:themeColor="text1"/>
                <w:sz w:val="24"/>
                <w:szCs w:val="24"/>
              </w:rPr>
              <w:t>-100</w:t>
            </w:r>
          </w:p>
        </w:tc>
        <w:tc>
          <w:tcPr>
            <w:tcW w:w="354" w:type="pc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AC6F4A" w:rsidRPr="007C1AEA" w:rsidRDefault="00AC6F4A" w:rsidP="007C1AEA">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4"/>
                <w:szCs w:val="24"/>
              </w:rPr>
            </w:pPr>
            <w:r w:rsidRPr="007C1AEA">
              <w:rPr>
                <w:rFonts w:ascii="Times New Roman" w:eastAsia="Times New Roman" w:hAnsi="Times New Roman" w:cs="Times New Roman"/>
                <w:color w:val="000000" w:themeColor="text1"/>
                <w:sz w:val="24"/>
                <w:szCs w:val="24"/>
              </w:rPr>
              <w:t>-105</w:t>
            </w:r>
          </w:p>
        </w:tc>
        <w:tc>
          <w:tcPr>
            <w:tcW w:w="343" w:type="pc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AC6F4A" w:rsidRPr="007C1AEA" w:rsidRDefault="00AC6F4A" w:rsidP="007C1AEA">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4"/>
                <w:szCs w:val="24"/>
              </w:rPr>
            </w:pPr>
            <w:r w:rsidRPr="007C1AEA">
              <w:rPr>
                <w:rFonts w:ascii="Times New Roman" w:eastAsia="Times New Roman" w:hAnsi="Times New Roman" w:cs="Times New Roman"/>
                <w:color w:val="000000" w:themeColor="text1"/>
                <w:sz w:val="24"/>
                <w:szCs w:val="24"/>
              </w:rPr>
              <w:t>-110</w:t>
            </w:r>
          </w:p>
        </w:tc>
        <w:tc>
          <w:tcPr>
            <w:tcW w:w="371" w:type="pc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AC6F4A" w:rsidRPr="007C1AEA" w:rsidRDefault="00AC6F4A" w:rsidP="007C1AEA">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4"/>
                <w:szCs w:val="24"/>
              </w:rPr>
            </w:pPr>
            <w:r w:rsidRPr="007C1AEA">
              <w:rPr>
                <w:rFonts w:ascii="Times New Roman" w:eastAsia="Times New Roman" w:hAnsi="Times New Roman" w:cs="Times New Roman"/>
                <w:color w:val="000000" w:themeColor="text1"/>
                <w:sz w:val="24"/>
                <w:szCs w:val="24"/>
              </w:rPr>
              <w:t>-115</w:t>
            </w:r>
          </w:p>
        </w:tc>
        <w:tc>
          <w:tcPr>
            <w:tcW w:w="322" w:type="pc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AC6F4A" w:rsidRPr="007C1AEA" w:rsidRDefault="00AC6F4A" w:rsidP="007C1AEA">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4"/>
                <w:szCs w:val="24"/>
              </w:rPr>
            </w:pPr>
            <w:r w:rsidRPr="007C1AEA">
              <w:rPr>
                <w:rFonts w:ascii="Times New Roman" w:eastAsia="Times New Roman" w:hAnsi="Times New Roman" w:cs="Times New Roman"/>
                <w:color w:val="000000" w:themeColor="text1"/>
                <w:sz w:val="24"/>
                <w:szCs w:val="24"/>
              </w:rPr>
              <w:t>-120</w:t>
            </w:r>
          </w:p>
        </w:tc>
        <w:tc>
          <w:tcPr>
            <w:tcW w:w="316" w:type="pc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AC6F4A" w:rsidRPr="007C1AEA" w:rsidRDefault="00AC6F4A" w:rsidP="007C1AEA">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4"/>
                <w:szCs w:val="24"/>
              </w:rPr>
            </w:pPr>
            <w:r w:rsidRPr="007C1AEA">
              <w:rPr>
                <w:rFonts w:ascii="Times New Roman" w:eastAsia="Times New Roman" w:hAnsi="Times New Roman" w:cs="Times New Roman"/>
                <w:color w:val="000000" w:themeColor="text1"/>
                <w:sz w:val="24"/>
                <w:szCs w:val="24"/>
              </w:rPr>
              <w:t>-125</w:t>
            </w:r>
          </w:p>
        </w:tc>
        <w:tc>
          <w:tcPr>
            <w:tcW w:w="356" w:type="pc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AC6F4A" w:rsidRPr="007C1AEA" w:rsidRDefault="00AC6F4A" w:rsidP="007C1AEA">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4"/>
                <w:szCs w:val="24"/>
              </w:rPr>
            </w:pPr>
            <w:r w:rsidRPr="007C1AEA">
              <w:rPr>
                <w:rFonts w:ascii="Times New Roman" w:eastAsia="Times New Roman" w:hAnsi="Times New Roman" w:cs="Times New Roman"/>
                <w:color w:val="000000" w:themeColor="text1"/>
                <w:sz w:val="24"/>
                <w:szCs w:val="24"/>
              </w:rPr>
              <w:t>-130</w:t>
            </w:r>
          </w:p>
        </w:tc>
        <w:tc>
          <w:tcPr>
            <w:tcW w:w="356" w:type="pc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AC6F4A" w:rsidRPr="007C1AEA" w:rsidRDefault="00AC6F4A" w:rsidP="007C1AEA">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4"/>
                <w:szCs w:val="24"/>
              </w:rPr>
            </w:pPr>
            <w:r w:rsidRPr="007C1AEA">
              <w:rPr>
                <w:rFonts w:ascii="Times New Roman" w:eastAsia="Times New Roman" w:hAnsi="Times New Roman" w:cs="Times New Roman"/>
                <w:color w:val="000000" w:themeColor="text1"/>
                <w:sz w:val="24"/>
                <w:szCs w:val="24"/>
              </w:rPr>
              <w:t>-135</w:t>
            </w:r>
          </w:p>
        </w:tc>
      </w:tr>
      <w:tr w:rsidR="00AC6F4A" w:rsidRPr="00E04B29" w:rsidTr="002D2997">
        <w:trPr>
          <w:trHeight w:val="245"/>
          <w:jc w:val="center"/>
        </w:trPr>
        <w:tc>
          <w:tcPr>
            <w:tcW w:w="945" w:type="pc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AC6F4A" w:rsidRPr="00E04B29" w:rsidRDefault="00AC6F4A" w:rsidP="0047007C">
            <w:pPr>
              <w:tabs>
                <w:tab w:val="left" w:pos="630"/>
                <w:tab w:val="left" w:pos="810"/>
                <w:tab w:val="left" w:pos="990"/>
              </w:tabs>
              <w:spacing w:after="0" w:line="240" w:lineRule="auto"/>
              <w:rPr>
                <w:rFonts w:ascii="Times New Roman" w:eastAsia="Times New Roman" w:hAnsi="Times New Roman" w:cs="Times New Roman"/>
                <w:color w:val="000000" w:themeColor="text1"/>
                <w:sz w:val="24"/>
                <w:szCs w:val="24"/>
              </w:rPr>
            </w:pPr>
            <w:r w:rsidRPr="00E04B29">
              <w:rPr>
                <w:rFonts w:ascii="Times New Roman" w:eastAsia="Times New Roman" w:hAnsi="Times New Roman" w:cs="Times New Roman"/>
                <w:color w:val="000000" w:themeColor="text1"/>
                <w:sz w:val="24"/>
                <w:szCs w:val="24"/>
                <w:lang w:val="ru-RU"/>
              </w:rPr>
              <w:t>Моделирование, кбит/с</w:t>
            </w:r>
          </w:p>
        </w:tc>
        <w:tc>
          <w:tcPr>
            <w:tcW w:w="314" w:type="pc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AC6F4A" w:rsidRPr="00E04B29" w:rsidRDefault="00AC6F4A" w:rsidP="007C1AEA">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4"/>
                <w:szCs w:val="24"/>
              </w:rPr>
            </w:pPr>
            <w:r w:rsidRPr="00E04B29">
              <w:rPr>
                <w:rFonts w:ascii="Times New Roman" w:eastAsia="Times New Roman" w:hAnsi="Times New Roman" w:cs="Times New Roman"/>
                <w:color w:val="000000" w:themeColor="text1"/>
                <w:sz w:val="24"/>
                <w:szCs w:val="24"/>
              </w:rPr>
              <w:t>22.7</w:t>
            </w:r>
          </w:p>
        </w:tc>
        <w:tc>
          <w:tcPr>
            <w:tcW w:w="314" w:type="pc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AC6F4A" w:rsidRPr="00E04B29" w:rsidRDefault="00AC6F4A" w:rsidP="007C1AEA">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4"/>
                <w:szCs w:val="24"/>
              </w:rPr>
            </w:pPr>
            <w:r w:rsidRPr="00E04B29">
              <w:rPr>
                <w:rFonts w:ascii="Times New Roman" w:eastAsia="Times New Roman" w:hAnsi="Times New Roman" w:cs="Times New Roman"/>
                <w:color w:val="000000" w:themeColor="text1"/>
                <w:sz w:val="24"/>
                <w:szCs w:val="24"/>
              </w:rPr>
              <w:t>22.7</w:t>
            </w:r>
          </w:p>
        </w:tc>
        <w:tc>
          <w:tcPr>
            <w:tcW w:w="332" w:type="pc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AC6F4A" w:rsidRPr="00E04B29" w:rsidRDefault="00AC6F4A" w:rsidP="007C1AEA">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4"/>
                <w:szCs w:val="24"/>
              </w:rPr>
            </w:pPr>
            <w:r w:rsidRPr="00E04B29">
              <w:rPr>
                <w:rFonts w:ascii="Times New Roman" w:eastAsia="Times New Roman" w:hAnsi="Times New Roman" w:cs="Times New Roman"/>
                <w:color w:val="000000" w:themeColor="text1"/>
                <w:sz w:val="24"/>
                <w:szCs w:val="24"/>
              </w:rPr>
              <w:t>22.7</w:t>
            </w:r>
          </w:p>
        </w:tc>
        <w:tc>
          <w:tcPr>
            <w:tcW w:w="349" w:type="pc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AC6F4A" w:rsidRPr="00E04B29" w:rsidRDefault="00AC6F4A" w:rsidP="007C1AEA">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4"/>
                <w:szCs w:val="24"/>
              </w:rPr>
            </w:pPr>
            <w:r w:rsidRPr="00E04B29">
              <w:rPr>
                <w:rFonts w:ascii="Times New Roman" w:eastAsia="Times New Roman" w:hAnsi="Times New Roman" w:cs="Times New Roman"/>
                <w:color w:val="000000" w:themeColor="text1"/>
                <w:sz w:val="24"/>
                <w:szCs w:val="24"/>
              </w:rPr>
              <w:t>22.7</w:t>
            </w:r>
          </w:p>
        </w:tc>
        <w:tc>
          <w:tcPr>
            <w:tcW w:w="327" w:type="pc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AC6F4A" w:rsidRPr="00E04B29" w:rsidRDefault="00AC6F4A" w:rsidP="007C1AEA">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4"/>
                <w:szCs w:val="24"/>
              </w:rPr>
            </w:pPr>
            <w:r w:rsidRPr="00E04B29">
              <w:rPr>
                <w:rFonts w:ascii="Times New Roman" w:eastAsia="Times New Roman" w:hAnsi="Times New Roman" w:cs="Times New Roman"/>
                <w:color w:val="000000" w:themeColor="text1"/>
                <w:sz w:val="24"/>
                <w:szCs w:val="24"/>
              </w:rPr>
              <w:t>22.7</w:t>
            </w:r>
          </w:p>
        </w:tc>
        <w:tc>
          <w:tcPr>
            <w:tcW w:w="354" w:type="pc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AC6F4A" w:rsidRPr="00E04B29" w:rsidRDefault="00AC6F4A" w:rsidP="007C1AEA">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4"/>
                <w:szCs w:val="24"/>
              </w:rPr>
            </w:pPr>
            <w:r w:rsidRPr="00E04B29">
              <w:rPr>
                <w:rFonts w:ascii="Times New Roman" w:eastAsia="Times New Roman" w:hAnsi="Times New Roman" w:cs="Times New Roman"/>
                <w:color w:val="000000" w:themeColor="text1"/>
                <w:sz w:val="24"/>
                <w:szCs w:val="24"/>
              </w:rPr>
              <w:t>22.7</w:t>
            </w:r>
          </w:p>
        </w:tc>
        <w:tc>
          <w:tcPr>
            <w:tcW w:w="343" w:type="pc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AC6F4A" w:rsidRPr="00E04B29" w:rsidRDefault="00AC6F4A" w:rsidP="007C1AEA">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4"/>
                <w:szCs w:val="24"/>
              </w:rPr>
            </w:pPr>
            <w:r w:rsidRPr="00E04B29">
              <w:rPr>
                <w:rFonts w:ascii="Times New Roman" w:eastAsia="Times New Roman" w:hAnsi="Times New Roman" w:cs="Times New Roman"/>
                <w:color w:val="000000" w:themeColor="text1"/>
                <w:sz w:val="24"/>
                <w:szCs w:val="24"/>
              </w:rPr>
              <w:t>22.7</w:t>
            </w:r>
          </w:p>
        </w:tc>
        <w:tc>
          <w:tcPr>
            <w:tcW w:w="371" w:type="pc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AC6F4A" w:rsidRPr="00E04B29" w:rsidRDefault="00AC6F4A" w:rsidP="007C1AEA">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4"/>
                <w:szCs w:val="24"/>
              </w:rPr>
            </w:pPr>
            <w:r w:rsidRPr="00E04B29">
              <w:rPr>
                <w:rFonts w:ascii="Times New Roman" w:eastAsia="Times New Roman" w:hAnsi="Times New Roman" w:cs="Times New Roman"/>
                <w:color w:val="000000" w:themeColor="text1"/>
                <w:sz w:val="24"/>
                <w:szCs w:val="24"/>
              </w:rPr>
              <w:t>22.7</w:t>
            </w:r>
          </w:p>
        </w:tc>
        <w:tc>
          <w:tcPr>
            <w:tcW w:w="322" w:type="pc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AC6F4A" w:rsidRPr="00E04B29" w:rsidRDefault="00AC6F4A" w:rsidP="007C1AEA">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4"/>
                <w:szCs w:val="24"/>
              </w:rPr>
            </w:pPr>
            <w:r w:rsidRPr="00E04B29">
              <w:rPr>
                <w:rFonts w:ascii="Times New Roman" w:eastAsia="Times New Roman" w:hAnsi="Times New Roman" w:cs="Times New Roman"/>
                <w:color w:val="000000" w:themeColor="text1"/>
                <w:sz w:val="24"/>
                <w:szCs w:val="24"/>
              </w:rPr>
              <w:t>20.1</w:t>
            </w:r>
          </w:p>
        </w:tc>
        <w:tc>
          <w:tcPr>
            <w:tcW w:w="316" w:type="pc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AC6F4A" w:rsidRPr="00E04B29" w:rsidRDefault="00AC6F4A" w:rsidP="007C1AEA">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4"/>
                <w:szCs w:val="24"/>
              </w:rPr>
            </w:pPr>
            <w:r w:rsidRPr="00E04B29">
              <w:rPr>
                <w:rFonts w:ascii="Times New Roman" w:eastAsia="Times New Roman" w:hAnsi="Times New Roman" w:cs="Times New Roman"/>
                <w:color w:val="000000" w:themeColor="text1"/>
                <w:sz w:val="24"/>
                <w:szCs w:val="24"/>
              </w:rPr>
              <w:t>12</w:t>
            </w:r>
            <w:r w:rsidR="00480ED9">
              <w:rPr>
                <w:rFonts w:ascii="Times New Roman" w:eastAsia="Times New Roman" w:hAnsi="Times New Roman" w:cs="Times New Roman"/>
                <w:color w:val="000000" w:themeColor="text1"/>
                <w:sz w:val="24"/>
                <w:szCs w:val="24"/>
              </w:rPr>
              <w:t>.0</w:t>
            </w:r>
          </w:p>
        </w:tc>
        <w:tc>
          <w:tcPr>
            <w:tcW w:w="356" w:type="pc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AC6F4A" w:rsidRPr="00E04B29" w:rsidRDefault="00AC6F4A" w:rsidP="007C1AEA">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4"/>
                <w:szCs w:val="24"/>
              </w:rPr>
            </w:pPr>
            <w:r w:rsidRPr="00E04B29">
              <w:rPr>
                <w:rFonts w:ascii="Times New Roman" w:eastAsia="Times New Roman" w:hAnsi="Times New Roman" w:cs="Times New Roman"/>
                <w:color w:val="000000" w:themeColor="text1"/>
                <w:sz w:val="24"/>
                <w:szCs w:val="24"/>
              </w:rPr>
              <w:t>4</w:t>
            </w:r>
            <w:r w:rsidR="00480ED9">
              <w:rPr>
                <w:rFonts w:ascii="Times New Roman" w:eastAsia="Times New Roman" w:hAnsi="Times New Roman" w:cs="Times New Roman"/>
                <w:color w:val="000000" w:themeColor="text1"/>
                <w:sz w:val="24"/>
                <w:szCs w:val="24"/>
              </w:rPr>
              <w:t>.0</w:t>
            </w:r>
          </w:p>
        </w:tc>
        <w:tc>
          <w:tcPr>
            <w:tcW w:w="356" w:type="pc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AC6F4A" w:rsidRPr="00E04B29" w:rsidRDefault="00AC6F4A" w:rsidP="007C1AEA">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4"/>
                <w:szCs w:val="24"/>
              </w:rPr>
            </w:pPr>
            <w:r w:rsidRPr="00E04B29">
              <w:rPr>
                <w:rFonts w:ascii="Times New Roman" w:eastAsia="Times New Roman" w:hAnsi="Times New Roman" w:cs="Times New Roman"/>
                <w:color w:val="000000" w:themeColor="text1"/>
                <w:sz w:val="24"/>
                <w:szCs w:val="24"/>
              </w:rPr>
              <w:t>3</w:t>
            </w:r>
            <w:r w:rsidR="00480ED9">
              <w:rPr>
                <w:rFonts w:ascii="Times New Roman" w:eastAsia="Times New Roman" w:hAnsi="Times New Roman" w:cs="Times New Roman"/>
                <w:color w:val="000000" w:themeColor="text1"/>
                <w:sz w:val="24"/>
                <w:szCs w:val="24"/>
              </w:rPr>
              <w:t>.0</w:t>
            </w:r>
          </w:p>
        </w:tc>
      </w:tr>
      <w:tr w:rsidR="00AC6F4A" w:rsidRPr="00E04B29" w:rsidTr="002D2997">
        <w:trPr>
          <w:trHeight w:val="245"/>
          <w:jc w:val="center"/>
        </w:trPr>
        <w:tc>
          <w:tcPr>
            <w:tcW w:w="945" w:type="pc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AC6F4A" w:rsidRPr="00E04B29" w:rsidRDefault="00AC6F4A" w:rsidP="0047007C">
            <w:pPr>
              <w:tabs>
                <w:tab w:val="left" w:pos="630"/>
                <w:tab w:val="left" w:pos="810"/>
                <w:tab w:val="left" w:pos="990"/>
              </w:tabs>
              <w:spacing w:after="0" w:line="240" w:lineRule="auto"/>
              <w:rPr>
                <w:rFonts w:ascii="Times New Roman" w:eastAsia="Times New Roman" w:hAnsi="Times New Roman" w:cs="Times New Roman"/>
                <w:color w:val="000000" w:themeColor="text1"/>
                <w:sz w:val="24"/>
                <w:szCs w:val="24"/>
              </w:rPr>
            </w:pPr>
            <w:r w:rsidRPr="00E04B29">
              <w:rPr>
                <w:rFonts w:ascii="Times New Roman" w:eastAsia="Times New Roman" w:hAnsi="Times New Roman" w:cs="Times New Roman"/>
                <w:color w:val="000000" w:themeColor="text1"/>
                <w:sz w:val="24"/>
                <w:szCs w:val="24"/>
                <w:lang w:val="ru-RU"/>
              </w:rPr>
              <w:t>Эксперимент, кбит/с</w:t>
            </w:r>
          </w:p>
        </w:tc>
        <w:tc>
          <w:tcPr>
            <w:tcW w:w="314" w:type="pc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AC6F4A" w:rsidRPr="00E04B29" w:rsidRDefault="00AC6F4A" w:rsidP="007C1AEA">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4"/>
                <w:szCs w:val="24"/>
              </w:rPr>
            </w:pPr>
            <w:r w:rsidRPr="00E04B29">
              <w:rPr>
                <w:rFonts w:ascii="Times New Roman" w:eastAsia="Times New Roman" w:hAnsi="Times New Roman" w:cs="Times New Roman"/>
                <w:color w:val="000000" w:themeColor="text1"/>
                <w:sz w:val="24"/>
                <w:szCs w:val="24"/>
              </w:rPr>
              <w:t>21.9</w:t>
            </w:r>
          </w:p>
        </w:tc>
        <w:tc>
          <w:tcPr>
            <w:tcW w:w="314" w:type="pc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AC6F4A" w:rsidRPr="00E04B29" w:rsidRDefault="00AC6F4A" w:rsidP="007C1AEA">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4"/>
                <w:szCs w:val="24"/>
              </w:rPr>
            </w:pPr>
            <w:r w:rsidRPr="00E04B29">
              <w:rPr>
                <w:rFonts w:ascii="Times New Roman" w:eastAsia="Times New Roman" w:hAnsi="Times New Roman" w:cs="Times New Roman"/>
                <w:color w:val="000000" w:themeColor="text1"/>
                <w:sz w:val="24"/>
                <w:szCs w:val="24"/>
              </w:rPr>
              <w:t>21.9</w:t>
            </w:r>
          </w:p>
        </w:tc>
        <w:tc>
          <w:tcPr>
            <w:tcW w:w="332" w:type="pc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AC6F4A" w:rsidRPr="00E04B29" w:rsidRDefault="00AC6F4A" w:rsidP="007C1AEA">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4"/>
                <w:szCs w:val="24"/>
              </w:rPr>
            </w:pPr>
            <w:r w:rsidRPr="00E04B29">
              <w:rPr>
                <w:rFonts w:ascii="Times New Roman" w:eastAsia="Times New Roman" w:hAnsi="Times New Roman" w:cs="Times New Roman"/>
                <w:color w:val="000000" w:themeColor="text1"/>
                <w:sz w:val="24"/>
                <w:szCs w:val="24"/>
              </w:rPr>
              <w:t>21.8</w:t>
            </w:r>
          </w:p>
        </w:tc>
        <w:tc>
          <w:tcPr>
            <w:tcW w:w="349" w:type="pc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AC6F4A" w:rsidRPr="00E04B29" w:rsidRDefault="00AC6F4A" w:rsidP="007C1AEA">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4"/>
                <w:szCs w:val="24"/>
              </w:rPr>
            </w:pPr>
            <w:r w:rsidRPr="00E04B29">
              <w:rPr>
                <w:rFonts w:ascii="Times New Roman" w:eastAsia="Times New Roman" w:hAnsi="Times New Roman" w:cs="Times New Roman"/>
                <w:color w:val="000000" w:themeColor="text1"/>
                <w:sz w:val="24"/>
                <w:szCs w:val="24"/>
              </w:rPr>
              <w:t>21.5</w:t>
            </w:r>
          </w:p>
        </w:tc>
        <w:tc>
          <w:tcPr>
            <w:tcW w:w="327" w:type="pc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AC6F4A" w:rsidRPr="00E04B29" w:rsidRDefault="00AC6F4A" w:rsidP="007C1AEA">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4"/>
                <w:szCs w:val="24"/>
              </w:rPr>
            </w:pPr>
            <w:r w:rsidRPr="00E04B29">
              <w:rPr>
                <w:rFonts w:ascii="Times New Roman" w:eastAsia="Times New Roman" w:hAnsi="Times New Roman" w:cs="Times New Roman"/>
                <w:color w:val="000000" w:themeColor="text1"/>
                <w:sz w:val="24"/>
                <w:szCs w:val="24"/>
              </w:rPr>
              <w:t>21.4</w:t>
            </w:r>
          </w:p>
        </w:tc>
        <w:tc>
          <w:tcPr>
            <w:tcW w:w="354" w:type="pc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AC6F4A" w:rsidRPr="00E04B29" w:rsidRDefault="00AC6F4A" w:rsidP="007C1AEA">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4"/>
                <w:szCs w:val="24"/>
              </w:rPr>
            </w:pPr>
            <w:r w:rsidRPr="00E04B29">
              <w:rPr>
                <w:rFonts w:ascii="Times New Roman" w:eastAsia="Times New Roman" w:hAnsi="Times New Roman" w:cs="Times New Roman"/>
                <w:color w:val="000000" w:themeColor="text1"/>
                <w:sz w:val="24"/>
                <w:szCs w:val="24"/>
              </w:rPr>
              <w:t>21.2</w:t>
            </w:r>
          </w:p>
        </w:tc>
        <w:tc>
          <w:tcPr>
            <w:tcW w:w="343" w:type="pc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AC6F4A" w:rsidRPr="00E04B29" w:rsidRDefault="00AC6F4A" w:rsidP="007C1AEA">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4"/>
                <w:szCs w:val="24"/>
              </w:rPr>
            </w:pPr>
            <w:r w:rsidRPr="00E04B29">
              <w:rPr>
                <w:rFonts w:ascii="Times New Roman" w:eastAsia="Times New Roman" w:hAnsi="Times New Roman" w:cs="Times New Roman"/>
                <w:color w:val="000000" w:themeColor="text1"/>
                <w:sz w:val="24"/>
                <w:szCs w:val="24"/>
              </w:rPr>
              <w:t>21</w:t>
            </w:r>
          </w:p>
        </w:tc>
        <w:tc>
          <w:tcPr>
            <w:tcW w:w="371" w:type="pc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AC6F4A" w:rsidRPr="00E04B29" w:rsidRDefault="00AC6F4A" w:rsidP="007C1AEA">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4"/>
                <w:szCs w:val="24"/>
              </w:rPr>
            </w:pPr>
            <w:r w:rsidRPr="00E04B29">
              <w:rPr>
                <w:rFonts w:ascii="Times New Roman" w:eastAsia="Times New Roman" w:hAnsi="Times New Roman" w:cs="Times New Roman"/>
                <w:color w:val="000000" w:themeColor="text1"/>
                <w:sz w:val="24"/>
                <w:szCs w:val="24"/>
              </w:rPr>
              <w:t>20.9</w:t>
            </w:r>
          </w:p>
        </w:tc>
        <w:tc>
          <w:tcPr>
            <w:tcW w:w="322" w:type="pc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AC6F4A" w:rsidRPr="00E04B29" w:rsidRDefault="00AC6F4A" w:rsidP="007C1AEA">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4"/>
                <w:szCs w:val="24"/>
              </w:rPr>
            </w:pPr>
            <w:r w:rsidRPr="00E04B29">
              <w:rPr>
                <w:rFonts w:ascii="Times New Roman" w:eastAsia="Times New Roman" w:hAnsi="Times New Roman" w:cs="Times New Roman"/>
                <w:color w:val="000000" w:themeColor="text1"/>
                <w:sz w:val="24"/>
                <w:szCs w:val="24"/>
              </w:rPr>
              <w:t>18.7</w:t>
            </w:r>
          </w:p>
        </w:tc>
        <w:tc>
          <w:tcPr>
            <w:tcW w:w="316" w:type="pc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AC6F4A" w:rsidRPr="00E04B29" w:rsidRDefault="00AC6F4A" w:rsidP="007C1AEA">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4"/>
                <w:szCs w:val="24"/>
              </w:rPr>
            </w:pPr>
            <w:r w:rsidRPr="00E04B29">
              <w:rPr>
                <w:rFonts w:ascii="Times New Roman" w:eastAsia="Times New Roman" w:hAnsi="Times New Roman" w:cs="Times New Roman"/>
                <w:color w:val="000000" w:themeColor="text1"/>
                <w:sz w:val="24"/>
                <w:szCs w:val="24"/>
              </w:rPr>
              <w:t>11</w:t>
            </w:r>
            <w:r w:rsidR="00480ED9">
              <w:rPr>
                <w:rFonts w:ascii="Times New Roman" w:eastAsia="Times New Roman" w:hAnsi="Times New Roman" w:cs="Times New Roman"/>
                <w:color w:val="000000" w:themeColor="text1"/>
                <w:sz w:val="24"/>
                <w:szCs w:val="24"/>
              </w:rPr>
              <w:t>.1</w:t>
            </w:r>
          </w:p>
        </w:tc>
        <w:tc>
          <w:tcPr>
            <w:tcW w:w="356" w:type="pc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AC6F4A" w:rsidRPr="00E04B29" w:rsidRDefault="00AC6F4A" w:rsidP="007C1AEA">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4"/>
                <w:szCs w:val="24"/>
              </w:rPr>
            </w:pPr>
            <w:r w:rsidRPr="00E04B29">
              <w:rPr>
                <w:rFonts w:ascii="Times New Roman" w:eastAsia="Times New Roman" w:hAnsi="Times New Roman" w:cs="Times New Roman"/>
                <w:color w:val="000000" w:themeColor="text1"/>
                <w:sz w:val="24"/>
                <w:szCs w:val="24"/>
              </w:rPr>
              <w:t>3.8</w:t>
            </w:r>
          </w:p>
        </w:tc>
        <w:tc>
          <w:tcPr>
            <w:tcW w:w="356" w:type="pc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AC6F4A" w:rsidRPr="00E04B29" w:rsidRDefault="00AC6F4A" w:rsidP="007C1AEA">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4"/>
                <w:szCs w:val="24"/>
              </w:rPr>
            </w:pPr>
            <w:r w:rsidRPr="00E04B29">
              <w:rPr>
                <w:rFonts w:ascii="Times New Roman" w:eastAsia="Times New Roman" w:hAnsi="Times New Roman" w:cs="Times New Roman"/>
                <w:color w:val="000000" w:themeColor="text1"/>
                <w:sz w:val="24"/>
                <w:szCs w:val="24"/>
              </w:rPr>
              <w:t>2.7</w:t>
            </w:r>
            <w:r w:rsidR="00480ED9">
              <w:rPr>
                <w:rFonts w:ascii="Times New Roman" w:eastAsia="Times New Roman" w:hAnsi="Times New Roman" w:cs="Times New Roman"/>
                <w:color w:val="000000" w:themeColor="text1"/>
                <w:sz w:val="24"/>
                <w:szCs w:val="24"/>
              </w:rPr>
              <w:t>8</w:t>
            </w:r>
          </w:p>
        </w:tc>
      </w:tr>
      <w:tr w:rsidR="00AC6F4A" w:rsidRPr="00E04B29" w:rsidTr="002D2997">
        <w:trPr>
          <w:trHeight w:val="479"/>
          <w:jc w:val="center"/>
        </w:trPr>
        <w:tc>
          <w:tcPr>
            <w:tcW w:w="945" w:type="pc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AC6F4A" w:rsidRPr="00E04B29" w:rsidRDefault="00AC6F4A" w:rsidP="0047007C">
            <w:pPr>
              <w:tabs>
                <w:tab w:val="left" w:pos="630"/>
                <w:tab w:val="left" w:pos="810"/>
                <w:tab w:val="left" w:pos="990"/>
              </w:tabs>
              <w:spacing w:after="0" w:line="240" w:lineRule="auto"/>
              <w:rPr>
                <w:rFonts w:ascii="Times New Roman" w:eastAsia="Times New Roman" w:hAnsi="Times New Roman" w:cs="Times New Roman"/>
                <w:color w:val="000000" w:themeColor="text1"/>
                <w:sz w:val="24"/>
                <w:szCs w:val="24"/>
              </w:rPr>
            </w:pPr>
            <w:r w:rsidRPr="00E04B29">
              <w:rPr>
                <w:rFonts w:ascii="Times New Roman" w:eastAsia="Times New Roman" w:hAnsi="Times New Roman" w:cs="Times New Roman"/>
                <w:color w:val="000000" w:themeColor="text1"/>
                <w:sz w:val="24"/>
                <w:szCs w:val="24"/>
                <w:lang w:val="ru-RU"/>
              </w:rPr>
              <w:t>Абсолютная погрешность измерений</w:t>
            </w:r>
            <w:r w:rsidR="00291558">
              <w:rPr>
                <w:rFonts w:ascii="Times New Roman" w:eastAsia="Times New Roman" w:hAnsi="Times New Roman" w:cs="Times New Roman"/>
                <w:color w:val="000000" w:themeColor="text1"/>
                <w:sz w:val="24"/>
                <w:szCs w:val="24"/>
                <w:lang w:val="ru-RU"/>
              </w:rPr>
              <w:t>, %</w:t>
            </w:r>
          </w:p>
        </w:tc>
        <w:tc>
          <w:tcPr>
            <w:tcW w:w="314" w:type="pc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AC6F4A" w:rsidRPr="00E04B29" w:rsidRDefault="00AC6F4A" w:rsidP="007C1AEA">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4"/>
                <w:szCs w:val="24"/>
              </w:rPr>
            </w:pPr>
            <w:r w:rsidRPr="00E04B29">
              <w:rPr>
                <w:rFonts w:ascii="Times New Roman" w:eastAsia="Times New Roman" w:hAnsi="Times New Roman" w:cs="Times New Roman"/>
                <w:color w:val="000000" w:themeColor="text1"/>
                <w:sz w:val="24"/>
                <w:szCs w:val="24"/>
              </w:rPr>
              <w:t>0.8</w:t>
            </w:r>
          </w:p>
        </w:tc>
        <w:tc>
          <w:tcPr>
            <w:tcW w:w="314" w:type="pc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AC6F4A" w:rsidRPr="00E04B29" w:rsidRDefault="00AC6F4A" w:rsidP="007C1AEA">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4"/>
                <w:szCs w:val="24"/>
              </w:rPr>
            </w:pPr>
            <w:r w:rsidRPr="00E04B29">
              <w:rPr>
                <w:rFonts w:ascii="Times New Roman" w:eastAsia="Times New Roman" w:hAnsi="Times New Roman" w:cs="Times New Roman"/>
                <w:color w:val="000000" w:themeColor="text1"/>
                <w:sz w:val="24"/>
                <w:szCs w:val="24"/>
              </w:rPr>
              <w:t>0.8</w:t>
            </w:r>
          </w:p>
        </w:tc>
        <w:tc>
          <w:tcPr>
            <w:tcW w:w="332" w:type="pc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AC6F4A" w:rsidRPr="00E04B29" w:rsidRDefault="00AC6F4A" w:rsidP="007C1AEA">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4"/>
                <w:szCs w:val="24"/>
              </w:rPr>
            </w:pPr>
            <w:r w:rsidRPr="00E04B29">
              <w:rPr>
                <w:rFonts w:ascii="Times New Roman" w:eastAsia="Times New Roman" w:hAnsi="Times New Roman" w:cs="Times New Roman"/>
                <w:color w:val="000000" w:themeColor="text1"/>
                <w:sz w:val="24"/>
                <w:szCs w:val="24"/>
              </w:rPr>
              <w:t>0.9</w:t>
            </w:r>
          </w:p>
        </w:tc>
        <w:tc>
          <w:tcPr>
            <w:tcW w:w="349" w:type="pc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AC6F4A" w:rsidRPr="00E04B29" w:rsidRDefault="00AC6F4A" w:rsidP="007C1AEA">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4"/>
                <w:szCs w:val="24"/>
              </w:rPr>
            </w:pPr>
            <w:r w:rsidRPr="00E04B29">
              <w:rPr>
                <w:rFonts w:ascii="Times New Roman" w:eastAsia="Times New Roman" w:hAnsi="Times New Roman" w:cs="Times New Roman"/>
                <w:color w:val="000000" w:themeColor="text1"/>
                <w:sz w:val="24"/>
                <w:szCs w:val="24"/>
              </w:rPr>
              <w:t>1.2</w:t>
            </w:r>
          </w:p>
        </w:tc>
        <w:tc>
          <w:tcPr>
            <w:tcW w:w="327" w:type="pc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AC6F4A" w:rsidRPr="00E04B29" w:rsidRDefault="00AC6F4A" w:rsidP="007C1AEA">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4"/>
                <w:szCs w:val="24"/>
              </w:rPr>
            </w:pPr>
            <w:r w:rsidRPr="00E04B29">
              <w:rPr>
                <w:rFonts w:ascii="Times New Roman" w:eastAsia="Times New Roman" w:hAnsi="Times New Roman" w:cs="Times New Roman"/>
                <w:color w:val="000000" w:themeColor="text1"/>
                <w:sz w:val="24"/>
                <w:szCs w:val="24"/>
              </w:rPr>
              <w:t>1.3</w:t>
            </w:r>
          </w:p>
        </w:tc>
        <w:tc>
          <w:tcPr>
            <w:tcW w:w="354" w:type="pc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AC6F4A" w:rsidRPr="00E04B29" w:rsidRDefault="00AC6F4A" w:rsidP="007C1AEA">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4"/>
                <w:szCs w:val="24"/>
              </w:rPr>
            </w:pPr>
            <w:r w:rsidRPr="00E04B29">
              <w:rPr>
                <w:rFonts w:ascii="Times New Roman" w:eastAsia="Times New Roman" w:hAnsi="Times New Roman" w:cs="Times New Roman"/>
                <w:color w:val="000000" w:themeColor="text1"/>
                <w:sz w:val="24"/>
                <w:szCs w:val="24"/>
              </w:rPr>
              <w:t>1.5</w:t>
            </w:r>
          </w:p>
        </w:tc>
        <w:tc>
          <w:tcPr>
            <w:tcW w:w="343" w:type="pc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AC6F4A" w:rsidRPr="00E04B29" w:rsidRDefault="00AC6F4A" w:rsidP="007C1AEA">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4"/>
                <w:szCs w:val="24"/>
              </w:rPr>
            </w:pPr>
            <w:r w:rsidRPr="00E04B29">
              <w:rPr>
                <w:rFonts w:ascii="Times New Roman" w:eastAsia="Times New Roman" w:hAnsi="Times New Roman" w:cs="Times New Roman"/>
                <w:color w:val="000000" w:themeColor="text1"/>
                <w:sz w:val="24"/>
                <w:szCs w:val="24"/>
              </w:rPr>
              <w:t>1.7</w:t>
            </w:r>
          </w:p>
        </w:tc>
        <w:tc>
          <w:tcPr>
            <w:tcW w:w="371" w:type="pc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AC6F4A" w:rsidRPr="00E04B29" w:rsidRDefault="00AC6F4A" w:rsidP="007C1AEA">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4"/>
                <w:szCs w:val="24"/>
              </w:rPr>
            </w:pPr>
            <w:r w:rsidRPr="00E04B29">
              <w:rPr>
                <w:rFonts w:ascii="Times New Roman" w:eastAsia="Times New Roman" w:hAnsi="Times New Roman" w:cs="Times New Roman"/>
                <w:color w:val="000000" w:themeColor="text1"/>
                <w:sz w:val="24"/>
                <w:szCs w:val="24"/>
              </w:rPr>
              <w:t>1.8</w:t>
            </w:r>
          </w:p>
        </w:tc>
        <w:tc>
          <w:tcPr>
            <w:tcW w:w="322" w:type="pc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AC6F4A" w:rsidRPr="00E04B29" w:rsidRDefault="00AC6F4A" w:rsidP="007C1AEA">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4"/>
                <w:szCs w:val="24"/>
              </w:rPr>
            </w:pPr>
            <w:r w:rsidRPr="00E04B29">
              <w:rPr>
                <w:rFonts w:ascii="Times New Roman" w:eastAsia="Times New Roman" w:hAnsi="Times New Roman" w:cs="Times New Roman"/>
                <w:color w:val="000000" w:themeColor="text1"/>
                <w:sz w:val="24"/>
                <w:szCs w:val="24"/>
              </w:rPr>
              <w:t>1.4</w:t>
            </w:r>
          </w:p>
        </w:tc>
        <w:tc>
          <w:tcPr>
            <w:tcW w:w="316" w:type="pc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AC6F4A" w:rsidRPr="00E04B29" w:rsidRDefault="00480ED9" w:rsidP="007C1AEA">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0.9</w:t>
            </w:r>
          </w:p>
        </w:tc>
        <w:tc>
          <w:tcPr>
            <w:tcW w:w="356" w:type="pc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AC6F4A" w:rsidRPr="00E04B29" w:rsidRDefault="00AC6F4A" w:rsidP="007C1AEA">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4"/>
                <w:szCs w:val="24"/>
              </w:rPr>
            </w:pPr>
            <w:r w:rsidRPr="00E04B29">
              <w:rPr>
                <w:rFonts w:ascii="Times New Roman" w:eastAsia="Times New Roman" w:hAnsi="Times New Roman" w:cs="Times New Roman"/>
                <w:color w:val="000000" w:themeColor="text1"/>
                <w:sz w:val="24"/>
                <w:szCs w:val="24"/>
              </w:rPr>
              <w:t>0.2</w:t>
            </w:r>
          </w:p>
        </w:tc>
        <w:tc>
          <w:tcPr>
            <w:tcW w:w="356" w:type="pc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AC6F4A" w:rsidRPr="00E04B29" w:rsidRDefault="00480ED9" w:rsidP="007C1AEA">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0.22</w:t>
            </w:r>
          </w:p>
        </w:tc>
      </w:tr>
      <w:tr w:rsidR="00AC6F4A" w:rsidRPr="00E04B29" w:rsidTr="002D2997">
        <w:trPr>
          <w:trHeight w:val="479"/>
          <w:jc w:val="center"/>
        </w:trPr>
        <w:tc>
          <w:tcPr>
            <w:tcW w:w="945" w:type="pc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AC6F4A" w:rsidRPr="00E04B29" w:rsidRDefault="00AC6F4A" w:rsidP="0047007C">
            <w:pPr>
              <w:tabs>
                <w:tab w:val="left" w:pos="630"/>
                <w:tab w:val="left" w:pos="810"/>
                <w:tab w:val="left" w:pos="990"/>
              </w:tabs>
              <w:spacing w:after="0" w:line="240" w:lineRule="auto"/>
              <w:rPr>
                <w:rFonts w:ascii="Times New Roman" w:eastAsia="Times New Roman" w:hAnsi="Times New Roman" w:cs="Times New Roman"/>
                <w:color w:val="000000" w:themeColor="text1"/>
                <w:sz w:val="24"/>
                <w:szCs w:val="24"/>
              </w:rPr>
            </w:pPr>
            <w:r w:rsidRPr="00E04B29">
              <w:rPr>
                <w:rFonts w:ascii="Times New Roman" w:eastAsia="Times New Roman" w:hAnsi="Times New Roman" w:cs="Times New Roman"/>
                <w:color w:val="000000" w:themeColor="text1"/>
                <w:sz w:val="24"/>
                <w:szCs w:val="24"/>
                <w:lang w:val="ru-RU"/>
              </w:rPr>
              <w:t>Относительная погрешность измерений</w:t>
            </w:r>
            <w:r w:rsidR="00291558">
              <w:rPr>
                <w:rFonts w:ascii="Times New Roman" w:eastAsia="Times New Roman" w:hAnsi="Times New Roman" w:cs="Times New Roman"/>
                <w:color w:val="000000" w:themeColor="text1"/>
                <w:sz w:val="24"/>
                <w:szCs w:val="24"/>
                <w:lang w:val="ru-RU"/>
              </w:rPr>
              <w:t>, %</w:t>
            </w:r>
          </w:p>
        </w:tc>
        <w:tc>
          <w:tcPr>
            <w:tcW w:w="314" w:type="pc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AC6F4A" w:rsidRPr="00E04B29" w:rsidRDefault="00291558" w:rsidP="007C1AEA">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3.5</w:t>
            </w:r>
          </w:p>
        </w:tc>
        <w:tc>
          <w:tcPr>
            <w:tcW w:w="314" w:type="pc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AC6F4A" w:rsidRPr="00E04B29" w:rsidRDefault="00291558" w:rsidP="007C1AEA">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3.5</w:t>
            </w:r>
          </w:p>
        </w:tc>
        <w:tc>
          <w:tcPr>
            <w:tcW w:w="332" w:type="pc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AC6F4A" w:rsidRPr="00E04B29" w:rsidRDefault="00291558" w:rsidP="007C1AEA">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4.0</w:t>
            </w:r>
          </w:p>
        </w:tc>
        <w:tc>
          <w:tcPr>
            <w:tcW w:w="349" w:type="pc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AC6F4A" w:rsidRPr="00E04B29" w:rsidRDefault="00291558" w:rsidP="007C1AEA">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5.3</w:t>
            </w:r>
          </w:p>
        </w:tc>
        <w:tc>
          <w:tcPr>
            <w:tcW w:w="327" w:type="pc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AC6F4A" w:rsidRPr="00E04B29" w:rsidRDefault="00291558" w:rsidP="007C1AEA">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5.7</w:t>
            </w:r>
          </w:p>
        </w:tc>
        <w:tc>
          <w:tcPr>
            <w:tcW w:w="354" w:type="pc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AC6F4A" w:rsidRPr="00E04B29" w:rsidRDefault="00291558" w:rsidP="007C1AEA">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6.6</w:t>
            </w:r>
          </w:p>
        </w:tc>
        <w:tc>
          <w:tcPr>
            <w:tcW w:w="343" w:type="pc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AC6F4A" w:rsidRPr="00E04B29" w:rsidRDefault="00291558" w:rsidP="007C1AEA">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7.5</w:t>
            </w:r>
          </w:p>
        </w:tc>
        <w:tc>
          <w:tcPr>
            <w:tcW w:w="371" w:type="pc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AC6F4A" w:rsidRPr="00E04B29" w:rsidRDefault="00291558" w:rsidP="007C1AEA">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7.9</w:t>
            </w:r>
          </w:p>
        </w:tc>
        <w:tc>
          <w:tcPr>
            <w:tcW w:w="322" w:type="pc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AC6F4A" w:rsidRPr="00E04B29" w:rsidRDefault="00291558" w:rsidP="007C1AEA">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7.0</w:t>
            </w:r>
          </w:p>
        </w:tc>
        <w:tc>
          <w:tcPr>
            <w:tcW w:w="316" w:type="pc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AC6F4A" w:rsidRPr="00E04B29" w:rsidRDefault="00480ED9" w:rsidP="007C1AEA">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7.5</w:t>
            </w:r>
          </w:p>
        </w:tc>
        <w:tc>
          <w:tcPr>
            <w:tcW w:w="356" w:type="pc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AC6F4A" w:rsidRPr="00E04B29" w:rsidRDefault="00291558" w:rsidP="007C1AEA">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5.0</w:t>
            </w:r>
          </w:p>
        </w:tc>
        <w:tc>
          <w:tcPr>
            <w:tcW w:w="356" w:type="pct"/>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AC6F4A" w:rsidRPr="00E04B29" w:rsidRDefault="00480ED9" w:rsidP="007C1AEA">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7.3</w:t>
            </w:r>
          </w:p>
        </w:tc>
      </w:tr>
    </w:tbl>
    <w:p w:rsidR="00AC6F4A" w:rsidRPr="00E04B29" w:rsidRDefault="00AC6F4A"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rPr>
      </w:pPr>
    </w:p>
    <w:p w:rsidR="00AC6F4A" w:rsidRPr="00E04B29" w:rsidRDefault="00AC6F4A"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 xml:space="preserve">Стоит подчеркнуть, что подобные исследования представляют особую ценность, поскольку позволяют заблаговременно получить достоверную информацию о поведении пользователей сети и предпринять меры по улучшению </w:t>
      </w:r>
      <w:r w:rsidRPr="00E04B29">
        <w:rPr>
          <w:rFonts w:ascii="Times New Roman" w:eastAsia="Times New Roman" w:hAnsi="Times New Roman" w:cs="Times New Roman"/>
          <w:color w:val="000000" w:themeColor="text1"/>
          <w:sz w:val="28"/>
          <w:szCs w:val="28"/>
          <w:lang w:val="ru-RU"/>
        </w:rPr>
        <w:lastRenderedPageBreak/>
        <w:t xml:space="preserve">производительности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xml:space="preserve"> сети перед вводом</w:t>
      </w:r>
      <w:r w:rsidR="006D3D16">
        <w:rPr>
          <w:rFonts w:ascii="Times New Roman" w:eastAsia="Times New Roman" w:hAnsi="Times New Roman" w:cs="Times New Roman"/>
          <w:color w:val="000000" w:themeColor="text1"/>
          <w:sz w:val="28"/>
          <w:szCs w:val="28"/>
          <w:lang w:val="ru-RU"/>
        </w:rPr>
        <w:t xml:space="preserve"> в коммерческую эксплуатацию </w:t>
      </w:r>
      <w:r w:rsidR="006D3D16" w:rsidRPr="006D3D16">
        <w:rPr>
          <w:rFonts w:ascii="Times New Roman" w:eastAsia="Times New Roman" w:hAnsi="Times New Roman" w:cs="Times New Roman"/>
          <w:color w:val="000000" w:themeColor="text1"/>
          <w:sz w:val="28"/>
          <w:szCs w:val="28"/>
          <w:highlight w:val="yellow"/>
          <w:lang w:val="ru-RU"/>
        </w:rPr>
        <w:t>[77</w:t>
      </w:r>
      <w:r w:rsidRPr="00E04B29">
        <w:rPr>
          <w:rFonts w:ascii="Times New Roman" w:eastAsia="Times New Roman" w:hAnsi="Times New Roman" w:cs="Times New Roman"/>
          <w:color w:val="000000" w:themeColor="text1"/>
          <w:sz w:val="28"/>
          <w:szCs w:val="28"/>
          <w:lang w:val="ru-RU"/>
        </w:rPr>
        <w:t xml:space="preserve">, 55]. </w:t>
      </w:r>
    </w:p>
    <w:p w:rsidR="00AC6F4A" w:rsidRPr="00E04B29" w:rsidRDefault="00AC6F4A"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При этом анализ результатов исследования показал высоку</w:t>
      </w:r>
      <w:r w:rsidR="00F30695">
        <w:rPr>
          <w:rFonts w:ascii="Times New Roman" w:eastAsia="Times New Roman" w:hAnsi="Times New Roman" w:cs="Times New Roman"/>
          <w:color w:val="000000" w:themeColor="text1"/>
          <w:sz w:val="28"/>
          <w:szCs w:val="28"/>
          <w:lang w:val="ru-RU"/>
        </w:rPr>
        <w:t>ю сходимость</w:t>
      </w:r>
      <w:r w:rsidRPr="00E04B29">
        <w:rPr>
          <w:rFonts w:ascii="Times New Roman" w:eastAsia="Times New Roman" w:hAnsi="Times New Roman" w:cs="Times New Roman"/>
          <w:color w:val="000000" w:themeColor="text1"/>
          <w:sz w:val="28"/>
          <w:szCs w:val="28"/>
          <w:lang w:val="ru-RU"/>
        </w:rPr>
        <w:t xml:space="preserve"> значений, что подкрепляет достоверность полученных результатов и работы в целом.</w:t>
      </w:r>
    </w:p>
    <w:p w:rsidR="00120130" w:rsidRPr="00E04B29" w:rsidRDefault="00120130"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AC6F4A" w:rsidRPr="00B32B81" w:rsidRDefault="00AC6F4A" w:rsidP="001E51AC">
      <w:pPr>
        <w:pStyle w:val="a3"/>
        <w:numPr>
          <w:ilvl w:val="1"/>
          <w:numId w:val="30"/>
        </w:numPr>
        <w:tabs>
          <w:tab w:val="left" w:pos="630"/>
          <w:tab w:val="left" w:pos="720"/>
          <w:tab w:val="left" w:pos="810"/>
          <w:tab w:val="left" w:pos="990"/>
          <w:tab w:val="left" w:pos="1134"/>
        </w:tabs>
        <w:spacing w:after="0" w:line="240" w:lineRule="auto"/>
        <w:ind w:left="0" w:firstLine="720"/>
        <w:jc w:val="both"/>
        <w:rPr>
          <w:rFonts w:ascii="Times New Roman" w:eastAsia="Times New Roman" w:hAnsi="Times New Roman" w:cs="Times New Roman"/>
          <w:b/>
          <w:color w:val="000000" w:themeColor="text1"/>
          <w:sz w:val="28"/>
          <w:szCs w:val="28"/>
          <w:lang w:val="ru-RU"/>
        </w:rPr>
      </w:pPr>
      <w:r w:rsidRPr="00B32B81">
        <w:rPr>
          <w:rFonts w:ascii="Times New Roman" w:eastAsia="Times New Roman" w:hAnsi="Times New Roman" w:cs="Times New Roman"/>
          <w:b/>
          <w:color w:val="000000" w:themeColor="text1"/>
          <w:sz w:val="28"/>
          <w:szCs w:val="28"/>
          <w:lang w:val="ru-RU"/>
        </w:rPr>
        <w:t xml:space="preserve"> Оценка эффективности функционирования сети мобильной связи 4</w:t>
      </w:r>
      <w:r w:rsidRPr="00B32B81">
        <w:rPr>
          <w:rFonts w:ascii="Times New Roman" w:eastAsia="Times New Roman" w:hAnsi="Times New Roman" w:cs="Times New Roman"/>
          <w:b/>
          <w:color w:val="000000" w:themeColor="text1"/>
          <w:sz w:val="28"/>
          <w:szCs w:val="28"/>
        </w:rPr>
        <w:t>G</w:t>
      </w:r>
      <w:r w:rsidRPr="00B32B81">
        <w:rPr>
          <w:rFonts w:ascii="Times New Roman" w:eastAsia="Times New Roman" w:hAnsi="Times New Roman" w:cs="Times New Roman"/>
          <w:b/>
          <w:color w:val="000000" w:themeColor="text1"/>
          <w:sz w:val="28"/>
          <w:szCs w:val="28"/>
          <w:lang w:val="ru-RU"/>
        </w:rPr>
        <w:t xml:space="preserve"> с </w:t>
      </w:r>
      <w:bookmarkStart w:id="15" w:name="_Hlk11083216"/>
      <w:r w:rsidRPr="00B32B81">
        <w:rPr>
          <w:rFonts w:ascii="Times New Roman" w:eastAsia="Times New Roman" w:hAnsi="Times New Roman" w:cs="Times New Roman"/>
          <w:b/>
          <w:color w:val="000000" w:themeColor="text1"/>
          <w:sz w:val="28"/>
          <w:szCs w:val="28"/>
          <w:lang w:val="ru-RU"/>
        </w:rPr>
        <w:t>технологией NB-IoT при оказании услуг Интернета вещей для различных сценариев использования радиочастотного спектра</w:t>
      </w:r>
      <w:bookmarkEnd w:id="15"/>
    </w:p>
    <w:p w:rsidR="00AC6F4A" w:rsidRPr="00E04B29" w:rsidRDefault="00AC6F4A"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 xml:space="preserve">Согласно предложенному методу оценка эффективности функционирования трех сценариев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xml:space="preserve"> проводится на восьмом этапе. Здесь, значения основных показателей сети, полученные в ходе проведения экспериментального исследования проходят процесс нормирования. Для этого применяется метод простой нормировки, упомянутый в Главе 2.</w:t>
      </w:r>
    </w:p>
    <w:p w:rsidR="00AC6F4A" w:rsidRPr="00E04B29" w:rsidRDefault="00AC6F4A"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Ранжирование идет в соответствии с определенными в стандартах 3</w:t>
      </w:r>
      <w:r w:rsidRPr="00E04B29">
        <w:rPr>
          <w:rFonts w:ascii="Times New Roman" w:eastAsia="Times New Roman" w:hAnsi="Times New Roman" w:cs="Times New Roman"/>
          <w:color w:val="000000" w:themeColor="text1"/>
          <w:sz w:val="28"/>
          <w:szCs w:val="28"/>
        </w:rPr>
        <w:t>GPP</w:t>
      </w:r>
      <w:r w:rsidRPr="00E04B29">
        <w:rPr>
          <w:rFonts w:ascii="Times New Roman" w:eastAsia="Times New Roman" w:hAnsi="Times New Roman" w:cs="Times New Roman"/>
          <w:color w:val="000000" w:themeColor="text1"/>
          <w:sz w:val="28"/>
          <w:szCs w:val="28"/>
          <w:lang w:val="ru-RU"/>
        </w:rPr>
        <w:t xml:space="preserve"> максимальными пороговыми значениями из рекомендуемого интервала. Такой подход позволяет честно проставить коэффициенты и использовать модель универсально для многих производственных случаев без перерасчета пороговых значений.</w:t>
      </w:r>
    </w:p>
    <w:p w:rsidR="00AC6F4A" w:rsidRPr="00E04B29" w:rsidRDefault="00AC6F4A"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В таблице 3.</w:t>
      </w:r>
      <w:r w:rsidR="00183384" w:rsidRPr="00E04B29">
        <w:rPr>
          <w:rFonts w:ascii="Times New Roman" w:eastAsia="Times New Roman" w:hAnsi="Times New Roman" w:cs="Times New Roman"/>
          <w:color w:val="000000" w:themeColor="text1"/>
          <w:sz w:val="28"/>
          <w:szCs w:val="28"/>
          <w:lang w:val="ru-RU"/>
        </w:rPr>
        <w:t>12</w:t>
      </w:r>
      <w:r w:rsidRPr="00E04B29">
        <w:rPr>
          <w:rFonts w:ascii="Times New Roman" w:eastAsia="Times New Roman" w:hAnsi="Times New Roman" w:cs="Times New Roman"/>
          <w:color w:val="000000" w:themeColor="text1"/>
          <w:sz w:val="28"/>
          <w:szCs w:val="28"/>
          <w:lang w:val="ru-RU"/>
        </w:rPr>
        <w:t xml:space="preserve"> приводится обновленная матрица рангов для вычисления обобщенного коэффициента эффективности.</w:t>
      </w:r>
    </w:p>
    <w:p w:rsidR="00AC6F4A" w:rsidRPr="00E04B29" w:rsidRDefault="00AC6F4A"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AC6F4A" w:rsidRPr="00E04B29" w:rsidRDefault="00AC6F4A" w:rsidP="00120130">
      <w:pPr>
        <w:tabs>
          <w:tab w:val="left" w:pos="630"/>
          <w:tab w:val="left" w:pos="810"/>
          <w:tab w:val="left" w:pos="990"/>
        </w:tabs>
        <w:spacing w:after="0" w:line="240" w:lineRule="auto"/>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Таблица 3.</w:t>
      </w:r>
      <w:r w:rsidR="00183384" w:rsidRPr="00E04B29">
        <w:rPr>
          <w:rFonts w:ascii="Times New Roman" w:eastAsia="Times New Roman" w:hAnsi="Times New Roman" w:cs="Times New Roman"/>
          <w:color w:val="000000" w:themeColor="text1"/>
          <w:sz w:val="28"/>
          <w:szCs w:val="28"/>
          <w:lang w:val="ru-RU"/>
        </w:rPr>
        <w:t>12</w:t>
      </w:r>
      <w:r w:rsidRPr="00E04B29">
        <w:rPr>
          <w:rFonts w:ascii="Times New Roman" w:eastAsia="Times New Roman" w:hAnsi="Times New Roman" w:cs="Times New Roman"/>
          <w:color w:val="000000" w:themeColor="text1"/>
          <w:sz w:val="28"/>
          <w:szCs w:val="28"/>
          <w:lang w:val="ru-RU"/>
        </w:rPr>
        <w:t xml:space="preserve"> - Результаты нормирования сетевых показателей для расчета коэффициента эффективности</w:t>
      </w:r>
    </w:p>
    <w:p w:rsidR="00183384" w:rsidRPr="00E04B29" w:rsidRDefault="00183384" w:rsidP="00120130">
      <w:pPr>
        <w:tabs>
          <w:tab w:val="left" w:pos="630"/>
          <w:tab w:val="left" w:pos="810"/>
          <w:tab w:val="left" w:pos="990"/>
        </w:tabs>
        <w:spacing w:after="0" w:line="240" w:lineRule="auto"/>
        <w:jc w:val="both"/>
        <w:rPr>
          <w:rFonts w:ascii="Times New Roman" w:eastAsia="Times New Roman" w:hAnsi="Times New Roman" w:cs="Times New Roman"/>
          <w:color w:val="000000" w:themeColor="text1"/>
          <w:sz w:val="28"/>
          <w:szCs w:val="28"/>
          <w:lang w:val="ru-RU"/>
        </w:rPr>
      </w:pP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8"/>
        <w:gridCol w:w="2702"/>
        <w:gridCol w:w="2579"/>
        <w:gridCol w:w="1367"/>
        <w:gridCol w:w="984"/>
        <w:gridCol w:w="843"/>
        <w:gridCol w:w="887"/>
      </w:tblGrid>
      <w:tr w:rsidR="00AC6F4A" w:rsidRPr="001453A8" w:rsidTr="00B23CBF">
        <w:trPr>
          <w:trHeight w:val="635"/>
          <w:jc w:val="center"/>
        </w:trPr>
        <w:tc>
          <w:tcPr>
            <w:tcW w:w="0" w:type="auto"/>
            <w:vAlign w:val="center"/>
          </w:tcPr>
          <w:p w:rsidR="00AC6F4A" w:rsidRPr="001453A8" w:rsidRDefault="00FD7ABD" w:rsidP="00295B83">
            <w:pPr>
              <w:tabs>
                <w:tab w:val="left" w:pos="630"/>
                <w:tab w:val="left" w:pos="810"/>
                <w:tab w:val="left" w:pos="990"/>
              </w:tabs>
              <w:spacing w:after="0"/>
              <w:ind w:firstLine="709"/>
              <w:jc w:val="center"/>
              <w:rPr>
                <w:rFonts w:ascii="Times New Roman" w:eastAsia="Times New Roman" w:hAnsi="Times New Roman" w:cs="Times New Roman"/>
                <w:color w:val="000000" w:themeColor="text1"/>
                <w:sz w:val="28"/>
                <w:szCs w:val="28"/>
                <w:lang w:val="ru-RU"/>
              </w:rPr>
            </w:pPr>
            <m:oMathPara>
              <m:oMath>
                <m:sSub>
                  <m:sSubPr>
                    <m:ctrlPr>
                      <w:rPr>
                        <w:rFonts w:ascii="Cambria Math" w:eastAsia="Calibri" w:hAnsi="Cambria Math" w:cs="Times New Roman"/>
                        <w:color w:val="000000" w:themeColor="text1"/>
                        <w:sz w:val="28"/>
                        <w:szCs w:val="28"/>
                        <w:lang w:val="ru-RU"/>
                      </w:rPr>
                    </m:ctrlPr>
                  </m:sSubPr>
                  <m:e>
                    <m:acc>
                      <m:accPr>
                        <m:ctrlPr>
                          <w:rPr>
                            <w:rFonts w:ascii="Cambria Math" w:eastAsia="Calibri" w:hAnsi="Cambria Math" w:cs="Times New Roman"/>
                            <w:i/>
                            <w:color w:val="000000" w:themeColor="text1"/>
                            <w:sz w:val="28"/>
                            <w:szCs w:val="28"/>
                            <w:lang w:val="ru-RU"/>
                          </w:rPr>
                        </m:ctrlPr>
                      </m:accPr>
                      <m:e>
                        <m:r>
                          <w:rPr>
                            <w:rFonts w:ascii="Cambria Math" w:eastAsia="Calibri" w:hAnsi="Cambria Math" w:cs="Times New Roman"/>
                            <w:color w:val="000000" w:themeColor="text1"/>
                            <w:sz w:val="28"/>
                            <w:szCs w:val="28"/>
                          </w:rPr>
                          <m:t>f</m:t>
                        </m:r>
                      </m:e>
                    </m:acc>
                  </m:e>
                  <m:sub>
                    <m:r>
                      <w:rPr>
                        <w:rFonts w:ascii="Cambria Math" w:eastAsia="Calibri" w:hAnsi="Cambria Math" w:cs="Times New Roman"/>
                        <w:color w:val="000000" w:themeColor="text1"/>
                        <w:sz w:val="28"/>
                        <w:szCs w:val="28"/>
                      </w:rPr>
                      <m:t>m</m:t>
                    </m:r>
                  </m:sub>
                </m:sSub>
              </m:oMath>
            </m:oMathPara>
          </w:p>
        </w:tc>
        <w:tc>
          <w:tcPr>
            <w:tcW w:w="2702" w:type="dxa"/>
            <w:vAlign w:val="center"/>
            <w:hideMark/>
          </w:tcPr>
          <w:p w:rsidR="00AC6F4A" w:rsidRPr="001453A8" w:rsidRDefault="00AC6F4A" w:rsidP="00120130">
            <w:pPr>
              <w:tabs>
                <w:tab w:val="left" w:pos="630"/>
                <w:tab w:val="left" w:pos="810"/>
                <w:tab w:val="left" w:pos="990"/>
              </w:tabs>
              <w:spacing w:after="0"/>
              <w:rPr>
                <w:rFonts w:ascii="Times New Roman" w:eastAsia="Times New Roman" w:hAnsi="Times New Roman" w:cs="Times New Roman"/>
                <w:color w:val="000000" w:themeColor="text1"/>
                <w:sz w:val="28"/>
                <w:szCs w:val="28"/>
                <w:lang w:val="ru-RU"/>
              </w:rPr>
            </w:pPr>
            <w:r w:rsidRPr="001453A8">
              <w:rPr>
                <w:rFonts w:ascii="Times New Roman" w:eastAsia="Times New Roman" w:hAnsi="Times New Roman" w:cs="Times New Roman"/>
                <w:color w:val="000000" w:themeColor="text1"/>
                <w:sz w:val="28"/>
                <w:szCs w:val="28"/>
                <w:lang w:val="ru-RU"/>
              </w:rPr>
              <w:t>Факторная группа</w:t>
            </w:r>
          </w:p>
        </w:tc>
        <w:tc>
          <w:tcPr>
            <w:tcW w:w="2579" w:type="dxa"/>
            <w:vAlign w:val="center"/>
            <w:hideMark/>
          </w:tcPr>
          <w:p w:rsidR="00AC6F4A" w:rsidRPr="001453A8" w:rsidRDefault="00AC6F4A" w:rsidP="00120130">
            <w:pPr>
              <w:tabs>
                <w:tab w:val="left" w:pos="630"/>
                <w:tab w:val="left" w:pos="810"/>
                <w:tab w:val="left" w:pos="990"/>
              </w:tabs>
              <w:spacing w:after="0"/>
              <w:rPr>
                <w:rFonts w:ascii="Times New Roman" w:eastAsia="Times New Roman" w:hAnsi="Times New Roman" w:cs="Times New Roman"/>
                <w:color w:val="000000" w:themeColor="text1"/>
                <w:sz w:val="28"/>
                <w:szCs w:val="28"/>
                <w:lang w:val="ru-RU"/>
              </w:rPr>
            </w:pPr>
            <w:r w:rsidRPr="001453A8">
              <w:rPr>
                <w:rFonts w:ascii="Times New Roman" w:eastAsia="Times New Roman" w:hAnsi="Times New Roman" w:cs="Times New Roman"/>
                <w:color w:val="000000" w:themeColor="text1"/>
                <w:sz w:val="28"/>
                <w:szCs w:val="28"/>
                <w:lang w:val="ru-RU"/>
              </w:rPr>
              <w:t>Сетевой показатель</w:t>
            </w:r>
          </w:p>
        </w:tc>
        <w:tc>
          <w:tcPr>
            <w:tcW w:w="1367" w:type="dxa"/>
            <w:vAlign w:val="center"/>
          </w:tcPr>
          <w:p w:rsidR="00AC6F4A" w:rsidRPr="001453A8" w:rsidRDefault="00AC6F4A" w:rsidP="00183384">
            <w:pPr>
              <w:tabs>
                <w:tab w:val="left" w:pos="630"/>
                <w:tab w:val="left" w:pos="810"/>
                <w:tab w:val="left" w:pos="990"/>
              </w:tabs>
              <w:spacing w:after="0"/>
              <w:rPr>
                <w:rFonts w:ascii="Times New Roman" w:eastAsia="Times New Roman" w:hAnsi="Times New Roman" w:cs="Times New Roman"/>
                <w:color w:val="000000" w:themeColor="text1"/>
                <w:sz w:val="28"/>
                <w:szCs w:val="28"/>
                <w:lang w:val="ru-RU"/>
              </w:rPr>
            </w:pPr>
            <w:r w:rsidRPr="001453A8">
              <w:rPr>
                <w:rFonts w:ascii="Times New Roman" w:eastAsia="Times New Roman" w:hAnsi="Times New Roman" w:cs="Times New Roman"/>
                <w:color w:val="000000" w:themeColor="text1"/>
                <w:sz w:val="28"/>
                <w:szCs w:val="28"/>
                <w:lang w:val="ru-RU"/>
              </w:rPr>
              <w:t xml:space="preserve">Вес группы </w:t>
            </w:r>
            <m:oMath>
              <m:sSub>
                <m:sSubPr>
                  <m:ctrlPr>
                    <w:rPr>
                      <w:rFonts w:ascii="Cambria Math" w:eastAsia="Calibri" w:hAnsi="Cambria Math" w:cs="Times New Roman"/>
                      <w:color w:val="000000" w:themeColor="text1"/>
                      <w:sz w:val="28"/>
                      <w:szCs w:val="28"/>
                      <w:lang w:val="ru-RU"/>
                    </w:rPr>
                  </m:ctrlPr>
                </m:sSubPr>
                <m:e>
                  <m:r>
                    <w:rPr>
                      <w:rFonts w:ascii="Cambria Math" w:eastAsia="Calibri" w:hAnsi="Cambria Math" w:cs="Times New Roman"/>
                      <w:color w:val="000000" w:themeColor="text1"/>
                      <w:sz w:val="28"/>
                      <w:szCs w:val="28"/>
                    </w:rPr>
                    <m:t>w</m:t>
                  </m:r>
                </m:e>
                <m:sub>
                  <m:r>
                    <w:rPr>
                      <w:rFonts w:ascii="Cambria Math" w:eastAsia="Calibri" w:hAnsi="Cambria Math" w:cs="Times New Roman"/>
                      <w:color w:val="000000" w:themeColor="text1"/>
                      <w:sz w:val="28"/>
                      <w:szCs w:val="28"/>
                    </w:rPr>
                    <m:t>m</m:t>
                  </m:r>
                </m:sub>
              </m:sSub>
            </m:oMath>
          </w:p>
        </w:tc>
        <w:tc>
          <w:tcPr>
            <w:tcW w:w="984" w:type="dxa"/>
            <w:vAlign w:val="center"/>
            <w:hideMark/>
          </w:tcPr>
          <w:p w:rsidR="00AC6F4A" w:rsidRPr="001453A8" w:rsidRDefault="007C1AEA" w:rsidP="00120130">
            <w:pPr>
              <w:tabs>
                <w:tab w:val="left" w:pos="630"/>
                <w:tab w:val="left" w:pos="810"/>
                <w:tab w:val="left" w:pos="990"/>
              </w:tabs>
              <w:spacing w:after="0"/>
              <w:rPr>
                <w:rFonts w:ascii="Times New Roman" w:eastAsia="Times New Roman" w:hAnsi="Times New Roman" w:cs="Times New Roman"/>
                <w:color w:val="000000" w:themeColor="text1"/>
                <w:sz w:val="28"/>
                <w:szCs w:val="28"/>
                <w:lang w:val="ru-RU"/>
              </w:rPr>
            </w:pPr>
            <w:r w:rsidRPr="001453A8">
              <w:rPr>
                <w:rFonts w:ascii="Times New Roman" w:eastAsia="Times New Roman" w:hAnsi="Times New Roman" w:cs="Times New Roman"/>
                <w:color w:val="000000" w:themeColor="text1"/>
                <w:sz w:val="28"/>
                <w:szCs w:val="28"/>
                <w:lang w:val="ru-RU"/>
              </w:rPr>
              <w:t>1</w:t>
            </w:r>
          </w:p>
        </w:tc>
        <w:tc>
          <w:tcPr>
            <w:tcW w:w="843" w:type="dxa"/>
            <w:vAlign w:val="center"/>
            <w:hideMark/>
          </w:tcPr>
          <w:p w:rsidR="00AC6F4A" w:rsidRPr="001453A8" w:rsidRDefault="007C1AEA" w:rsidP="00120130">
            <w:pPr>
              <w:tabs>
                <w:tab w:val="left" w:pos="630"/>
                <w:tab w:val="left" w:pos="810"/>
                <w:tab w:val="left" w:pos="990"/>
              </w:tabs>
              <w:spacing w:after="0"/>
              <w:rPr>
                <w:rFonts w:ascii="Times New Roman" w:eastAsia="Times New Roman" w:hAnsi="Times New Roman" w:cs="Times New Roman"/>
                <w:color w:val="000000" w:themeColor="text1"/>
                <w:sz w:val="28"/>
                <w:szCs w:val="28"/>
                <w:lang w:val="ru-RU"/>
              </w:rPr>
            </w:pPr>
            <w:r w:rsidRPr="001453A8">
              <w:rPr>
                <w:rFonts w:ascii="Times New Roman" w:eastAsia="Times New Roman" w:hAnsi="Times New Roman" w:cs="Times New Roman"/>
                <w:color w:val="000000" w:themeColor="text1"/>
                <w:sz w:val="28"/>
                <w:szCs w:val="28"/>
                <w:lang w:val="ru-RU"/>
              </w:rPr>
              <w:t>2</w:t>
            </w:r>
          </w:p>
        </w:tc>
        <w:tc>
          <w:tcPr>
            <w:tcW w:w="887" w:type="dxa"/>
            <w:vAlign w:val="center"/>
            <w:hideMark/>
          </w:tcPr>
          <w:p w:rsidR="00AC6F4A" w:rsidRPr="001453A8" w:rsidRDefault="007C1AEA" w:rsidP="00120130">
            <w:pPr>
              <w:tabs>
                <w:tab w:val="left" w:pos="630"/>
                <w:tab w:val="left" w:pos="810"/>
                <w:tab w:val="left" w:pos="990"/>
              </w:tabs>
              <w:spacing w:after="0"/>
              <w:rPr>
                <w:rFonts w:ascii="Times New Roman" w:eastAsia="Times New Roman" w:hAnsi="Times New Roman" w:cs="Times New Roman"/>
                <w:color w:val="000000" w:themeColor="text1"/>
                <w:sz w:val="28"/>
                <w:szCs w:val="28"/>
                <w:lang w:val="ru-RU"/>
              </w:rPr>
            </w:pPr>
            <w:r w:rsidRPr="001453A8">
              <w:rPr>
                <w:rFonts w:ascii="Times New Roman" w:eastAsia="Times New Roman" w:hAnsi="Times New Roman" w:cs="Times New Roman"/>
                <w:color w:val="000000" w:themeColor="text1"/>
                <w:sz w:val="28"/>
                <w:szCs w:val="28"/>
                <w:lang w:val="ru-RU"/>
              </w:rPr>
              <w:t>3</w:t>
            </w:r>
          </w:p>
        </w:tc>
      </w:tr>
      <w:tr w:rsidR="00AC6F4A" w:rsidRPr="001453A8" w:rsidTr="00B23CBF">
        <w:trPr>
          <w:trHeight w:val="529"/>
          <w:jc w:val="center"/>
        </w:trPr>
        <w:tc>
          <w:tcPr>
            <w:tcW w:w="0" w:type="auto"/>
            <w:vAlign w:val="center"/>
          </w:tcPr>
          <w:p w:rsidR="00AC6F4A" w:rsidRPr="001453A8" w:rsidRDefault="00FD7ABD" w:rsidP="00295B83">
            <w:pPr>
              <w:tabs>
                <w:tab w:val="left" w:pos="630"/>
                <w:tab w:val="left" w:pos="810"/>
                <w:tab w:val="left" w:pos="990"/>
              </w:tabs>
              <w:spacing w:after="0"/>
              <w:ind w:firstLine="709"/>
              <w:jc w:val="center"/>
              <w:rPr>
                <w:rFonts w:ascii="Times New Roman" w:eastAsia="Times New Roman" w:hAnsi="Times New Roman" w:cs="Times New Roman"/>
                <w:color w:val="000000" w:themeColor="text1"/>
                <w:sz w:val="28"/>
                <w:szCs w:val="28"/>
                <w:lang w:val="ru-RU"/>
              </w:rPr>
            </w:pPr>
            <m:oMathPara>
              <m:oMath>
                <m:sSub>
                  <m:sSubPr>
                    <m:ctrlPr>
                      <w:rPr>
                        <w:rFonts w:ascii="Cambria Math" w:eastAsia="Calibri" w:hAnsi="Cambria Math" w:cs="Times New Roman"/>
                        <w:color w:val="000000" w:themeColor="text1"/>
                        <w:sz w:val="28"/>
                        <w:szCs w:val="28"/>
                        <w:lang w:val="ru-RU"/>
                      </w:rPr>
                    </m:ctrlPr>
                  </m:sSubPr>
                  <m:e>
                    <m:acc>
                      <m:accPr>
                        <m:ctrlPr>
                          <w:rPr>
                            <w:rFonts w:ascii="Cambria Math" w:eastAsia="Calibri" w:hAnsi="Cambria Math" w:cs="Times New Roman"/>
                            <w:i/>
                            <w:color w:val="000000" w:themeColor="text1"/>
                            <w:sz w:val="28"/>
                            <w:szCs w:val="28"/>
                            <w:lang w:val="ru-RU"/>
                          </w:rPr>
                        </m:ctrlPr>
                      </m:accPr>
                      <m:e>
                        <m:r>
                          <w:rPr>
                            <w:rFonts w:ascii="Cambria Math" w:eastAsia="Calibri" w:hAnsi="Cambria Math" w:cs="Times New Roman"/>
                            <w:color w:val="000000" w:themeColor="text1"/>
                            <w:sz w:val="28"/>
                            <w:szCs w:val="28"/>
                          </w:rPr>
                          <m:t>f</m:t>
                        </m:r>
                      </m:e>
                    </m:acc>
                  </m:e>
                  <m:sub>
                    <m:r>
                      <m:rPr>
                        <m:sty m:val="p"/>
                      </m:rPr>
                      <w:rPr>
                        <w:rFonts w:ascii="Cambria Math" w:eastAsia="Calibri" w:hAnsi="Cambria Math" w:cs="Times New Roman"/>
                        <w:color w:val="000000" w:themeColor="text1"/>
                        <w:sz w:val="28"/>
                        <w:szCs w:val="28"/>
                        <w:lang w:val="ru-RU"/>
                      </w:rPr>
                      <m:t>1</m:t>
                    </m:r>
                  </m:sub>
                </m:sSub>
              </m:oMath>
            </m:oMathPara>
          </w:p>
        </w:tc>
        <w:tc>
          <w:tcPr>
            <w:tcW w:w="2702" w:type="dxa"/>
            <w:vAlign w:val="center"/>
            <w:hideMark/>
          </w:tcPr>
          <w:p w:rsidR="00AC6F4A" w:rsidRPr="001453A8" w:rsidRDefault="00AC6F4A" w:rsidP="00120130">
            <w:pPr>
              <w:tabs>
                <w:tab w:val="left" w:pos="630"/>
                <w:tab w:val="left" w:pos="810"/>
                <w:tab w:val="left" w:pos="990"/>
              </w:tabs>
              <w:spacing w:after="0"/>
              <w:rPr>
                <w:rFonts w:ascii="Times New Roman" w:eastAsia="Times New Roman" w:hAnsi="Times New Roman" w:cs="Times New Roman"/>
                <w:color w:val="000000" w:themeColor="text1"/>
                <w:sz w:val="28"/>
                <w:szCs w:val="28"/>
                <w:lang w:val="ru-RU"/>
              </w:rPr>
            </w:pPr>
            <w:r w:rsidRPr="001453A8">
              <w:rPr>
                <w:rFonts w:ascii="Times New Roman" w:eastAsia="Times New Roman" w:hAnsi="Times New Roman" w:cs="Times New Roman"/>
                <w:color w:val="000000" w:themeColor="text1"/>
                <w:sz w:val="28"/>
                <w:szCs w:val="28"/>
                <w:lang w:val="ru-RU"/>
              </w:rPr>
              <w:t>Зона покрытия</w:t>
            </w:r>
          </w:p>
        </w:tc>
        <w:tc>
          <w:tcPr>
            <w:tcW w:w="2579" w:type="dxa"/>
            <w:vAlign w:val="center"/>
            <w:hideMark/>
          </w:tcPr>
          <w:p w:rsidR="00AC6F4A" w:rsidRPr="001453A8" w:rsidRDefault="00AC6F4A" w:rsidP="00120130">
            <w:pPr>
              <w:tabs>
                <w:tab w:val="left" w:pos="630"/>
                <w:tab w:val="left" w:pos="810"/>
                <w:tab w:val="left" w:pos="990"/>
              </w:tabs>
              <w:spacing w:after="0"/>
              <w:rPr>
                <w:rFonts w:ascii="Times New Roman" w:eastAsia="Times New Roman" w:hAnsi="Times New Roman" w:cs="Times New Roman"/>
                <w:color w:val="000000" w:themeColor="text1"/>
                <w:sz w:val="28"/>
                <w:szCs w:val="28"/>
                <w:lang w:val="ru-RU"/>
              </w:rPr>
            </w:pPr>
            <w:r w:rsidRPr="001453A8">
              <w:rPr>
                <w:rFonts w:ascii="Times New Roman" w:eastAsia="Times New Roman" w:hAnsi="Times New Roman" w:cs="Times New Roman"/>
                <w:color w:val="000000" w:themeColor="text1"/>
                <w:sz w:val="28"/>
                <w:szCs w:val="28"/>
              </w:rPr>
              <w:t>Avg</w:t>
            </w:r>
            <w:r w:rsidRPr="001453A8">
              <w:rPr>
                <w:rFonts w:ascii="Times New Roman" w:eastAsia="Times New Roman" w:hAnsi="Times New Roman" w:cs="Times New Roman"/>
                <w:color w:val="000000" w:themeColor="text1"/>
                <w:sz w:val="28"/>
                <w:szCs w:val="28"/>
                <w:lang w:val="ru-RU"/>
              </w:rPr>
              <w:t xml:space="preserve"> </w:t>
            </w:r>
            <w:r w:rsidRPr="001453A8">
              <w:rPr>
                <w:rFonts w:ascii="Times New Roman" w:eastAsia="Times New Roman" w:hAnsi="Times New Roman" w:cs="Times New Roman"/>
                <w:color w:val="000000" w:themeColor="text1"/>
                <w:sz w:val="28"/>
                <w:szCs w:val="28"/>
              </w:rPr>
              <w:t>DL</w:t>
            </w:r>
            <w:r w:rsidRPr="001453A8">
              <w:rPr>
                <w:rFonts w:ascii="Times New Roman" w:eastAsia="Times New Roman" w:hAnsi="Times New Roman" w:cs="Times New Roman"/>
                <w:color w:val="000000" w:themeColor="text1"/>
                <w:sz w:val="28"/>
                <w:szCs w:val="28"/>
                <w:lang w:val="ru-RU"/>
              </w:rPr>
              <w:t xml:space="preserve"> </w:t>
            </w:r>
            <w:r w:rsidRPr="001453A8">
              <w:rPr>
                <w:rFonts w:ascii="Times New Roman" w:eastAsia="Times New Roman" w:hAnsi="Times New Roman" w:cs="Times New Roman"/>
                <w:color w:val="000000" w:themeColor="text1"/>
                <w:sz w:val="28"/>
                <w:szCs w:val="28"/>
              </w:rPr>
              <w:t>RSRP</w:t>
            </w:r>
            <w:r w:rsidR="00070F70" w:rsidRPr="001453A8">
              <w:rPr>
                <w:rFonts w:ascii="Times New Roman" w:eastAsia="Times New Roman" w:hAnsi="Times New Roman" w:cs="Times New Roman"/>
                <w:color w:val="000000" w:themeColor="text1"/>
                <w:sz w:val="28"/>
                <w:szCs w:val="28"/>
                <w:lang w:val="ru-RU"/>
              </w:rPr>
              <w:t xml:space="preserve"> </w:t>
            </w:r>
          </w:p>
        </w:tc>
        <w:tc>
          <w:tcPr>
            <w:tcW w:w="1367" w:type="dxa"/>
            <w:vAlign w:val="center"/>
          </w:tcPr>
          <w:p w:rsidR="00AC6F4A" w:rsidRPr="001453A8" w:rsidRDefault="00AC6F4A" w:rsidP="00120130">
            <w:pPr>
              <w:tabs>
                <w:tab w:val="left" w:pos="630"/>
                <w:tab w:val="left" w:pos="810"/>
                <w:tab w:val="left" w:pos="990"/>
              </w:tabs>
              <w:spacing w:after="0"/>
              <w:rPr>
                <w:rFonts w:ascii="Times New Roman" w:eastAsia="Times New Roman" w:hAnsi="Times New Roman" w:cs="Times New Roman"/>
                <w:color w:val="000000" w:themeColor="text1"/>
                <w:sz w:val="28"/>
                <w:szCs w:val="28"/>
                <w:lang w:val="ru-RU"/>
              </w:rPr>
            </w:pPr>
            <w:r w:rsidRPr="001453A8">
              <w:rPr>
                <w:rFonts w:ascii="Times New Roman" w:eastAsia="Times New Roman" w:hAnsi="Times New Roman" w:cs="Times New Roman"/>
                <w:color w:val="000000" w:themeColor="text1"/>
                <w:sz w:val="28"/>
                <w:szCs w:val="28"/>
                <w:lang w:val="ru-RU"/>
              </w:rPr>
              <w:t>0.26</w:t>
            </w:r>
          </w:p>
        </w:tc>
        <w:tc>
          <w:tcPr>
            <w:tcW w:w="984" w:type="dxa"/>
            <w:noWrap/>
            <w:vAlign w:val="center"/>
            <w:hideMark/>
          </w:tcPr>
          <w:p w:rsidR="00AC6F4A" w:rsidRPr="001453A8" w:rsidRDefault="00BC1880" w:rsidP="00120130">
            <w:pPr>
              <w:tabs>
                <w:tab w:val="left" w:pos="630"/>
                <w:tab w:val="left" w:pos="810"/>
                <w:tab w:val="left" w:pos="990"/>
              </w:tabs>
              <w:spacing w:after="0"/>
              <w:rPr>
                <w:rFonts w:ascii="Times New Roman" w:eastAsia="Times New Roman" w:hAnsi="Times New Roman" w:cs="Times New Roman"/>
                <w:color w:val="000000" w:themeColor="text1"/>
                <w:sz w:val="28"/>
                <w:szCs w:val="28"/>
              </w:rPr>
            </w:pPr>
            <w:r w:rsidRPr="001453A8">
              <w:rPr>
                <w:rFonts w:ascii="Times New Roman" w:hAnsi="Times New Roman" w:cs="Times New Roman"/>
                <w:color w:val="000000" w:themeColor="text1"/>
                <w:sz w:val="28"/>
                <w:szCs w:val="28"/>
              </w:rPr>
              <w:t>0.94</w:t>
            </w:r>
          </w:p>
        </w:tc>
        <w:tc>
          <w:tcPr>
            <w:tcW w:w="843" w:type="dxa"/>
            <w:noWrap/>
            <w:vAlign w:val="center"/>
            <w:hideMark/>
          </w:tcPr>
          <w:p w:rsidR="00AC6F4A" w:rsidRPr="001453A8" w:rsidRDefault="00BC1880" w:rsidP="00120130">
            <w:pPr>
              <w:tabs>
                <w:tab w:val="left" w:pos="630"/>
                <w:tab w:val="left" w:pos="810"/>
                <w:tab w:val="left" w:pos="990"/>
              </w:tabs>
              <w:spacing w:after="0"/>
              <w:rPr>
                <w:rFonts w:ascii="Times New Roman" w:eastAsia="Times New Roman" w:hAnsi="Times New Roman" w:cs="Times New Roman"/>
                <w:color w:val="000000" w:themeColor="text1"/>
                <w:sz w:val="28"/>
                <w:szCs w:val="28"/>
              </w:rPr>
            </w:pPr>
            <w:r w:rsidRPr="001453A8">
              <w:rPr>
                <w:rFonts w:ascii="Times New Roman" w:hAnsi="Times New Roman" w:cs="Times New Roman"/>
                <w:color w:val="000000" w:themeColor="text1"/>
                <w:sz w:val="28"/>
                <w:szCs w:val="28"/>
              </w:rPr>
              <w:t>0.93</w:t>
            </w:r>
          </w:p>
        </w:tc>
        <w:tc>
          <w:tcPr>
            <w:tcW w:w="887" w:type="dxa"/>
            <w:noWrap/>
            <w:vAlign w:val="center"/>
            <w:hideMark/>
          </w:tcPr>
          <w:p w:rsidR="00AC6F4A" w:rsidRPr="001453A8" w:rsidRDefault="00AC6F4A" w:rsidP="00120130">
            <w:pPr>
              <w:tabs>
                <w:tab w:val="left" w:pos="630"/>
                <w:tab w:val="left" w:pos="810"/>
                <w:tab w:val="left" w:pos="990"/>
              </w:tabs>
              <w:spacing w:after="0"/>
              <w:rPr>
                <w:rFonts w:ascii="Times New Roman" w:eastAsia="Times New Roman" w:hAnsi="Times New Roman" w:cs="Times New Roman"/>
                <w:color w:val="000000" w:themeColor="text1"/>
                <w:sz w:val="28"/>
                <w:szCs w:val="28"/>
              </w:rPr>
            </w:pPr>
            <w:r w:rsidRPr="001453A8">
              <w:rPr>
                <w:rFonts w:ascii="Times New Roman" w:hAnsi="Times New Roman" w:cs="Times New Roman"/>
                <w:color w:val="000000" w:themeColor="text1"/>
                <w:sz w:val="28"/>
                <w:szCs w:val="28"/>
              </w:rPr>
              <w:t>0.</w:t>
            </w:r>
            <w:r w:rsidR="00BC1880" w:rsidRPr="001453A8">
              <w:rPr>
                <w:rFonts w:ascii="Times New Roman" w:hAnsi="Times New Roman" w:cs="Times New Roman"/>
                <w:color w:val="000000" w:themeColor="text1"/>
                <w:sz w:val="28"/>
                <w:szCs w:val="28"/>
              </w:rPr>
              <w:t>90</w:t>
            </w:r>
          </w:p>
        </w:tc>
      </w:tr>
      <w:tr w:rsidR="00AC6F4A" w:rsidRPr="001453A8" w:rsidTr="00B23CBF">
        <w:trPr>
          <w:trHeight w:val="529"/>
          <w:jc w:val="center"/>
        </w:trPr>
        <w:tc>
          <w:tcPr>
            <w:tcW w:w="0" w:type="auto"/>
            <w:vAlign w:val="center"/>
          </w:tcPr>
          <w:p w:rsidR="00AC6F4A" w:rsidRPr="001453A8" w:rsidRDefault="00FD7ABD" w:rsidP="00295B83">
            <w:pPr>
              <w:tabs>
                <w:tab w:val="left" w:pos="630"/>
                <w:tab w:val="left" w:pos="810"/>
                <w:tab w:val="left" w:pos="990"/>
              </w:tabs>
              <w:spacing w:after="0"/>
              <w:ind w:firstLine="709"/>
              <w:jc w:val="center"/>
              <w:rPr>
                <w:rFonts w:ascii="Times New Roman" w:eastAsia="Times New Roman" w:hAnsi="Times New Roman" w:cs="Times New Roman"/>
                <w:color w:val="000000" w:themeColor="text1"/>
                <w:sz w:val="28"/>
                <w:szCs w:val="28"/>
                <w:lang w:val="ru-RU"/>
              </w:rPr>
            </w:pPr>
            <m:oMathPara>
              <m:oMath>
                <m:sSub>
                  <m:sSubPr>
                    <m:ctrlPr>
                      <w:rPr>
                        <w:rFonts w:ascii="Cambria Math" w:eastAsia="Calibri" w:hAnsi="Cambria Math" w:cs="Times New Roman"/>
                        <w:color w:val="000000" w:themeColor="text1"/>
                        <w:sz w:val="28"/>
                        <w:szCs w:val="28"/>
                        <w:lang w:val="ru-RU"/>
                      </w:rPr>
                    </m:ctrlPr>
                  </m:sSubPr>
                  <m:e>
                    <m:acc>
                      <m:accPr>
                        <m:ctrlPr>
                          <w:rPr>
                            <w:rFonts w:ascii="Cambria Math" w:eastAsia="Calibri" w:hAnsi="Cambria Math" w:cs="Times New Roman"/>
                            <w:i/>
                            <w:color w:val="000000" w:themeColor="text1"/>
                            <w:sz w:val="28"/>
                            <w:szCs w:val="28"/>
                            <w:lang w:val="ru-RU"/>
                          </w:rPr>
                        </m:ctrlPr>
                      </m:accPr>
                      <m:e>
                        <m:r>
                          <w:rPr>
                            <w:rFonts w:ascii="Cambria Math" w:eastAsia="Calibri" w:hAnsi="Cambria Math" w:cs="Times New Roman"/>
                            <w:color w:val="000000" w:themeColor="text1"/>
                            <w:sz w:val="28"/>
                            <w:szCs w:val="28"/>
                          </w:rPr>
                          <m:t>f</m:t>
                        </m:r>
                      </m:e>
                    </m:acc>
                  </m:e>
                  <m:sub>
                    <m:r>
                      <m:rPr>
                        <m:sty m:val="p"/>
                      </m:rPr>
                      <w:rPr>
                        <w:rFonts w:ascii="Cambria Math" w:eastAsia="Calibri" w:hAnsi="Cambria Math" w:cs="Times New Roman"/>
                        <w:color w:val="000000" w:themeColor="text1"/>
                        <w:sz w:val="28"/>
                        <w:szCs w:val="28"/>
                      </w:rPr>
                      <m:t>2</m:t>
                    </m:r>
                  </m:sub>
                </m:sSub>
              </m:oMath>
            </m:oMathPara>
          </w:p>
        </w:tc>
        <w:tc>
          <w:tcPr>
            <w:tcW w:w="2702" w:type="dxa"/>
            <w:vAlign w:val="center"/>
          </w:tcPr>
          <w:p w:rsidR="00AC6F4A" w:rsidRPr="001453A8" w:rsidRDefault="00AC6F4A" w:rsidP="00120130">
            <w:pPr>
              <w:tabs>
                <w:tab w:val="left" w:pos="630"/>
                <w:tab w:val="left" w:pos="810"/>
                <w:tab w:val="left" w:pos="990"/>
              </w:tabs>
              <w:spacing w:after="0"/>
              <w:rPr>
                <w:rFonts w:ascii="Times New Roman" w:eastAsia="Times New Roman" w:hAnsi="Times New Roman" w:cs="Times New Roman"/>
                <w:color w:val="000000" w:themeColor="text1"/>
                <w:sz w:val="28"/>
                <w:szCs w:val="28"/>
                <w:lang w:val="ru-RU"/>
              </w:rPr>
            </w:pPr>
            <w:r w:rsidRPr="001453A8">
              <w:rPr>
                <w:rFonts w:ascii="Times New Roman" w:eastAsia="Times New Roman" w:hAnsi="Times New Roman" w:cs="Times New Roman"/>
                <w:color w:val="000000" w:themeColor="text1"/>
                <w:sz w:val="28"/>
                <w:szCs w:val="28"/>
                <w:lang w:val="ru-RU"/>
              </w:rPr>
              <w:t>Качество сети</w:t>
            </w:r>
          </w:p>
        </w:tc>
        <w:tc>
          <w:tcPr>
            <w:tcW w:w="2579" w:type="dxa"/>
            <w:vAlign w:val="center"/>
          </w:tcPr>
          <w:p w:rsidR="00AC6F4A" w:rsidRPr="001453A8" w:rsidRDefault="00AC6F4A" w:rsidP="00120130">
            <w:pPr>
              <w:tabs>
                <w:tab w:val="left" w:pos="630"/>
                <w:tab w:val="left" w:pos="810"/>
                <w:tab w:val="left" w:pos="990"/>
              </w:tabs>
              <w:spacing w:after="0"/>
              <w:rPr>
                <w:rFonts w:ascii="Times New Roman" w:eastAsia="Times New Roman" w:hAnsi="Times New Roman" w:cs="Times New Roman"/>
                <w:color w:val="000000" w:themeColor="text1"/>
                <w:sz w:val="28"/>
                <w:szCs w:val="28"/>
                <w:lang w:val="ru-RU"/>
              </w:rPr>
            </w:pPr>
            <w:r w:rsidRPr="001453A8">
              <w:rPr>
                <w:rFonts w:ascii="Times New Roman" w:eastAsia="Times New Roman" w:hAnsi="Times New Roman" w:cs="Times New Roman"/>
                <w:color w:val="000000" w:themeColor="text1"/>
                <w:sz w:val="28"/>
                <w:szCs w:val="28"/>
              </w:rPr>
              <w:t>SINR</w:t>
            </w:r>
          </w:p>
        </w:tc>
        <w:tc>
          <w:tcPr>
            <w:tcW w:w="1367" w:type="dxa"/>
            <w:vAlign w:val="center"/>
          </w:tcPr>
          <w:p w:rsidR="00AC6F4A" w:rsidRPr="001453A8" w:rsidRDefault="00AC6F4A" w:rsidP="00120130">
            <w:pPr>
              <w:tabs>
                <w:tab w:val="left" w:pos="630"/>
                <w:tab w:val="left" w:pos="810"/>
                <w:tab w:val="left" w:pos="990"/>
              </w:tabs>
              <w:spacing w:after="0"/>
              <w:rPr>
                <w:rFonts w:ascii="Times New Roman" w:eastAsia="Times New Roman" w:hAnsi="Times New Roman" w:cs="Times New Roman"/>
                <w:color w:val="000000" w:themeColor="text1"/>
                <w:sz w:val="28"/>
                <w:szCs w:val="28"/>
                <w:lang w:val="ru-RU"/>
              </w:rPr>
            </w:pPr>
            <w:r w:rsidRPr="001453A8">
              <w:rPr>
                <w:rFonts w:ascii="Times New Roman" w:eastAsia="Times New Roman" w:hAnsi="Times New Roman" w:cs="Times New Roman"/>
                <w:color w:val="000000" w:themeColor="text1"/>
                <w:sz w:val="28"/>
                <w:szCs w:val="28"/>
                <w:lang w:val="ru-RU"/>
              </w:rPr>
              <w:t>0.13</w:t>
            </w:r>
          </w:p>
        </w:tc>
        <w:tc>
          <w:tcPr>
            <w:tcW w:w="984" w:type="dxa"/>
            <w:noWrap/>
            <w:vAlign w:val="center"/>
          </w:tcPr>
          <w:p w:rsidR="00AC6F4A" w:rsidRPr="001453A8" w:rsidRDefault="00BC1880" w:rsidP="00120130">
            <w:pPr>
              <w:tabs>
                <w:tab w:val="left" w:pos="630"/>
                <w:tab w:val="left" w:pos="810"/>
                <w:tab w:val="left" w:pos="990"/>
              </w:tabs>
              <w:spacing w:after="0"/>
              <w:rPr>
                <w:rFonts w:ascii="Times New Roman" w:eastAsia="Times New Roman" w:hAnsi="Times New Roman" w:cs="Times New Roman"/>
                <w:color w:val="000000" w:themeColor="text1"/>
                <w:sz w:val="28"/>
                <w:szCs w:val="28"/>
                <w:lang w:val="ru-RU"/>
              </w:rPr>
            </w:pPr>
            <w:r w:rsidRPr="001453A8">
              <w:rPr>
                <w:rFonts w:ascii="Times New Roman" w:hAnsi="Times New Roman" w:cs="Times New Roman"/>
                <w:color w:val="000000" w:themeColor="text1"/>
                <w:sz w:val="28"/>
                <w:szCs w:val="28"/>
              </w:rPr>
              <w:t>0.80</w:t>
            </w:r>
          </w:p>
        </w:tc>
        <w:tc>
          <w:tcPr>
            <w:tcW w:w="843" w:type="dxa"/>
            <w:noWrap/>
            <w:vAlign w:val="center"/>
          </w:tcPr>
          <w:p w:rsidR="00AC6F4A" w:rsidRPr="001453A8" w:rsidRDefault="00BC1880" w:rsidP="00120130">
            <w:pPr>
              <w:tabs>
                <w:tab w:val="left" w:pos="630"/>
                <w:tab w:val="left" w:pos="810"/>
                <w:tab w:val="left" w:pos="990"/>
              </w:tabs>
              <w:spacing w:after="0"/>
              <w:rPr>
                <w:rFonts w:ascii="Times New Roman" w:eastAsia="Times New Roman" w:hAnsi="Times New Roman" w:cs="Times New Roman"/>
                <w:color w:val="000000" w:themeColor="text1"/>
                <w:sz w:val="28"/>
                <w:szCs w:val="28"/>
                <w:lang w:val="ru-RU"/>
              </w:rPr>
            </w:pPr>
            <w:r w:rsidRPr="001453A8">
              <w:rPr>
                <w:rFonts w:ascii="Times New Roman" w:hAnsi="Times New Roman" w:cs="Times New Roman"/>
                <w:color w:val="000000" w:themeColor="text1"/>
                <w:sz w:val="28"/>
                <w:szCs w:val="28"/>
              </w:rPr>
              <w:t>0.76</w:t>
            </w:r>
          </w:p>
        </w:tc>
        <w:tc>
          <w:tcPr>
            <w:tcW w:w="887" w:type="dxa"/>
            <w:noWrap/>
            <w:vAlign w:val="center"/>
          </w:tcPr>
          <w:p w:rsidR="00AC6F4A" w:rsidRPr="001453A8" w:rsidRDefault="00BC1880" w:rsidP="00120130">
            <w:pPr>
              <w:tabs>
                <w:tab w:val="left" w:pos="630"/>
                <w:tab w:val="left" w:pos="810"/>
                <w:tab w:val="left" w:pos="990"/>
              </w:tabs>
              <w:spacing w:after="0"/>
              <w:rPr>
                <w:rFonts w:ascii="Times New Roman" w:eastAsia="Times New Roman" w:hAnsi="Times New Roman" w:cs="Times New Roman"/>
                <w:color w:val="000000" w:themeColor="text1"/>
                <w:sz w:val="28"/>
                <w:szCs w:val="28"/>
                <w:lang w:val="ru-RU"/>
              </w:rPr>
            </w:pPr>
            <w:r w:rsidRPr="001453A8">
              <w:rPr>
                <w:rFonts w:ascii="Times New Roman" w:hAnsi="Times New Roman" w:cs="Times New Roman"/>
                <w:color w:val="000000" w:themeColor="text1"/>
                <w:sz w:val="28"/>
                <w:szCs w:val="28"/>
              </w:rPr>
              <w:t>0.75</w:t>
            </w:r>
          </w:p>
        </w:tc>
      </w:tr>
      <w:tr w:rsidR="00AC6F4A" w:rsidRPr="001453A8" w:rsidTr="00B23CBF">
        <w:trPr>
          <w:trHeight w:val="529"/>
          <w:jc w:val="center"/>
        </w:trPr>
        <w:tc>
          <w:tcPr>
            <w:tcW w:w="0" w:type="auto"/>
            <w:vMerge w:val="restart"/>
            <w:vAlign w:val="center"/>
          </w:tcPr>
          <w:p w:rsidR="00AC6F4A" w:rsidRPr="001453A8" w:rsidRDefault="00FD7ABD" w:rsidP="00295B83">
            <w:pPr>
              <w:tabs>
                <w:tab w:val="left" w:pos="630"/>
                <w:tab w:val="left" w:pos="810"/>
                <w:tab w:val="left" w:pos="990"/>
              </w:tabs>
              <w:spacing w:after="0"/>
              <w:ind w:firstLine="709"/>
              <w:jc w:val="center"/>
              <w:rPr>
                <w:rFonts w:ascii="Times New Roman" w:eastAsia="Times New Roman" w:hAnsi="Times New Roman" w:cs="Times New Roman"/>
                <w:color w:val="000000" w:themeColor="text1"/>
                <w:sz w:val="28"/>
                <w:szCs w:val="28"/>
                <w:lang w:val="ru-RU"/>
              </w:rPr>
            </w:pPr>
            <m:oMathPara>
              <m:oMath>
                <m:sSub>
                  <m:sSubPr>
                    <m:ctrlPr>
                      <w:rPr>
                        <w:rFonts w:ascii="Cambria Math" w:eastAsia="Calibri" w:hAnsi="Cambria Math" w:cs="Times New Roman"/>
                        <w:color w:val="000000" w:themeColor="text1"/>
                        <w:sz w:val="28"/>
                        <w:szCs w:val="28"/>
                        <w:lang w:val="ru-RU"/>
                      </w:rPr>
                    </m:ctrlPr>
                  </m:sSubPr>
                  <m:e>
                    <m:acc>
                      <m:accPr>
                        <m:ctrlPr>
                          <w:rPr>
                            <w:rFonts w:ascii="Cambria Math" w:eastAsia="Calibri" w:hAnsi="Cambria Math" w:cs="Times New Roman"/>
                            <w:i/>
                            <w:color w:val="000000" w:themeColor="text1"/>
                            <w:sz w:val="28"/>
                            <w:szCs w:val="28"/>
                            <w:lang w:val="ru-RU"/>
                          </w:rPr>
                        </m:ctrlPr>
                      </m:accPr>
                      <m:e>
                        <m:r>
                          <w:rPr>
                            <w:rFonts w:ascii="Cambria Math" w:eastAsia="Calibri" w:hAnsi="Cambria Math" w:cs="Times New Roman"/>
                            <w:color w:val="000000" w:themeColor="text1"/>
                            <w:sz w:val="28"/>
                            <w:szCs w:val="28"/>
                          </w:rPr>
                          <m:t>f</m:t>
                        </m:r>
                      </m:e>
                    </m:acc>
                  </m:e>
                  <m:sub>
                    <m:r>
                      <m:rPr>
                        <m:sty m:val="p"/>
                      </m:rPr>
                      <w:rPr>
                        <w:rFonts w:ascii="Cambria Math" w:eastAsia="Calibri" w:hAnsi="Cambria Math" w:cs="Times New Roman"/>
                        <w:color w:val="000000" w:themeColor="text1"/>
                        <w:sz w:val="28"/>
                        <w:szCs w:val="28"/>
                      </w:rPr>
                      <m:t>3</m:t>
                    </m:r>
                  </m:sub>
                </m:sSub>
              </m:oMath>
            </m:oMathPara>
          </w:p>
        </w:tc>
        <w:tc>
          <w:tcPr>
            <w:tcW w:w="2702" w:type="dxa"/>
            <w:vMerge w:val="restart"/>
            <w:vAlign w:val="center"/>
            <w:hideMark/>
          </w:tcPr>
          <w:p w:rsidR="00AC6F4A" w:rsidRPr="001453A8" w:rsidRDefault="00AC6F4A" w:rsidP="00120130">
            <w:pPr>
              <w:tabs>
                <w:tab w:val="left" w:pos="630"/>
                <w:tab w:val="left" w:pos="810"/>
                <w:tab w:val="left" w:pos="990"/>
              </w:tabs>
              <w:spacing w:after="0"/>
              <w:rPr>
                <w:rFonts w:ascii="Times New Roman" w:eastAsia="Times New Roman" w:hAnsi="Times New Roman" w:cs="Times New Roman"/>
                <w:color w:val="000000" w:themeColor="text1"/>
                <w:sz w:val="28"/>
                <w:szCs w:val="28"/>
                <w:lang w:val="ru-RU"/>
              </w:rPr>
            </w:pPr>
            <w:r w:rsidRPr="001453A8">
              <w:rPr>
                <w:rFonts w:ascii="Times New Roman" w:eastAsia="Times New Roman" w:hAnsi="Times New Roman" w:cs="Times New Roman"/>
                <w:color w:val="000000" w:themeColor="text1"/>
                <w:sz w:val="28"/>
                <w:szCs w:val="28"/>
                <w:lang w:val="ru-RU"/>
              </w:rPr>
              <w:t>Производительность сети</w:t>
            </w:r>
          </w:p>
        </w:tc>
        <w:tc>
          <w:tcPr>
            <w:tcW w:w="2579" w:type="dxa"/>
            <w:vAlign w:val="center"/>
          </w:tcPr>
          <w:p w:rsidR="00AC6F4A" w:rsidRPr="001453A8" w:rsidRDefault="00AC6F4A" w:rsidP="00120130">
            <w:pPr>
              <w:tabs>
                <w:tab w:val="left" w:pos="630"/>
                <w:tab w:val="left" w:pos="810"/>
                <w:tab w:val="left" w:pos="990"/>
              </w:tabs>
              <w:spacing w:after="0"/>
              <w:rPr>
                <w:rFonts w:ascii="Times New Roman" w:eastAsia="Times New Roman" w:hAnsi="Times New Roman" w:cs="Times New Roman"/>
                <w:color w:val="000000" w:themeColor="text1"/>
                <w:sz w:val="28"/>
                <w:szCs w:val="28"/>
                <w:lang w:val="ru-RU"/>
              </w:rPr>
            </w:pPr>
            <w:r w:rsidRPr="001453A8">
              <w:rPr>
                <w:rFonts w:ascii="Times New Roman" w:eastAsia="Times New Roman" w:hAnsi="Times New Roman" w:cs="Times New Roman"/>
                <w:color w:val="000000" w:themeColor="text1"/>
                <w:sz w:val="28"/>
                <w:szCs w:val="28"/>
                <w:lang w:val="ru-RU"/>
              </w:rPr>
              <w:t>Доступность сети</w:t>
            </w:r>
          </w:p>
        </w:tc>
        <w:tc>
          <w:tcPr>
            <w:tcW w:w="1367" w:type="dxa"/>
            <w:vMerge w:val="restart"/>
            <w:vAlign w:val="center"/>
          </w:tcPr>
          <w:p w:rsidR="00AC6F4A" w:rsidRPr="001453A8" w:rsidRDefault="00AC6F4A" w:rsidP="00120130">
            <w:pPr>
              <w:tabs>
                <w:tab w:val="left" w:pos="630"/>
                <w:tab w:val="left" w:pos="810"/>
                <w:tab w:val="left" w:pos="990"/>
              </w:tabs>
              <w:spacing w:after="0"/>
              <w:rPr>
                <w:rFonts w:ascii="Times New Roman" w:eastAsia="Times New Roman" w:hAnsi="Times New Roman" w:cs="Times New Roman"/>
                <w:color w:val="000000" w:themeColor="text1"/>
                <w:sz w:val="28"/>
                <w:szCs w:val="28"/>
              </w:rPr>
            </w:pPr>
            <w:r w:rsidRPr="001453A8">
              <w:rPr>
                <w:rFonts w:ascii="Times New Roman" w:eastAsia="Times New Roman" w:hAnsi="Times New Roman" w:cs="Times New Roman"/>
                <w:color w:val="000000" w:themeColor="text1"/>
                <w:sz w:val="28"/>
                <w:szCs w:val="28"/>
              </w:rPr>
              <w:t>0.05</w:t>
            </w:r>
          </w:p>
        </w:tc>
        <w:tc>
          <w:tcPr>
            <w:tcW w:w="984" w:type="dxa"/>
            <w:noWrap/>
            <w:vAlign w:val="center"/>
          </w:tcPr>
          <w:p w:rsidR="00AC6F4A" w:rsidRPr="001453A8" w:rsidRDefault="00AC6F4A" w:rsidP="00120130">
            <w:pPr>
              <w:tabs>
                <w:tab w:val="left" w:pos="630"/>
                <w:tab w:val="left" w:pos="810"/>
                <w:tab w:val="left" w:pos="990"/>
              </w:tabs>
              <w:spacing w:after="0"/>
              <w:rPr>
                <w:rFonts w:ascii="Times New Roman" w:eastAsia="Times New Roman" w:hAnsi="Times New Roman" w:cs="Times New Roman"/>
                <w:color w:val="000000" w:themeColor="text1"/>
                <w:sz w:val="28"/>
                <w:szCs w:val="28"/>
                <w:lang w:val="ru-RU"/>
              </w:rPr>
            </w:pPr>
            <w:r w:rsidRPr="001453A8">
              <w:rPr>
                <w:rFonts w:ascii="Times New Roman" w:hAnsi="Times New Roman" w:cs="Times New Roman"/>
                <w:color w:val="000000" w:themeColor="text1"/>
                <w:sz w:val="28"/>
                <w:szCs w:val="28"/>
              </w:rPr>
              <w:t>1.00</w:t>
            </w:r>
          </w:p>
        </w:tc>
        <w:tc>
          <w:tcPr>
            <w:tcW w:w="843" w:type="dxa"/>
            <w:noWrap/>
            <w:vAlign w:val="center"/>
          </w:tcPr>
          <w:p w:rsidR="00AC6F4A" w:rsidRPr="001453A8" w:rsidRDefault="00AC6F4A" w:rsidP="00120130">
            <w:pPr>
              <w:tabs>
                <w:tab w:val="left" w:pos="630"/>
                <w:tab w:val="left" w:pos="810"/>
                <w:tab w:val="left" w:pos="990"/>
              </w:tabs>
              <w:spacing w:after="0"/>
              <w:rPr>
                <w:rFonts w:ascii="Times New Roman" w:eastAsia="Times New Roman" w:hAnsi="Times New Roman" w:cs="Times New Roman"/>
                <w:color w:val="000000" w:themeColor="text1"/>
                <w:sz w:val="28"/>
                <w:szCs w:val="28"/>
                <w:lang w:val="ru-RU"/>
              </w:rPr>
            </w:pPr>
            <w:r w:rsidRPr="001453A8">
              <w:rPr>
                <w:rFonts w:ascii="Times New Roman" w:hAnsi="Times New Roman" w:cs="Times New Roman"/>
                <w:color w:val="000000" w:themeColor="text1"/>
                <w:sz w:val="28"/>
                <w:szCs w:val="28"/>
              </w:rPr>
              <w:t>1.00</w:t>
            </w:r>
          </w:p>
        </w:tc>
        <w:tc>
          <w:tcPr>
            <w:tcW w:w="887" w:type="dxa"/>
            <w:noWrap/>
            <w:vAlign w:val="center"/>
          </w:tcPr>
          <w:p w:rsidR="00AC6F4A" w:rsidRPr="001453A8" w:rsidRDefault="00AC6F4A" w:rsidP="00120130">
            <w:pPr>
              <w:tabs>
                <w:tab w:val="left" w:pos="630"/>
                <w:tab w:val="left" w:pos="810"/>
                <w:tab w:val="left" w:pos="990"/>
              </w:tabs>
              <w:spacing w:after="0"/>
              <w:rPr>
                <w:rFonts w:ascii="Times New Roman" w:eastAsia="Times New Roman" w:hAnsi="Times New Roman" w:cs="Times New Roman"/>
                <w:color w:val="000000" w:themeColor="text1"/>
                <w:sz w:val="28"/>
                <w:szCs w:val="28"/>
                <w:lang w:val="ru-RU"/>
              </w:rPr>
            </w:pPr>
            <w:r w:rsidRPr="001453A8">
              <w:rPr>
                <w:rFonts w:ascii="Times New Roman" w:hAnsi="Times New Roman" w:cs="Times New Roman"/>
                <w:color w:val="000000" w:themeColor="text1"/>
                <w:sz w:val="28"/>
                <w:szCs w:val="28"/>
              </w:rPr>
              <w:t>1.00</w:t>
            </w:r>
          </w:p>
        </w:tc>
      </w:tr>
      <w:tr w:rsidR="00AC6F4A" w:rsidRPr="001453A8" w:rsidTr="00B23CBF">
        <w:trPr>
          <w:trHeight w:val="529"/>
          <w:jc w:val="center"/>
        </w:trPr>
        <w:tc>
          <w:tcPr>
            <w:tcW w:w="0" w:type="auto"/>
            <w:vMerge/>
            <w:vAlign w:val="center"/>
          </w:tcPr>
          <w:p w:rsidR="00AC6F4A" w:rsidRPr="001453A8" w:rsidRDefault="00AC6F4A" w:rsidP="00295B83">
            <w:pPr>
              <w:tabs>
                <w:tab w:val="left" w:pos="630"/>
                <w:tab w:val="left" w:pos="810"/>
                <w:tab w:val="left" w:pos="990"/>
              </w:tabs>
              <w:spacing w:after="0"/>
              <w:ind w:firstLine="709"/>
              <w:jc w:val="center"/>
              <w:rPr>
                <w:rFonts w:ascii="Times New Roman" w:eastAsia="Times New Roman" w:hAnsi="Times New Roman" w:cs="Times New Roman"/>
                <w:color w:val="000000" w:themeColor="text1"/>
                <w:sz w:val="28"/>
                <w:szCs w:val="28"/>
                <w:lang w:val="ru-RU"/>
              </w:rPr>
            </w:pPr>
          </w:p>
        </w:tc>
        <w:tc>
          <w:tcPr>
            <w:tcW w:w="2702" w:type="dxa"/>
            <w:vMerge/>
            <w:vAlign w:val="center"/>
          </w:tcPr>
          <w:p w:rsidR="00AC6F4A" w:rsidRPr="001453A8" w:rsidRDefault="00AC6F4A" w:rsidP="00295B83">
            <w:pPr>
              <w:tabs>
                <w:tab w:val="left" w:pos="630"/>
                <w:tab w:val="left" w:pos="810"/>
                <w:tab w:val="left" w:pos="990"/>
              </w:tabs>
              <w:spacing w:after="0"/>
              <w:ind w:firstLine="709"/>
              <w:jc w:val="center"/>
              <w:rPr>
                <w:rFonts w:ascii="Times New Roman" w:eastAsia="Times New Roman" w:hAnsi="Times New Roman" w:cs="Times New Roman"/>
                <w:color w:val="000000" w:themeColor="text1"/>
                <w:sz w:val="28"/>
                <w:szCs w:val="28"/>
                <w:lang w:val="ru-RU"/>
              </w:rPr>
            </w:pPr>
          </w:p>
        </w:tc>
        <w:tc>
          <w:tcPr>
            <w:tcW w:w="2579" w:type="dxa"/>
            <w:vAlign w:val="center"/>
          </w:tcPr>
          <w:p w:rsidR="00AC6F4A" w:rsidRPr="001453A8" w:rsidRDefault="00AC6F4A" w:rsidP="00120130">
            <w:pPr>
              <w:tabs>
                <w:tab w:val="left" w:pos="630"/>
                <w:tab w:val="left" w:pos="810"/>
                <w:tab w:val="left" w:pos="990"/>
              </w:tabs>
              <w:spacing w:after="0"/>
              <w:rPr>
                <w:rFonts w:ascii="Times New Roman" w:eastAsia="Times New Roman" w:hAnsi="Times New Roman" w:cs="Times New Roman"/>
                <w:color w:val="000000" w:themeColor="text1"/>
                <w:sz w:val="28"/>
                <w:szCs w:val="28"/>
                <w:lang w:val="ru-RU"/>
              </w:rPr>
            </w:pPr>
            <w:r w:rsidRPr="001453A8">
              <w:rPr>
                <w:rFonts w:ascii="Times New Roman" w:eastAsia="Times New Roman" w:hAnsi="Times New Roman" w:cs="Times New Roman"/>
                <w:color w:val="000000" w:themeColor="text1"/>
                <w:sz w:val="28"/>
                <w:szCs w:val="28"/>
              </w:rPr>
              <w:t>RRC</w:t>
            </w:r>
            <w:r w:rsidRPr="001453A8">
              <w:rPr>
                <w:rFonts w:ascii="Times New Roman" w:eastAsia="Times New Roman" w:hAnsi="Times New Roman" w:cs="Times New Roman"/>
                <w:color w:val="000000" w:themeColor="text1"/>
                <w:sz w:val="28"/>
                <w:szCs w:val="28"/>
                <w:lang w:val="ru-RU"/>
              </w:rPr>
              <w:t xml:space="preserve"> </w:t>
            </w:r>
            <w:r w:rsidRPr="001453A8">
              <w:rPr>
                <w:rFonts w:ascii="Times New Roman" w:eastAsia="Times New Roman" w:hAnsi="Times New Roman" w:cs="Times New Roman"/>
                <w:color w:val="000000" w:themeColor="text1"/>
                <w:sz w:val="28"/>
                <w:szCs w:val="28"/>
              </w:rPr>
              <w:t>Setup</w:t>
            </w:r>
            <w:r w:rsidRPr="001453A8">
              <w:rPr>
                <w:rFonts w:ascii="Times New Roman" w:eastAsia="Times New Roman" w:hAnsi="Times New Roman" w:cs="Times New Roman"/>
                <w:color w:val="000000" w:themeColor="text1"/>
                <w:sz w:val="28"/>
                <w:szCs w:val="28"/>
                <w:lang w:val="ru-RU"/>
              </w:rPr>
              <w:t xml:space="preserve"> </w:t>
            </w:r>
            <w:r w:rsidRPr="001453A8">
              <w:rPr>
                <w:rFonts w:ascii="Times New Roman" w:eastAsia="Times New Roman" w:hAnsi="Times New Roman" w:cs="Times New Roman"/>
                <w:color w:val="000000" w:themeColor="text1"/>
                <w:sz w:val="28"/>
                <w:szCs w:val="28"/>
              </w:rPr>
              <w:t>Success</w:t>
            </w:r>
            <w:r w:rsidRPr="001453A8">
              <w:rPr>
                <w:rFonts w:ascii="Times New Roman" w:eastAsia="Times New Roman" w:hAnsi="Times New Roman" w:cs="Times New Roman"/>
                <w:color w:val="000000" w:themeColor="text1"/>
                <w:sz w:val="28"/>
                <w:szCs w:val="28"/>
                <w:lang w:val="ru-RU"/>
              </w:rPr>
              <w:t xml:space="preserve"> </w:t>
            </w:r>
            <w:r w:rsidRPr="001453A8">
              <w:rPr>
                <w:rFonts w:ascii="Times New Roman" w:eastAsia="Times New Roman" w:hAnsi="Times New Roman" w:cs="Times New Roman"/>
                <w:color w:val="000000" w:themeColor="text1"/>
                <w:sz w:val="28"/>
                <w:szCs w:val="28"/>
              </w:rPr>
              <w:t>Rate</w:t>
            </w:r>
            <w:r w:rsidRPr="001453A8">
              <w:rPr>
                <w:rFonts w:ascii="Times New Roman" w:eastAsia="Times New Roman" w:hAnsi="Times New Roman" w:cs="Times New Roman"/>
                <w:color w:val="000000" w:themeColor="text1"/>
                <w:sz w:val="28"/>
                <w:szCs w:val="28"/>
                <w:lang w:val="ru-RU"/>
              </w:rPr>
              <w:t xml:space="preserve"> </w:t>
            </w:r>
          </w:p>
        </w:tc>
        <w:tc>
          <w:tcPr>
            <w:tcW w:w="1367" w:type="dxa"/>
            <w:vMerge/>
            <w:vAlign w:val="center"/>
          </w:tcPr>
          <w:p w:rsidR="00AC6F4A" w:rsidRPr="001453A8" w:rsidRDefault="00AC6F4A" w:rsidP="00295B83">
            <w:pPr>
              <w:tabs>
                <w:tab w:val="left" w:pos="630"/>
                <w:tab w:val="left" w:pos="810"/>
                <w:tab w:val="left" w:pos="990"/>
              </w:tabs>
              <w:spacing w:after="0"/>
              <w:ind w:firstLine="709"/>
              <w:jc w:val="center"/>
              <w:rPr>
                <w:rFonts w:ascii="Times New Roman" w:eastAsia="Times New Roman" w:hAnsi="Times New Roman" w:cs="Times New Roman"/>
                <w:color w:val="000000" w:themeColor="text1"/>
                <w:sz w:val="28"/>
                <w:szCs w:val="28"/>
                <w:lang w:val="ru-RU"/>
              </w:rPr>
            </w:pPr>
          </w:p>
        </w:tc>
        <w:tc>
          <w:tcPr>
            <w:tcW w:w="984" w:type="dxa"/>
            <w:noWrap/>
            <w:vAlign w:val="center"/>
          </w:tcPr>
          <w:p w:rsidR="00AC6F4A" w:rsidRPr="001453A8" w:rsidRDefault="00AC6F4A" w:rsidP="00120130">
            <w:pPr>
              <w:tabs>
                <w:tab w:val="left" w:pos="630"/>
                <w:tab w:val="left" w:pos="810"/>
                <w:tab w:val="left" w:pos="990"/>
              </w:tabs>
              <w:spacing w:after="0"/>
              <w:rPr>
                <w:rFonts w:ascii="Times New Roman" w:eastAsia="Times New Roman" w:hAnsi="Times New Roman" w:cs="Times New Roman"/>
                <w:color w:val="000000" w:themeColor="text1"/>
                <w:sz w:val="28"/>
                <w:szCs w:val="28"/>
              </w:rPr>
            </w:pPr>
            <w:r w:rsidRPr="001453A8">
              <w:rPr>
                <w:rFonts w:ascii="Times New Roman" w:hAnsi="Times New Roman" w:cs="Times New Roman"/>
                <w:color w:val="000000" w:themeColor="text1"/>
                <w:sz w:val="28"/>
                <w:szCs w:val="28"/>
              </w:rPr>
              <w:t>1.00</w:t>
            </w:r>
          </w:p>
        </w:tc>
        <w:tc>
          <w:tcPr>
            <w:tcW w:w="843" w:type="dxa"/>
            <w:noWrap/>
            <w:vAlign w:val="center"/>
          </w:tcPr>
          <w:p w:rsidR="00AC6F4A" w:rsidRPr="001453A8" w:rsidRDefault="00AC6F4A" w:rsidP="00120130">
            <w:pPr>
              <w:tabs>
                <w:tab w:val="left" w:pos="630"/>
                <w:tab w:val="left" w:pos="810"/>
                <w:tab w:val="left" w:pos="990"/>
              </w:tabs>
              <w:spacing w:after="0"/>
              <w:rPr>
                <w:rFonts w:ascii="Times New Roman" w:eastAsia="Times New Roman" w:hAnsi="Times New Roman" w:cs="Times New Roman"/>
                <w:color w:val="000000" w:themeColor="text1"/>
                <w:sz w:val="28"/>
                <w:szCs w:val="28"/>
              </w:rPr>
            </w:pPr>
            <w:r w:rsidRPr="001453A8">
              <w:rPr>
                <w:rFonts w:ascii="Times New Roman" w:hAnsi="Times New Roman" w:cs="Times New Roman"/>
                <w:color w:val="000000" w:themeColor="text1"/>
                <w:sz w:val="28"/>
                <w:szCs w:val="28"/>
              </w:rPr>
              <w:t>1.00</w:t>
            </w:r>
          </w:p>
        </w:tc>
        <w:tc>
          <w:tcPr>
            <w:tcW w:w="887" w:type="dxa"/>
            <w:noWrap/>
            <w:vAlign w:val="center"/>
          </w:tcPr>
          <w:p w:rsidR="00AC6F4A" w:rsidRPr="001453A8" w:rsidRDefault="00AC6F4A" w:rsidP="00120130">
            <w:pPr>
              <w:tabs>
                <w:tab w:val="left" w:pos="630"/>
                <w:tab w:val="left" w:pos="810"/>
                <w:tab w:val="left" w:pos="990"/>
              </w:tabs>
              <w:spacing w:after="0"/>
              <w:rPr>
                <w:rFonts w:ascii="Times New Roman" w:eastAsia="Times New Roman" w:hAnsi="Times New Roman" w:cs="Times New Roman"/>
                <w:color w:val="000000" w:themeColor="text1"/>
                <w:sz w:val="28"/>
                <w:szCs w:val="28"/>
              </w:rPr>
            </w:pPr>
            <w:r w:rsidRPr="001453A8">
              <w:rPr>
                <w:rFonts w:ascii="Times New Roman" w:hAnsi="Times New Roman" w:cs="Times New Roman"/>
                <w:color w:val="000000" w:themeColor="text1"/>
                <w:sz w:val="28"/>
                <w:szCs w:val="28"/>
              </w:rPr>
              <w:t>1.00</w:t>
            </w:r>
          </w:p>
        </w:tc>
      </w:tr>
      <w:tr w:rsidR="00AC6F4A" w:rsidRPr="001453A8" w:rsidTr="00B23CBF">
        <w:trPr>
          <w:trHeight w:val="431"/>
          <w:jc w:val="center"/>
        </w:trPr>
        <w:tc>
          <w:tcPr>
            <w:tcW w:w="0" w:type="auto"/>
            <w:vMerge/>
            <w:vAlign w:val="center"/>
          </w:tcPr>
          <w:p w:rsidR="00AC6F4A" w:rsidRPr="001453A8" w:rsidRDefault="00AC6F4A" w:rsidP="00295B83">
            <w:pPr>
              <w:tabs>
                <w:tab w:val="left" w:pos="630"/>
                <w:tab w:val="left" w:pos="810"/>
                <w:tab w:val="left" w:pos="990"/>
              </w:tabs>
              <w:spacing w:after="0"/>
              <w:ind w:firstLine="709"/>
              <w:jc w:val="center"/>
              <w:rPr>
                <w:rFonts w:ascii="Times New Roman" w:eastAsia="Times New Roman" w:hAnsi="Times New Roman" w:cs="Times New Roman"/>
                <w:color w:val="000000" w:themeColor="text1"/>
                <w:sz w:val="28"/>
                <w:szCs w:val="28"/>
              </w:rPr>
            </w:pPr>
          </w:p>
        </w:tc>
        <w:tc>
          <w:tcPr>
            <w:tcW w:w="2702" w:type="dxa"/>
            <w:vMerge/>
            <w:vAlign w:val="center"/>
            <w:hideMark/>
          </w:tcPr>
          <w:p w:rsidR="00AC6F4A" w:rsidRPr="001453A8" w:rsidRDefault="00AC6F4A" w:rsidP="00295B83">
            <w:pPr>
              <w:tabs>
                <w:tab w:val="left" w:pos="630"/>
                <w:tab w:val="left" w:pos="810"/>
                <w:tab w:val="left" w:pos="990"/>
              </w:tabs>
              <w:spacing w:after="0"/>
              <w:ind w:firstLine="709"/>
              <w:jc w:val="center"/>
              <w:rPr>
                <w:rFonts w:ascii="Times New Roman" w:eastAsia="Times New Roman" w:hAnsi="Times New Roman" w:cs="Times New Roman"/>
                <w:color w:val="000000" w:themeColor="text1"/>
                <w:sz w:val="28"/>
                <w:szCs w:val="28"/>
              </w:rPr>
            </w:pPr>
          </w:p>
        </w:tc>
        <w:tc>
          <w:tcPr>
            <w:tcW w:w="2579" w:type="dxa"/>
            <w:vAlign w:val="center"/>
            <w:hideMark/>
          </w:tcPr>
          <w:p w:rsidR="00AC6F4A" w:rsidRPr="001453A8" w:rsidRDefault="00AC6F4A" w:rsidP="00120130">
            <w:pPr>
              <w:tabs>
                <w:tab w:val="left" w:pos="630"/>
                <w:tab w:val="left" w:pos="810"/>
                <w:tab w:val="left" w:pos="990"/>
              </w:tabs>
              <w:spacing w:after="0"/>
              <w:rPr>
                <w:rFonts w:ascii="Times New Roman" w:eastAsia="Times New Roman" w:hAnsi="Times New Roman" w:cs="Times New Roman"/>
                <w:color w:val="000000" w:themeColor="text1"/>
                <w:sz w:val="28"/>
                <w:szCs w:val="28"/>
                <w:lang w:val="ru-RU"/>
              </w:rPr>
            </w:pPr>
            <w:r w:rsidRPr="001453A8">
              <w:rPr>
                <w:rFonts w:ascii="Times New Roman" w:eastAsia="Times New Roman" w:hAnsi="Times New Roman" w:cs="Times New Roman"/>
                <w:color w:val="000000" w:themeColor="text1"/>
                <w:sz w:val="28"/>
                <w:szCs w:val="28"/>
              </w:rPr>
              <w:t>Call</w:t>
            </w:r>
            <w:r w:rsidRPr="001453A8">
              <w:rPr>
                <w:rFonts w:ascii="Times New Roman" w:eastAsia="Times New Roman" w:hAnsi="Times New Roman" w:cs="Times New Roman"/>
                <w:color w:val="000000" w:themeColor="text1"/>
                <w:sz w:val="28"/>
                <w:szCs w:val="28"/>
                <w:lang w:val="ru-RU"/>
              </w:rPr>
              <w:t xml:space="preserve"> </w:t>
            </w:r>
            <w:r w:rsidRPr="001453A8">
              <w:rPr>
                <w:rFonts w:ascii="Times New Roman" w:eastAsia="Times New Roman" w:hAnsi="Times New Roman" w:cs="Times New Roman"/>
                <w:color w:val="000000" w:themeColor="text1"/>
                <w:sz w:val="28"/>
                <w:szCs w:val="28"/>
              </w:rPr>
              <w:t>Drop</w:t>
            </w:r>
            <w:r w:rsidRPr="001453A8">
              <w:rPr>
                <w:rFonts w:ascii="Times New Roman" w:eastAsia="Times New Roman" w:hAnsi="Times New Roman" w:cs="Times New Roman"/>
                <w:color w:val="000000" w:themeColor="text1"/>
                <w:sz w:val="28"/>
                <w:szCs w:val="28"/>
                <w:lang w:val="ru-RU"/>
              </w:rPr>
              <w:t xml:space="preserve"> </w:t>
            </w:r>
            <w:r w:rsidRPr="001453A8">
              <w:rPr>
                <w:rFonts w:ascii="Times New Roman" w:eastAsia="Times New Roman" w:hAnsi="Times New Roman" w:cs="Times New Roman"/>
                <w:color w:val="000000" w:themeColor="text1"/>
                <w:sz w:val="28"/>
                <w:szCs w:val="28"/>
              </w:rPr>
              <w:t>Rate</w:t>
            </w:r>
            <w:r w:rsidRPr="001453A8">
              <w:rPr>
                <w:rFonts w:ascii="Times New Roman" w:eastAsia="Times New Roman" w:hAnsi="Times New Roman" w:cs="Times New Roman"/>
                <w:color w:val="000000" w:themeColor="text1"/>
                <w:sz w:val="28"/>
                <w:szCs w:val="28"/>
                <w:lang w:val="ru-RU"/>
              </w:rPr>
              <w:t xml:space="preserve"> </w:t>
            </w:r>
          </w:p>
        </w:tc>
        <w:tc>
          <w:tcPr>
            <w:tcW w:w="1367" w:type="dxa"/>
            <w:vMerge/>
            <w:vAlign w:val="center"/>
          </w:tcPr>
          <w:p w:rsidR="00AC6F4A" w:rsidRPr="001453A8" w:rsidRDefault="00AC6F4A" w:rsidP="00295B83">
            <w:pPr>
              <w:tabs>
                <w:tab w:val="left" w:pos="630"/>
                <w:tab w:val="left" w:pos="810"/>
                <w:tab w:val="left" w:pos="990"/>
              </w:tabs>
              <w:spacing w:after="0"/>
              <w:ind w:firstLine="709"/>
              <w:jc w:val="center"/>
              <w:rPr>
                <w:rFonts w:ascii="Times New Roman" w:eastAsia="Times New Roman" w:hAnsi="Times New Roman" w:cs="Times New Roman"/>
                <w:color w:val="000000" w:themeColor="text1"/>
                <w:sz w:val="28"/>
                <w:szCs w:val="28"/>
                <w:lang w:val="ru-RU"/>
              </w:rPr>
            </w:pPr>
          </w:p>
        </w:tc>
        <w:tc>
          <w:tcPr>
            <w:tcW w:w="984" w:type="dxa"/>
            <w:noWrap/>
            <w:vAlign w:val="center"/>
            <w:hideMark/>
          </w:tcPr>
          <w:p w:rsidR="00AC6F4A" w:rsidRPr="001453A8" w:rsidRDefault="00AC6F4A" w:rsidP="00120130">
            <w:pPr>
              <w:tabs>
                <w:tab w:val="left" w:pos="630"/>
                <w:tab w:val="left" w:pos="810"/>
                <w:tab w:val="left" w:pos="990"/>
              </w:tabs>
              <w:spacing w:after="0"/>
              <w:rPr>
                <w:rFonts w:ascii="Times New Roman" w:eastAsia="Times New Roman" w:hAnsi="Times New Roman" w:cs="Times New Roman"/>
                <w:color w:val="000000" w:themeColor="text1"/>
                <w:sz w:val="28"/>
                <w:szCs w:val="28"/>
              </w:rPr>
            </w:pPr>
            <w:r w:rsidRPr="001453A8">
              <w:rPr>
                <w:rFonts w:ascii="Times New Roman" w:hAnsi="Times New Roman" w:cs="Times New Roman"/>
                <w:color w:val="000000" w:themeColor="text1"/>
                <w:sz w:val="28"/>
                <w:szCs w:val="28"/>
              </w:rPr>
              <w:t>1.00</w:t>
            </w:r>
          </w:p>
        </w:tc>
        <w:tc>
          <w:tcPr>
            <w:tcW w:w="843" w:type="dxa"/>
            <w:noWrap/>
            <w:vAlign w:val="center"/>
            <w:hideMark/>
          </w:tcPr>
          <w:p w:rsidR="00AC6F4A" w:rsidRPr="001453A8" w:rsidRDefault="00AC6F4A" w:rsidP="00120130">
            <w:pPr>
              <w:tabs>
                <w:tab w:val="left" w:pos="630"/>
                <w:tab w:val="left" w:pos="810"/>
                <w:tab w:val="left" w:pos="990"/>
              </w:tabs>
              <w:spacing w:after="0"/>
              <w:rPr>
                <w:rFonts w:ascii="Times New Roman" w:eastAsia="Times New Roman" w:hAnsi="Times New Roman" w:cs="Times New Roman"/>
                <w:color w:val="000000" w:themeColor="text1"/>
                <w:sz w:val="28"/>
                <w:szCs w:val="28"/>
              </w:rPr>
            </w:pPr>
            <w:r w:rsidRPr="001453A8">
              <w:rPr>
                <w:rFonts w:ascii="Times New Roman" w:hAnsi="Times New Roman" w:cs="Times New Roman"/>
                <w:color w:val="000000" w:themeColor="text1"/>
                <w:sz w:val="28"/>
                <w:szCs w:val="28"/>
              </w:rPr>
              <w:t>1.00</w:t>
            </w:r>
          </w:p>
        </w:tc>
        <w:tc>
          <w:tcPr>
            <w:tcW w:w="887" w:type="dxa"/>
            <w:noWrap/>
            <w:vAlign w:val="center"/>
            <w:hideMark/>
          </w:tcPr>
          <w:p w:rsidR="00AC6F4A" w:rsidRPr="001453A8" w:rsidRDefault="00AC6F4A" w:rsidP="00120130">
            <w:pPr>
              <w:tabs>
                <w:tab w:val="left" w:pos="630"/>
                <w:tab w:val="left" w:pos="810"/>
                <w:tab w:val="left" w:pos="990"/>
              </w:tabs>
              <w:spacing w:after="0"/>
              <w:rPr>
                <w:rFonts w:ascii="Times New Roman" w:eastAsia="Times New Roman" w:hAnsi="Times New Roman" w:cs="Times New Roman"/>
                <w:color w:val="000000" w:themeColor="text1"/>
                <w:sz w:val="28"/>
                <w:szCs w:val="28"/>
              </w:rPr>
            </w:pPr>
            <w:r w:rsidRPr="001453A8">
              <w:rPr>
                <w:rFonts w:ascii="Times New Roman" w:hAnsi="Times New Roman" w:cs="Times New Roman"/>
                <w:color w:val="000000" w:themeColor="text1"/>
                <w:sz w:val="28"/>
                <w:szCs w:val="28"/>
              </w:rPr>
              <w:t>1.00</w:t>
            </w:r>
          </w:p>
        </w:tc>
      </w:tr>
      <w:tr w:rsidR="00AC6F4A" w:rsidRPr="001453A8" w:rsidTr="00B23CBF">
        <w:trPr>
          <w:trHeight w:val="353"/>
          <w:jc w:val="center"/>
        </w:trPr>
        <w:tc>
          <w:tcPr>
            <w:tcW w:w="0" w:type="auto"/>
            <w:vAlign w:val="center"/>
          </w:tcPr>
          <w:p w:rsidR="00AC6F4A" w:rsidRPr="001453A8" w:rsidRDefault="00FD7ABD" w:rsidP="00295B83">
            <w:pPr>
              <w:tabs>
                <w:tab w:val="left" w:pos="630"/>
                <w:tab w:val="left" w:pos="810"/>
                <w:tab w:val="left" w:pos="990"/>
              </w:tabs>
              <w:spacing w:after="0"/>
              <w:ind w:firstLine="709"/>
              <w:jc w:val="center"/>
              <w:rPr>
                <w:rFonts w:ascii="Times New Roman" w:eastAsia="Times New Roman" w:hAnsi="Times New Roman" w:cs="Times New Roman"/>
                <w:color w:val="000000" w:themeColor="text1"/>
                <w:sz w:val="28"/>
                <w:szCs w:val="28"/>
              </w:rPr>
            </w:pPr>
            <m:oMathPara>
              <m:oMath>
                <m:sSub>
                  <m:sSubPr>
                    <m:ctrlPr>
                      <w:rPr>
                        <w:rFonts w:ascii="Cambria Math" w:eastAsia="Calibri" w:hAnsi="Cambria Math" w:cs="Times New Roman"/>
                        <w:color w:val="000000" w:themeColor="text1"/>
                        <w:sz w:val="28"/>
                        <w:szCs w:val="28"/>
                        <w:lang w:val="ru-RU"/>
                      </w:rPr>
                    </m:ctrlPr>
                  </m:sSubPr>
                  <m:e>
                    <m:acc>
                      <m:accPr>
                        <m:ctrlPr>
                          <w:rPr>
                            <w:rFonts w:ascii="Cambria Math" w:eastAsia="Calibri" w:hAnsi="Cambria Math" w:cs="Times New Roman"/>
                            <w:i/>
                            <w:color w:val="000000" w:themeColor="text1"/>
                            <w:sz w:val="28"/>
                            <w:szCs w:val="28"/>
                            <w:lang w:val="ru-RU"/>
                          </w:rPr>
                        </m:ctrlPr>
                      </m:accPr>
                      <m:e>
                        <m:r>
                          <w:rPr>
                            <w:rFonts w:ascii="Cambria Math" w:eastAsia="Calibri" w:hAnsi="Cambria Math" w:cs="Times New Roman"/>
                            <w:color w:val="000000" w:themeColor="text1"/>
                            <w:sz w:val="28"/>
                            <w:szCs w:val="28"/>
                          </w:rPr>
                          <m:t>f</m:t>
                        </m:r>
                      </m:e>
                    </m:acc>
                  </m:e>
                  <m:sub>
                    <m:r>
                      <m:rPr>
                        <m:sty m:val="p"/>
                      </m:rPr>
                      <w:rPr>
                        <w:rFonts w:ascii="Cambria Math" w:eastAsia="Calibri" w:hAnsi="Cambria Math" w:cs="Times New Roman"/>
                        <w:color w:val="000000" w:themeColor="text1"/>
                        <w:sz w:val="28"/>
                        <w:szCs w:val="28"/>
                      </w:rPr>
                      <m:t>4</m:t>
                    </m:r>
                  </m:sub>
                </m:sSub>
              </m:oMath>
            </m:oMathPara>
          </w:p>
        </w:tc>
        <w:tc>
          <w:tcPr>
            <w:tcW w:w="2702" w:type="dxa"/>
            <w:vAlign w:val="center"/>
            <w:hideMark/>
          </w:tcPr>
          <w:p w:rsidR="00AC6F4A" w:rsidRPr="001453A8" w:rsidRDefault="00AC6F4A" w:rsidP="00120130">
            <w:pPr>
              <w:tabs>
                <w:tab w:val="left" w:pos="630"/>
                <w:tab w:val="left" w:pos="810"/>
                <w:tab w:val="left" w:pos="990"/>
              </w:tabs>
              <w:spacing w:after="0"/>
              <w:rPr>
                <w:rFonts w:ascii="Times New Roman" w:eastAsia="Times New Roman" w:hAnsi="Times New Roman" w:cs="Times New Roman"/>
                <w:color w:val="000000" w:themeColor="text1"/>
                <w:sz w:val="28"/>
                <w:szCs w:val="28"/>
              </w:rPr>
            </w:pPr>
            <w:r w:rsidRPr="001453A8">
              <w:rPr>
                <w:rFonts w:ascii="Times New Roman" w:eastAsia="Times New Roman" w:hAnsi="Times New Roman" w:cs="Times New Roman"/>
                <w:color w:val="000000" w:themeColor="text1"/>
                <w:sz w:val="28"/>
                <w:szCs w:val="28"/>
              </w:rPr>
              <w:t>Уровень внутрисистемных помех</w:t>
            </w:r>
          </w:p>
        </w:tc>
        <w:tc>
          <w:tcPr>
            <w:tcW w:w="2579" w:type="dxa"/>
            <w:vAlign w:val="center"/>
            <w:hideMark/>
          </w:tcPr>
          <w:p w:rsidR="00AC6F4A" w:rsidRPr="001453A8" w:rsidRDefault="00AC6F4A" w:rsidP="00120130">
            <w:pPr>
              <w:tabs>
                <w:tab w:val="left" w:pos="630"/>
                <w:tab w:val="left" w:pos="810"/>
                <w:tab w:val="left" w:pos="990"/>
              </w:tabs>
              <w:spacing w:after="0"/>
              <w:rPr>
                <w:rFonts w:ascii="Times New Roman" w:eastAsia="Times New Roman" w:hAnsi="Times New Roman" w:cs="Times New Roman"/>
                <w:color w:val="000000" w:themeColor="text1"/>
                <w:sz w:val="28"/>
                <w:szCs w:val="28"/>
                <w:lang w:val="ru-RU"/>
              </w:rPr>
            </w:pPr>
            <w:r w:rsidRPr="001453A8">
              <w:rPr>
                <w:rFonts w:ascii="Times New Roman" w:eastAsia="Times New Roman" w:hAnsi="Times New Roman" w:cs="Times New Roman"/>
                <w:color w:val="000000" w:themeColor="text1"/>
                <w:sz w:val="28"/>
                <w:szCs w:val="28"/>
              </w:rPr>
              <w:t>Avg</w:t>
            </w:r>
            <w:r w:rsidRPr="001453A8">
              <w:rPr>
                <w:rFonts w:ascii="Times New Roman" w:eastAsia="Times New Roman" w:hAnsi="Times New Roman" w:cs="Times New Roman"/>
                <w:color w:val="000000" w:themeColor="text1"/>
                <w:sz w:val="28"/>
                <w:szCs w:val="28"/>
                <w:lang w:val="ru-RU"/>
              </w:rPr>
              <w:t xml:space="preserve"> </w:t>
            </w:r>
            <w:r w:rsidRPr="001453A8">
              <w:rPr>
                <w:rFonts w:ascii="Times New Roman" w:eastAsia="Times New Roman" w:hAnsi="Times New Roman" w:cs="Times New Roman"/>
                <w:color w:val="000000" w:themeColor="text1"/>
                <w:sz w:val="28"/>
                <w:szCs w:val="28"/>
              </w:rPr>
              <w:t>UL</w:t>
            </w:r>
            <w:r w:rsidRPr="001453A8">
              <w:rPr>
                <w:rFonts w:ascii="Times New Roman" w:eastAsia="Times New Roman" w:hAnsi="Times New Roman" w:cs="Times New Roman"/>
                <w:color w:val="000000" w:themeColor="text1"/>
                <w:sz w:val="28"/>
                <w:szCs w:val="28"/>
                <w:lang w:val="ru-RU"/>
              </w:rPr>
              <w:t xml:space="preserve"> </w:t>
            </w:r>
            <w:r w:rsidRPr="001453A8">
              <w:rPr>
                <w:rFonts w:ascii="Times New Roman" w:eastAsia="Times New Roman" w:hAnsi="Times New Roman" w:cs="Times New Roman"/>
                <w:color w:val="000000" w:themeColor="text1"/>
                <w:sz w:val="28"/>
                <w:szCs w:val="28"/>
              </w:rPr>
              <w:t>Interference</w:t>
            </w:r>
          </w:p>
        </w:tc>
        <w:tc>
          <w:tcPr>
            <w:tcW w:w="1367" w:type="dxa"/>
            <w:vAlign w:val="center"/>
          </w:tcPr>
          <w:p w:rsidR="00AC6F4A" w:rsidRPr="001453A8" w:rsidRDefault="00AC6F4A" w:rsidP="00120130">
            <w:pPr>
              <w:tabs>
                <w:tab w:val="left" w:pos="630"/>
                <w:tab w:val="left" w:pos="810"/>
                <w:tab w:val="left" w:pos="990"/>
              </w:tabs>
              <w:spacing w:after="0"/>
              <w:rPr>
                <w:rFonts w:ascii="Times New Roman" w:eastAsia="Times New Roman" w:hAnsi="Times New Roman" w:cs="Times New Roman"/>
                <w:color w:val="000000" w:themeColor="text1"/>
                <w:sz w:val="28"/>
                <w:szCs w:val="28"/>
              </w:rPr>
            </w:pPr>
            <w:r w:rsidRPr="001453A8">
              <w:rPr>
                <w:rFonts w:ascii="Times New Roman" w:eastAsia="Times New Roman" w:hAnsi="Times New Roman" w:cs="Times New Roman"/>
                <w:color w:val="000000" w:themeColor="text1"/>
                <w:sz w:val="28"/>
                <w:szCs w:val="28"/>
              </w:rPr>
              <w:t>0.20</w:t>
            </w:r>
          </w:p>
        </w:tc>
        <w:tc>
          <w:tcPr>
            <w:tcW w:w="984" w:type="dxa"/>
            <w:noWrap/>
            <w:vAlign w:val="center"/>
            <w:hideMark/>
          </w:tcPr>
          <w:p w:rsidR="00AC6F4A" w:rsidRPr="001453A8" w:rsidRDefault="00AC6F4A" w:rsidP="00120130">
            <w:pPr>
              <w:spacing w:after="0"/>
              <w:rPr>
                <w:rFonts w:ascii="Times New Roman" w:eastAsia="Times New Roman" w:hAnsi="Times New Roman" w:cs="Times New Roman"/>
                <w:color w:val="000000" w:themeColor="text1"/>
                <w:sz w:val="28"/>
                <w:szCs w:val="28"/>
                <w:lang w:val="ru-RU"/>
              </w:rPr>
            </w:pPr>
            <w:r w:rsidRPr="001453A8">
              <w:rPr>
                <w:rFonts w:ascii="Times New Roman" w:hAnsi="Times New Roman" w:cs="Times New Roman"/>
                <w:color w:val="000000" w:themeColor="text1"/>
                <w:sz w:val="28"/>
                <w:szCs w:val="28"/>
              </w:rPr>
              <w:t>1.00</w:t>
            </w:r>
          </w:p>
        </w:tc>
        <w:tc>
          <w:tcPr>
            <w:tcW w:w="843" w:type="dxa"/>
            <w:noWrap/>
            <w:vAlign w:val="center"/>
            <w:hideMark/>
          </w:tcPr>
          <w:p w:rsidR="00AC6F4A" w:rsidRPr="001453A8" w:rsidRDefault="006810FE" w:rsidP="00120130">
            <w:pPr>
              <w:spacing w:after="0"/>
              <w:rPr>
                <w:rFonts w:ascii="Times New Roman" w:eastAsia="Times New Roman" w:hAnsi="Times New Roman" w:cs="Times New Roman"/>
                <w:color w:val="000000" w:themeColor="text1"/>
                <w:sz w:val="28"/>
                <w:szCs w:val="28"/>
                <w:lang w:val="ru-RU"/>
              </w:rPr>
            </w:pPr>
            <w:r w:rsidRPr="001453A8">
              <w:rPr>
                <w:rFonts w:ascii="Times New Roman" w:hAnsi="Times New Roman" w:cs="Times New Roman"/>
                <w:color w:val="000000" w:themeColor="text1"/>
                <w:sz w:val="28"/>
                <w:szCs w:val="28"/>
              </w:rPr>
              <w:t>1.00</w:t>
            </w:r>
          </w:p>
        </w:tc>
        <w:tc>
          <w:tcPr>
            <w:tcW w:w="887" w:type="dxa"/>
            <w:noWrap/>
            <w:vAlign w:val="center"/>
            <w:hideMark/>
          </w:tcPr>
          <w:p w:rsidR="006810FE" w:rsidRPr="001453A8" w:rsidRDefault="006810FE" w:rsidP="00120130">
            <w:pPr>
              <w:spacing w:after="0"/>
              <w:rPr>
                <w:rFonts w:ascii="Times New Roman" w:hAnsi="Times New Roman" w:cs="Times New Roman"/>
                <w:color w:val="000000" w:themeColor="text1"/>
                <w:sz w:val="28"/>
                <w:szCs w:val="28"/>
              </w:rPr>
            </w:pPr>
            <w:r w:rsidRPr="001453A8">
              <w:rPr>
                <w:rFonts w:ascii="Times New Roman" w:hAnsi="Times New Roman" w:cs="Times New Roman"/>
                <w:color w:val="000000" w:themeColor="text1"/>
                <w:sz w:val="28"/>
                <w:szCs w:val="28"/>
              </w:rPr>
              <w:t>0.98</w:t>
            </w:r>
          </w:p>
        </w:tc>
      </w:tr>
    </w:tbl>
    <w:p w:rsidR="00B23CBF" w:rsidRDefault="00B23CBF" w:rsidP="00B23CBF">
      <w:pPr>
        <w:tabs>
          <w:tab w:val="left" w:pos="630"/>
          <w:tab w:val="left" w:pos="810"/>
          <w:tab w:val="left" w:pos="990"/>
        </w:tabs>
        <w:spacing w:after="0" w:line="240" w:lineRule="auto"/>
        <w:jc w:val="both"/>
        <w:rPr>
          <w:rFonts w:ascii="Times New Roman" w:eastAsia="Times New Roman" w:hAnsi="Times New Roman" w:cs="Times New Roman"/>
          <w:color w:val="000000" w:themeColor="text1"/>
          <w:sz w:val="28"/>
          <w:szCs w:val="28"/>
          <w:lang w:val="ru-RU"/>
        </w:rPr>
      </w:pPr>
    </w:p>
    <w:p w:rsidR="00B23CBF" w:rsidRDefault="00B23CBF" w:rsidP="00B23CBF">
      <w:pPr>
        <w:tabs>
          <w:tab w:val="left" w:pos="630"/>
          <w:tab w:val="left" w:pos="810"/>
          <w:tab w:val="left" w:pos="990"/>
        </w:tabs>
        <w:spacing w:after="0" w:line="240" w:lineRule="auto"/>
        <w:jc w:val="both"/>
        <w:rPr>
          <w:rFonts w:ascii="Times New Roman" w:eastAsia="Times New Roman" w:hAnsi="Times New Roman" w:cs="Times New Roman"/>
          <w:color w:val="000000" w:themeColor="text1"/>
          <w:sz w:val="28"/>
          <w:szCs w:val="28"/>
          <w:lang w:val="ru-RU"/>
        </w:rPr>
      </w:pPr>
      <w:r>
        <w:rPr>
          <w:rFonts w:ascii="Times New Roman" w:eastAsia="Times New Roman" w:hAnsi="Times New Roman" w:cs="Times New Roman"/>
          <w:color w:val="000000" w:themeColor="text1"/>
          <w:sz w:val="28"/>
          <w:szCs w:val="28"/>
          <w:lang w:val="ru-RU"/>
        </w:rPr>
        <w:lastRenderedPageBreak/>
        <w:t>Продолжение таблицы 3.12</w:t>
      </w:r>
    </w:p>
    <w:p w:rsidR="00B23CBF" w:rsidRDefault="00B23CBF" w:rsidP="0051579F">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8"/>
        <w:gridCol w:w="2703"/>
        <w:gridCol w:w="2620"/>
        <w:gridCol w:w="1385"/>
        <w:gridCol w:w="984"/>
        <w:gridCol w:w="843"/>
        <w:gridCol w:w="887"/>
      </w:tblGrid>
      <w:tr w:rsidR="00B23CBF" w:rsidRPr="001453A8" w:rsidTr="00AB6262">
        <w:trPr>
          <w:trHeight w:val="398"/>
          <w:jc w:val="center"/>
        </w:trPr>
        <w:tc>
          <w:tcPr>
            <w:tcW w:w="0" w:type="auto"/>
            <w:vAlign w:val="center"/>
          </w:tcPr>
          <w:p w:rsidR="00B23CBF" w:rsidRPr="001453A8" w:rsidRDefault="00FD7ABD" w:rsidP="00AB6262">
            <w:pPr>
              <w:tabs>
                <w:tab w:val="left" w:pos="630"/>
                <w:tab w:val="left" w:pos="810"/>
                <w:tab w:val="left" w:pos="990"/>
              </w:tabs>
              <w:spacing w:after="0"/>
              <w:ind w:firstLine="709"/>
              <w:jc w:val="center"/>
              <w:rPr>
                <w:rFonts w:ascii="Times New Roman" w:eastAsia="Times New Roman" w:hAnsi="Times New Roman" w:cs="Times New Roman"/>
                <w:color w:val="000000" w:themeColor="text1"/>
                <w:sz w:val="28"/>
                <w:szCs w:val="28"/>
              </w:rPr>
            </w:pPr>
            <m:oMathPara>
              <m:oMath>
                <m:sSub>
                  <m:sSubPr>
                    <m:ctrlPr>
                      <w:rPr>
                        <w:rFonts w:ascii="Cambria Math" w:eastAsia="Calibri" w:hAnsi="Cambria Math" w:cs="Times New Roman"/>
                        <w:color w:val="000000" w:themeColor="text1"/>
                        <w:sz w:val="28"/>
                        <w:szCs w:val="28"/>
                        <w:lang w:val="ru-RU"/>
                      </w:rPr>
                    </m:ctrlPr>
                  </m:sSubPr>
                  <m:e>
                    <m:acc>
                      <m:accPr>
                        <m:ctrlPr>
                          <w:rPr>
                            <w:rFonts w:ascii="Cambria Math" w:eastAsia="Calibri" w:hAnsi="Cambria Math" w:cs="Times New Roman"/>
                            <w:i/>
                            <w:color w:val="000000" w:themeColor="text1"/>
                            <w:sz w:val="28"/>
                            <w:szCs w:val="28"/>
                            <w:lang w:val="ru-RU"/>
                          </w:rPr>
                        </m:ctrlPr>
                      </m:accPr>
                      <m:e>
                        <m:r>
                          <w:rPr>
                            <w:rFonts w:ascii="Cambria Math" w:eastAsia="Calibri" w:hAnsi="Cambria Math" w:cs="Times New Roman"/>
                            <w:color w:val="000000" w:themeColor="text1"/>
                            <w:sz w:val="28"/>
                            <w:szCs w:val="28"/>
                          </w:rPr>
                          <m:t>f</m:t>
                        </m:r>
                      </m:e>
                    </m:acc>
                  </m:e>
                  <m:sub>
                    <m:r>
                      <m:rPr>
                        <m:sty m:val="p"/>
                      </m:rPr>
                      <w:rPr>
                        <w:rFonts w:ascii="Cambria Math" w:eastAsia="Calibri" w:hAnsi="Cambria Math" w:cs="Times New Roman"/>
                        <w:color w:val="000000" w:themeColor="text1"/>
                        <w:sz w:val="28"/>
                        <w:szCs w:val="28"/>
                      </w:rPr>
                      <m:t>5</m:t>
                    </m:r>
                  </m:sub>
                </m:sSub>
              </m:oMath>
            </m:oMathPara>
          </w:p>
        </w:tc>
        <w:tc>
          <w:tcPr>
            <w:tcW w:w="2680" w:type="dxa"/>
            <w:vMerge w:val="restart"/>
            <w:vAlign w:val="center"/>
            <w:hideMark/>
          </w:tcPr>
          <w:p w:rsidR="00B23CBF" w:rsidRPr="001453A8" w:rsidRDefault="00B23CBF" w:rsidP="00AB6262">
            <w:pPr>
              <w:tabs>
                <w:tab w:val="left" w:pos="630"/>
                <w:tab w:val="left" w:pos="810"/>
                <w:tab w:val="left" w:pos="990"/>
              </w:tabs>
              <w:spacing w:after="0"/>
              <w:rPr>
                <w:rFonts w:ascii="Times New Roman" w:eastAsia="Times New Roman" w:hAnsi="Times New Roman" w:cs="Times New Roman"/>
                <w:color w:val="000000" w:themeColor="text1"/>
                <w:sz w:val="28"/>
                <w:szCs w:val="28"/>
              </w:rPr>
            </w:pPr>
            <w:r w:rsidRPr="001453A8">
              <w:rPr>
                <w:rFonts w:ascii="Times New Roman" w:eastAsia="Times New Roman" w:hAnsi="Times New Roman" w:cs="Times New Roman"/>
                <w:color w:val="000000" w:themeColor="text1"/>
                <w:sz w:val="28"/>
                <w:szCs w:val="28"/>
              </w:rPr>
              <w:t>Клиентский опыт</w:t>
            </w:r>
          </w:p>
        </w:tc>
        <w:tc>
          <w:tcPr>
            <w:tcW w:w="2598" w:type="dxa"/>
            <w:vAlign w:val="center"/>
            <w:hideMark/>
          </w:tcPr>
          <w:p w:rsidR="00B23CBF" w:rsidRPr="001453A8" w:rsidRDefault="00B23CBF" w:rsidP="00AB6262">
            <w:pPr>
              <w:tabs>
                <w:tab w:val="left" w:pos="630"/>
                <w:tab w:val="left" w:pos="810"/>
                <w:tab w:val="left" w:pos="990"/>
              </w:tabs>
              <w:spacing w:after="0"/>
              <w:rPr>
                <w:rFonts w:ascii="Times New Roman" w:eastAsia="Times New Roman" w:hAnsi="Times New Roman" w:cs="Times New Roman"/>
                <w:color w:val="000000" w:themeColor="text1"/>
                <w:sz w:val="28"/>
                <w:szCs w:val="28"/>
                <w:lang w:val="ru-RU"/>
              </w:rPr>
            </w:pPr>
            <w:r w:rsidRPr="001453A8">
              <w:rPr>
                <w:rFonts w:ascii="Times New Roman" w:eastAsia="Times New Roman" w:hAnsi="Times New Roman" w:cs="Times New Roman"/>
                <w:color w:val="000000" w:themeColor="text1"/>
                <w:sz w:val="28"/>
                <w:szCs w:val="28"/>
              </w:rPr>
              <w:t>Avg</w:t>
            </w:r>
            <w:r w:rsidRPr="001453A8">
              <w:rPr>
                <w:rFonts w:ascii="Times New Roman" w:eastAsia="Times New Roman" w:hAnsi="Times New Roman" w:cs="Times New Roman"/>
                <w:color w:val="000000" w:themeColor="text1"/>
                <w:sz w:val="28"/>
                <w:szCs w:val="28"/>
                <w:lang w:val="ru-RU"/>
              </w:rPr>
              <w:t xml:space="preserve"> </w:t>
            </w:r>
            <w:r w:rsidRPr="001453A8">
              <w:rPr>
                <w:rFonts w:ascii="Times New Roman" w:eastAsia="Times New Roman" w:hAnsi="Times New Roman" w:cs="Times New Roman"/>
                <w:color w:val="000000" w:themeColor="text1"/>
                <w:sz w:val="28"/>
                <w:szCs w:val="28"/>
              </w:rPr>
              <w:t>DL</w:t>
            </w:r>
            <w:r w:rsidRPr="001453A8">
              <w:rPr>
                <w:rFonts w:ascii="Times New Roman" w:eastAsia="Times New Roman" w:hAnsi="Times New Roman" w:cs="Times New Roman"/>
                <w:color w:val="000000" w:themeColor="text1"/>
                <w:sz w:val="28"/>
                <w:szCs w:val="28"/>
                <w:lang w:val="ru-RU"/>
              </w:rPr>
              <w:t xml:space="preserve"> </w:t>
            </w:r>
            <w:r w:rsidRPr="001453A8">
              <w:rPr>
                <w:rFonts w:ascii="Times New Roman" w:eastAsia="Times New Roman" w:hAnsi="Times New Roman" w:cs="Times New Roman"/>
                <w:color w:val="000000" w:themeColor="text1"/>
                <w:sz w:val="28"/>
                <w:szCs w:val="28"/>
              </w:rPr>
              <w:t>User</w:t>
            </w:r>
            <w:r w:rsidRPr="001453A8">
              <w:rPr>
                <w:rFonts w:ascii="Times New Roman" w:eastAsia="Times New Roman" w:hAnsi="Times New Roman" w:cs="Times New Roman"/>
                <w:color w:val="000000" w:themeColor="text1"/>
                <w:sz w:val="28"/>
                <w:szCs w:val="28"/>
                <w:lang w:val="ru-RU"/>
              </w:rPr>
              <w:t xml:space="preserve"> </w:t>
            </w:r>
            <w:r w:rsidRPr="001453A8">
              <w:rPr>
                <w:rFonts w:ascii="Times New Roman" w:eastAsia="Times New Roman" w:hAnsi="Times New Roman" w:cs="Times New Roman"/>
                <w:color w:val="000000" w:themeColor="text1"/>
                <w:sz w:val="28"/>
                <w:szCs w:val="28"/>
              </w:rPr>
              <w:t>Throughput</w:t>
            </w:r>
            <w:r w:rsidRPr="001453A8">
              <w:rPr>
                <w:rFonts w:ascii="Times New Roman" w:eastAsia="Times New Roman" w:hAnsi="Times New Roman" w:cs="Times New Roman"/>
                <w:color w:val="000000" w:themeColor="text1"/>
                <w:sz w:val="28"/>
                <w:szCs w:val="28"/>
                <w:lang w:val="ru-RU"/>
              </w:rPr>
              <w:t xml:space="preserve"> </w:t>
            </w:r>
          </w:p>
        </w:tc>
        <w:tc>
          <w:tcPr>
            <w:tcW w:w="1373" w:type="dxa"/>
            <w:vAlign w:val="center"/>
          </w:tcPr>
          <w:p w:rsidR="00B23CBF" w:rsidRPr="001453A8" w:rsidRDefault="00B23CBF" w:rsidP="00AB6262">
            <w:pPr>
              <w:tabs>
                <w:tab w:val="left" w:pos="630"/>
                <w:tab w:val="left" w:pos="810"/>
                <w:tab w:val="left" w:pos="990"/>
              </w:tabs>
              <w:spacing w:after="0"/>
              <w:rPr>
                <w:rFonts w:ascii="Times New Roman" w:eastAsia="Times New Roman" w:hAnsi="Times New Roman" w:cs="Times New Roman"/>
                <w:color w:val="000000" w:themeColor="text1"/>
                <w:sz w:val="28"/>
                <w:szCs w:val="28"/>
                <w:lang w:val="ru-RU"/>
              </w:rPr>
            </w:pPr>
            <w:r w:rsidRPr="001453A8">
              <w:rPr>
                <w:rFonts w:ascii="Times New Roman" w:eastAsia="Times New Roman" w:hAnsi="Times New Roman" w:cs="Times New Roman"/>
                <w:color w:val="000000" w:themeColor="text1"/>
                <w:sz w:val="28"/>
                <w:szCs w:val="28"/>
              </w:rPr>
              <w:t>0.20</w:t>
            </w:r>
          </w:p>
        </w:tc>
        <w:tc>
          <w:tcPr>
            <w:tcW w:w="984" w:type="dxa"/>
            <w:noWrap/>
            <w:vAlign w:val="center"/>
            <w:hideMark/>
          </w:tcPr>
          <w:p w:rsidR="00B23CBF" w:rsidRPr="001453A8" w:rsidRDefault="00B23CBF" w:rsidP="00AB6262">
            <w:pPr>
              <w:tabs>
                <w:tab w:val="left" w:pos="630"/>
                <w:tab w:val="left" w:pos="810"/>
                <w:tab w:val="left" w:pos="990"/>
              </w:tabs>
              <w:spacing w:after="0"/>
              <w:rPr>
                <w:rFonts w:ascii="Times New Roman" w:eastAsia="Times New Roman" w:hAnsi="Times New Roman" w:cs="Times New Roman"/>
                <w:color w:val="000000" w:themeColor="text1"/>
                <w:sz w:val="28"/>
                <w:szCs w:val="28"/>
                <w:lang w:val="ru-RU"/>
              </w:rPr>
            </w:pPr>
            <w:r w:rsidRPr="001453A8">
              <w:rPr>
                <w:rFonts w:ascii="Times New Roman" w:hAnsi="Times New Roman" w:cs="Times New Roman"/>
                <w:color w:val="000000" w:themeColor="text1"/>
                <w:sz w:val="28"/>
                <w:szCs w:val="28"/>
              </w:rPr>
              <w:t>0.82</w:t>
            </w:r>
          </w:p>
        </w:tc>
        <w:tc>
          <w:tcPr>
            <w:tcW w:w="843" w:type="dxa"/>
            <w:noWrap/>
            <w:vAlign w:val="center"/>
            <w:hideMark/>
          </w:tcPr>
          <w:p w:rsidR="00B23CBF" w:rsidRPr="001453A8" w:rsidRDefault="00B23CBF" w:rsidP="00AB6262">
            <w:pPr>
              <w:tabs>
                <w:tab w:val="left" w:pos="630"/>
                <w:tab w:val="left" w:pos="810"/>
                <w:tab w:val="left" w:pos="990"/>
              </w:tabs>
              <w:spacing w:after="0"/>
              <w:rPr>
                <w:rFonts w:ascii="Times New Roman" w:eastAsia="Times New Roman" w:hAnsi="Times New Roman" w:cs="Times New Roman"/>
                <w:color w:val="000000" w:themeColor="text1"/>
                <w:sz w:val="28"/>
                <w:szCs w:val="28"/>
                <w:lang w:val="ru-RU"/>
              </w:rPr>
            </w:pPr>
            <w:r w:rsidRPr="001453A8">
              <w:rPr>
                <w:rFonts w:ascii="Times New Roman" w:hAnsi="Times New Roman" w:cs="Times New Roman"/>
                <w:color w:val="000000" w:themeColor="text1"/>
                <w:sz w:val="28"/>
                <w:szCs w:val="28"/>
              </w:rPr>
              <w:t>0.60</w:t>
            </w:r>
          </w:p>
        </w:tc>
        <w:tc>
          <w:tcPr>
            <w:tcW w:w="887" w:type="dxa"/>
            <w:noWrap/>
            <w:vAlign w:val="center"/>
            <w:hideMark/>
          </w:tcPr>
          <w:p w:rsidR="00B23CBF" w:rsidRPr="001453A8" w:rsidRDefault="00B23CBF" w:rsidP="00AB6262">
            <w:pPr>
              <w:tabs>
                <w:tab w:val="left" w:pos="630"/>
                <w:tab w:val="left" w:pos="810"/>
                <w:tab w:val="left" w:pos="990"/>
              </w:tabs>
              <w:spacing w:after="0"/>
              <w:rPr>
                <w:rFonts w:ascii="Times New Roman" w:eastAsia="Times New Roman" w:hAnsi="Times New Roman" w:cs="Times New Roman"/>
                <w:color w:val="000000" w:themeColor="text1"/>
                <w:sz w:val="28"/>
                <w:szCs w:val="28"/>
                <w:lang w:val="ru-RU"/>
              </w:rPr>
            </w:pPr>
            <w:r w:rsidRPr="001453A8">
              <w:rPr>
                <w:rFonts w:ascii="Times New Roman" w:hAnsi="Times New Roman" w:cs="Times New Roman"/>
                <w:color w:val="000000" w:themeColor="text1"/>
                <w:sz w:val="28"/>
                <w:szCs w:val="28"/>
              </w:rPr>
              <w:t>0.50</w:t>
            </w:r>
          </w:p>
        </w:tc>
      </w:tr>
      <w:tr w:rsidR="00B23CBF" w:rsidRPr="001453A8" w:rsidTr="00AB6262">
        <w:trPr>
          <w:trHeight w:val="508"/>
          <w:jc w:val="center"/>
        </w:trPr>
        <w:tc>
          <w:tcPr>
            <w:tcW w:w="0" w:type="auto"/>
            <w:vAlign w:val="center"/>
          </w:tcPr>
          <w:p w:rsidR="00B23CBF" w:rsidRPr="001453A8" w:rsidRDefault="00FD7ABD" w:rsidP="00AB6262">
            <w:pPr>
              <w:tabs>
                <w:tab w:val="left" w:pos="630"/>
                <w:tab w:val="left" w:pos="810"/>
                <w:tab w:val="left" w:pos="990"/>
              </w:tabs>
              <w:spacing w:after="0"/>
              <w:ind w:firstLine="709"/>
              <w:jc w:val="center"/>
              <w:rPr>
                <w:rFonts w:ascii="Times New Roman" w:eastAsia="Times New Roman" w:hAnsi="Times New Roman" w:cs="Times New Roman"/>
                <w:color w:val="000000" w:themeColor="text1"/>
                <w:sz w:val="28"/>
                <w:szCs w:val="28"/>
              </w:rPr>
            </w:pPr>
            <m:oMathPara>
              <m:oMath>
                <m:sSub>
                  <m:sSubPr>
                    <m:ctrlPr>
                      <w:rPr>
                        <w:rFonts w:ascii="Cambria Math" w:eastAsia="Calibri" w:hAnsi="Cambria Math" w:cs="Times New Roman"/>
                        <w:color w:val="000000" w:themeColor="text1"/>
                        <w:sz w:val="28"/>
                        <w:szCs w:val="28"/>
                        <w:lang w:val="ru-RU"/>
                      </w:rPr>
                    </m:ctrlPr>
                  </m:sSubPr>
                  <m:e>
                    <m:acc>
                      <m:accPr>
                        <m:ctrlPr>
                          <w:rPr>
                            <w:rFonts w:ascii="Cambria Math" w:eastAsia="Calibri" w:hAnsi="Cambria Math" w:cs="Times New Roman"/>
                            <w:i/>
                            <w:color w:val="000000" w:themeColor="text1"/>
                            <w:sz w:val="28"/>
                            <w:szCs w:val="28"/>
                            <w:lang w:val="ru-RU"/>
                          </w:rPr>
                        </m:ctrlPr>
                      </m:accPr>
                      <m:e>
                        <m:r>
                          <w:rPr>
                            <w:rFonts w:ascii="Cambria Math" w:eastAsia="Calibri" w:hAnsi="Cambria Math" w:cs="Times New Roman"/>
                            <w:color w:val="000000" w:themeColor="text1"/>
                            <w:sz w:val="28"/>
                            <w:szCs w:val="28"/>
                          </w:rPr>
                          <m:t>f</m:t>
                        </m:r>
                      </m:e>
                    </m:acc>
                  </m:e>
                  <m:sub>
                    <m:r>
                      <m:rPr>
                        <m:sty m:val="p"/>
                      </m:rPr>
                      <w:rPr>
                        <w:rFonts w:ascii="Cambria Math" w:eastAsia="Calibri" w:hAnsi="Cambria Math" w:cs="Times New Roman"/>
                        <w:color w:val="000000" w:themeColor="text1"/>
                        <w:sz w:val="28"/>
                        <w:szCs w:val="28"/>
                      </w:rPr>
                      <m:t>6</m:t>
                    </m:r>
                  </m:sub>
                </m:sSub>
              </m:oMath>
            </m:oMathPara>
          </w:p>
        </w:tc>
        <w:tc>
          <w:tcPr>
            <w:tcW w:w="2680" w:type="dxa"/>
            <w:vMerge/>
            <w:vAlign w:val="center"/>
            <w:hideMark/>
          </w:tcPr>
          <w:p w:rsidR="00B23CBF" w:rsidRPr="001453A8" w:rsidRDefault="00B23CBF" w:rsidP="00AB6262">
            <w:pPr>
              <w:tabs>
                <w:tab w:val="left" w:pos="630"/>
                <w:tab w:val="left" w:pos="810"/>
                <w:tab w:val="left" w:pos="990"/>
              </w:tabs>
              <w:spacing w:after="0"/>
              <w:ind w:firstLine="709"/>
              <w:jc w:val="center"/>
              <w:rPr>
                <w:rFonts w:ascii="Times New Roman" w:eastAsia="Times New Roman" w:hAnsi="Times New Roman" w:cs="Times New Roman"/>
                <w:color w:val="000000" w:themeColor="text1"/>
                <w:sz w:val="28"/>
                <w:szCs w:val="28"/>
              </w:rPr>
            </w:pPr>
          </w:p>
        </w:tc>
        <w:tc>
          <w:tcPr>
            <w:tcW w:w="2598" w:type="dxa"/>
            <w:vAlign w:val="center"/>
            <w:hideMark/>
          </w:tcPr>
          <w:p w:rsidR="00B23CBF" w:rsidRPr="001453A8" w:rsidRDefault="00B23CBF" w:rsidP="00AB6262">
            <w:pPr>
              <w:tabs>
                <w:tab w:val="left" w:pos="630"/>
                <w:tab w:val="left" w:pos="810"/>
                <w:tab w:val="left" w:pos="990"/>
              </w:tabs>
              <w:spacing w:after="0"/>
              <w:rPr>
                <w:rFonts w:ascii="Times New Roman" w:eastAsia="Times New Roman" w:hAnsi="Times New Roman" w:cs="Times New Roman"/>
                <w:color w:val="000000" w:themeColor="text1"/>
                <w:sz w:val="28"/>
                <w:szCs w:val="28"/>
                <w:lang w:val="ru-RU"/>
              </w:rPr>
            </w:pPr>
            <w:r w:rsidRPr="001453A8">
              <w:rPr>
                <w:rFonts w:ascii="Times New Roman" w:eastAsia="Times New Roman" w:hAnsi="Times New Roman" w:cs="Times New Roman"/>
                <w:color w:val="000000" w:themeColor="text1"/>
                <w:sz w:val="28"/>
                <w:szCs w:val="28"/>
              </w:rPr>
              <w:t>Avg</w:t>
            </w:r>
            <w:r w:rsidRPr="001453A8">
              <w:rPr>
                <w:rFonts w:ascii="Times New Roman" w:eastAsia="Times New Roman" w:hAnsi="Times New Roman" w:cs="Times New Roman"/>
                <w:color w:val="000000" w:themeColor="text1"/>
                <w:sz w:val="28"/>
                <w:szCs w:val="28"/>
                <w:lang w:val="ru-RU"/>
              </w:rPr>
              <w:t xml:space="preserve"> </w:t>
            </w:r>
            <w:r w:rsidRPr="001453A8">
              <w:rPr>
                <w:rFonts w:ascii="Times New Roman" w:eastAsia="Times New Roman" w:hAnsi="Times New Roman" w:cs="Times New Roman"/>
                <w:color w:val="000000" w:themeColor="text1"/>
                <w:sz w:val="28"/>
                <w:szCs w:val="28"/>
              </w:rPr>
              <w:t>UL</w:t>
            </w:r>
            <w:r w:rsidRPr="001453A8">
              <w:rPr>
                <w:rFonts w:ascii="Times New Roman" w:eastAsia="Times New Roman" w:hAnsi="Times New Roman" w:cs="Times New Roman"/>
                <w:color w:val="000000" w:themeColor="text1"/>
                <w:sz w:val="28"/>
                <w:szCs w:val="28"/>
                <w:lang w:val="ru-RU"/>
              </w:rPr>
              <w:t xml:space="preserve"> </w:t>
            </w:r>
            <w:r w:rsidRPr="001453A8">
              <w:rPr>
                <w:rFonts w:ascii="Times New Roman" w:eastAsia="Times New Roman" w:hAnsi="Times New Roman" w:cs="Times New Roman"/>
                <w:color w:val="000000" w:themeColor="text1"/>
                <w:sz w:val="28"/>
                <w:szCs w:val="28"/>
              </w:rPr>
              <w:t>User</w:t>
            </w:r>
            <w:r w:rsidRPr="001453A8">
              <w:rPr>
                <w:rFonts w:ascii="Times New Roman" w:eastAsia="Times New Roman" w:hAnsi="Times New Roman" w:cs="Times New Roman"/>
                <w:color w:val="000000" w:themeColor="text1"/>
                <w:sz w:val="28"/>
                <w:szCs w:val="28"/>
                <w:lang w:val="ru-RU"/>
              </w:rPr>
              <w:t xml:space="preserve"> </w:t>
            </w:r>
            <w:r w:rsidRPr="001453A8">
              <w:rPr>
                <w:rFonts w:ascii="Times New Roman" w:eastAsia="Times New Roman" w:hAnsi="Times New Roman" w:cs="Times New Roman"/>
                <w:color w:val="000000" w:themeColor="text1"/>
                <w:sz w:val="28"/>
                <w:szCs w:val="28"/>
              </w:rPr>
              <w:t>Throughput</w:t>
            </w:r>
            <w:r w:rsidRPr="001453A8">
              <w:rPr>
                <w:rFonts w:ascii="Times New Roman" w:eastAsia="Times New Roman" w:hAnsi="Times New Roman" w:cs="Times New Roman"/>
                <w:color w:val="000000" w:themeColor="text1"/>
                <w:sz w:val="28"/>
                <w:szCs w:val="28"/>
                <w:lang w:val="ru-RU"/>
              </w:rPr>
              <w:t xml:space="preserve"> </w:t>
            </w:r>
          </w:p>
        </w:tc>
        <w:tc>
          <w:tcPr>
            <w:tcW w:w="1373" w:type="dxa"/>
            <w:vAlign w:val="center"/>
          </w:tcPr>
          <w:p w:rsidR="00B23CBF" w:rsidRPr="001453A8" w:rsidRDefault="00B23CBF" w:rsidP="00AB6262">
            <w:pPr>
              <w:tabs>
                <w:tab w:val="left" w:pos="630"/>
                <w:tab w:val="left" w:pos="810"/>
                <w:tab w:val="left" w:pos="990"/>
              </w:tabs>
              <w:spacing w:after="0"/>
              <w:rPr>
                <w:rFonts w:ascii="Times New Roman" w:eastAsia="Times New Roman" w:hAnsi="Times New Roman" w:cs="Times New Roman"/>
                <w:color w:val="000000" w:themeColor="text1"/>
                <w:sz w:val="28"/>
                <w:szCs w:val="28"/>
              </w:rPr>
            </w:pPr>
            <w:r w:rsidRPr="001453A8">
              <w:rPr>
                <w:rFonts w:ascii="Times New Roman" w:eastAsia="Times New Roman" w:hAnsi="Times New Roman" w:cs="Times New Roman"/>
                <w:color w:val="000000" w:themeColor="text1"/>
                <w:sz w:val="28"/>
                <w:szCs w:val="28"/>
              </w:rPr>
              <w:t>0.03</w:t>
            </w:r>
          </w:p>
        </w:tc>
        <w:tc>
          <w:tcPr>
            <w:tcW w:w="984" w:type="dxa"/>
            <w:noWrap/>
            <w:vAlign w:val="center"/>
            <w:hideMark/>
          </w:tcPr>
          <w:p w:rsidR="00B23CBF" w:rsidRPr="001453A8" w:rsidRDefault="00B23CBF" w:rsidP="00AB6262">
            <w:pPr>
              <w:tabs>
                <w:tab w:val="left" w:pos="630"/>
                <w:tab w:val="left" w:pos="810"/>
                <w:tab w:val="left" w:pos="990"/>
              </w:tabs>
              <w:spacing w:after="0"/>
              <w:rPr>
                <w:rFonts w:ascii="Times New Roman" w:eastAsia="Times New Roman" w:hAnsi="Times New Roman" w:cs="Times New Roman"/>
                <w:color w:val="000000" w:themeColor="text1"/>
                <w:sz w:val="28"/>
                <w:szCs w:val="28"/>
                <w:lang w:val="ru-RU"/>
              </w:rPr>
            </w:pPr>
            <w:r w:rsidRPr="001453A8">
              <w:rPr>
                <w:rFonts w:ascii="Times New Roman" w:hAnsi="Times New Roman" w:cs="Times New Roman"/>
                <w:color w:val="000000" w:themeColor="text1"/>
                <w:sz w:val="28"/>
                <w:szCs w:val="28"/>
              </w:rPr>
              <w:t>0.12</w:t>
            </w:r>
          </w:p>
        </w:tc>
        <w:tc>
          <w:tcPr>
            <w:tcW w:w="843" w:type="dxa"/>
            <w:noWrap/>
            <w:vAlign w:val="center"/>
            <w:hideMark/>
          </w:tcPr>
          <w:p w:rsidR="00B23CBF" w:rsidRPr="001453A8" w:rsidRDefault="00B23CBF" w:rsidP="00AB6262">
            <w:pPr>
              <w:tabs>
                <w:tab w:val="left" w:pos="630"/>
                <w:tab w:val="left" w:pos="810"/>
                <w:tab w:val="left" w:pos="990"/>
              </w:tabs>
              <w:spacing w:after="0"/>
              <w:rPr>
                <w:rFonts w:ascii="Times New Roman" w:eastAsia="Times New Roman" w:hAnsi="Times New Roman" w:cs="Times New Roman"/>
                <w:color w:val="000000" w:themeColor="text1"/>
                <w:sz w:val="28"/>
                <w:szCs w:val="28"/>
                <w:lang w:val="ru-RU"/>
              </w:rPr>
            </w:pPr>
            <w:r w:rsidRPr="001453A8">
              <w:rPr>
                <w:rFonts w:ascii="Times New Roman" w:hAnsi="Times New Roman" w:cs="Times New Roman"/>
                <w:color w:val="000000" w:themeColor="text1"/>
                <w:sz w:val="28"/>
                <w:szCs w:val="28"/>
              </w:rPr>
              <w:t>0.11</w:t>
            </w:r>
          </w:p>
        </w:tc>
        <w:tc>
          <w:tcPr>
            <w:tcW w:w="887" w:type="dxa"/>
            <w:noWrap/>
            <w:vAlign w:val="center"/>
            <w:hideMark/>
          </w:tcPr>
          <w:p w:rsidR="00B23CBF" w:rsidRPr="001453A8" w:rsidRDefault="00B23CBF" w:rsidP="00AB6262">
            <w:pPr>
              <w:tabs>
                <w:tab w:val="left" w:pos="630"/>
                <w:tab w:val="left" w:pos="810"/>
                <w:tab w:val="left" w:pos="990"/>
              </w:tabs>
              <w:spacing w:after="0"/>
              <w:rPr>
                <w:rFonts w:ascii="Times New Roman" w:eastAsia="Times New Roman" w:hAnsi="Times New Roman" w:cs="Times New Roman"/>
                <w:color w:val="000000" w:themeColor="text1"/>
                <w:sz w:val="28"/>
                <w:szCs w:val="28"/>
                <w:lang w:val="ru-RU"/>
              </w:rPr>
            </w:pPr>
            <w:r w:rsidRPr="001453A8">
              <w:rPr>
                <w:rFonts w:ascii="Times New Roman" w:hAnsi="Times New Roman" w:cs="Times New Roman"/>
                <w:color w:val="000000" w:themeColor="text1"/>
                <w:sz w:val="28"/>
                <w:szCs w:val="28"/>
              </w:rPr>
              <w:t>0.11</w:t>
            </w:r>
          </w:p>
        </w:tc>
      </w:tr>
      <w:tr w:rsidR="00B23CBF" w:rsidRPr="001453A8" w:rsidTr="00AB6262">
        <w:trPr>
          <w:trHeight w:val="508"/>
          <w:jc w:val="center"/>
        </w:trPr>
        <w:tc>
          <w:tcPr>
            <w:tcW w:w="0" w:type="auto"/>
            <w:vAlign w:val="center"/>
          </w:tcPr>
          <w:p w:rsidR="00B23CBF" w:rsidRPr="001453A8" w:rsidRDefault="00FD7ABD" w:rsidP="00AB6262">
            <w:pPr>
              <w:tabs>
                <w:tab w:val="left" w:pos="630"/>
                <w:tab w:val="left" w:pos="810"/>
                <w:tab w:val="left" w:pos="990"/>
              </w:tabs>
              <w:spacing w:after="0"/>
              <w:ind w:firstLine="709"/>
              <w:jc w:val="center"/>
              <w:rPr>
                <w:rFonts w:ascii="Times New Roman" w:hAnsi="Times New Roman" w:cs="Times New Roman"/>
                <w:color w:val="000000" w:themeColor="text1"/>
                <w:sz w:val="28"/>
                <w:szCs w:val="28"/>
              </w:rPr>
            </w:pPr>
            <m:oMathPara>
              <m:oMath>
                <m:sSub>
                  <m:sSubPr>
                    <m:ctrlPr>
                      <w:rPr>
                        <w:rFonts w:ascii="Cambria Math" w:eastAsia="Calibri" w:hAnsi="Cambria Math" w:cs="Times New Roman"/>
                        <w:color w:val="000000" w:themeColor="text1"/>
                        <w:sz w:val="28"/>
                        <w:szCs w:val="28"/>
                        <w:lang w:val="ru-RU"/>
                      </w:rPr>
                    </m:ctrlPr>
                  </m:sSubPr>
                  <m:e>
                    <m:acc>
                      <m:accPr>
                        <m:ctrlPr>
                          <w:rPr>
                            <w:rFonts w:ascii="Cambria Math" w:eastAsia="Calibri" w:hAnsi="Cambria Math" w:cs="Times New Roman"/>
                            <w:i/>
                            <w:color w:val="000000" w:themeColor="text1"/>
                            <w:sz w:val="28"/>
                            <w:szCs w:val="28"/>
                            <w:lang w:val="ru-RU"/>
                          </w:rPr>
                        </m:ctrlPr>
                      </m:accPr>
                      <m:e>
                        <m:r>
                          <w:rPr>
                            <w:rFonts w:ascii="Cambria Math" w:eastAsia="Calibri" w:hAnsi="Cambria Math" w:cs="Times New Roman"/>
                            <w:color w:val="000000" w:themeColor="text1"/>
                            <w:sz w:val="28"/>
                            <w:szCs w:val="28"/>
                          </w:rPr>
                          <m:t>f</m:t>
                        </m:r>
                      </m:e>
                    </m:acc>
                  </m:e>
                  <m:sub>
                    <m:r>
                      <m:rPr>
                        <m:sty m:val="p"/>
                      </m:rPr>
                      <w:rPr>
                        <w:rFonts w:ascii="Cambria Math" w:eastAsia="Calibri" w:hAnsi="Cambria Math" w:cs="Times New Roman"/>
                        <w:color w:val="000000" w:themeColor="text1"/>
                        <w:sz w:val="28"/>
                        <w:szCs w:val="28"/>
                      </w:rPr>
                      <m:t>7</m:t>
                    </m:r>
                  </m:sub>
                </m:sSub>
              </m:oMath>
            </m:oMathPara>
          </w:p>
        </w:tc>
        <w:tc>
          <w:tcPr>
            <w:tcW w:w="2680" w:type="dxa"/>
            <w:vAlign w:val="center"/>
          </w:tcPr>
          <w:p w:rsidR="00B23CBF" w:rsidRPr="001453A8" w:rsidRDefault="00B23CBF" w:rsidP="00AB6262">
            <w:pPr>
              <w:tabs>
                <w:tab w:val="left" w:pos="630"/>
                <w:tab w:val="left" w:pos="810"/>
                <w:tab w:val="left" w:pos="990"/>
              </w:tabs>
              <w:spacing w:after="0"/>
              <w:rPr>
                <w:rFonts w:ascii="Times New Roman" w:eastAsia="Times New Roman" w:hAnsi="Times New Roman" w:cs="Times New Roman"/>
                <w:color w:val="000000" w:themeColor="text1"/>
                <w:sz w:val="28"/>
                <w:szCs w:val="28"/>
                <w:lang w:val="ru-RU"/>
              </w:rPr>
            </w:pPr>
            <w:r w:rsidRPr="001453A8">
              <w:rPr>
                <w:rFonts w:ascii="Times New Roman" w:hAnsi="Times New Roman" w:cs="Times New Roman"/>
                <w:color w:val="000000" w:themeColor="text1"/>
                <w:sz w:val="28"/>
                <w:szCs w:val="28"/>
                <w:lang w:val="ru-RU"/>
              </w:rPr>
              <w:t>Стоимость создания сети</w:t>
            </w:r>
          </w:p>
        </w:tc>
        <w:tc>
          <w:tcPr>
            <w:tcW w:w="2598" w:type="dxa"/>
            <w:vAlign w:val="center"/>
          </w:tcPr>
          <w:p w:rsidR="00B23CBF" w:rsidRPr="001453A8" w:rsidRDefault="00B23CBF" w:rsidP="00AB6262">
            <w:pPr>
              <w:tabs>
                <w:tab w:val="left" w:pos="630"/>
                <w:tab w:val="left" w:pos="810"/>
                <w:tab w:val="left" w:pos="990"/>
              </w:tabs>
              <w:spacing w:after="0"/>
              <w:rPr>
                <w:rFonts w:ascii="Times New Roman" w:eastAsia="Times New Roman" w:hAnsi="Times New Roman" w:cs="Times New Roman"/>
                <w:color w:val="000000" w:themeColor="text1"/>
                <w:sz w:val="28"/>
                <w:szCs w:val="28"/>
                <w:lang w:val="ru-RU"/>
              </w:rPr>
            </w:pPr>
            <w:r w:rsidRPr="001453A8">
              <w:rPr>
                <w:rFonts w:ascii="Times New Roman" w:hAnsi="Times New Roman" w:cs="Times New Roman"/>
                <w:color w:val="000000" w:themeColor="text1"/>
                <w:sz w:val="28"/>
                <w:szCs w:val="28"/>
                <w:lang w:val="ru-RU"/>
              </w:rPr>
              <w:t xml:space="preserve">Затраты на модернизацию сети </w:t>
            </w:r>
            <w:r w:rsidRPr="001453A8">
              <w:rPr>
                <w:rFonts w:ascii="Times New Roman" w:hAnsi="Times New Roman" w:cs="Times New Roman"/>
                <w:color w:val="000000" w:themeColor="text1"/>
                <w:sz w:val="28"/>
                <w:szCs w:val="28"/>
              </w:rPr>
              <w:t>NB</w:t>
            </w:r>
            <w:r w:rsidRPr="001453A8">
              <w:rPr>
                <w:rFonts w:ascii="Times New Roman" w:hAnsi="Times New Roman" w:cs="Times New Roman"/>
                <w:color w:val="000000" w:themeColor="text1"/>
                <w:sz w:val="28"/>
                <w:szCs w:val="28"/>
                <w:lang w:val="ru-RU"/>
              </w:rPr>
              <w:t>-</w:t>
            </w:r>
            <w:r w:rsidRPr="001453A8">
              <w:rPr>
                <w:rFonts w:ascii="Times New Roman" w:hAnsi="Times New Roman" w:cs="Times New Roman"/>
                <w:color w:val="000000" w:themeColor="text1"/>
                <w:sz w:val="28"/>
                <w:szCs w:val="28"/>
              </w:rPr>
              <w:t>IoT</w:t>
            </w:r>
          </w:p>
        </w:tc>
        <w:tc>
          <w:tcPr>
            <w:tcW w:w="1373" w:type="dxa"/>
            <w:vAlign w:val="center"/>
          </w:tcPr>
          <w:p w:rsidR="00B23CBF" w:rsidRPr="001453A8" w:rsidRDefault="00B23CBF" w:rsidP="00AB6262">
            <w:pPr>
              <w:tabs>
                <w:tab w:val="left" w:pos="630"/>
                <w:tab w:val="left" w:pos="810"/>
                <w:tab w:val="left" w:pos="990"/>
              </w:tabs>
              <w:spacing w:after="0"/>
              <w:rPr>
                <w:rFonts w:ascii="Times New Roman" w:eastAsia="Times New Roman" w:hAnsi="Times New Roman" w:cs="Times New Roman"/>
                <w:color w:val="000000" w:themeColor="text1"/>
                <w:sz w:val="28"/>
                <w:szCs w:val="28"/>
                <w:lang w:val="ru-RU"/>
              </w:rPr>
            </w:pPr>
            <w:r w:rsidRPr="001453A8">
              <w:rPr>
                <w:rFonts w:ascii="Times New Roman" w:eastAsia="Times New Roman" w:hAnsi="Times New Roman" w:cs="Times New Roman"/>
                <w:color w:val="000000" w:themeColor="text1"/>
                <w:sz w:val="28"/>
                <w:szCs w:val="28"/>
                <w:lang w:val="ru-RU"/>
              </w:rPr>
              <w:t>0.11</w:t>
            </w:r>
          </w:p>
        </w:tc>
        <w:tc>
          <w:tcPr>
            <w:tcW w:w="984" w:type="dxa"/>
            <w:noWrap/>
            <w:vAlign w:val="center"/>
          </w:tcPr>
          <w:p w:rsidR="00B23CBF" w:rsidRPr="001453A8" w:rsidRDefault="00B23CBF" w:rsidP="00AB6262">
            <w:pPr>
              <w:tabs>
                <w:tab w:val="left" w:pos="630"/>
                <w:tab w:val="left" w:pos="810"/>
                <w:tab w:val="left" w:pos="990"/>
              </w:tabs>
              <w:spacing w:after="0"/>
              <w:rPr>
                <w:rFonts w:ascii="Times New Roman" w:eastAsia="Times New Roman" w:hAnsi="Times New Roman" w:cs="Times New Roman"/>
                <w:color w:val="000000" w:themeColor="text1"/>
                <w:sz w:val="28"/>
                <w:szCs w:val="28"/>
                <w:lang w:val="ru-RU"/>
              </w:rPr>
            </w:pPr>
            <w:r w:rsidRPr="001453A8">
              <w:rPr>
                <w:rFonts w:ascii="Times New Roman" w:hAnsi="Times New Roman" w:cs="Times New Roman"/>
                <w:color w:val="000000" w:themeColor="text1"/>
                <w:sz w:val="28"/>
                <w:szCs w:val="28"/>
              </w:rPr>
              <w:t>0.20</w:t>
            </w:r>
          </w:p>
        </w:tc>
        <w:tc>
          <w:tcPr>
            <w:tcW w:w="843" w:type="dxa"/>
            <w:noWrap/>
            <w:vAlign w:val="center"/>
          </w:tcPr>
          <w:p w:rsidR="00B23CBF" w:rsidRPr="001453A8" w:rsidRDefault="00B23CBF" w:rsidP="00AB6262">
            <w:pPr>
              <w:tabs>
                <w:tab w:val="left" w:pos="630"/>
                <w:tab w:val="left" w:pos="810"/>
                <w:tab w:val="left" w:pos="990"/>
              </w:tabs>
              <w:spacing w:after="0"/>
              <w:rPr>
                <w:rFonts w:ascii="Times New Roman" w:eastAsia="Times New Roman" w:hAnsi="Times New Roman" w:cs="Times New Roman"/>
                <w:color w:val="000000" w:themeColor="text1"/>
                <w:sz w:val="28"/>
                <w:szCs w:val="28"/>
                <w:lang w:val="ru-RU"/>
              </w:rPr>
            </w:pPr>
            <w:r w:rsidRPr="001453A8">
              <w:rPr>
                <w:rFonts w:ascii="Times New Roman" w:hAnsi="Times New Roman" w:cs="Times New Roman"/>
                <w:color w:val="000000" w:themeColor="text1"/>
                <w:sz w:val="28"/>
                <w:szCs w:val="28"/>
              </w:rPr>
              <w:t>1.00</w:t>
            </w:r>
          </w:p>
        </w:tc>
        <w:tc>
          <w:tcPr>
            <w:tcW w:w="887" w:type="dxa"/>
            <w:noWrap/>
            <w:vAlign w:val="center"/>
          </w:tcPr>
          <w:p w:rsidR="00B23CBF" w:rsidRPr="001453A8" w:rsidRDefault="00B23CBF" w:rsidP="00AB6262">
            <w:pPr>
              <w:tabs>
                <w:tab w:val="left" w:pos="630"/>
                <w:tab w:val="left" w:pos="810"/>
                <w:tab w:val="left" w:pos="990"/>
              </w:tabs>
              <w:spacing w:after="0"/>
              <w:rPr>
                <w:rFonts w:ascii="Times New Roman" w:eastAsia="Times New Roman" w:hAnsi="Times New Roman" w:cs="Times New Roman"/>
                <w:color w:val="000000" w:themeColor="text1"/>
                <w:sz w:val="28"/>
                <w:szCs w:val="28"/>
                <w:lang w:val="ru-RU"/>
              </w:rPr>
            </w:pPr>
            <w:r w:rsidRPr="001453A8">
              <w:rPr>
                <w:rFonts w:ascii="Times New Roman" w:hAnsi="Times New Roman" w:cs="Times New Roman"/>
                <w:color w:val="000000" w:themeColor="text1"/>
                <w:sz w:val="28"/>
                <w:szCs w:val="28"/>
              </w:rPr>
              <w:t>0.50</w:t>
            </w:r>
          </w:p>
        </w:tc>
      </w:tr>
      <w:tr w:rsidR="00B23CBF" w:rsidRPr="001453A8" w:rsidTr="00AB6262">
        <w:trPr>
          <w:trHeight w:val="508"/>
          <w:jc w:val="center"/>
        </w:trPr>
        <w:tc>
          <w:tcPr>
            <w:tcW w:w="0" w:type="auto"/>
            <w:vAlign w:val="center"/>
          </w:tcPr>
          <w:p w:rsidR="00B23CBF" w:rsidRPr="001453A8" w:rsidRDefault="00FD7ABD" w:rsidP="00AB6262">
            <w:pPr>
              <w:tabs>
                <w:tab w:val="left" w:pos="630"/>
                <w:tab w:val="left" w:pos="810"/>
                <w:tab w:val="left" w:pos="990"/>
              </w:tabs>
              <w:spacing w:after="0"/>
              <w:ind w:firstLine="709"/>
              <w:jc w:val="center"/>
              <w:rPr>
                <w:rFonts w:ascii="Times New Roman" w:hAnsi="Times New Roman" w:cs="Times New Roman"/>
                <w:color w:val="000000" w:themeColor="text1"/>
                <w:sz w:val="28"/>
                <w:szCs w:val="28"/>
              </w:rPr>
            </w:pPr>
            <m:oMathPara>
              <m:oMath>
                <m:sSub>
                  <m:sSubPr>
                    <m:ctrlPr>
                      <w:rPr>
                        <w:rFonts w:ascii="Cambria Math" w:eastAsia="Calibri" w:hAnsi="Cambria Math" w:cs="Times New Roman"/>
                        <w:color w:val="000000" w:themeColor="text1"/>
                        <w:sz w:val="28"/>
                        <w:szCs w:val="28"/>
                        <w:lang w:val="ru-RU"/>
                      </w:rPr>
                    </m:ctrlPr>
                  </m:sSubPr>
                  <m:e>
                    <m:acc>
                      <m:accPr>
                        <m:ctrlPr>
                          <w:rPr>
                            <w:rFonts w:ascii="Cambria Math" w:eastAsia="Calibri" w:hAnsi="Cambria Math" w:cs="Times New Roman"/>
                            <w:i/>
                            <w:color w:val="000000" w:themeColor="text1"/>
                            <w:sz w:val="28"/>
                            <w:szCs w:val="28"/>
                            <w:lang w:val="ru-RU"/>
                          </w:rPr>
                        </m:ctrlPr>
                      </m:accPr>
                      <m:e>
                        <m:r>
                          <w:rPr>
                            <w:rFonts w:ascii="Cambria Math" w:eastAsia="Calibri" w:hAnsi="Cambria Math" w:cs="Times New Roman"/>
                            <w:color w:val="000000" w:themeColor="text1"/>
                            <w:sz w:val="28"/>
                            <w:szCs w:val="28"/>
                          </w:rPr>
                          <m:t>f</m:t>
                        </m:r>
                      </m:e>
                    </m:acc>
                  </m:e>
                  <m:sub>
                    <m:r>
                      <m:rPr>
                        <m:sty m:val="p"/>
                      </m:rPr>
                      <w:rPr>
                        <w:rFonts w:ascii="Cambria Math" w:eastAsia="Calibri" w:hAnsi="Cambria Math" w:cs="Times New Roman"/>
                        <w:color w:val="000000" w:themeColor="text1"/>
                        <w:sz w:val="28"/>
                        <w:szCs w:val="28"/>
                      </w:rPr>
                      <m:t>8</m:t>
                    </m:r>
                  </m:sub>
                </m:sSub>
              </m:oMath>
            </m:oMathPara>
          </w:p>
        </w:tc>
        <w:tc>
          <w:tcPr>
            <w:tcW w:w="2680" w:type="dxa"/>
            <w:vAlign w:val="center"/>
          </w:tcPr>
          <w:p w:rsidR="00B23CBF" w:rsidRPr="001453A8" w:rsidRDefault="00B23CBF" w:rsidP="00AB6262">
            <w:pPr>
              <w:tabs>
                <w:tab w:val="left" w:pos="630"/>
                <w:tab w:val="left" w:pos="810"/>
                <w:tab w:val="left" w:pos="990"/>
              </w:tabs>
              <w:spacing w:after="0"/>
              <w:rPr>
                <w:rFonts w:ascii="Times New Roman" w:eastAsia="Times New Roman" w:hAnsi="Times New Roman" w:cs="Times New Roman"/>
                <w:color w:val="000000" w:themeColor="text1"/>
                <w:sz w:val="28"/>
                <w:szCs w:val="28"/>
              </w:rPr>
            </w:pPr>
            <w:r w:rsidRPr="001453A8">
              <w:rPr>
                <w:rFonts w:ascii="Times New Roman" w:hAnsi="Times New Roman" w:cs="Times New Roman"/>
                <w:color w:val="000000" w:themeColor="text1"/>
                <w:sz w:val="28"/>
                <w:szCs w:val="28"/>
              </w:rPr>
              <w:t>Число устройств IoT</w:t>
            </w:r>
          </w:p>
        </w:tc>
        <w:tc>
          <w:tcPr>
            <w:tcW w:w="2598" w:type="dxa"/>
            <w:vAlign w:val="center"/>
          </w:tcPr>
          <w:p w:rsidR="00B23CBF" w:rsidRPr="001453A8" w:rsidRDefault="00B23CBF" w:rsidP="00AB6262">
            <w:pPr>
              <w:tabs>
                <w:tab w:val="left" w:pos="630"/>
                <w:tab w:val="left" w:pos="810"/>
                <w:tab w:val="left" w:pos="990"/>
              </w:tabs>
              <w:spacing w:after="0"/>
              <w:rPr>
                <w:rFonts w:ascii="Times New Roman" w:eastAsia="Times New Roman" w:hAnsi="Times New Roman" w:cs="Times New Roman"/>
                <w:color w:val="000000" w:themeColor="text1"/>
                <w:sz w:val="28"/>
                <w:szCs w:val="28"/>
              </w:rPr>
            </w:pPr>
            <w:r w:rsidRPr="001453A8">
              <w:rPr>
                <w:rFonts w:ascii="Times New Roman" w:hAnsi="Times New Roman" w:cs="Times New Roman"/>
                <w:color w:val="000000" w:themeColor="text1"/>
                <w:sz w:val="28"/>
                <w:szCs w:val="28"/>
              </w:rPr>
              <w:t>Максимально возможное количество устройств</w:t>
            </w:r>
          </w:p>
        </w:tc>
        <w:tc>
          <w:tcPr>
            <w:tcW w:w="1373" w:type="dxa"/>
            <w:vAlign w:val="center"/>
          </w:tcPr>
          <w:p w:rsidR="00B23CBF" w:rsidRPr="001453A8" w:rsidRDefault="00B23CBF" w:rsidP="00AB6262">
            <w:pPr>
              <w:tabs>
                <w:tab w:val="left" w:pos="630"/>
                <w:tab w:val="left" w:pos="810"/>
                <w:tab w:val="left" w:pos="990"/>
              </w:tabs>
              <w:spacing w:after="0"/>
              <w:rPr>
                <w:rFonts w:ascii="Times New Roman" w:eastAsia="Times New Roman" w:hAnsi="Times New Roman" w:cs="Times New Roman"/>
                <w:color w:val="000000" w:themeColor="text1"/>
                <w:sz w:val="28"/>
                <w:szCs w:val="28"/>
                <w:lang w:val="ru-RU"/>
              </w:rPr>
            </w:pPr>
            <w:r w:rsidRPr="001453A8">
              <w:rPr>
                <w:rFonts w:ascii="Times New Roman" w:eastAsia="Times New Roman" w:hAnsi="Times New Roman" w:cs="Times New Roman"/>
                <w:color w:val="000000" w:themeColor="text1"/>
                <w:sz w:val="28"/>
                <w:szCs w:val="28"/>
                <w:lang w:val="ru-RU"/>
              </w:rPr>
              <w:t>0.03</w:t>
            </w:r>
          </w:p>
        </w:tc>
        <w:tc>
          <w:tcPr>
            <w:tcW w:w="984" w:type="dxa"/>
            <w:noWrap/>
            <w:vAlign w:val="center"/>
          </w:tcPr>
          <w:p w:rsidR="00B23CBF" w:rsidRPr="001453A8" w:rsidRDefault="00B23CBF" w:rsidP="00AB6262">
            <w:pPr>
              <w:tabs>
                <w:tab w:val="left" w:pos="630"/>
                <w:tab w:val="left" w:pos="810"/>
                <w:tab w:val="left" w:pos="990"/>
              </w:tabs>
              <w:spacing w:after="0"/>
              <w:rPr>
                <w:rFonts w:ascii="Times New Roman" w:eastAsia="Times New Roman" w:hAnsi="Times New Roman" w:cs="Times New Roman"/>
                <w:color w:val="000000" w:themeColor="text1"/>
                <w:sz w:val="28"/>
                <w:szCs w:val="28"/>
                <w:lang w:val="ru-RU"/>
              </w:rPr>
            </w:pPr>
            <w:r w:rsidRPr="001453A8">
              <w:rPr>
                <w:rFonts w:ascii="Times New Roman" w:hAnsi="Times New Roman" w:cs="Times New Roman"/>
                <w:color w:val="000000" w:themeColor="text1"/>
                <w:sz w:val="28"/>
                <w:szCs w:val="28"/>
              </w:rPr>
              <w:t>1.00</w:t>
            </w:r>
          </w:p>
        </w:tc>
        <w:tc>
          <w:tcPr>
            <w:tcW w:w="843" w:type="dxa"/>
            <w:noWrap/>
            <w:vAlign w:val="center"/>
          </w:tcPr>
          <w:p w:rsidR="00B23CBF" w:rsidRPr="001453A8" w:rsidRDefault="00B23CBF" w:rsidP="00AB6262">
            <w:pPr>
              <w:tabs>
                <w:tab w:val="left" w:pos="630"/>
                <w:tab w:val="left" w:pos="810"/>
                <w:tab w:val="left" w:pos="990"/>
              </w:tabs>
              <w:spacing w:after="0"/>
              <w:rPr>
                <w:rFonts w:ascii="Times New Roman" w:eastAsia="Times New Roman" w:hAnsi="Times New Roman" w:cs="Times New Roman"/>
                <w:color w:val="000000" w:themeColor="text1"/>
                <w:sz w:val="28"/>
                <w:szCs w:val="28"/>
                <w:lang w:val="ru-RU"/>
              </w:rPr>
            </w:pPr>
            <w:r w:rsidRPr="001453A8">
              <w:rPr>
                <w:rFonts w:ascii="Times New Roman" w:hAnsi="Times New Roman" w:cs="Times New Roman"/>
                <w:color w:val="000000" w:themeColor="text1"/>
                <w:sz w:val="28"/>
                <w:szCs w:val="28"/>
              </w:rPr>
              <w:t>1.00</w:t>
            </w:r>
          </w:p>
        </w:tc>
        <w:tc>
          <w:tcPr>
            <w:tcW w:w="887" w:type="dxa"/>
            <w:noWrap/>
            <w:vAlign w:val="center"/>
          </w:tcPr>
          <w:p w:rsidR="00B23CBF" w:rsidRPr="001453A8" w:rsidRDefault="00B23CBF" w:rsidP="00AB6262">
            <w:pPr>
              <w:tabs>
                <w:tab w:val="left" w:pos="630"/>
                <w:tab w:val="left" w:pos="810"/>
                <w:tab w:val="left" w:pos="990"/>
              </w:tabs>
              <w:spacing w:after="0"/>
              <w:rPr>
                <w:rFonts w:ascii="Times New Roman" w:eastAsia="Times New Roman" w:hAnsi="Times New Roman" w:cs="Times New Roman"/>
                <w:color w:val="000000" w:themeColor="text1"/>
                <w:sz w:val="28"/>
                <w:szCs w:val="28"/>
                <w:lang w:val="ru-RU"/>
              </w:rPr>
            </w:pPr>
            <w:r w:rsidRPr="001453A8">
              <w:rPr>
                <w:rFonts w:ascii="Times New Roman" w:hAnsi="Times New Roman" w:cs="Times New Roman"/>
                <w:color w:val="000000" w:themeColor="text1"/>
                <w:sz w:val="28"/>
                <w:szCs w:val="28"/>
              </w:rPr>
              <w:t>1.00</w:t>
            </w:r>
          </w:p>
        </w:tc>
      </w:tr>
      <w:tr w:rsidR="00B23CBF" w:rsidRPr="001453A8" w:rsidTr="00AB6262">
        <w:trPr>
          <w:trHeight w:val="508"/>
          <w:jc w:val="center"/>
        </w:trPr>
        <w:tc>
          <w:tcPr>
            <w:tcW w:w="7166" w:type="dxa"/>
            <w:gridSpan w:val="4"/>
            <w:vAlign w:val="center"/>
          </w:tcPr>
          <w:p w:rsidR="00B23CBF" w:rsidRPr="001453A8" w:rsidRDefault="00B23CBF" w:rsidP="00AB6262">
            <w:pPr>
              <w:tabs>
                <w:tab w:val="left" w:pos="630"/>
                <w:tab w:val="left" w:pos="810"/>
                <w:tab w:val="left" w:pos="990"/>
              </w:tabs>
              <w:spacing w:after="0"/>
              <w:ind w:firstLine="709"/>
              <w:jc w:val="right"/>
              <w:rPr>
                <w:rFonts w:ascii="Times New Roman" w:eastAsia="Times New Roman" w:hAnsi="Times New Roman" w:cs="Times New Roman"/>
                <w:color w:val="000000" w:themeColor="text1"/>
                <w:sz w:val="28"/>
                <w:szCs w:val="28"/>
                <w:lang w:val="ru-RU"/>
              </w:rPr>
            </w:pPr>
            <w:r w:rsidRPr="001453A8">
              <w:rPr>
                <w:rFonts w:ascii="Times New Roman" w:eastAsia="Times New Roman" w:hAnsi="Times New Roman" w:cs="Times New Roman"/>
                <w:color w:val="000000" w:themeColor="text1"/>
                <w:sz w:val="28"/>
                <w:szCs w:val="28"/>
                <w:lang w:val="ru-RU"/>
              </w:rPr>
              <w:t>Расчетный коэффициент эффективности</w:t>
            </w:r>
          </w:p>
        </w:tc>
        <w:tc>
          <w:tcPr>
            <w:tcW w:w="984" w:type="dxa"/>
            <w:noWrap/>
            <w:vAlign w:val="center"/>
          </w:tcPr>
          <w:p w:rsidR="00B23CBF" w:rsidRPr="001453A8" w:rsidRDefault="00B23CBF" w:rsidP="00AB6262">
            <w:pPr>
              <w:tabs>
                <w:tab w:val="left" w:pos="630"/>
                <w:tab w:val="left" w:pos="810"/>
                <w:tab w:val="left" w:pos="990"/>
              </w:tabs>
              <w:spacing w:after="0"/>
              <w:rPr>
                <w:rFonts w:ascii="Times New Roman" w:hAnsi="Times New Roman" w:cs="Times New Roman"/>
                <w:color w:val="000000" w:themeColor="text1"/>
                <w:sz w:val="28"/>
                <w:szCs w:val="28"/>
              </w:rPr>
            </w:pPr>
            <w:r w:rsidRPr="001453A8">
              <w:rPr>
                <w:rFonts w:ascii="Times New Roman" w:hAnsi="Times New Roman" w:cs="Times New Roman"/>
                <w:color w:val="000000" w:themeColor="text1"/>
                <w:sz w:val="28"/>
                <w:szCs w:val="28"/>
                <w:lang w:val="ru-RU"/>
              </w:rPr>
              <w:t>0.82</w:t>
            </w:r>
          </w:p>
        </w:tc>
        <w:tc>
          <w:tcPr>
            <w:tcW w:w="843" w:type="dxa"/>
            <w:noWrap/>
            <w:vAlign w:val="center"/>
          </w:tcPr>
          <w:p w:rsidR="00B23CBF" w:rsidRPr="001453A8" w:rsidRDefault="00B23CBF" w:rsidP="00AB6262">
            <w:pPr>
              <w:tabs>
                <w:tab w:val="left" w:pos="630"/>
                <w:tab w:val="left" w:pos="810"/>
                <w:tab w:val="left" w:pos="990"/>
              </w:tabs>
              <w:spacing w:after="0"/>
              <w:rPr>
                <w:rFonts w:ascii="Times New Roman" w:hAnsi="Times New Roman" w:cs="Times New Roman"/>
                <w:color w:val="000000" w:themeColor="text1"/>
                <w:sz w:val="28"/>
                <w:szCs w:val="28"/>
              </w:rPr>
            </w:pPr>
            <w:r w:rsidRPr="001453A8">
              <w:rPr>
                <w:rFonts w:ascii="Times New Roman" w:hAnsi="Times New Roman" w:cs="Times New Roman"/>
                <w:color w:val="000000" w:themeColor="text1"/>
                <w:sz w:val="28"/>
                <w:szCs w:val="28"/>
                <w:lang w:val="ru-RU"/>
              </w:rPr>
              <w:t>0.85</w:t>
            </w:r>
          </w:p>
        </w:tc>
        <w:tc>
          <w:tcPr>
            <w:tcW w:w="887" w:type="dxa"/>
            <w:noWrap/>
            <w:vAlign w:val="center"/>
          </w:tcPr>
          <w:p w:rsidR="00B23CBF" w:rsidRPr="001453A8" w:rsidRDefault="00B23CBF" w:rsidP="00AB6262">
            <w:pPr>
              <w:tabs>
                <w:tab w:val="left" w:pos="630"/>
                <w:tab w:val="left" w:pos="810"/>
                <w:tab w:val="left" w:pos="990"/>
              </w:tabs>
              <w:spacing w:after="0"/>
              <w:rPr>
                <w:rFonts w:ascii="Times New Roman" w:hAnsi="Times New Roman" w:cs="Times New Roman"/>
                <w:color w:val="000000" w:themeColor="text1"/>
                <w:sz w:val="28"/>
                <w:szCs w:val="28"/>
              </w:rPr>
            </w:pPr>
            <w:r w:rsidRPr="001453A8">
              <w:rPr>
                <w:rFonts w:ascii="Times New Roman" w:hAnsi="Times New Roman" w:cs="Times New Roman"/>
                <w:color w:val="000000" w:themeColor="text1"/>
                <w:sz w:val="28"/>
                <w:szCs w:val="28"/>
                <w:lang w:val="ru-RU"/>
              </w:rPr>
              <w:t>0.76</w:t>
            </w:r>
          </w:p>
        </w:tc>
      </w:tr>
    </w:tbl>
    <w:p w:rsidR="0051579F" w:rsidRPr="00780554" w:rsidRDefault="0051579F" w:rsidP="0051579F">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r w:rsidRPr="00780554">
        <w:rPr>
          <w:rFonts w:ascii="Times New Roman" w:eastAsia="Times New Roman" w:hAnsi="Times New Roman" w:cs="Times New Roman"/>
          <w:color w:val="000000" w:themeColor="text1"/>
          <w:sz w:val="28"/>
          <w:szCs w:val="28"/>
          <w:lang w:val="ru-RU"/>
        </w:rPr>
        <w:t>Примечание:</w:t>
      </w:r>
    </w:p>
    <w:p w:rsidR="0051579F" w:rsidRPr="002679EE" w:rsidRDefault="0051579F" w:rsidP="001E51AC">
      <w:pPr>
        <w:pStyle w:val="a3"/>
        <w:numPr>
          <w:ilvl w:val="0"/>
          <w:numId w:val="42"/>
        </w:numPr>
        <w:tabs>
          <w:tab w:val="left" w:pos="630"/>
          <w:tab w:val="left" w:pos="810"/>
          <w:tab w:val="left" w:pos="990"/>
        </w:tabs>
        <w:spacing w:after="0" w:line="240" w:lineRule="auto"/>
        <w:jc w:val="both"/>
        <w:rPr>
          <w:rFonts w:ascii="Times New Roman" w:eastAsia="Times New Roman" w:hAnsi="Times New Roman" w:cs="Times New Roman"/>
          <w:color w:val="000000" w:themeColor="text1"/>
          <w:sz w:val="28"/>
          <w:szCs w:val="28"/>
          <w:lang w:val="ru-RU"/>
        </w:rPr>
      </w:pPr>
      <w:r w:rsidRPr="002679EE">
        <w:rPr>
          <w:rFonts w:ascii="Times New Roman" w:eastAsia="Times New Roman" w:hAnsi="Times New Roman" w:cs="Times New Roman"/>
          <w:color w:val="000000" w:themeColor="text1"/>
          <w:sz w:val="28"/>
          <w:szCs w:val="28"/>
          <w:lang w:val="ru-RU"/>
        </w:rPr>
        <w:t>– автономный сценарий</w:t>
      </w:r>
    </w:p>
    <w:p w:rsidR="0051579F" w:rsidRPr="002679EE" w:rsidRDefault="0051579F" w:rsidP="001E51AC">
      <w:pPr>
        <w:pStyle w:val="a3"/>
        <w:numPr>
          <w:ilvl w:val="0"/>
          <w:numId w:val="42"/>
        </w:numPr>
        <w:tabs>
          <w:tab w:val="left" w:pos="630"/>
          <w:tab w:val="left" w:pos="810"/>
          <w:tab w:val="left" w:pos="990"/>
        </w:tabs>
        <w:spacing w:after="0" w:line="240" w:lineRule="auto"/>
        <w:jc w:val="both"/>
        <w:rPr>
          <w:rFonts w:ascii="Times New Roman" w:eastAsia="Times New Roman" w:hAnsi="Times New Roman" w:cs="Times New Roman"/>
          <w:color w:val="000000" w:themeColor="text1"/>
          <w:sz w:val="28"/>
          <w:szCs w:val="28"/>
          <w:lang w:val="ru-RU"/>
        </w:rPr>
      </w:pPr>
      <w:r w:rsidRPr="002679EE">
        <w:rPr>
          <w:rFonts w:ascii="Times New Roman" w:eastAsia="Times New Roman" w:hAnsi="Times New Roman" w:cs="Times New Roman"/>
          <w:color w:val="000000" w:themeColor="text1"/>
          <w:sz w:val="28"/>
          <w:szCs w:val="28"/>
          <w:lang w:val="ru-RU"/>
        </w:rPr>
        <w:t>– в защитной полосе</w:t>
      </w:r>
    </w:p>
    <w:p w:rsidR="0051579F" w:rsidRPr="00780554" w:rsidRDefault="0051579F" w:rsidP="001E51AC">
      <w:pPr>
        <w:pStyle w:val="a3"/>
        <w:numPr>
          <w:ilvl w:val="0"/>
          <w:numId w:val="42"/>
        </w:numPr>
        <w:tabs>
          <w:tab w:val="left" w:pos="630"/>
          <w:tab w:val="left" w:pos="810"/>
          <w:tab w:val="left" w:pos="990"/>
        </w:tabs>
        <w:spacing w:after="0" w:line="240" w:lineRule="auto"/>
        <w:jc w:val="both"/>
        <w:rPr>
          <w:rFonts w:ascii="Times New Roman" w:eastAsia="Times New Roman" w:hAnsi="Times New Roman" w:cs="Times New Roman"/>
          <w:color w:val="000000" w:themeColor="text1"/>
          <w:sz w:val="28"/>
          <w:szCs w:val="28"/>
          <w:lang w:val="ru-RU"/>
        </w:rPr>
      </w:pPr>
      <w:r w:rsidRPr="00780554">
        <w:rPr>
          <w:rFonts w:ascii="Times New Roman" w:eastAsia="Times New Roman" w:hAnsi="Times New Roman" w:cs="Times New Roman"/>
          <w:color w:val="000000" w:themeColor="text1"/>
          <w:sz w:val="28"/>
          <w:szCs w:val="28"/>
          <w:lang w:val="ru-RU"/>
        </w:rPr>
        <w:t>– внутриполосный</w:t>
      </w:r>
      <w:r>
        <w:rPr>
          <w:rFonts w:ascii="Times New Roman" w:eastAsia="Times New Roman" w:hAnsi="Times New Roman" w:cs="Times New Roman"/>
          <w:color w:val="000000" w:themeColor="text1"/>
          <w:sz w:val="28"/>
          <w:szCs w:val="28"/>
          <w:lang w:val="ru-RU"/>
        </w:rPr>
        <w:t xml:space="preserve"> сценарий</w:t>
      </w:r>
    </w:p>
    <w:p w:rsidR="00AC6F4A" w:rsidRPr="00E04B29" w:rsidRDefault="00AC6F4A"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AC6F4A" w:rsidRPr="00E04B29" w:rsidRDefault="00AC6F4A" w:rsidP="00295B83">
      <w:pPr>
        <w:tabs>
          <w:tab w:val="left" w:pos="232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eastAsia="Calibri" w:hAnsi="Times New Roman" w:cs="Times New Roman"/>
          <w:b/>
          <w:color w:val="000000" w:themeColor="text1"/>
          <w:sz w:val="28"/>
          <w:szCs w:val="28"/>
          <w:lang w:val="ru-RU"/>
        </w:rPr>
        <w:t>Используя метод</w:t>
      </w:r>
      <w:r w:rsidRPr="00E04B29">
        <w:rPr>
          <w:rFonts w:ascii="Times New Roman" w:eastAsia="Calibri" w:hAnsi="Times New Roman" w:cs="Times New Roman"/>
          <w:color w:val="000000" w:themeColor="text1"/>
          <w:sz w:val="28"/>
          <w:szCs w:val="28"/>
          <w:lang w:val="ru-RU"/>
        </w:rPr>
        <w:t xml:space="preserve"> </w:t>
      </w:r>
      <w:r w:rsidRPr="00E04B29">
        <w:rPr>
          <w:rFonts w:ascii="Times New Roman" w:eastAsia="Calibri" w:hAnsi="Times New Roman" w:cs="Times New Roman"/>
          <w:b/>
          <w:color w:val="000000" w:themeColor="text1"/>
          <w:sz w:val="28"/>
          <w:szCs w:val="28"/>
          <w:lang w:val="ru-RU"/>
        </w:rPr>
        <w:t xml:space="preserve">взвешенной суммы оценок критериев </w:t>
      </w:r>
      <w:r w:rsidRPr="00E04B29">
        <w:rPr>
          <w:rFonts w:ascii="Times New Roman" w:eastAsia="Calibri" w:hAnsi="Times New Roman" w:cs="Times New Roman"/>
          <w:color w:val="000000" w:themeColor="text1"/>
          <w:sz w:val="28"/>
          <w:szCs w:val="28"/>
          <w:lang w:val="ru-RU"/>
        </w:rPr>
        <w:t>произведем расчет коэффициента эффективности</w:t>
      </w:r>
      <w:r w:rsidRPr="00E04B29">
        <w:rPr>
          <w:rFonts w:ascii="Times New Roman" w:hAnsi="Times New Roman" w:cs="Times New Roman"/>
          <w:color w:val="000000" w:themeColor="text1"/>
          <w:sz w:val="28"/>
          <w:szCs w:val="28"/>
          <w:lang w:val="ru-RU"/>
        </w:rPr>
        <w:t xml:space="preserve"> </w:t>
      </w:r>
      <m:oMath>
        <m:r>
          <m:rPr>
            <m:sty m:val="p"/>
          </m:rPr>
          <w:rPr>
            <w:rFonts w:ascii="Cambria Math" w:eastAsia="Calibri" w:hAnsi="Cambria Math" w:cs="Times New Roman"/>
            <w:color w:val="000000" w:themeColor="text1"/>
            <w:sz w:val="28"/>
            <w:szCs w:val="28"/>
          </w:rPr>
          <m:t>F</m:t>
        </m:r>
        <m:r>
          <m:rPr>
            <m:sty m:val="p"/>
          </m:rPr>
          <w:rPr>
            <w:rFonts w:ascii="Cambria Math" w:eastAsia="Calibri" w:hAnsi="Cambria Math" w:cs="Times New Roman"/>
            <w:color w:val="000000" w:themeColor="text1"/>
            <w:sz w:val="28"/>
            <w:szCs w:val="28"/>
            <w:lang w:val="ru-RU"/>
          </w:rPr>
          <m:t>(</m:t>
        </m:r>
        <m:r>
          <m:rPr>
            <m:sty m:val="p"/>
          </m:rPr>
          <w:rPr>
            <w:rFonts w:ascii="Cambria Math" w:eastAsia="Calibri" w:hAnsi="Cambria Math" w:cs="Times New Roman"/>
            <w:color w:val="000000" w:themeColor="text1"/>
            <w:sz w:val="28"/>
            <w:szCs w:val="28"/>
          </w:rPr>
          <m:t>f</m:t>
        </m:r>
        <m:r>
          <m:rPr>
            <m:sty m:val="p"/>
          </m:rPr>
          <w:rPr>
            <w:rFonts w:ascii="Cambria Math" w:eastAsia="Calibri" w:hAnsi="Cambria Math" w:cs="Times New Roman"/>
            <w:color w:val="000000" w:themeColor="text1"/>
            <w:sz w:val="28"/>
            <w:szCs w:val="28"/>
            <w:lang w:val="ru-RU"/>
          </w:rPr>
          <m:t xml:space="preserve"> |</m:t>
        </m:r>
        <m:r>
          <m:rPr>
            <m:sty m:val="p"/>
          </m:rPr>
          <w:rPr>
            <w:rFonts w:ascii="Cambria Math" w:eastAsia="Calibri" w:hAnsi="Cambria Math" w:cs="Times New Roman"/>
            <w:color w:val="000000" w:themeColor="text1"/>
            <w:sz w:val="28"/>
            <w:szCs w:val="28"/>
          </w:rPr>
          <m:t>w</m:t>
        </m:r>
        <m:r>
          <m:rPr>
            <m:sty m:val="p"/>
          </m:rPr>
          <w:rPr>
            <w:rFonts w:ascii="Cambria Math" w:eastAsia="Calibri" w:hAnsi="Cambria Math" w:cs="Times New Roman"/>
            <w:color w:val="000000" w:themeColor="text1"/>
            <w:sz w:val="28"/>
            <w:szCs w:val="28"/>
            <w:lang w:val="ru-RU"/>
          </w:rPr>
          <m:t>)</m:t>
        </m:r>
      </m:oMath>
      <w:r w:rsidRPr="00E04B29">
        <w:rPr>
          <w:rFonts w:ascii="Times New Roman" w:hAnsi="Times New Roman" w:cs="Times New Roman"/>
          <w:color w:val="000000" w:themeColor="text1"/>
          <w:sz w:val="28"/>
          <w:szCs w:val="28"/>
          <w:lang w:val="ru-RU"/>
        </w:rPr>
        <w:t xml:space="preserve">, представленного в виде суммы показателей, взвешенных коэффициентами их относительной важности. Метод подробно описан в Главе 2.3. Формула (2.9) для каждого из сценариев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будет выглядеть следующим образом:</w:t>
      </w:r>
    </w:p>
    <w:p w:rsidR="00AC6F4A" w:rsidRPr="00E04B29" w:rsidRDefault="00AC6F4A" w:rsidP="00295B83">
      <w:pPr>
        <w:pStyle w:val="BodyL"/>
        <w:spacing w:line="240" w:lineRule="auto"/>
        <w:ind w:firstLine="709"/>
        <w:rPr>
          <w:color w:val="000000" w:themeColor="text1"/>
          <w:sz w:val="28"/>
          <w:szCs w:val="28"/>
        </w:rPr>
      </w:pPr>
    </w:p>
    <w:p w:rsidR="00AC6F4A" w:rsidRPr="00E04B29" w:rsidRDefault="00AC6F4A" w:rsidP="00295B83">
      <w:pPr>
        <w:pStyle w:val="BodyL"/>
        <w:spacing w:line="240" w:lineRule="auto"/>
        <w:ind w:firstLine="709"/>
        <w:rPr>
          <w:color w:val="000000" w:themeColor="text1"/>
          <w:sz w:val="28"/>
          <w:szCs w:val="28"/>
        </w:rPr>
      </w:pPr>
      <w:r w:rsidRPr="00E04B29">
        <w:rPr>
          <w:color w:val="000000" w:themeColor="text1"/>
          <w:sz w:val="28"/>
          <w:szCs w:val="28"/>
        </w:rPr>
        <w:t>для автономного сценария:</w:t>
      </w:r>
    </w:p>
    <w:p w:rsidR="00AC6F4A" w:rsidRPr="00E04B29" w:rsidRDefault="00AC6F4A" w:rsidP="00295B83">
      <w:pPr>
        <w:pStyle w:val="BodyL"/>
        <w:spacing w:line="240" w:lineRule="auto"/>
        <w:ind w:firstLine="709"/>
        <w:rPr>
          <w:color w:val="000000" w:themeColor="text1"/>
          <w:sz w:val="28"/>
          <w:szCs w:val="28"/>
        </w:rPr>
      </w:pPr>
    </w:p>
    <w:p w:rsidR="00AC6F4A" w:rsidRPr="00E04B29" w:rsidRDefault="00AC6F4A" w:rsidP="00295B83">
      <w:pPr>
        <w:pStyle w:val="BodyL"/>
        <w:spacing w:line="240" w:lineRule="auto"/>
        <w:ind w:firstLine="709"/>
        <w:rPr>
          <w:color w:val="000000" w:themeColor="text1"/>
          <w:sz w:val="28"/>
          <w:szCs w:val="28"/>
        </w:rPr>
      </w:pPr>
      <w:r w:rsidRPr="00E04B29">
        <w:rPr>
          <w:color w:val="000000" w:themeColor="text1"/>
          <w:sz w:val="28"/>
          <w:szCs w:val="28"/>
        </w:rPr>
        <w:t xml:space="preserve"> </w:t>
      </w:r>
      <m:oMath>
        <m:sSub>
          <m:sSubPr>
            <m:ctrlPr>
              <w:rPr>
                <w:rFonts w:ascii="Cambria Math" w:eastAsia="Calibri" w:hAnsi="Cambria Math"/>
                <w:color w:val="000000" w:themeColor="text1"/>
                <w:sz w:val="28"/>
                <w:szCs w:val="28"/>
              </w:rPr>
            </m:ctrlPr>
          </m:sSubPr>
          <m:e>
            <m:r>
              <m:rPr>
                <m:sty m:val="p"/>
              </m:rPr>
              <w:rPr>
                <w:rFonts w:ascii="Cambria Math" w:eastAsia="Calibri" w:hAnsi="Cambria Math"/>
                <w:color w:val="000000" w:themeColor="text1"/>
                <w:sz w:val="28"/>
                <w:szCs w:val="28"/>
              </w:rPr>
              <m:t>F</m:t>
            </m:r>
          </m:e>
          <m:sub>
            <m:r>
              <w:rPr>
                <w:rFonts w:ascii="Cambria Math" w:eastAsia="Calibri" w:hAnsi="Cambria Math"/>
                <w:color w:val="000000" w:themeColor="text1"/>
                <w:sz w:val="28"/>
                <w:szCs w:val="28"/>
              </w:rPr>
              <m:t>авт</m:t>
            </m:r>
          </m:sub>
        </m:sSub>
        <m:d>
          <m:dPr>
            <m:ctrlPr>
              <w:rPr>
                <w:rFonts w:ascii="Cambria Math" w:eastAsia="Calibri" w:hAnsi="Cambria Math"/>
                <w:color w:val="000000" w:themeColor="text1"/>
                <w:sz w:val="28"/>
                <w:szCs w:val="28"/>
              </w:rPr>
            </m:ctrlPr>
          </m:dPr>
          <m:e>
            <m:acc>
              <m:accPr>
                <m:ctrlPr>
                  <w:rPr>
                    <w:rFonts w:ascii="Cambria Math" w:eastAsia="Calibri" w:hAnsi="Cambria Math"/>
                    <w:color w:val="000000" w:themeColor="text1"/>
                    <w:sz w:val="28"/>
                    <w:szCs w:val="28"/>
                  </w:rPr>
                </m:ctrlPr>
              </m:accPr>
              <m:e>
                <m:r>
                  <m:rPr>
                    <m:sty m:val="p"/>
                  </m:rPr>
                  <w:rPr>
                    <w:rFonts w:ascii="Cambria Math" w:eastAsia="Calibri" w:hAnsi="Cambria Math"/>
                    <w:color w:val="000000" w:themeColor="text1"/>
                    <w:sz w:val="28"/>
                    <w:szCs w:val="28"/>
                  </w:rPr>
                  <m:t xml:space="preserve">f </m:t>
                </m:r>
              </m:e>
            </m:acc>
          </m:e>
          <m:e>
            <m:r>
              <m:rPr>
                <m:sty m:val="p"/>
              </m:rPr>
              <w:rPr>
                <w:rFonts w:ascii="Cambria Math" w:eastAsia="Calibri" w:hAnsi="Cambria Math"/>
                <w:color w:val="000000" w:themeColor="text1"/>
                <w:sz w:val="28"/>
                <w:szCs w:val="28"/>
              </w:rPr>
              <m:t>w</m:t>
            </m:r>
          </m:e>
        </m:d>
        <m:r>
          <m:rPr>
            <m:sty m:val="p"/>
          </m:rPr>
          <w:rPr>
            <w:rFonts w:ascii="Cambria Math" w:eastAsia="Calibri" w:hAnsi="Cambria Math"/>
            <w:color w:val="000000" w:themeColor="text1"/>
            <w:sz w:val="28"/>
            <w:szCs w:val="28"/>
          </w:rPr>
          <m:t>=0.26*0.94+0</m:t>
        </m:r>
        <m:r>
          <w:rPr>
            <w:rFonts w:ascii="Cambria Math" w:eastAsia="Calibri" w:hAnsi="Cambria Math"/>
            <w:color w:val="000000" w:themeColor="text1"/>
            <w:sz w:val="28"/>
            <w:szCs w:val="28"/>
          </w:rPr>
          <m:t>.13*0.80+0.05*</m:t>
        </m:r>
        <m:d>
          <m:dPr>
            <m:ctrlPr>
              <w:rPr>
                <w:rFonts w:ascii="Cambria Math" w:eastAsia="Calibri" w:hAnsi="Cambria Math"/>
                <w:i/>
                <w:color w:val="000000" w:themeColor="text1"/>
                <w:sz w:val="28"/>
                <w:szCs w:val="28"/>
                <w:lang w:val="en-US"/>
              </w:rPr>
            </m:ctrlPr>
          </m:dPr>
          <m:e>
            <m:f>
              <m:fPr>
                <m:ctrlPr>
                  <w:rPr>
                    <w:rFonts w:ascii="Cambria Math" w:eastAsia="Calibri" w:hAnsi="Cambria Math"/>
                    <w:i/>
                    <w:color w:val="000000" w:themeColor="text1"/>
                    <w:sz w:val="28"/>
                    <w:szCs w:val="28"/>
                    <w:lang w:val="en-US"/>
                  </w:rPr>
                </m:ctrlPr>
              </m:fPr>
              <m:num>
                <m:r>
                  <w:rPr>
                    <w:rFonts w:ascii="Cambria Math" w:eastAsia="Calibri" w:hAnsi="Cambria Math"/>
                    <w:color w:val="000000" w:themeColor="text1"/>
                    <w:sz w:val="28"/>
                    <w:szCs w:val="28"/>
                  </w:rPr>
                  <m:t>1.00+1.00+1.00</m:t>
                </m:r>
              </m:num>
              <m:den>
                <m:r>
                  <w:rPr>
                    <w:rFonts w:ascii="Cambria Math" w:eastAsia="Calibri" w:hAnsi="Cambria Math"/>
                    <w:color w:val="000000" w:themeColor="text1"/>
                    <w:sz w:val="28"/>
                    <w:szCs w:val="28"/>
                  </w:rPr>
                  <m:t>3</m:t>
                </m:r>
              </m:den>
            </m:f>
          </m:e>
        </m:d>
        <m:r>
          <w:rPr>
            <w:rFonts w:ascii="Cambria Math" w:eastAsia="Calibri" w:hAnsi="Cambria Math"/>
            <w:color w:val="000000" w:themeColor="text1"/>
            <w:sz w:val="28"/>
            <w:szCs w:val="28"/>
          </w:rPr>
          <m:t>+0.20*1.00+0.20*0.82+0.03*0.12+0.11*0.20+0.03*1.00=0.82</m:t>
        </m:r>
      </m:oMath>
      <w:r w:rsidRPr="00E04B29">
        <w:rPr>
          <w:color w:val="000000" w:themeColor="text1"/>
          <w:sz w:val="28"/>
          <w:szCs w:val="28"/>
        </w:rPr>
        <w:t>;</w:t>
      </w:r>
    </w:p>
    <w:p w:rsidR="00AC6F4A" w:rsidRPr="00E04B29" w:rsidRDefault="00AC6F4A" w:rsidP="00295B83">
      <w:pPr>
        <w:pStyle w:val="BodyL"/>
        <w:spacing w:line="240" w:lineRule="auto"/>
        <w:ind w:firstLine="709"/>
        <w:rPr>
          <w:color w:val="000000" w:themeColor="text1"/>
          <w:sz w:val="28"/>
          <w:szCs w:val="28"/>
        </w:rPr>
      </w:pPr>
    </w:p>
    <w:p w:rsidR="00AC6F4A" w:rsidRPr="00E04B29" w:rsidRDefault="00AC6F4A" w:rsidP="00295B83">
      <w:pPr>
        <w:pStyle w:val="BodyL"/>
        <w:spacing w:line="240" w:lineRule="auto"/>
        <w:ind w:firstLine="709"/>
        <w:rPr>
          <w:color w:val="000000" w:themeColor="text1"/>
          <w:sz w:val="28"/>
          <w:szCs w:val="28"/>
        </w:rPr>
      </w:pPr>
      <w:r w:rsidRPr="00E04B29">
        <w:rPr>
          <w:color w:val="000000" w:themeColor="text1"/>
          <w:sz w:val="28"/>
          <w:szCs w:val="28"/>
        </w:rPr>
        <w:t>для сценария использования защитной полосы:</w:t>
      </w:r>
    </w:p>
    <w:p w:rsidR="00AC6F4A" w:rsidRPr="00E04B29" w:rsidRDefault="00AC6F4A" w:rsidP="00295B83">
      <w:pPr>
        <w:pStyle w:val="BodyL"/>
        <w:spacing w:line="240" w:lineRule="auto"/>
        <w:ind w:firstLine="709"/>
        <w:rPr>
          <w:color w:val="000000" w:themeColor="text1"/>
          <w:sz w:val="28"/>
          <w:szCs w:val="28"/>
        </w:rPr>
      </w:pPr>
    </w:p>
    <w:p w:rsidR="00AC6F4A" w:rsidRPr="00E04B29" w:rsidRDefault="00AC6F4A" w:rsidP="00295B83">
      <w:pPr>
        <w:pStyle w:val="BodyL"/>
        <w:spacing w:line="240" w:lineRule="auto"/>
        <w:ind w:firstLine="709"/>
        <w:rPr>
          <w:color w:val="000000" w:themeColor="text1"/>
          <w:sz w:val="28"/>
          <w:szCs w:val="28"/>
        </w:rPr>
      </w:pPr>
      <w:r w:rsidRPr="00E04B29">
        <w:rPr>
          <w:color w:val="000000" w:themeColor="text1"/>
          <w:sz w:val="28"/>
          <w:szCs w:val="28"/>
        </w:rPr>
        <w:t xml:space="preserve"> </w:t>
      </w:r>
      <m:oMath>
        <m:sSub>
          <m:sSubPr>
            <m:ctrlPr>
              <w:rPr>
                <w:rFonts w:ascii="Cambria Math" w:eastAsia="Calibri" w:hAnsi="Cambria Math"/>
                <w:color w:val="000000" w:themeColor="text1"/>
                <w:sz w:val="28"/>
                <w:szCs w:val="28"/>
              </w:rPr>
            </m:ctrlPr>
          </m:sSubPr>
          <m:e>
            <m:r>
              <m:rPr>
                <m:sty m:val="p"/>
              </m:rPr>
              <w:rPr>
                <w:rFonts w:ascii="Cambria Math" w:eastAsia="Calibri" w:hAnsi="Cambria Math"/>
                <w:color w:val="000000" w:themeColor="text1"/>
                <w:sz w:val="28"/>
                <w:szCs w:val="28"/>
              </w:rPr>
              <m:t>F</m:t>
            </m:r>
          </m:e>
          <m:sub>
            <m:r>
              <w:rPr>
                <w:rFonts w:ascii="Cambria Math" w:eastAsia="Calibri" w:hAnsi="Cambria Math"/>
                <w:color w:val="000000" w:themeColor="text1"/>
                <w:sz w:val="28"/>
                <w:szCs w:val="28"/>
              </w:rPr>
              <m:t>защ</m:t>
            </m:r>
          </m:sub>
        </m:sSub>
        <m:d>
          <m:dPr>
            <m:ctrlPr>
              <w:rPr>
                <w:rFonts w:ascii="Cambria Math" w:eastAsia="Calibri" w:hAnsi="Cambria Math"/>
                <w:color w:val="000000" w:themeColor="text1"/>
                <w:sz w:val="28"/>
                <w:szCs w:val="28"/>
              </w:rPr>
            </m:ctrlPr>
          </m:dPr>
          <m:e>
            <m:acc>
              <m:accPr>
                <m:ctrlPr>
                  <w:rPr>
                    <w:rFonts w:ascii="Cambria Math" w:eastAsia="Calibri" w:hAnsi="Cambria Math"/>
                    <w:color w:val="000000" w:themeColor="text1"/>
                    <w:sz w:val="28"/>
                    <w:szCs w:val="28"/>
                  </w:rPr>
                </m:ctrlPr>
              </m:accPr>
              <m:e>
                <m:r>
                  <m:rPr>
                    <m:sty m:val="p"/>
                  </m:rPr>
                  <w:rPr>
                    <w:rFonts w:ascii="Cambria Math" w:eastAsia="Calibri" w:hAnsi="Cambria Math"/>
                    <w:color w:val="000000" w:themeColor="text1"/>
                    <w:sz w:val="28"/>
                    <w:szCs w:val="28"/>
                  </w:rPr>
                  <m:t xml:space="preserve">f </m:t>
                </m:r>
              </m:e>
            </m:acc>
          </m:e>
          <m:e>
            <m:r>
              <m:rPr>
                <m:sty m:val="p"/>
              </m:rPr>
              <w:rPr>
                <w:rFonts w:ascii="Cambria Math" w:eastAsia="Calibri" w:hAnsi="Cambria Math"/>
                <w:color w:val="000000" w:themeColor="text1"/>
                <w:sz w:val="28"/>
                <w:szCs w:val="28"/>
              </w:rPr>
              <m:t>w</m:t>
            </m:r>
          </m:e>
        </m:d>
        <m:r>
          <m:rPr>
            <m:sty m:val="p"/>
          </m:rPr>
          <w:rPr>
            <w:rFonts w:ascii="Cambria Math" w:eastAsia="Calibri" w:hAnsi="Cambria Math"/>
            <w:color w:val="000000" w:themeColor="text1"/>
            <w:sz w:val="28"/>
            <w:szCs w:val="28"/>
          </w:rPr>
          <m:t>=0.26*0.93+0</m:t>
        </m:r>
        <m:r>
          <w:rPr>
            <w:rFonts w:ascii="Cambria Math" w:eastAsia="Calibri" w:hAnsi="Cambria Math"/>
            <w:color w:val="000000" w:themeColor="text1"/>
            <w:sz w:val="28"/>
            <w:szCs w:val="28"/>
          </w:rPr>
          <m:t>.13*0.76+0.05*</m:t>
        </m:r>
        <m:d>
          <m:dPr>
            <m:ctrlPr>
              <w:rPr>
                <w:rFonts w:ascii="Cambria Math" w:eastAsia="Calibri" w:hAnsi="Cambria Math"/>
                <w:i/>
                <w:color w:val="000000" w:themeColor="text1"/>
                <w:sz w:val="28"/>
                <w:szCs w:val="28"/>
                <w:lang w:val="en-US"/>
              </w:rPr>
            </m:ctrlPr>
          </m:dPr>
          <m:e>
            <m:f>
              <m:fPr>
                <m:ctrlPr>
                  <w:rPr>
                    <w:rFonts w:ascii="Cambria Math" w:eastAsia="Calibri" w:hAnsi="Cambria Math"/>
                    <w:i/>
                    <w:color w:val="000000" w:themeColor="text1"/>
                    <w:sz w:val="28"/>
                    <w:szCs w:val="28"/>
                    <w:lang w:val="en-US"/>
                  </w:rPr>
                </m:ctrlPr>
              </m:fPr>
              <m:num>
                <m:r>
                  <w:rPr>
                    <w:rFonts w:ascii="Cambria Math" w:eastAsia="Calibri" w:hAnsi="Cambria Math"/>
                    <w:color w:val="000000" w:themeColor="text1"/>
                    <w:sz w:val="28"/>
                    <w:szCs w:val="28"/>
                  </w:rPr>
                  <m:t>1.00+1.00+1.00</m:t>
                </m:r>
              </m:num>
              <m:den>
                <m:r>
                  <w:rPr>
                    <w:rFonts w:ascii="Cambria Math" w:eastAsia="Calibri" w:hAnsi="Cambria Math"/>
                    <w:color w:val="000000" w:themeColor="text1"/>
                    <w:sz w:val="28"/>
                    <w:szCs w:val="28"/>
                  </w:rPr>
                  <m:t>3</m:t>
                </m:r>
              </m:den>
            </m:f>
          </m:e>
        </m:d>
        <m:r>
          <w:rPr>
            <w:rFonts w:ascii="Cambria Math" w:eastAsia="Calibri" w:hAnsi="Cambria Math"/>
            <w:color w:val="000000" w:themeColor="text1"/>
            <w:sz w:val="28"/>
            <w:szCs w:val="28"/>
          </w:rPr>
          <m:t>+0.20*1.00+0.20*0.60+0.03*0.11+0.11*1.00+0.03*1.00=0.85</m:t>
        </m:r>
      </m:oMath>
      <w:r w:rsidRPr="00E04B29">
        <w:rPr>
          <w:color w:val="000000" w:themeColor="text1"/>
          <w:sz w:val="28"/>
          <w:szCs w:val="28"/>
        </w:rPr>
        <w:t>;</w:t>
      </w:r>
    </w:p>
    <w:p w:rsidR="00AC6F4A" w:rsidRPr="00E04B29" w:rsidRDefault="00AC6F4A" w:rsidP="00295B83">
      <w:pPr>
        <w:pStyle w:val="BodyL"/>
        <w:spacing w:line="240" w:lineRule="auto"/>
        <w:ind w:firstLine="709"/>
        <w:rPr>
          <w:i/>
          <w:color w:val="000000" w:themeColor="text1"/>
          <w:sz w:val="28"/>
          <w:szCs w:val="28"/>
        </w:rPr>
      </w:pPr>
    </w:p>
    <w:p w:rsidR="00AC6F4A" w:rsidRPr="00E04B29" w:rsidRDefault="00AC6F4A" w:rsidP="00295B83">
      <w:pPr>
        <w:pStyle w:val="BodyL"/>
        <w:spacing w:line="240" w:lineRule="auto"/>
        <w:ind w:firstLine="709"/>
        <w:rPr>
          <w:color w:val="000000" w:themeColor="text1"/>
          <w:sz w:val="28"/>
          <w:szCs w:val="28"/>
        </w:rPr>
      </w:pPr>
      <w:r w:rsidRPr="00E04B29">
        <w:rPr>
          <w:color w:val="000000" w:themeColor="text1"/>
          <w:sz w:val="28"/>
          <w:szCs w:val="28"/>
        </w:rPr>
        <w:t>для внутриполосного сценария:</w:t>
      </w:r>
    </w:p>
    <w:p w:rsidR="00AC6F4A" w:rsidRPr="00E04B29" w:rsidRDefault="00AC6F4A" w:rsidP="00295B83">
      <w:pPr>
        <w:pStyle w:val="BodyL"/>
        <w:spacing w:line="240" w:lineRule="auto"/>
        <w:ind w:firstLine="709"/>
        <w:rPr>
          <w:color w:val="000000" w:themeColor="text1"/>
          <w:sz w:val="28"/>
          <w:szCs w:val="28"/>
        </w:rPr>
      </w:pPr>
    </w:p>
    <w:p w:rsidR="00AC6F4A" w:rsidRPr="00E04B29" w:rsidRDefault="00AC6F4A" w:rsidP="00295B83">
      <w:pPr>
        <w:pStyle w:val="BodyL"/>
        <w:spacing w:line="240" w:lineRule="auto"/>
        <w:ind w:firstLine="709"/>
        <w:rPr>
          <w:color w:val="000000" w:themeColor="text1"/>
          <w:sz w:val="28"/>
          <w:szCs w:val="28"/>
        </w:rPr>
      </w:pPr>
      <w:r w:rsidRPr="00E04B29">
        <w:rPr>
          <w:color w:val="000000" w:themeColor="text1"/>
          <w:sz w:val="28"/>
          <w:szCs w:val="28"/>
        </w:rPr>
        <w:lastRenderedPageBreak/>
        <w:t xml:space="preserve"> </w:t>
      </w:r>
      <m:oMath>
        <m:sSub>
          <m:sSubPr>
            <m:ctrlPr>
              <w:rPr>
                <w:rFonts w:ascii="Cambria Math" w:eastAsia="Calibri" w:hAnsi="Cambria Math"/>
                <w:color w:val="000000" w:themeColor="text1"/>
                <w:sz w:val="28"/>
                <w:szCs w:val="28"/>
              </w:rPr>
            </m:ctrlPr>
          </m:sSubPr>
          <m:e>
            <m:r>
              <m:rPr>
                <m:sty m:val="p"/>
              </m:rPr>
              <w:rPr>
                <w:rFonts w:ascii="Cambria Math" w:eastAsia="Calibri" w:hAnsi="Cambria Math"/>
                <w:color w:val="000000" w:themeColor="text1"/>
                <w:sz w:val="28"/>
                <w:szCs w:val="28"/>
              </w:rPr>
              <m:t>F</m:t>
            </m:r>
          </m:e>
          <m:sub>
            <m:r>
              <w:rPr>
                <w:rFonts w:ascii="Cambria Math" w:eastAsia="Calibri" w:hAnsi="Cambria Math"/>
                <w:color w:val="000000" w:themeColor="text1"/>
                <w:sz w:val="28"/>
                <w:szCs w:val="28"/>
              </w:rPr>
              <m:t>внутр</m:t>
            </m:r>
          </m:sub>
        </m:sSub>
        <m:d>
          <m:dPr>
            <m:ctrlPr>
              <w:rPr>
                <w:rFonts w:ascii="Cambria Math" w:eastAsia="Calibri" w:hAnsi="Cambria Math"/>
                <w:color w:val="000000" w:themeColor="text1"/>
                <w:sz w:val="28"/>
                <w:szCs w:val="28"/>
              </w:rPr>
            </m:ctrlPr>
          </m:dPr>
          <m:e>
            <m:acc>
              <m:accPr>
                <m:ctrlPr>
                  <w:rPr>
                    <w:rFonts w:ascii="Cambria Math" w:eastAsia="Calibri" w:hAnsi="Cambria Math"/>
                    <w:color w:val="000000" w:themeColor="text1"/>
                    <w:sz w:val="28"/>
                    <w:szCs w:val="28"/>
                  </w:rPr>
                </m:ctrlPr>
              </m:accPr>
              <m:e>
                <m:r>
                  <m:rPr>
                    <m:sty m:val="p"/>
                  </m:rPr>
                  <w:rPr>
                    <w:rFonts w:ascii="Cambria Math" w:eastAsia="Calibri" w:hAnsi="Cambria Math"/>
                    <w:color w:val="000000" w:themeColor="text1"/>
                    <w:sz w:val="28"/>
                    <w:szCs w:val="28"/>
                  </w:rPr>
                  <m:t xml:space="preserve">f </m:t>
                </m:r>
              </m:e>
            </m:acc>
          </m:e>
          <m:e>
            <m:r>
              <m:rPr>
                <m:sty m:val="p"/>
              </m:rPr>
              <w:rPr>
                <w:rFonts w:ascii="Cambria Math" w:eastAsia="Calibri" w:hAnsi="Cambria Math"/>
                <w:color w:val="000000" w:themeColor="text1"/>
                <w:sz w:val="28"/>
                <w:szCs w:val="28"/>
              </w:rPr>
              <m:t>w</m:t>
            </m:r>
          </m:e>
        </m:d>
        <m:r>
          <m:rPr>
            <m:sty m:val="p"/>
          </m:rPr>
          <w:rPr>
            <w:rFonts w:ascii="Cambria Math" w:eastAsia="Calibri" w:hAnsi="Cambria Math"/>
            <w:color w:val="000000" w:themeColor="text1"/>
            <w:sz w:val="28"/>
            <w:szCs w:val="28"/>
          </w:rPr>
          <m:t>=0.26*0.90+0</m:t>
        </m:r>
        <m:r>
          <w:rPr>
            <w:rFonts w:ascii="Cambria Math" w:eastAsia="Calibri" w:hAnsi="Cambria Math"/>
            <w:color w:val="000000" w:themeColor="text1"/>
            <w:sz w:val="28"/>
            <w:szCs w:val="28"/>
          </w:rPr>
          <m:t>.13*0.75+0.05*</m:t>
        </m:r>
        <m:d>
          <m:dPr>
            <m:ctrlPr>
              <w:rPr>
                <w:rFonts w:ascii="Cambria Math" w:eastAsia="Calibri" w:hAnsi="Cambria Math"/>
                <w:i/>
                <w:color w:val="000000" w:themeColor="text1"/>
                <w:sz w:val="28"/>
                <w:szCs w:val="28"/>
                <w:lang w:val="en-US"/>
              </w:rPr>
            </m:ctrlPr>
          </m:dPr>
          <m:e>
            <m:f>
              <m:fPr>
                <m:ctrlPr>
                  <w:rPr>
                    <w:rFonts w:ascii="Cambria Math" w:eastAsia="Calibri" w:hAnsi="Cambria Math"/>
                    <w:i/>
                    <w:color w:val="000000" w:themeColor="text1"/>
                    <w:sz w:val="28"/>
                    <w:szCs w:val="28"/>
                    <w:lang w:val="en-US"/>
                  </w:rPr>
                </m:ctrlPr>
              </m:fPr>
              <m:num>
                <m:r>
                  <w:rPr>
                    <w:rFonts w:ascii="Cambria Math" w:eastAsia="Calibri" w:hAnsi="Cambria Math"/>
                    <w:color w:val="000000" w:themeColor="text1"/>
                    <w:sz w:val="28"/>
                    <w:szCs w:val="28"/>
                  </w:rPr>
                  <m:t>1.00+1.00+1.00</m:t>
                </m:r>
              </m:num>
              <m:den>
                <m:r>
                  <w:rPr>
                    <w:rFonts w:ascii="Cambria Math" w:eastAsia="Calibri" w:hAnsi="Cambria Math"/>
                    <w:color w:val="000000" w:themeColor="text1"/>
                    <w:sz w:val="28"/>
                    <w:szCs w:val="28"/>
                  </w:rPr>
                  <m:t>3</m:t>
                </m:r>
              </m:den>
            </m:f>
          </m:e>
        </m:d>
        <m:r>
          <w:rPr>
            <w:rFonts w:ascii="Cambria Math" w:eastAsia="Calibri" w:hAnsi="Cambria Math"/>
            <w:color w:val="000000" w:themeColor="text1"/>
            <w:sz w:val="28"/>
            <w:szCs w:val="28"/>
          </w:rPr>
          <m:t>+0.20*0.98+0.20*0.50+0.03*0.11+0.11*0.50+0.03*1.00=0.7</m:t>
        </m:r>
        <m:r>
          <w:rPr>
            <w:rFonts w:ascii="Cambria Math" w:hAnsi="Cambria Math"/>
            <w:color w:val="000000" w:themeColor="text1"/>
            <w:sz w:val="28"/>
            <w:szCs w:val="28"/>
          </w:rPr>
          <m:t>6</m:t>
        </m:r>
      </m:oMath>
      <w:r w:rsidRPr="00E04B29">
        <w:rPr>
          <w:color w:val="000000" w:themeColor="text1"/>
          <w:sz w:val="28"/>
          <w:szCs w:val="28"/>
        </w:rPr>
        <w:t>.</w:t>
      </w:r>
    </w:p>
    <w:p w:rsidR="00AC6F4A" w:rsidRPr="00E04B29" w:rsidRDefault="00AC6F4A" w:rsidP="00295B83">
      <w:pPr>
        <w:pStyle w:val="BodyL"/>
        <w:spacing w:line="240" w:lineRule="auto"/>
        <w:ind w:firstLine="709"/>
        <w:rPr>
          <w:color w:val="000000" w:themeColor="text1"/>
          <w:sz w:val="28"/>
          <w:szCs w:val="28"/>
        </w:rPr>
      </w:pPr>
    </w:p>
    <w:p w:rsidR="00AC6F4A" w:rsidRPr="00E04B29" w:rsidRDefault="00AC6F4A"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Сравнивая три расчетных коэффициента эффективности между собой, выясним, что:</w:t>
      </w:r>
    </w:p>
    <w:p w:rsidR="00AC6F4A" w:rsidRPr="00E04B29" w:rsidRDefault="00AC6F4A"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AC6F4A" w:rsidRPr="00E04B29" w:rsidRDefault="00FD7ABD" w:rsidP="00295B83">
      <w:pPr>
        <w:tabs>
          <w:tab w:val="left" w:pos="630"/>
          <w:tab w:val="left" w:pos="810"/>
          <w:tab w:val="left" w:pos="990"/>
        </w:tabs>
        <w:spacing w:after="0" w:line="240" w:lineRule="auto"/>
        <w:ind w:firstLine="709"/>
        <w:jc w:val="right"/>
        <w:rPr>
          <w:rFonts w:ascii="Times New Roman" w:eastAsia="Times New Roman" w:hAnsi="Times New Roman" w:cs="Times New Roman"/>
          <w:color w:val="000000" w:themeColor="text1"/>
          <w:sz w:val="28"/>
          <w:szCs w:val="28"/>
          <w:lang w:val="ru-RU"/>
        </w:rPr>
      </w:pPr>
      <m:oMath>
        <m:sSub>
          <m:sSubPr>
            <m:ctrlPr>
              <w:rPr>
                <w:rFonts w:ascii="Cambria Math" w:eastAsia="Calibri" w:hAnsi="Cambria Math" w:cs="Times New Roman"/>
                <w:color w:val="000000" w:themeColor="text1"/>
                <w:sz w:val="28"/>
                <w:szCs w:val="28"/>
                <w:lang w:val="ru-RU"/>
              </w:rPr>
            </m:ctrlPr>
          </m:sSubPr>
          <m:e>
            <m:r>
              <m:rPr>
                <m:sty m:val="p"/>
              </m:rPr>
              <w:rPr>
                <w:rFonts w:ascii="Cambria Math" w:eastAsia="Calibri" w:hAnsi="Cambria Math"/>
                <w:color w:val="000000" w:themeColor="text1"/>
                <w:sz w:val="28"/>
                <w:szCs w:val="28"/>
              </w:rPr>
              <m:t>F</m:t>
            </m:r>
          </m:e>
          <m:sub>
            <m:r>
              <w:rPr>
                <w:rFonts w:ascii="Cambria Math" w:eastAsia="Calibri" w:hAnsi="Cambria Math"/>
                <w:color w:val="000000" w:themeColor="text1"/>
                <w:sz w:val="28"/>
                <w:szCs w:val="28"/>
                <w:lang w:val="ru-RU"/>
              </w:rPr>
              <m:t>внутр</m:t>
            </m:r>
          </m:sub>
        </m:sSub>
        <m:d>
          <m:dPr>
            <m:ctrlPr>
              <w:rPr>
                <w:rFonts w:ascii="Cambria Math" w:eastAsia="Calibri" w:hAnsi="Cambria Math"/>
                <w:color w:val="000000" w:themeColor="text1"/>
                <w:sz w:val="28"/>
                <w:szCs w:val="28"/>
              </w:rPr>
            </m:ctrlPr>
          </m:dPr>
          <m:e>
            <m:acc>
              <m:accPr>
                <m:ctrlPr>
                  <w:rPr>
                    <w:rFonts w:ascii="Cambria Math" w:eastAsia="Calibri" w:hAnsi="Cambria Math"/>
                    <w:color w:val="000000" w:themeColor="text1"/>
                    <w:sz w:val="28"/>
                    <w:szCs w:val="28"/>
                  </w:rPr>
                </m:ctrlPr>
              </m:accPr>
              <m:e>
                <m:r>
                  <m:rPr>
                    <m:sty m:val="p"/>
                  </m:rPr>
                  <w:rPr>
                    <w:rFonts w:ascii="Cambria Math" w:eastAsia="Calibri" w:hAnsi="Cambria Math"/>
                    <w:color w:val="000000" w:themeColor="text1"/>
                    <w:sz w:val="28"/>
                    <w:szCs w:val="28"/>
                  </w:rPr>
                  <m:t>f</m:t>
                </m:r>
                <m:r>
                  <m:rPr>
                    <m:sty m:val="p"/>
                  </m:rPr>
                  <w:rPr>
                    <w:rFonts w:ascii="Cambria Math" w:eastAsia="Calibri" w:hAnsi="Cambria Math"/>
                    <w:color w:val="000000" w:themeColor="text1"/>
                    <w:sz w:val="28"/>
                    <w:szCs w:val="28"/>
                    <w:lang w:val="ru-RU"/>
                  </w:rPr>
                  <m:t xml:space="preserve"> </m:t>
                </m:r>
              </m:e>
            </m:acc>
          </m:e>
          <m:e>
            <m:r>
              <m:rPr>
                <m:sty m:val="p"/>
              </m:rPr>
              <w:rPr>
                <w:rFonts w:ascii="Cambria Math" w:eastAsia="Calibri" w:hAnsi="Cambria Math"/>
                <w:color w:val="000000" w:themeColor="text1"/>
                <w:sz w:val="28"/>
                <w:szCs w:val="28"/>
              </w:rPr>
              <m:t>w</m:t>
            </m:r>
          </m:e>
        </m:d>
        <m:r>
          <w:rPr>
            <w:rFonts w:ascii="Cambria Math" w:eastAsia="Calibri" w:hAnsi="Cambria Math" w:cs="Times New Roman"/>
            <w:color w:val="000000" w:themeColor="text1"/>
            <w:sz w:val="28"/>
            <w:szCs w:val="28"/>
            <w:lang w:val="ru-RU"/>
          </w:rPr>
          <m:t>&lt;</m:t>
        </m:r>
        <m:sSub>
          <m:sSubPr>
            <m:ctrlPr>
              <w:rPr>
                <w:rFonts w:ascii="Cambria Math" w:eastAsia="Calibri" w:hAnsi="Cambria Math" w:cs="Times New Roman"/>
                <w:color w:val="000000" w:themeColor="text1"/>
                <w:sz w:val="28"/>
                <w:szCs w:val="28"/>
                <w:lang w:val="ru-RU"/>
              </w:rPr>
            </m:ctrlPr>
          </m:sSubPr>
          <m:e>
            <m:r>
              <m:rPr>
                <m:sty m:val="p"/>
              </m:rPr>
              <w:rPr>
                <w:rFonts w:ascii="Cambria Math" w:eastAsia="Calibri" w:hAnsi="Cambria Math"/>
                <w:color w:val="000000" w:themeColor="text1"/>
                <w:sz w:val="28"/>
                <w:szCs w:val="28"/>
              </w:rPr>
              <m:t>F</m:t>
            </m:r>
          </m:e>
          <m:sub>
            <m:r>
              <w:rPr>
                <w:rFonts w:ascii="Cambria Math" w:eastAsia="Calibri" w:hAnsi="Cambria Math"/>
                <w:color w:val="000000" w:themeColor="text1"/>
                <w:sz w:val="28"/>
                <w:szCs w:val="28"/>
                <w:lang w:val="ru-RU"/>
              </w:rPr>
              <m:t>авт</m:t>
            </m:r>
          </m:sub>
        </m:sSub>
        <m:d>
          <m:dPr>
            <m:ctrlPr>
              <w:rPr>
                <w:rFonts w:ascii="Cambria Math" w:eastAsia="Calibri" w:hAnsi="Cambria Math"/>
                <w:color w:val="000000" w:themeColor="text1"/>
                <w:sz w:val="28"/>
                <w:szCs w:val="28"/>
              </w:rPr>
            </m:ctrlPr>
          </m:dPr>
          <m:e>
            <m:acc>
              <m:accPr>
                <m:ctrlPr>
                  <w:rPr>
                    <w:rFonts w:ascii="Cambria Math" w:eastAsia="Calibri" w:hAnsi="Cambria Math"/>
                    <w:color w:val="000000" w:themeColor="text1"/>
                    <w:sz w:val="28"/>
                    <w:szCs w:val="28"/>
                  </w:rPr>
                </m:ctrlPr>
              </m:accPr>
              <m:e>
                <m:r>
                  <m:rPr>
                    <m:sty m:val="p"/>
                  </m:rPr>
                  <w:rPr>
                    <w:rFonts w:ascii="Cambria Math" w:eastAsia="Calibri" w:hAnsi="Cambria Math"/>
                    <w:color w:val="000000" w:themeColor="text1"/>
                    <w:sz w:val="28"/>
                    <w:szCs w:val="28"/>
                  </w:rPr>
                  <m:t>f</m:t>
                </m:r>
                <m:r>
                  <m:rPr>
                    <m:sty m:val="p"/>
                  </m:rPr>
                  <w:rPr>
                    <w:rFonts w:ascii="Cambria Math" w:eastAsia="Calibri" w:hAnsi="Cambria Math"/>
                    <w:color w:val="000000" w:themeColor="text1"/>
                    <w:sz w:val="28"/>
                    <w:szCs w:val="28"/>
                    <w:lang w:val="ru-RU"/>
                  </w:rPr>
                  <m:t xml:space="preserve"> </m:t>
                </m:r>
              </m:e>
            </m:acc>
          </m:e>
          <m:e>
            <m:r>
              <m:rPr>
                <m:sty m:val="p"/>
              </m:rPr>
              <w:rPr>
                <w:rFonts w:ascii="Cambria Math" w:eastAsia="Calibri" w:hAnsi="Cambria Math"/>
                <w:color w:val="000000" w:themeColor="text1"/>
                <w:sz w:val="28"/>
                <w:szCs w:val="28"/>
              </w:rPr>
              <m:t>w</m:t>
            </m:r>
          </m:e>
        </m:d>
        <m:r>
          <m:rPr>
            <m:sty m:val="p"/>
          </m:rPr>
          <w:rPr>
            <w:rFonts w:ascii="Cambria Math" w:hAnsi="Cambria Math"/>
            <w:color w:val="000000" w:themeColor="text1"/>
            <w:sz w:val="28"/>
            <w:szCs w:val="28"/>
            <w:lang w:val="ru-RU"/>
          </w:rPr>
          <m:t xml:space="preserve">&lt; </m:t>
        </m:r>
        <m:sSub>
          <m:sSubPr>
            <m:ctrlPr>
              <w:rPr>
                <w:rFonts w:ascii="Cambria Math" w:eastAsia="Calibri" w:hAnsi="Cambria Math" w:cs="Times New Roman"/>
                <w:color w:val="000000" w:themeColor="text1"/>
                <w:sz w:val="28"/>
                <w:szCs w:val="28"/>
                <w:lang w:val="ru-RU"/>
              </w:rPr>
            </m:ctrlPr>
          </m:sSubPr>
          <m:e>
            <m:r>
              <m:rPr>
                <m:sty m:val="p"/>
              </m:rPr>
              <w:rPr>
                <w:rFonts w:ascii="Cambria Math" w:eastAsia="Calibri" w:hAnsi="Cambria Math"/>
                <w:color w:val="000000" w:themeColor="text1"/>
                <w:sz w:val="28"/>
                <w:szCs w:val="28"/>
              </w:rPr>
              <m:t>F</m:t>
            </m:r>
          </m:e>
          <m:sub>
            <m:r>
              <w:rPr>
                <w:rFonts w:ascii="Cambria Math" w:eastAsia="Calibri" w:hAnsi="Cambria Math"/>
                <w:color w:val="000000" w:themeColor="text1"/>
                <w:sz w:val="28"/>
                <w:szCs w:val="28"/>
                <w:lang w:val="ru-RU"/>
              </w:rPr>
              <m:t>защ</m:t>
            </m:r>
          </m:sub>
        </m:sSub>
        <m:d>
          <m:dPr>
            <m:ctrlPr>
              <w:rPr>
                <w:rFonts w:ascii="Cambria Math" w:eastAsia="Calibri" w:hAnsi="Cambria Math"/>
                <w:color w:val="000000" w:themeColor="text1"/>
                <w:sz w:val="28"/>
                <w:szCs w:val="28"/>
              </w:rPr>
            </m:ctrlPr>
          </m:dPr>
          <m:e>
            <m:acc>
              <m:accPr>
                <m:ctrlPr>
                  <w:rPr>
                    <w:rFonts w:ascii="Cambria Math" w:eastAsia="Calibri" w:hAnsi="Cambria Math"/>
                    <w:color w:val="000000" w:themeColor="text1"/>
                    <w:sz w:val="28"/>
                    <w:szCs w:val="28"/>
                  </w:rPr>
                </m:ctrlPr>
              </m:accPr>
              <m:e>
                <m:r>
                  <m:rPr>
                    <m:sty m:val="p"/>
                  </m:rPr>
                  <w:rPr>
                    <w:rFonts w:ascii="Cambria Math" w:eastAsia="Calibri" w:hAnsi="Cambria Math"/>
                    <w:color w:val="000000" w:themeColor="text1"/>
                    <w:sz w:val="28"/>
                    <w:szCs w:val="28"/>
                  </w:rPr>
                  <m:t>f</m:t>
                </m:r>
                <m:r>
                  <m:rPr>
                    <m:sty m:val="p"/>
                  </m:rPr>
                  <w:rPr>
                    <w:rFonts w:ascii="Cambria Math" w:eastAsia="Calibri" w:hAnsi="Cambria Math"/>
                    <w:color w:val="000000" w:themeColor="text1"/>
                    <w:sz w:val="28"/>
                    <w:szCs w:val="28"/>
                    <w:lang w:val="ru-RU"/>
                  </w:rPr>
                  <m:t xml:space="preserve"> </m:t>
                </m:r>
              </m:e>
            </m:acc>
          </m:e>
          <m:e>
            <m:r>
              <m:rPr>
                <m:sty m:val="p"/>
              </m:rPr>
              <w:rPr>
                <w:rFonts w:ascii="Cambria Math" w:eastAsia="Calibri" w:hAnsi="Cambria Math"/>
                <w:color w:val="000000" w:themeColor="text1"/>
                <w:sz w:val="28"/>
                <w:szCs w:val="28"/>
              </w:rPr>
              <m:t>w</m:t>
            </m:r>
          </m:e>
        </m:d>
      </m:oMath>
      <w:r w:rsidR="00AC6F4A" w:rsidRPr="00E04B29">
        <w:rPr>
          <w:rFonts w:ascii="Times New Roman" w:eastAsia="Times New Roman" w:hAnsi="Times New Roman" w:cs="Times New Roman"/>
          <w:color w:val="000000" w:themeColor="text1"/>
          <w:sz w:val="28"/>
          <w:szCs w:val="28"/>
          <w:lang w:val="ru-RU"/>
        </w:rPr>
        <w:t xml:space="preserve">                            (3.4)</w:t>
      </w:r>
    </w:p>
    <w:p w:rsidR="00AC6F4A" w:rsidRPr="00E04B29" w:rsidRDefault="00AC6F4A"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AC6F4A" w:rsidRPr="00E04B29" w:rsidRDefault="00AC6F4A"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сценарий использования защитной полосы наиболее предпочтительный.</w:t>
      </w:r>
    </w:p>
    <w:p w:rsidR="00183384" w:rsidRPr="00E04B29" w:rsidRDefault="00183384"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83385D" w:rsidRDefault="00183384"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Вывод:</w:t>
      </w:r>
      <w:r w:rsidR="00327DF4" w:rsidRPr="00E04B29">
        <w:rPr>
          <w:rFonts w:ascii="Times New Roman" w:eastAsia="Times New Roman" w:hAnsi="Times New Roman" w:cs="Times New Roman"/>
          <w:color w:val="000000" w:themeColor="text1"/>
          <w:sz w:val="28"/>
          <w:szCs w:val="28"/>
          <w:lang w:val="ru-RU"/>
        </w:rPr>
        <w:t xml:space="preserve"> </w:t>
      </w:r>
    </w:p>
    <w:p w:rsidR="002D2997" w:rsidRPr="0083385D" w:rsidRDefault="0083385D"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r>
        <w:rPr>
          <w:rFonts w:ascii="Times New Roman" w:eastAsia="Times New Roman" w:hAnsi="Times New Roman" w:cs="Times New Roman"/>
          <w:color w:val="000000" w:themeColor="text1"/>
          <w:sz w:val="28"/>
          <w:szCs w:val="28"/>
          <w:lang w:val="ru-RU"/>
        </w:rPr>
        <w:t>С</w:t>
      </w:r>
      <w:r w:rsidR="00385112">
        <w:rPr>
          <w:rFonts w:ascii="Times New Roman" w:eastAsia="Times New Roman" w:hAnsi="Times New Roman" w:cs="Times New Roman"/>
          <w:color w:val="000000" w:themeColor="text1"/>
          <w:sz w:val="28"/>
          <w:szCs w:val="28"/>
          <w:lang w:val="ru-RU"/>
        </w:rPr>
        <w:t xml:space="preserve">равнение расчетных коэффициентов показало, что </w:t>
      </w:r>
      <w:r w:rsidR="00327DF4" w:rsidRPr="00E04B29">
        <w:rPr>
          <w:rFonts w:ascii="Times New Roman" w:eastAsia="Times New Roman" w:hAnsi="Times New Roman" w:cs="Times New Roman"/>
          <w:color w:val="000000" w:themeColor="text1"/>
          <w:sz w:val="28"/>
          <w:szCs w:val="28"/>
          <w:lang w:val="ru-RU"/>
        </w:rPr>
        <w:t>э</w:t>
      </w:r>
      <w:r w:rsidR="002D2997" w:rsidRPr="00E04B29">
        <w:rPr>
          <w:rFonts w:ascii="Times New Roman" w:eastAsia="Times New Roman" w:hAnsi="Times New Roman" w:cs="Times New Roman"/>
          <w:color w:val="000000" w:themeColor="text1"/>
          <w:sz w:val="28"/>
          <w:szCs w:val="28"/>
          <w:lang w:val="ru-RU"/>
        </w:rPr>
        <w:t xml:space="preserve">ффективность развертывания </w:t>
      </w:r>
      <w:r w:rsidR="002D2997" w:rsidRPr="00E04B29">
        <w:rPr>
          <w:rFonts w:ascii="Times New Roman" w:eastAsia="Times New Roman" w:hAnsi="Times New Roman" w:cs="Times New Roman"/>
          <w:color w:val="000000" w:themeColor="text1"/>
          <w:sz w:val="28"/>
          <w:szCs w:val="28"/>
        </w:rPr>
        <w:t>NB</w:t>
      </w:r>
      <w:r w:rsidR="002D2997" w:rsidRPr="00E04B29">
        <w:rPr>
          <w:rFonts w:ascii="Times New Roman" w:eastAsia="Times New Roman" w:hAnsi="Times New Roman" w:cs="Times New Roman"/>
          <w:color w:val="000000" w:themeColor="text1"/>
          <w:sz w:val="28"/>
          <w:szCs w:val="28"/>
          <w:lang w:val="ru-RU"/>
        </w:rPr>
        <w:t>-</w:t>
      </w:r>
      <w:r w:rsidR="002D2997" w:rsidRPr="00E04B29">
        <w:rPr>
          <w:rFonts w:ascii="Times New Roman" w:eastAsia="Times New Roman" w:hAnsi="Times New Roman" w:cs="Times New Roman"/>
          <w:color w:val="000000" w:themeColor="text1"/>
          <w:sz w:val="28"/>
          <w:szCs w:val="28"/>
        </w:rPr>
        <w:t>IoT</w:t>
      </w:r>
      <w:r w:rsidR="002D2997" w:rsidRPr="00E04B29">
        <w:rPr>
          <w:rFonts w:ascii="Times New Roman" w:eastAsia="Times New Roman" w:hAnsi="Times New Roman" w:cs="Times New Roman"/>
          <w:color w:val="000000" w:themeColor="text1"/>
          <w:sz w:val="28"/>
          <w:szCs w:val="28"/>
          <w:lang w:val="ru-RU"/>
        </w:rPr>
        <w:t xml:space="preserve"> в защитном интервале на </w:t>
      </w:r>
      <w:r w:rsidR="00385112">
        <w:rPr>
          <w:rFonts w:ascii="Times New Roman" w:eastAsia="Times New Roman" w:hAnsi="Times New Roman" w:cs="Times New Roman"/>
          <w:color w:val="000000" w:themeColor="text1"/>
          <w:sz w:val="28"/>
          <w:szCs w:val="28"/>
          <w:lang w:val="ru-RU"/>
        </w:rPr>
        <w:t>12</w:t>
      </w:r>
      <w:r w:rsidR="0074719D" w:rsidRPr="00E04B29">
        <w:rPr>
          <w:rFonts w:ascii="Times New Roman" w:eastAsia="Times New Roman" w:hAnsi="Times New Roman" w:cs="Times New Roman"/>
          <w:color w:val="000000" w:themeColor="text1"/>
          <w:sz w:val="28"/>
          <w:szCs w:val="28"/>
          <w:lang w:val="ru-RU"/>
        </w:rPr>
        <w:t>%</w:t>
      </w:r>
      <w:r w:rsidR="00F14590" w:rsidRPr="00E04B29">
        <w:rPr>
          <w:rFonts w:ascii="Times New Roman" w:eastAsia="Times New Roman" w:hAnsi="Times New Roman" w:cs="Times New Roman"/>
          <w:color w:val="000000" w:themeColor="text1"/>
          <w:sz w:val="28"/>
          <w:szCs w:val="28"/>
          <w:lang w:val="ru-RU"/>
        </w:rPr>
        <w:t xml:space="preserve"> </w:t>
      </w:r>
      <w:r w:rsidR="00385112">
        <w:rPr>
          <w:rFonts w:ascii="Times New Roman" w:eastAsia="Times New Roman" w:hAnsi="Times New Roman" w:cs="Times New Roman"/>
          <w:color w:val="000000" w:themeColor="text1"/>
          <w:sz w:val="28"/>
          <w:szCs w:val="28"/>
          <w:lang w:val="ru-RU"/>
        </w:rPr>
        <w:t>и в автономном на 7</w:t>
      </w:r>
      <w:r w:rsidR="00217EF7" w:rsidRPr="00E04B29">
        <w:rPr>
          <w:rFonts w:ascii="Times New Roman" w:eastAsia="Times New Roman" w:hAnsi="Times New Roman" w:cs="Times New Roman"/>
          <w:color w:val="000000" w:themeColor="text1"/>
          <w:sz w:val="28"/>
          <w:szCs w:val="28"/>
          <w:lang w:val="ru-RU"/>
        </w:rPr>
        <w:t xml:space="preserve">% </w:t>
      </w:r>
      <w:r w:rsidR="00F14590" w:rsidRPr="00E04B29">
        <w:rPr>
          <w:rFonts w:ascii="Times New Roman" w:eastAsia="Times New Roman" w:hAnsi="Times New Roman" w:cs="Times New Roman"/>
          <w:color w:val="000000" w:themeColor="text1"/>
          <w:sz w:val="28"/>
          <w:szCs w:val="28"/>
          <w:lang w:val="ru-RU"/>
        </w:rPr>
        <w:t>выше</w:t>
      </w:r>
      <w:r w:rsidR="002D2997" w:rsidRPr="00E04B29">
        <w:rPr>
          <w:rFonts w:ascii="Times New Roman" w:eastAsia="Times New Roman" w:hAnsi="Times New Roman" w:cs="Times New Roman"/>
          <w:color w:val="000000" w:themeColor="text1"/>
          <w:sz w:val="28"/>
          <w:szCs w:val="28"/>
          <w:lang w:val="ru-RU"/>
        </w:rPr>
        <w:t xml:space="preserve">, чем при использовании </w:t>
      </w:r>
      <w:r w:rsidR="00F14590" w:rsidRPr="00E04B29">
        <w:rPr>
          <w:rFonts w:ascii="Times New Roman" w:eastAsia="Times New Roman" w:hAnsi="Times New Roman" w:cs="Times New Roman"/>
          <w:color w:val="000000" w:themeColor="text1"/>
          <w:sz w:val="28"/>
          <w:szCs w:val="28"/>
          <w:lang w:val="ru-RU"/>
        </w:rPr>
        <w:t>внутриполосного</w:t>
      </w:r>
      <w:r w:rsidR="002D2997" w:rsidRPr="00E04B29">
        <w:rPr>
          <w:rFonts w:ascii="Times New Roman" w:eastAsia="Times New Roman" w:hAnsi="Times New Roman" w:cs="Times New Roman"/>
          <w:color w:val="000000" w:themeColor="text1"/>
          <w:sz w:val="28"/>
          <w:szCs w:val="28"/>
          <w:lang w:val="ru-RU"/>
        </w:rPr>
        <w:t xml:space="preserve"> сценария</w:t>
      </w:r>
      <w:r w:rsidR="00217EF7" w:rsidRPr="00E04B29">
        <w:rPr>
          <w:rFonts w:ascii="Times New Roman" w:eastAsia="Times New Roman" w:hAnsi="Times New Roman" w:cs="Times New Roman"/>
          <w:color w:val="000000" w:themeColor="text1"/>
          <w:sz w:val="28"/>
          <w:szCs w:val="28"/>
          <w:lang w:val="ru-RU"/>
        </w:rPr>
        <w:t>.</w:t>
      </w:r>
    </w:p>
    <w:p w:rsidR="00183384" w:rsidRPr="00E04B29" w:rsidRDefault="00183384"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AC6F4A" w:rsidRPr="002679EE" w:rsidRDefault="00B32B81" w:rsidP="00B32B81">
      <w:pPr>
        <w:tabs>
          <w:tab w:val="left" w:pos="630"/>
          <w:tab w:val="left" w:pos="810"/>
          <w:tab w:val="left" w:pos="1080"/>
        </w:tabs>
        <w:spacing w:after="0" w:line="240" w:lineRule="auto"/>
        <w:ind w:firstLine="709"/>
        <w:jc w:val="both"/>
        <w:rPr>
          <w:rFonts w:ascii="Times New Roman" w:hAnsi="Times New Roman" w:cs="Times New Roman"/>
          <w:b/>
          <w:color w:val="000000" w:themeColor="text1"/>
          <w:sz w:val="28"/>
          <w:szCs w:val="28"/>
          <w:lang w:val="ru-RU"/>
        </w:rPr>
      </w:pPr>
      <w:r>
        <w:rPr>
          <w:rFonts w:ascii="Times New Roman" w:hAnsi="Times New Roman" w:cs="Times New Roman"/>
          <w:b/>
          <w:color w:val="000000" w:themeColor="text1"/>
          <w:sz w:val="28"/>
          <w:szCs w:val="28"/>
          <w:lang w:val="ru-RU"/>
        </w:rPr>
        <w:t xml:space="preserve">3.3 </w:t>
      </w:r>
      <w:r w:rsidR="00AC6F4A" w:rsidRPr="002679EE">
        <w:rPr>
          <w:rFonts w:ascii="Times New Roman" w:hAnsi="Times New Roman" w:cs="Times New Roman"/>
          <w:b/>
          <w:color w:val="000000" w:themeColor="text1"/>
          <w:sz w:val="28"/>
          <w:szCs w:val="28"/>
          <w:lang w:val="ru-RU"/>
        </w:rPr>
        <w:t xml:space="preserve">Разработка </w:t>
      </w:r>
      <w:r w:rsidR="00FC0E60" w:rsidRPr="002679EE">
        <w:rPr>
          <w:rFonts w:ascii="Times New Roman" w:hAnsi="Times New Roman" w:cs="Times New Roman"/>
          <w:b/>
          <w:color w:val="000000" w:themeColor="text1"/>
          <w:sz w:val="28"/>
          <w:szCs w:val="28"/>
          <w:lang w:val="ru-RU"/>
        </w:rPr>
        <w:t>механизмов реализации на практике</w:t>
      </w:r>
      <w:r w:rsidR="00AC6F4A" w:rsidRPr="002679EE">
        <w:rPr>
          <w:rFonts w:ascii="Times New Roman" w:hAnsi="Times New Roman" w:cs="Times New Roman"/>
          <w:b/>
          <w:color w:val="000000" w:themeColor="text1"/>
          <w:sz w:val="28"/>
          <w:szCs w:val="28"/>
          <w:lang w:val="ru-RU"/>
        </w:rPr>
        <w:t xml:space="preserve"> технологии NB-IoT при оказании услуг Интернета вещей для различных сценариев использования радиочастотного спектра в сетях мобильной связи 4G</w:t>
      </w:r>
    </w:p>
    <w:p w:rsidR="0083385D" w:rsidRDefault="00AC6F4A"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 xml:space="preserve">Результаты использования разработанного метода многокритериальной оценки для расчета эффективности функционирования сетей </w:t>
      </w:r>
      <w:r w:rsidRPr="00E04B29">
        <w:rPr>
          <w:rFonts w:ascii="Times New Roman" w:eastAsia="Times New Roman" w:hAnsi="Times New Roman" w:cs="Times New Roman"/>
          <w:color w:val="000000" w:themeColor="text1"/>
          <w:sz w:val="28"/>
          <w:szCs w:val="28"/>
        </w:rPr>
        <w:t>NB</w:t>
      </w:r>
      <w:r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rPr>
        <w:t>IoT</w:t>
      </w:r>
      <w:r w:rsidRPr="00E04B29">
        <w:rPr>
          <w:rFonts w:ascii="Times New Roman" w:eastAsia="Times New Roman" w:hAnsi="Times New Roman" w:cs="Times New Roman"/>
          <w:color w:val="000000" w:themeColor="text1"/>
          <w:sz w:val="28"/>
          <w:szCs w:val="28"/>
          <w:lang w:val="ru-RU"/>
        </w:rPr>
        <w:t xml:space="preserve"> в зависимости от сценария развертывания представлены на рисунке </w:t>
      </w:r>
      <w:r w:rsidR="00711C54" w:rsidRPr="00E04B29">
        <w:rPr>
          <w:rFonts w:ascii="Times New Roman" w:eastAsia="Times New Roman" w:hAnsi="Times New Roman" w:cs="Times New Roman"/>
          <w:color w:val="000000" w:themeColor="text1"/>
          <w:sz w:val="28"/>
          <w:szCs w:val="28"/>
          <w:lang w:val="ru-RU"/>
        </w:rPr>
        <w:t>3.18</w:t>
      </w:r>
      <w:r w:rsidR="00B902A8" w:rsidRPr="00E04B29">
        <w:rPr>
          <w:rFonts w:ascii="Times New Roman" w:eastAsia="Times New Roman" w:hAnsi="Times New Roman" w:cs="Times New Roman"/>
          <w:color w:val="000000" w:themeColor="text1"/>
          <w:sz w:val="28"/>
          <w:szCs w:val="28"/>
          <w:lang w:val="ru-RU"/>
        </w:rPr>
        <w:t xml:space="preserve"> и в таблице 3.8</w:t>
      </w:r>
      <w:r w:rsidRPr="00E04B29">
        <w:rPr>
          <w:rFonts w:ascii="Times New Roman" w:eastAsia="Times New Roman" w:hAnsi="Times New Roman" w:cs="Times New Roman"/>
          <w:color w:val="000000" w:themeColor="text1"/>
          <w:sz w:val="28"/>
          <w:szCs w:val="28"/>
          <w:lang w:val="ru-RU"/>
        </w:rPr>
        <w:t xml:space="preserve">. </w:t>
      </w:r>
    </w:p>
    <w:p w:rsidR="00AC6F4A" w:rsidRPr="00E04B29" w:rsidRDefault="00AC6F4A"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 xml:space="preserve">Здесь видно, что в случае сравнения сценариев развертывания в диапазоне 800МГц с шириной полосы пропускания </w:t>
      </w:r>
      <w:r w:rsidRPr="00E04B29">
        <w:rPr>
          <w:rFonts w:ascii="Times New Roman" w:eastAsia="Times New Roman" w:hAnsi="Times New Roman" w:cs="Times New Roman"/>
          <w:color w:val="000000" w:themeColor="text1"/>
          <w:sz w:val="28"/>
          <w:szCs w:val="28"/>
        </w:rPr>
        <w:t>LTE</w:t>
      </w:r>
      <w:r w:rsidR="005B0582" w:rsidRPr="00E04B29">
        <w:rPr>
          <w:rFonts w:ascii="Times New Roman" w:eastAsia="Times New Roman" w:hAnsi="Times New Roman" w:cs="Times New Roman"/>
          <w:color w:val="000000" w:themeColor="text1"/>
          <w:sz w:val="28"/>
          <w:szCs w:val="28"/>
          <w:lang w:val="ru-RU"/>
        </w:rPr>
        <w:t xml:space="preserve"> 10</w:t>
      </w:r>
      <w:r w:rsidRPr="00E04B29">
        <w:rPr>
          <w:rFonts w:ascii="Times New Roman" w:eastAsia="Times New Roman" w:hAnsi="Times New Roman" w:cs="Times New Roman"/>
          <w:color w:val="000000" w:themeColor="text1"/>
          <w:sz w:val="28"/>
          <w:szCs w:val="28"/>
          <w:lang w:val="ru-RU"/>
        </w:rPr>
        <w:t>МГц</w:t>
      </w:r>
      <w:r w:rsidR="005B0582" w:rsidRPr="00E04B29">
        <w:rPr>
          <w:rFonts w:ascii="Times New Roman" w:eastAsia="Times New Roman" w:hAnsi="Times New Roman" w:cs="Times New Roman"/>
          <w:color w:val="000000" w:themeColor="text1"/>
          <w:sz w:val="28"/>
          <w:szCs w:val="28"/>
          <w:lang w:val="ru-RU"/>
        </w:rPr>
        <w:t>, запланированной нагрузкой не более 100 терминальных устройств на сеть</w:t>
      </w:r>
      <w:r w:rsidR="00392D6A" w:rsidRPr="00E04B29">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lang w:val="ru-RU"/>
        </w:rPr>
        <w:t xml:space="preserve"> и моделью распространения сигнала </w:t>
      </w:r>
      <w:r w:rsidRPr="00E04B29">
        <w:rPr>
          <w:rFonts w:ascii="Times New Roman" w:eastAsia="Times New Roman" w:hAnsi="Times New Roman" w:cs="Times New Roman"/>
          <w:color w:val="000000" w:themeColor="text1"/>
          <w:sz w:val="28"/>
          <w:szCs w:val="28"/>
        </w:rPr>
        <w:t>COST</w:t>
      </w:r>
      <w:r w:rsidRPr="00E04B29">
        <w:rPr>
          <w:rFonts w:ascii="Times New Roman" w:eastAsia="Times New Roman" w:hAnsi="Times New Roman" w:cs="Times New Roman"/>
          <w:color w:val="000000" w:themeColor="text1"/>
          <w:sz w:val="28"/>
          <w:szCs w:val="28"/>
          <w:lang w:val="ru-RU"/>
        </w:rPr>
        <w:t xml:space="preserve">321 </w:t>
      </w:r>
      <w:r w:rsidRPr="00E04B29">
        <w:rPr>
          <w:rFonts w:ascii="Times New Roman" w:eastAsia="Times New Roman" w:hAnsi="Times New Roman" w:cs="Times New Roman"/>
          <w:color w:val="000000" w:themeColor="text1"/>
          <w:sz w:val="28"/>
          <w:szCs w:val="28"/>
        </w:rPr>
        <w:t>Hata</w:t>
      </w:r>
      <w:r w:rsidRPr="00E04B29">
        <w:rPr>
          <w:rFonts w:ascii="Times New Roman" w:eastAsia="Times New Roman" w:hAnsi="Times New Roman" w:cs="Times New Roman"/>
          <w:color w:val="000000" w:themeColor="text1"/>
          <w:sz w:val="28"/>
          <w:szCs w:val="28"/>
          <w:lang w:val="ru-RU"/>
        </w:rPr>
        <w:t xml:space="preserve"> в пригородной зоне</w:t>
      </w:r>
      <w:r w:rsidR="00392D6A" w:rsidRPr="00E04B29">
        <w:rPr>
          <w:rFonts w:ascii="Times New Roman" w:eastAsia="Times New Roman" w:hAnsi="Times New Roman" w:cs="Times New Roman"/>
          <w:color w:val="000000" w:themeColor="text1"/>
          <w:sz w:val="28"/>
          <w:szCs w:val="28"/>
          <w:lang w:val="ru-RU"/>
        </w:rPr>
        <w:t xml:space="preserve">, каждый из сценариев обладает своими преимуществами и недостатками. </w:t>
      </w:r>
      <w:r w:rsidR="00C72888" w:rsidRPr="00E04B29">
        <w:rPr>
          <w:rFonts w:ascii="Times New Roman" w:eastAsia="Times New Roman" w:hAnsi="Times New Roman" w:cs="Times New Roman"/>
          <w:color w:val="000000" w:themeColor="text1"/>
          <w:sz w:val="28"/>
          <w:szCs w:val="28"/>
          <w:lang w:val="ru-RU"/>
        </w:rPr>
        <w:t>Принятие</w:t>
      </w:r>
      <w:r w:rsidR="00392D6A" w:rsidRPr="00E04B29">
        <w:rPr>
          <w:rFonts w:ascii="Times New Roman" w:eastAsia="Times New Roman" w:hAnsi="Times New Roman" w:cs="Times New Roman"/>
          <w:color w:val="000000" w:themeColor="text1"/>
          <w:sz w:val="28"/>
          <w:szCs w:val="28"/>
          <w:lang w:val="ru-RU"/>
        </w:rPr>
        <w:t xml:space="preserve"> решения </w:t>
      </w:r>
      <w:r w:rsidR="00C72888" w:rsidRPr="00E04B29">
        <w:rPr>
          <w:rFonts w:ascii="Times New Roman" w:eastAsia="Times New Roman" w:hAnsi="Times New Roman" w:cs="Times New Roman"/>
          <w:color w:val="000000" w:themeColor="text1"/>
          <w:sz w:val="28"/>
          <w:szCs w:val="28"/>
          <w:lang w:val="ru-RU"/>
        </w:rPr>
        <w:t>по выбору</w:t>
      </w:r>
      <w:r w:rsidR="00392D6A" w:rsidRPr="00E04B29">
        <w:rPr>
          <w:rFonts w:ascii="Times New Roman" w:eastAsia="Times New Roman" w:hAnsi="Times New Roman" w:cs="Times New Roman"/>
          <w:color w:val="000000" w:themeColor="text1"/>
          <w:sz w:val="28"/>
          <w:szCs w:val="28"/>
          <w:lang w:val="ru-RU"/>
        </w:rPr>
        <w:t xml:space="preserve"> оптимального сценария развертывания </w:t>
      </w:r>
      <w:r w:rsidR="00C72888" w:rsidRPr="00E04B29">
        <w:rPr>
          <w:rFonts w:ascii="Times New Roman" w:eastAsia="Times New Roman" w:hAnsi="Times New Roman" w:cs="Times New Roman"/>
          <w:color w:val="000000" w:themeColor="text1"/>
          <w:sz w:val="28"/>
          <w:szCs w:val="28"/>
        </w:rPr>
        <w:t>NB</w:t>
      </w:r>
      <w:r w:rsidR="00C72888" w:rsidRPr="00E04B29">
        <w:rPr>
          <w:rFonts w:ascii="Times New Roman" w:eastAsia="Times New Roman" w:hAnsi="Times New Roman" w:cs="Times New Roman"/>
          <w:color w:val="000000" w:themeColor="text1"/>
          <w:sz w:val="28"/>
          <w:szCs w:val="28"/>
          <w:lang w:val="ru-RU"/>
        </w:rPr>
        <w:t>-</w:t>
      </w:r>
      <w:r w:rsidR="00C72888" w:rsidRPr="00E04B29">
        <w:rPr>
          <w:rFonts w:ascii="Times New Roman" w:eastAsia="Times New Roman" w:hAnsi="Times New Roman" w:cs="Times New Roman"/>
          <w:color w:val="000000" w:themeColor="text1"/>
          <w:sz w:val="28"/>
          <w:szCs w:val="28"/>
        </w:rPr>
        <w:t>IoT</w:t>
      </w:r>
      <w:r w:rsidR="00C72888" w:rsidRPr="00E04B29">
        <w:rPr>
          <w:rFonts w:ascii="Times New Roman" w:eastAsia="Times New Roman" w:hAnsi="Times New Roman" w:cs="Times New Roman"/>
          <w:color w:val="000000" w:themeColor="text1"/>
          <w:sz w:val="28"/>
          <w:szCs w:val="28"/>
          <w:lang w:val="ru-RU"/>
        </w:rPr>
        <w:t xml:space="preserve"> </w:t>
      </w:r>
      <w:r w:rsidR="007B29BF" w:rsidRPr="00E04B29">
        <w:rPr>
          <w:rFonts w:ascii="Times New Roman" w:eastAsia="Times New Roman" w:hAnsi="Times New Roman" w:cs="Times New Roman"/>
          <w:color w:val="000000" w:themeColor="text1"/>
          <w:sz w:val="28"/>
          <w:szCs w:val="28"/>
          <w:lang w:val="ru-RU"/>
        </w:rPr>
        <w:t>строится с учетом следующих результатов исследования</w:t>
      </w:r>
      <w:r w:rsidR="00392D6A" w:rsidRPr="00E04B29">
        <w:rPr>
          <w:rFonts w:ascii="Times New Roman" w:eastAsia="Times New Roman" w:hAnsi="Times New Roman" w:cs="Times New Roman"/>
          <w:color w:val="000000" w:themeColor="text1"/>
          <w:sz w:val="28"/>
          <w:szCs w:val="28"/>
          <w:lang w:val="ru-RU"/>
        </w:rPr>
        <w:t xml:space="preserve"> и рекомендаций</w:t>
      </w:r>
      <w:r w:rsidRPr="00E04B29">
        <w:rPr>
          <w:rFonts w:ascii="Times New Roman" w:eastAsia="Times New Roman" w:hAnsi="Times New Roman" w:cs="Times New Roman"/>
          <w:color w:val="000000" w:themeColor="text1"/>
          <w:sz w:val="28"/>
          <w:szCs w:val="28"/>
          <w:lang w:val="ru-RU"/>
        </w:rPr>
        <w:t>:</w:t>
      </w:r>
    </w:p>
    <w:p w:rsidR="00AC6F4A" w:rsidRPr="00E04B29" w:rsidRDefault="00E82928" w:rsidP="001E51AC">
      <w:pPr>
        <w:pStyle w:val="a3"/>
        <w:numPr>
          <w:ilvl w:val="0"/>
          <w:numId w:val="34"/>
        </w:numPr>
        <w:tabs>
          <w:tab w:val="left" w:pos="630"/>
          <w:tab w:val="left" w:pos="810"/>
          <w:tab w:val="left" w:pos="990"/>
        </w:tabs>
        <w:spacing w:after="0" w:line="240" w:lineRule="auto"/>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Сценарий развертывания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w:t>
      </w:r>
      <w:r w:rsidR="00385112">
        <w:rPr>
          <w:rFonts w:ascii="Times New Roman" w:hAnsi="Times New Roman" w:cs="Times New Roman"/>
          <w:color w:val="000000" w:themeColor="text1"/>
          <w:sz w:val="28"/>
          <w:szCs w:val="28"/>
          <w:lang w:val="ru-RU"/>
        </w:rPr>
        <w:t>в защитной полосе на 12</w:t>
      </w:r>
      <w:r w:rsidRPr="00E04B29">
        <w:rPr>
          <w:rFonts w:ascii="Times New Roman" w:hAnsi="Times New Roman" w:cs="Times New Roman"/>
          <w:color w:val="000000" w:themeColor="text1"/>
          <w:sz w:val="28"/>
          <w:szCs w:val="28"/>
          <w:lang w:val="ru-RU"/>
        </w:rPr>
        <w:t>% обладает более высокой эффективностью функционирования на сетях мобильной связи 4</w:t>
      </w:r>
      <w:r w:rsidRPr="00E04B29">
        <w:rPr>
          <w:rFonts w:ascii="Times New Roman" w:hAnsi="Times New Roman" w:cs="Times New Roman"/>
          <w:color w:val="000000" w:themeColor="text1"/>
          <w:sz w:val="28"/>
          <w:szCs w:val="28"/>
        </w:rPr>
        <w:t>G</w:t>
      </w:r>
      <w:r w:rsidRPr="00E04B29">
        <w:rPr>
          <w:rFonts w:ascii="Times New Roman" w:hAnsi="Times New Roman" w:cs="Times New Roman"/>
          <w:color w:val="000000" w:themeColor="text1"/>
          <w:sz w:val="28"/>
          <w:szCs w:val="28"/>
          <w:lang w:val="ru-RU"/>
        </w:rPr>
        <w:t xml:space="preserve">, чем внутриполосный режим. </w:t>
      </w:r>
      <w:r w:rsidR="00AC6F4A" w:rsidRPr="00E04B29">
        <w:rPr>
          <w:rFonts w:ascii="Times New Roman" w:hAnsi="Times New Roman" w:cs="Times New Roman"/>
          <w:color w:val="000000" w:themeColor="text1"/>
          <w:sz w:val="28"/>
          <w:szCs w:val="28"/>
          <w:lang w:val="ru-RU"/>
        </w:rPr>
        <w:t xml:space="preserve">Худшие результаты измерений основных показателей сети среди исследуемых сценариев </w:t>
      </w:r>
      <w:r w:rsidR="00AC6F4A" w:rsidRPr="00E04B29">
        <w:rPr>
          <w:rFonts w:ascii="Times New Roman" w:hAnsi="Times New Roman" w:cs="Times New Roman"/>
          <w:color w:val="000000" w:themeColor="text1"/>
          <w:sz w:val="28"/>
          <w:szCs w:val="28"/>
        </w:rPr>
        <w:t>NB</w:t>
      </w:r>
      <w:r w:rsidR="00AC6F4A" w:rsidRPr="00E04B29">
        <w:rPr>
          <w:rFonts w:ascii="Times New Roman" w:hAnsi="Times New Roman" w:cs="Times New Roman"/>
          <w:color w:val="000000" w:themeColor="text1"/>
          <w:sz w:val="28"/>
          <w:szCs w:val="28"/>
          <w:lang w:val="ru-RU"/>
        </w:rPr>
        <w:t>-</w:t>
      </w:r>
      <w:r w:rsidR="00AC6F4A" w:rsidRPr="00E04B29">
        <w:rPr>
          <w:rFonts w:ascii="Times New Roman" w:hAnsi="Times New Roman" w:cs="Times New Roman"/>
          <w:color w:val="000000" w:themeColor="text1"/>
          <w:sz w:val="28"/>
          <w:szCs w:val="28"/>
        </w:rPr>
        <w:t>IoT</w:t>
      </w:r>
      <w:r w:rsidR="00AC6F4A" w:rsidRPr="00E04B29">
        <w:rPr>
          <w:rFonts w:ascii="Times New Roman" w:hAnsi="Times New Roman" w:cs="Times New Roman"/>
          <w:color w:val="000000" w:themeColor="text1"/>
          <w:sz w:val="28"/>
          <w:szCs w:val="28"/>
          <w:lang w:val="ru-RU"/>
        </w:rPr>
        <w:t xml:space="preserve"> наблюдались для внутриполосного варианта развертывания [</w:t>
      </w:r>
      <w:r w:rsidR="00CA77F9" w:rsidRPr="00CA77F9">
        <w:rPr>
          <w:rFonts w:ascii="Times New Roman" w:hAnsi="Times New Roman" w:cs="Times New Roman"/>
          <w:color w:val="000000" w:themeColor="text1"/>
          <w:sz w:val="28"/>
          <w:szCs w:val="28"/>
          <w:highlight w:val="yellow"/>
          <w:lang w:val="ru-RU"/>
        </w:rPr>
        <w:t>4</w:t>
      </w:r>
      <w:r w:rsidR="00AC6F4A" w:rsidRPr="00CA77F9">
        <w:rPr>
          <w:rFonts w:ascii="Times New Roman" w:hAnsi="Times New Roman" w:cs="Times New Roman"/>
          <w:color w:val="000000" w:themeColor="text1"/>
          <w:sz w:val="28"/>
          <w:szCs w:val="28"/>
          <w:highlight w:val="yellow"/>
          <w:lang w:val="ru-RU"/>
        </w:rPr>
        <w:t>].</w:t>
      </w:r>
      <w:r w:rsidR="00AC6F4A" w:rsidRPr="00E04B29">
        <w:rPr>
          <w:rFonts w:ascii="Times New Roman" w:hAnsi="Times New Roman" w:cs="Times New Roman"/>
          <w:color w:val="000000" w:themeColor="text1"/>
          <w:sz w:val="28"/>
          <w:szCs w:val="28"/>
          <w:lang w:val="ru-RU"/>
        </w:rPr>
        <w:t xml:space="preserve"> </w:t>
      </w:r>
    </w:p>
    <w:p w:rsidR="00C645D2" w:rsidRPr="00E04B29" w:rsidRDefault="00C645D2" w:rsidP="001E51AC">
      <w:pPr>
        <w:pStyle w:val="a3"/>
        <w:numPr>
          <w:ilvl w:val="0"/>
          <w:numId w:val="34"/>
        </w:numPr>
        <w:tabs>
          <w:tab w:val="left" w:pos="810"/>
        </w:tabs>
        <w:spacing w:after="0" w:line="240" w:lineRule="auto"/>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i/>
          <w:color w:val="000000" w:themeColor="text1"/>
          <w:sz w:val="28"/>
          <w:szCs w:val="28"/>
          <w:lang w:val="ru-RU"/>
        </w:rPr>
        <w:t>Частотный спектр:</w:t>
      </w:r>
      <w:r w:rsidRPr="00E04B29">
        <w:rPr>
          <w:rFonts w:ascii="Times New Roman" w:hAnsi="Times New Roman" w:cs="Times New Roman"/>
          <w:color w:val="000000" w:themeColor="text1"/>
          <w:sz w:val="28"/>
          <w:szCs w:val="28"/>
          <w:lang w:val="ru-RU"/>
        </w:rPr>
        <w:t xml:space="preserve"> </w:t>
      </w:r>
      <w:r w:rsidR="009E7384" w:rsidRPr="00E04B29">
        <w:rPr>
          <w:rFonts w:ascii="Times New Roman" w:hAnsi="Times New Roman" w:cs="Times New Roman"/>
          <w:color w:val="000000" w:themeColor="text1"/>
          <w:sz w:val="28"/>
          <w:szCs w:val="28"/>
          <w:lang w:val="ru-RU"/>
        </w:rPr>
        <w:t xml:space="preserve">сравнительные </w:t>
      </w:r>
      <w:r w:rsidRPr="00E04B29">
        <w:rPr>
          <w:rFonts w:ascii="Times New Roman" w:hAnsi="Times New Roman" w:cs="Times New Roman"/>
          <w:color w:val="000000" w:themeColor="text1"/>
          <w:sz w:val="28"/>
          <w:szCs w:val="28"/>
          <w:lang w:val="ru-RU"/>
        </w:rPr>
        <w:t xml:space="preserve">результаты измерения ключевых сетевых показателей в наиболее популярных частотных диапазонах </w:t>
      </w:r>
      <w:r w:rsidR="00117ACE" w:rsidRPr="00E04B29">
        <w:rPr>
          <w:rFonts w:ascii="Times New Roman" w:hAnsi="Times New Roman" w:cs="Times New Roman"/>
          <w:color w:val="000000" w:themeColor="text1"/>
          <w:sz w:val="28"/>
          <w:szCs w:val="28"/>
        </w:rPr>
        <w:t>LTE</w:t>
      </w:r>
      <w:r w:rsidR="009E7384" w:rsidRPr="00E04B29">
        <w:rPr>
          <w:rFonts w:ascii="Times New Roman" w:hAnsi="Times New Roman" w:cs="Times New Roman"/>
          <w:color w:val="000000" w:themeColor="text1"/>
          <w:sz w:val="28"/>
          <w:szCs w:val="28"/>
          <w:lang w:val="ru-RU"/>
        </w:rPr>
        <w:t>, а именно</w:t>
      </w:r>
      <w:r w:rsidR="00117ACE" w:rsidRPr="00E04B29">
        <w:rPr>
          <w:rFonts w:ascii="Times New Roman" w:hAnsi="Times New Roman" w:cs="Times New Roman"/>
          <w:color w:val="000000" w:themeColor="text1"/>
          <w:sz w:val="28"/>
          <w:szCs w:val="28"/>
          <w:lang w:val="ru-RU"/>
        </w:rPr>
        <w:t xml:space="preserve"> </w:t>
      </w:r>
      <w:r w:rsidR="009E7384" w:rsidRPr="00E04B29">
        <w:rPr>
          <w:rFonts w:ascii="Times New Roman" w:hAnsi="Times New Roman" w:cs="Times New Roman"/>
          <w:color w:val="000000" w:themeColor="text1"/>
          <w:sz w:val="28"/>
          <w:szCs w:val="28"/>
          <w:lang w:val="ru-RU"/>
        </w:rPr>
        <w:t>в</w:t>
      </w:r>
      <w:r w:rsidRPr="00E04B29">
        <w:rPr>
          <w:rFonts w:ascii="Times New Roman" w:hAnsi="Times New Roman" w:cs="Times New Roman"/>
          <w:color w:val="000000" w:themeColor="text1"/>
          <w:sz w:val="28"/>
          <w:szCs w:val="28"/>
          <w:lang w:val="ru-RU"/>
        </w:rPr>
        <w:t xml:space="preserve"> </w:t>
      </w:r>
      <w:r w:rsidR="009E7384" w:rsidRPr="00E04B29">
        <w:rPr>
          <w:rFonts w:ascii="Times New Roman" w:hAnsi="Times New Roman" w:cs="Times New Roman"/>
          <w:color w:val="000000" w:themeColor="text1"/>
          <w:sz w:val="28"/>
          <w:szCs w:val="28"/>
          <w:lang w:val="ru-RU"/>
        </w:rPr>
        <w:t xml:space="preserve">диапазоне </w:t>
      </w:r>
      <w:r w:rsidR="000E53AA">
        <w:rPr>
          <w:rFonts w:ascii="Times New Roman" w:hAnsi="Times New Roman" w:cs="Times New Roman"/>
          <w:color w:val="000000" w:themeColor="text1"/>
          <w:sz w:val="28"/>
          <w:szCs w:val="28"/>
          <w:lang w:val="ru-RU"/>
        </w:rPr>
        <w:t>800Мгц (таблица</w:t>
      </w:r>
      <w:r w:rsidRPr="00E04B29">
        <w:rPr>
          <w:rFonts w:ascii="Times New Roman" w:hAnsi="Times New Roman" w:cs="Times New Roman"/>
          <w:color w:val="000000" w:themeColor="text1"/>
          <w:sz w:val="28"/>
          <w:szCs w:val="28"/>
          <w:lang w:val="ru-RU"/>
        </w:rPr>
        <w:t xml:space="preserve"> 3.8.) и 900МГц (</w:t>
      </w:r>
      <w:r w:rsidR="00BB17C2" w:rsidRPr="00E04B29">
        <w:rPr>
          <w:rFonts w:ascii="Times New Roman" w:hAnsi="Times New Roman" w:cs="Times New Roman"/>
          <w:color w:val="000000" w:themeColor="text1"/>
          <w:sz w:val="28"/>
          <w:szCs w:val="28"/>
          <w:lang w:val="ru-RU"/>
        </w:rPr>
        <w:t xml:space="preserve">Приложение </w:t>
      </w:r>
      <w:r w:rsidR="00896166" w:rsidRPr="00E04B29">
        <w:rPr>
          <w:rFonts w:ascii="Times New Roman" w:hAnsi="Times New Roman" w:cs="Times New Roman"/>
          <w:color w:val="000000" w:themeColor="text1"/>
          <w:sz w:val="28"/>
          <w:szCs w:val="28"/>
          <w:lang w:val="ru-RU"/>
        </w:rPr>
        <w:t>Д</w:t>
      </w:r>
      <w:r w:rsidRPr="00E04B29">
        <w:rPr>
          <w:rFonts w:ascii="Times New Roman" w:hAnsi="Times New Roman" w:cs="Times New Roman"/>
          <w:color w:val="000000" w:themeColor="text1"/>
          <w:sz w:val="28"/>
          <w:szCs w:val="28"/>
          <w:lang w:val="ru-RU"/>
        </w:rPr>
        <w:t xml:space="preserve">) доказывают, что </w:t>
      </w:r>
      <w:r w:rsidR="00117ACE" w:rsidRPr="00E04B29">
        <w:rPr>
          <w:rFonts w:ascii="Times New Roman" w:hAnsi="Times New Roman" w:cs="Times New Roman"/>
          <w:color w:val="000000" w:themeColor="text1"/>
          <w:sz w:val="28"/>
          <w:szCs w:val="28"/>
          <w:lang w:val="ru-RU"/>
        </w:rPr>
        <w:t xml:space="preserve">наиболее предпочтительным частотным диапазоном для запуска технологии </w:t>
      </w:r>
      <w:r w:rsidR="00117ACE" w:rsidRPr="00E04B29">
        <w:rPr>
          <w:rFonts w:ascii="Times New Roman" w:hAnsi="Times New Roman" w:cs="Times New Roman"/>
          <w:color w:val="000000" w:themeColor="text1"/>
          <w:sz w:val="28"/>
          <w:szCs w:val="28"/>
        </w:rPr>
        <w:t>NB</w:t>
      </w:r>
      <w:r w:rsidR="00117ACE" w:rsidRPr="00E04B29">
        <w:rPr>
          <w:rFonts w:ascii="Times New Roman" w:hAnsi="Times New Roman" w:cs="Times New Roman"/>
          <w:color w:val="000000" w:themeColor="text1"/>
          <w:sz w:val="28"/>
          <w:szCs w:val="28"/>
          <w:lang w:val="ru-RU"/>
        </w:rPr>
        <w:t>-</w:t>
      </w:r>
      <w:r w:rsidR="00117ACE" w:rsidRPr="00E04B29">
        <w:rPr>
          <w:rFonts w:ascii="Times New Roman" w:hAnsi="Times New Roman" w:cs="Times New Roman"/>
          <w:color w:val="000000" w:themeColor="text1"/>
          <w:sz w:val="28"/>
          <w:szCs w:val="28"/>
        </w:rPr>
        <w:t>IoT</w:t>
      </w:r>
      <w:r w:rsidR="00117ACE" w:rsidRPr="00E04B29">
        <w:rPr>
          <w:rFonts w:ascii="Times New Roman" w:hAnsi="Times New Roman" w:cs="Times New Roman"/>
          <w:color w:val="000000" w:themeColor="text1"/>
          <w:sz w:val="28"/>
          <w:szCs w:val="28"/>
          <w:lang w:val="ru-RU"/>
        </w:rPr>
        <w:t xml:space="preserve"> является низкочастотный сегмент.</w:t>
      </w:r>
    </w:p>
    <w:p w:rsidR="00392D6A" w:rsidRPr="00E04B29" w:rsidRDefault="00392D6A" w:rsidP="001E51AC">
      <w:pPr>
        <w:pStyle w:val="a3"/>
        <w:numPr>
          <w:ilvl w:val="0"/>
          <w:numId w:val="34"/>
        </w:numPr>
        <w:tabs>
          <w:tab w:val="left" w:pos="630"/>
          <w:tab w:val="left" w:pos="810"/>
          <w:tab w:val="left" w:pos="990"/>
        </w:tabs>
        <w:spacing w:after="0" w:line="240" w:lineRule="auto"/>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i/>
          <w:color w:val="000000" w:themeColor="text1"/>
          <w:sz w:val="28"/>
          <w:szCs w:val="28"/>
          <w:lang w:val="ru-RU"/>
        </w:rPr>
        <w:t>Зона покрытия:</w:t>
      </w:r>
      <w:r w:rsidR="001A6720" w:rsidRPr="00E04B29">
        <w:rPr>
          <w:rFonts w:ascii="Times New Roman" w:hAnsi="Times New Roman" w:cs="Times New Roman"/>
          <w:color w:val="000000" w:themeColor="text1"/>
          <w:sz w:val="28"/>
          <w:szCs w:val="28"/>
          <w:lang w:val="ru-RU"/>
        </w:rPr>
        <w:t xml:space="preserve"> </w:t>
      </w:r>
      <w:r w:rsidR="006C1B00" w:rsidRPr="00E04B29">
        <w:rPr>
          <w:rFonts w:ascii="Times New Roman" w:hAnsi="Times New Roman" w:cs="Times New Roman"/>
          <w:color w:val="000000" w:themeColor="text1"/>
          <w:sz w:val="28"/>
          <w:szCs w:val="28"/>
          <w:lang w:val="ru-RU"/>
        </w:rPr>
        <w:t>при необходимости обеспечения глубокого стабильного покрытия</w:t>
      </w:r>
      <w:r w:rsidR="009D45CE" w:rsidRPr="00E04B29">
        <w:rPr>
          <w:rFonts w:ascii="Times New Roman" w:hAnsi="Times New Roman" w:cs="Times New Roman"/>
          <w:color w:val="000000" w:themeColor="text1"/>
          <w:sz w:val="28"/>
          <w:szCs w:val="28"/>
          <w:lang w:val="ru-RU"/>
        </w:rPr>
        <w:t xml:space="preserve"> услугой Интернета вещей</w:t>
      </w:r>
      <w:r w:rsidR="006C1B00" w:rsidRPr="00E04B29">
        <w:rPr>
          <w:rFonts w:ascii="Times New Roman" w:hAnsi="Times New Roman" w:cs="Times New Roman"/>
          <w:color w:val="000000" w:themeColor="text1"/>
          <w:sz w:val="28"/>
          <w:szCs w:val="28"/>
          <w:lang w:val="ru-RU"/>
        </w:rPr>
        <w:t>, автономный сценарий</w:t>
      </w:r>
      <w:r w:rsidR="009D45CE" w:rsidRPr="00E04B29">
        <w:rPr>
          <w:rFonts w:ascii="Times New Roman" w:hAnsi="Times New Roman" w:cs="Times New Roman"/>
          <w:color w:val="000000" w:themeColor="text1"/>
          <w:sz w:val="28"/>
          <w:szCs w:val="28"/>
          <w:lang w:val="ru-RU"/>
        </w:rPr>
        <w:t xml:space="preserve"> (-117.5дБм)</w:t>
      </w:r>
      <w:r w:rsidR="006C1B00" w:rsidRPr="00E04B29">
        <w:rPr>
          <w:rFonts w:ascii="Times New Roman" w:hAnsi="Times New Roman" w:cs="Times New Roman"/>
          <w:color w:val="000000" w:themeColor="text1"/>
          <w:sz w:val="28"/>
          <w:szCs w:val="28"/>
          <w:lang w:val="ru-RU"/>
        </w:rPr>
        <w:t xml:space="preserve"> и </w:t>
      </w:r>
      <w:r w:rsidRPr="00E04B29">
        <w:rPr>
          <w:rFonts w:ascii="Times New Roman" w:hAnsi="Times New Roman" w:cs="Times New Roman"/>
          <w:color w:val="000000" w:themeColor="text1"/>
          <w:sz w:val="28"/>
          <w:szCs w:val="28"/>
          <w:lang w:val="ru-RU"/>
        </w:rPr>
        <w:t xml:space="preserve">сценарий </w:t>
      </w:r>
      <w:r w:rsidRPr="00E04B29">
        <w:rPr>
          <w:rFonts w:ascii="Times New Roman" w:hAnsi="Times New Roman" w:cs="Times New Roman"/>
          <w:color w:val="000000" w:themeColor="text1"/>
          <w:sz w:val="28"/>
          <w:szCs w:val="28"/>
          <w:lang w:val="ru-RU"/>
        </w:rPr>
        <w:lastRenderedPageBreak/>
        <w:t>исполь</w:t>
      </w:r>
      <w:r w:rsidR="006C1B00" w:rsidRPr="00E04B29">
        <w:rPr>
          <w:rFonts w:ascii="Times New Roman" w:hAnsi="Times New Roman" w:cs="Times New Roman"/>
          <w:color w:val="000000" w:themeColor="text1"/>
          <w:sz w:val="28"/>
          <w:szCs w:val="28"/>
          <w:lang w:val="ru-RU"/>
        </w:rPr>
        <w:t>зования защитной полосы</w:t>
      </w:r>
      <w:r w:rsidR="009D45CE" w:rsidRPr="00E04B29">
        <w:rPr>
          <w:rFonts w:ascii="Times New Roman" w:hAnsi="Times New Roman" w:cs="Times New Roman"/>
          <w:color w:val="000000" w:themeColor="text1"/>
          <w:sz w:val="28"/>
          <w:szCs w:val="28"/>
          <w:lang w:val="ru-RU"/>
        </w:rPr>
        <w:t xml:space="preserve"> (-119.1дБм)</w:t>
      </w:r>
      <w:r w:rsidR="006C1B00" w:rsidRPr="00E04B29">
        <w:rPr>
          <w:rFonts w:ascii="Times New Roman" w:hAnsi="Times New Roman" w:cs="Times New Roman"/>
          <w:color w:val="000000" w:themeColor="text1"/>
          <w:sz w:val="28"/>
          <w:szCs w:val="28"/>
          <w:lang w:val="ru-RU"/>
        </w:rPr>
        <w:t xml:space="preserve"> показываю</w:t>
      </w:r>
      <w:r w:rsidRPr="00E04B29">
        <w:rPr>
          <w:rFonts w:ascii="Times New Roman" w:hAnsi="Times New Roman" w:cs="Times New Roman"/>
          <w:color w:val="000000" w:themeColor="text1"/>
          <w:sz w:val="28"/>
          <w:szCs w:val="28"/>
          <w:lang w:val="ru-RU"/>
        </w:rPr>
        <w:t>т</w:t>
      </w:r>
      <w:r w:rsidR="009D45CE" w:rsidRPr="00E04B29">
        <w:rPr>
          <w:rFonts w:ascii="Times New Roman" w:hAnsi="Times New Roman" w:cs="Times New Roman"/>
          <w:color w:val="000000" w:themeColor="text1"/>
          <w:sz w:val="28"/>
          <w:szCs w:val="28"/>
          <w:lang w:val="ru-RU"/>
        </w:rPr>
        <w:t xml:space="preserve"> значение уровня сигнала, близкое к рекомендуемому (-111дБм)</w:t>
      </w:r>
      <w:r w:rsidRPr="00E04B29">
        <w:rPr>
          <w:rFonts w:ascii="Times New Roman" w:hAnsi="Times New Roman" w:cs="Times New Roman"/>
          <w:color w:val="000000" w:themeColor="text1"/>
          <w:sz w:val="28"/>
          <w:szCs w:val="28"/>
          <w:lang w:val="ru-RU"/>
        </w:rPr>
        <w:t>. Однако, для уменьшения</w:t>
      </w:r>
      <w:r w:rsidR="009D45CE" w:rsidRPr="00E04B29">
        <w:rPr>
          <w:rFonts w:ascii="Times New Roman" w:hAnsi="Times New Roman" w:cs="Times New Roman"/>
          <w:color w:val="000000" w:themeColor="text1"/>
          <w:sz w:val="28"/>
          <w:szCs w:val="28"/>
          <w:lang w:val="ru-RU"/>
        </w:rPr>
        <w:t xml:space="preserve"> возможности появления потенциальных</w:t>
      </w:r>
      <w:r w:rsidRPr="00E04B29">
        <w:rPr>
          <w:rFonts w:ascii="Times New Roman" w:hAnsi="Times New Roman" w:cs="Times New Roman"/>
          <w:color w:val="000000" w:themeColor="text1"/>
          <w:sz w:val="28"/>
          <w:szCs w:val="28"/>
          <w:lang w:val="ru-RU"/>
        </w:rPr>
        <w:t xml:space="preserve"> помех (интерференции) от смежного канала на границах сот LTE минимальная требуемая ширина полосы LTE для сценария использования защитной полосы </w:t>
      </w:r>
      <w:r w:rsidR="00C3356D" w:rsidRPr="00E04B29">
        <w:rPr>
          <w:rFonts w:ascii="Times New Roman" w:hAnsi="Times New Roman" w:cs="Times New Roman"/>
          <w:color w:val="000000" w:themeColor="text1"/>
          <w:sz w:val="28"/>
          <w:szCs w:val="28"/>
          <w:lang w:val="ru-RU"/>
        </w:rPr>
        <w:t>должна составлять</w:t>
      </w:r>
      <w:r w:rsidRPr="00E04B29">
        <w:rPr>
          <w:rFonts w:ascii="Times New Roman" w:hAnsi="Times New Roman" w:cs="Times New Roman"/>
          <w:color w:val="000000" w:themeColor="text1"/>
          <w:sz w:val="28"/>
          <w:szCs w:val="28"/>
          <w:lang w:val="ru-RU"/>
        </w:rPr>
        <w:t xml:space="preserve"> не менее 5 МГц</w:t>
      </w:r>
      <w:r w:rsidR="00C3356D" w:rsidRPr="00E04B29">
        <w:rPr>
          <w:rFonts w:ascii="Times New Roman" w:hAnsi="Times New Roman" w:cs="Times New Roman"/>
          <w:color w:val="000000" w:themeColor="text1"/>
          <w:sz w:val="28"/>
          <w:szCs w:val="28"/>
          <w:lang w:val="ru-RU"/>
        </w:rPr>
        <w:t>, что не всегда возможно.</w:t>
      </w:r>
    </w:p>
    <w:p w:rsidR="001A6720" w:rsidRPr="00E04B29" w:rsidRDefault="00392D6A" w:rsidP="001E51AC">
      <w:pPr>
        <w:pStyle w:val="a3"/>
        <w:numPr>
          <w:ilvl w:val="0"/>
          <w:numId w:val="34"/>
        </w:numPr>
        <w:tabs>
          <w:tab w:val="left" w:pos="630"/>
          <w:tab w:val="left" w:pos="810"/>
          <w:tab w:val="left" w:pos="990"/>
        </w:tabs>
        <w:spacing w:after="0" w:line="240" w:lineRule="auto"/>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i/>
          <w:color w:val="000000" w:themeColor="text1"/>
          <w:sz w:val="28"/>
          <w:szCs w:val="28"/>
          <w:lang w:val="ru-RU"/>
        </w:rPr>
        <w:t>Качество сети:</w:t>
      </w:r>
      <w:r w:rsidRPr="00E04B29">
        <w:rPr>
          <w:rFonts w:ascii="Times New Roman" w:hAnsi="Times New Roman" w:cs="Times New Roman"/>
          <w:color w:val="000000" w:themeColor="text1"/>
          <w:sz w:val="28"/>
          <w:szCs w:val="28"/>
          <w:lang w:val="ru-RU"/>
        </w:rPr>
        <w:t xml:space="preserve"> </w:t>
      </w:r>
      <w:r w:rsidR="00477E95" w:rsidRPr="00E04B29">
        <w:rPr>
          <w:rFonts w:ascii="Times New Roman" w:hAnsi="Times New Roman" w:cs="Times New Roman"/>
          <w:color w:val="000000" w:themeColor="text1"/>
          <w:sz w:val="28"/>
          <w:szCs w:val="28"/>
          <w:lang w:val="ru-RU"/>
        </w:rPr>
        <w:t xml:space="preserve">должное качество сети обеспечивается при использовании любого из трех сценариев </w:t>
      </w:r>
      <w:r w:rsidR="00477E95" w:rsidRPr="00E04B29">
        <w:rPr>
          <w:rFonts w:ascii="Times New Roman" w:hAnsi="Times New Roman" w:cs="Times New Roman"/>
          <w:color w:val="000000" w:themeColor="text1"/>
          <w:sz w:val="28"/>
          <w:szCs w:val="28"/>
        </w:rPr>
        <w:t>NB</w:t>
      </w:r>
      <w:r w:rsidR="00477E95" w:rsidRPr="00E04B29">
        <w:rPr>
          <w:rFonts w:ascii="Times New Roman" w:hAnsi="Times New Roman" w:cs="Times New Roman"/>
          <w:color w:val="000000" w:themeColor="text1"/>
          <w:sz w:val="28"/>
          <w:szCs w:val="28"/>
          <w:lang w:val="ru-RU"/>
        </w:rPr>
        <w:t>-</w:t>
      </w:r>
      <w:r w:rsidR="00477E95" w:rsidRPr="00E04B29">
        <w:rPr>
          <w:rFonts w:ascii="Times New Roman" w:hAnsi="Times New Roman" w:cs="Times New Roman"/>
          <w:color w:val="000000" w:themeColor="text1"/>
          <w:sz w:val="28"/>
          <w:szCs w:val="28"/>
        </w:rPr>
        <w:t>IoT</w:t>
      </w:r>
      <w:r w:rsidR="00477E95" w:rsidRPr="00E04B29">
        <w:rPr>
          <w:rFonts w:ascii="Times New Roman" w:hAnsi="Times New Roman" w:cs="Times New Roman"/>
          <w:color w:val="000000" w:themeColor="text1"/>
          <w:sz w:val="28"/>
          <w:szCs w:val="28"/>
          <w:lang w:val="ru-RU"/>
        </w:rPr>
        <w:t xml:space="preserve"> на расстоянии до 2.03 км в пригородной зоне. При увеличении расстояния между </w:t>
      </w:r>
      <w:r w:rsidR="00477E95" w:rsidRPr="00E04B29">
        <w:rPr>
          <w:rFonts w:ascii="Times New Roman" w:hAnsi="Times New Roman" w:cs="Times New Roman"/>
          <w:color w:val="000000" w:themeColor="text1"/>
          <w:sz w:val="28"/>
          <w:szCs w:val="28"/>
        </w:rPr>
        <w:t>NB</w:t>
      </w:r>
      <w:r w:rsidR="00477E95" w:rsidRPr="00E04B29">
        <w:rPr>
          <w:rFonts w:ascii="Times New Roman" w:hAnsi="Times New Roman" w:cs="Times New Roman"/>
          <w:color w:val="000000" w:themeColor="text1"/>
          <w:sz w:val="28"/>
          <w:szCs w:val="28"/>
          <w:lang w:val="ru-RU"/>
        </w:rPr>
        <w:t>-</w:t>
      </w:r>
      <w:r w:rsidR="00477E95" w:rsidRPr="00E04B29">
        <w:rPr>
          <w:rFonts w:ascii="Times New Roman" w:hAnsi="Times New Roman" w:cs="Times New Roman"/>
          <w:color w:val="000000" w:themeColor="text1"/>
          <w:sz w:val="28"/>
          <w:szCs w:val="28"/>
        </w:rPr>
        <w:t>IoT</w:t>
      </w:r>
      <w:r w:rsidR="00477E95" w:rsidRPr="00E04B29">
        <w:rPr>
          <w:rFonts w:ascii="Times New Roman" w:hAnsi="Times New Roman" w:cs="Times New Roman"/>
          <w:color w:val="000000" w:themeColor="text1"/>
          <w:sz w:val="28"/>
          <w:szCs w:val="28"/>
          <w:lang w:val="ru-RU"/>
        </w:rPr>
        <w:t xml:space="preserve"> устройством и базовой станцией предпочтение отдается автономному сценарию</w:t>
      </w:r>
      <w:r w:rsidR="002A3128" w:rsidRPr="00E04B29">
        <w:rPr>
          <w:rFonts w:ascii="Times New Roman" w:hAnsi="Times New Roman" w:cs="Times New Roman"/>
          <w:color w:val="000000" w:themeColor="text1"/>
          <w:sz w:val="28"/>
          <w:szCs w:val="28"/>
          <w:lang w:val="ru-RU"/>
        </w:rPr>
        <w:t xml:space="preserve">, где отношение сигнала к интерференции плюс шум равно 7.96дБ. Наименее предпочтительный сценарий  - внутриполосный с </w:t>
      </w:r>
      <w:r w:rsidR="002A3128" w:rsidRPr="00E04B29">
        <w:rPr>
          <w:rFonts w:ascii="Times New Roman" w:hAnsi="Times New Roman" w:cs="Times New Roman"/>
          <w:color w:val="000000" w:themeColor="text1"/>
          <w:sz w:val="28"/>
          <w:szCs w:val="28"/>
        </w:rPr>
        <w:t>SINR</w:t>
      </w:r>
      <w:r w:rsidR="002A3128" w:rsidRPr="00E04B29">
        <w:rPr>
          <w:rFonts w:ascii="Times New Roman" w:hAnsi="Times New Roman" w:cs="Times New Roman"/>
          <w:color w:val="000000" w:themeColor="text1"/>
          <w:sz w:val="28"/>
          <w:szCs w:val="28"/>
          <w:lang w:val="ru-RU"/>
        </w:rPr>
        <w:t xml:space="preserve"> равным 7.52дБ. П</w:t>
      </w:r>
      <w:r w:rsidR="00851DB3" w:rsidRPr="00E04B29">
        <w:rPr>
          <w:rFonts w:ascii="Times New Roman" w:hAnsi="Times New Roman" w:cs="Times New Roman"/>
          <w:color w:val="000000" w:themeColor="text1"/>
          <w:sz w:val="28"/>
          <w:szCs w:val="28"/>
          <w:lang w:val="ru-RU"/>
        </w:rPr>
        <w:t xml:space="preserve">ри значении </w:t>
      </w:r>
      <w:r w:rsidR="00851DB3" w:rsidRPr="00E04B29">
        <w:rPr>
          <w:rFonts w:ascii="Times New Roman" w:hAnsi="Times New Roman" w:cs="Times New Roman"/>
          <w:color w:val="000000" w:themeColor="text1"/>
          <w:sz w:val="28"/>
          <w:szCs w:val="28"/>
        </w:rPr>
        <w:t>SINR</w:t>
      </w:r>
      <w:r w:rsidR="00851DB3" w:rsidRPr="00E04B29">
        <w:rPr>
          <w:rFonts w:ascii="Times New Roman" w:hAnsi="Times New Roman" w:cs="Times New Roman"/>
          <w:color w:val="000000" w:themeColor="text1"/>
          <w:sz w:val="28"/>
          <w:szCs w:val="28"/>
          <w:lang w:val="ru-RU"/>
        </w:rPr>
        <w:t xml:space="preserve"> меньше 0</w:t>
      </w:r>
      <w:r w:rsidR="002A3128" w:rsidRPr="00E04B29">
        <w:rPr>
          <w:rFonts w:ascii="Times New Roman" w:hAnsi="Times New Roman" w:cs="Times New Roman"/>
          <w:color w:val="000000" w:themeColor="text1"/>
          <w:sz w:val="28"/>
          <w:szCs w:val="28"/>
          <w:lang w:val="ru-RU"/>
        </w:rPr>
        <w:t xml:space="preserve">дБ уровень помех </w:t>
      </w:r>
      <w:r w:rsidR="00851DB3" w:rsidRPr="00E04B29">
        <w:rPr>
          <w:rFonts w:ascii="Times New Roman" w:hAnsi="Times New Roman" w:cs="Times New Roman"/>
          <w:color w:val="000000" w:themeColor="text1"/>
          <w:sz w:val="28"/>
          <w:szCs w:val="28"/>
          <w:lang w:val="ru-RU"/>
        </w:rPr>
        <w:t>стремится превысить уровень полезного сигнала, что отрицательно сказывается на качесте предоставляемой услуги.</w:t>
      </w:r>
    </w:p>
    <w:p w:rsidR="00A4621A" w:rsidRPr="00E04B29" w:rsidRDefault="00392D6A" w:rsidP="001E51AC">
      <w:pPr>
        <w:pStyle w:val="a3"/>
        <w:numPr>
          <w:ilvl w:val="0"/>
          <w:numId w:val="34"/>
        </w:numPr>
        <w:tabs>
          <w:tab w:val="left" w:pos="630"/>
          <w:tab w:val="left" w:pos="810"/>
          <w:tab w:val="left" w:pos="990"/>
        </w:tabs>
        <w:spacing w:after="0" w:line="240" w:lineRule="auto"/>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i/>
          <w:color w:val="000000" w:themeColor="text1"/>
          <w:sz w:val="28"/>
          <w:szCs w:val="28"/>
          <w:lang w:val="ru-RU"/>
        </w:rPr>
        <w:t>Производительность сети:</w:t>
      </w:r>
      <w:r w:rsidRPr="00E04B29">
        <w:rPr>
          <w:rFonts w:ascii="Times New Roman" w:hAnsi="Times New Roman" w:cs="Times New Roman"/>
          <w:color w:val="000000" w:themeColor="text1"/>
          <w:sz w:val="28"/>
          <w:szCs w:val="28"/>
          <w:lang w:val="ru-RU"/>
        </w:rPr>
        <w:t xml:space="preserve"> Было выявлено, что показатели производительности сети (доступность сети, процент установленных соединений, процент разъединения установленных соединений) для всех рассмотренных случаев мало зависимы от способа использования радиочастотного ресурса для внедрения NB-IoT из-за небольшого объема передаваемых данных. Исследование рекомендуется повторить, увеличив сетевую нагрузку до 75%. </w:t>
      </w:r>
    </w:p>
    <w:p w:rsidR="00AC6F4A" w:rsidRPr="00E04B29" w:rsidRDefault="00C72888" w:rsidP="001E51AC">
      <w:pPr>
        <w:pStyle w:val="a3"/>
        <w:numPr>
          <w:ilvl w:val="0"/>
          <w:numId w:val="34"/>
        </w:numPr>
        <w:tabs>
          <w:tab w:val="left" w:pos="630"/>
          <w:tab w:val="left" w:pos="810"/>
          <w:tab w:val="left" w:pos="990"/>
        </w:tabs>
        <w:spacing w:after="0" w:line="240" w:lineRule="auto"/>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i/>
          <w:color w:val="000000" w:themeColor="text1"/>
          <w:sz w:val="28"/>
          <w:szCs w:val="28"/>
          <w:lang w:val="ru-RU"/>
        </w:rPr>
        <w:t>Помехи (интерференция):</w:t>
      </w:r>
      <w:r w:rsidRPr="00E04B29">
        <w:rPr>
          <w:rFonts w:ascii="Times New Roman" w:hAnsi="Times New Roman" w:cs="Times New Roman"/>
          <w:color w:val="000000" w:themeColor="text1"/>
          <w:sz w:val="28"/>
          <w:szCs w:val="28"/>
          <w:lang w:val="ru-RU"/>
        </w:rPr>
        <w:t xml:space="preserve"> </w:t>
      </w:r>
      <w:r w:rsidR="00CE7FFA" w:rsidRPr="00E04B29">
        <w:rPr>
          <w:rFonts w:ascii="Times New Roman" w:hAnsi="Times New Roman" w:cs="Times New Roman"/>
          <w:color w:val="000000" w:themeColor="text1"/>
          <w:sz w:val="28"/>
          <w:szCs w:val="28"/>
          <w:lang w:val="ru-RU"/>
        </w:rPr>
        <w:t xml:space="preserve">Внутриполосный сценарий подвержен большему влиянию интерференции, по сравнению с автономным и сценарием использования защитных интервалов. Меры, которые принимаются для борьбы с возможной интерференцией со стороны смежных каналов </w:t>
      </w:r>
      <w:r w:rsidR="00CE7FFA" w:rsidRPr="00E04B29">
        <w:rPr>
          <w:rFonts w:ascii="Times New Roman" w:hAnsi="Times New Roman" w:cs="Times New Roman"/>
          <w:color w:val="000000" w:themeColor="text1"/>
          <w:sz w:val="28"/>
          <w:szCs w:val="28"/>
        </w:rPr>
        <w:t>LTE</w:t>
      </w:r>
      <w:r w:rsidR="00CE7FFA" w:rsidRPr="00E04B29">
        <w:rPr>
          <w:rFonts w:ascii="Times New Roman" w:hAnsi="Times New Roman" w:cs="Times New Roman"/>
          <w:color w:val="000000" w:themeColor="text1"/>
          <w:sz w:val="28"/>
          <w:szCs w:val="28"/>
          <w:lang w:val="ru-RU"/>
        </w:rPr>
        <w:t>, а именно п</w:t>
      </w:r>
      <w:r w:rsidR="00AC6F4A" w:rsidRPr="00E04B29">
        <w:rPr>
          <w:rFonts w:ascii="Times New Roman" w:hAnsi="Times New Roman" w:cs="Times New Roman"/>
          <w:color w:val="000000" w:themeColor="text1"/>
          <w:sz w:val="28"/>
          <w:szCs w:val="28"/>
          <w:lang w:val="ru-RU"/>
        </w:rPr>
        <w:t>онижение выходной мощности 4</w:t>
      </w:r>
      <w:r w:rsidR="00AC6F4A" w:rsidRPr="00E04B29">
        <w:rPr>
          <w:rFonts w:ascii="Times New Roman" w:hAnsi="Times New Roman" w:cs="Times New Roman"/>
          <w:color w:val="000000" w:themeColor="text1"/>
          <w:sz w:val="28"/>
          <w:szCs w:val="28"/>
        </w:rPr>
        <w:t>G</w:t>
      </w:r>
      <w:r w:rsidR="00AC6F4A" w:rsidRPr="00E04B29">
        <w:rPr>
          <w:rFonts w:ascii="Times New Roman" w:hAnsi="Times New Roman" w:cs="Times New Roman"/>
          <w:color w:val="000000" w:themeColor="text1"/>
          <w:sz w:val="28"/>
          <w:szCs w:val="28"/>
          <w:lang w:val="ru-RU"/>
        </w:rPr>
        <w:t xml:space="preserve"> приемо-передатчиков базовой станции на 2</w:t>
      </w:r>
      <w:r w:rsidR="00AC6F4A" w:rsidRPr="00E04B29">
        <w:rPr>
          <w:rFonts w:ascii="Times New Roman" w:hAnsi="Times New Roman" w:cs="Times New Roman"/>
          <w:color w:val="000000" w:themeColor="text1"/>
          <w:sz w:val="28"/>
          <w:szCs w:val="28"/>
        </w:rPr>
        <w:t>x</w:t>
      </w:r>
      <w:r w:rsidR="00AC6F4A" w:rsidRPr="00E04B29">
        <w:rPr>
          <w:rFonts w:ascii="Times New Roman" w:hAnsi="Times New Roman" w:cs="Times New Roman"/>
          <w:color w:val="000000" w:themeColor="text1"/>
          <w:sz w:val="28"/>
          <w:szCs w:val="28"/>
          <w:lang w:val="ru-RU"/>
        </w:rPr>
        <w:t>3Вт</w:t>
      </w:r>
      <w:r w:rsidR="00CE7FFA" w:rsidRPr="00E04B29">
        <w:rPr>
          <w:rFonts w:ascii="Times New Roman" w:hAnsi="Times New Roman" w:cs="Times New Roman"/>
          <w:color w:val="000000" w:themeColor="text1"/>
          <w:sz w:val="28"/>
          <w:szCs w:val="28"/>
          <w:lang w:val="ru-RU"/>
        </w:rPr>
        <w:t>,</w:t>
      </w:r>
      <w:r w:rsidR="00AC6F4A" w:rsidRPr="00E04B29">
        <w:rPr>
          <w:rFonts w:ascii="Times New Roman" w:hAnsi="Times New Roman" w:cs="Times New Roman"/>
          <w:color w:val="000000" w:themeColor="text1"/>
          <w:sz w:val="28"/>
          <w:szCs w:val="28"/>
          <w:lang w:val="ru-RU"/>
        </w:rPr>
        <w:t xml:space="preserve"> </w:t>
      </w:r>
      <w:r w:rsidR="00CE7FFA" w:rsidRPr="00E04B29">
        <w:rPr>
          <w:rFonts w:ascii="Times New Roman" w:hAnsi="Times New Roman" w:cs="Times New Roman"/>
          <w:color w:val="000000" w:themeColor="text1"/>
          <w:sz w:val="28"/>
          <w:szCs w:val="28"/>
          <w:lang w:val="ru-RU"/>
        </w:rPr>
        <w:t>закономерно ведут к уменьшению зоны</w:t>
      </w:r>
      <w:r w:rsidR="00AC6F4A" w:rsidRPr="00E04B29">
        <w:rPr>
          <w:rFonts w:ascii="Times New Roman" w:hAnsi="Times New Roman" w:cs="Times New Roman"/>
          <w:color w:val="000000" w:themeColor="text1"/>
          <w:sz w:val="28"/>
          <w:szCs w:val="28"/>
          <w:lang w:val="ru-RU"/>
        </w:rPr>
        <w:t xml:space="preserve"> покрытия сети [</w:t>
      </w:r>
      <w:r w:rsidR="00CA77F9" w:rsidRPr="00CA77F9">
        <w:rPr>
          <w:rFonts w:ascii="Times New Roman" w:hAnsi="Times New Roman" w:cs="Times New Roman"/>
          <w:color w:val="000000" w:themeColor="text1"/>
          <w:sz w:val="28"/>
          <w:szCs w:val="28"/>
          <w:highlight w:val="yellow"/>
          <w:lang w:val="ru-RU"/>
        </w:rPr>
        <w:t>4</w:t>
      </w:r>
      <w:r w:rsidR="00AC6F4A" w:rsidRPr="00E04B29">
        <w:rPr>
          <w:rFonts w:ascii="Times New Roman" w:hAnsi="Times New Roman" w:cs="Times New Roman"/>
          <w:color w:val="000000" w:themeColor="text1"/>
          <w:sz w:val="28"/>
          <w:szCs w:val="28"/>
          <w:lang w:val="ru-RU"/>
        </w:rPr>
        <w:t>]</w:t>
      </w:r>
      <w:r w:rsidR="00CE7FFA" w:rsidRPr="00E04B29">
        <w:rPr>
          <w:rFonts w:ascii="Times New Roman" w:hAnsi="Times New Roman" w:cs="Times New Roman"/>
          <w:color w:val="000000" w:themeColor="text1"/>
          <w:sz w:val="28"/>
          <w:szCs w:val="28"/>
          <w:lang w:val="ru-RU"/>
        </w:rPr>
        <w:t>, и соответственно, ее дальности</w:t>
      </w:r>
      <w:r w:rsidR="00AC6F4A" w:rsidRPr="00E04B29">
        <w:rPr>
          <w:rFonts w:ascii="Times New Roman" w:hAnsi="Times New Roman" w:cs="Times New Roman"/>
          <w:color w:val="000000" w:themeColor="text1"/>
          <w:sz w:val="28"/>
          <w:szCs w:val="28"/>
          <w:lang w:val="ru-RU"/>
        </w:rPr>
        <w:t xml:space="preserve">. Так, уровень покрытия и качество сети для внутриполосного сценария в среднем на </w:t>
      </w:r>
      <w:r w:rsidR="003F6F21" w:rsidRPr="00E04B29">
        <w:rPr>
          <w:rFonts w:ascii="Times New Roman" w:hAnsi="Times New Roman" w:cs="Times New Roman"/>
          <w:color w:val="000000" w:themeColor="text1"/>
          <w:sz w:val="28"/>
          <w:szCs w:val="28"/>
          <w:lang w:val="ru-RU"/>
        </w:rPr>
        <w:t>4-6</w:t>
      </w:r>
      <w:r w:rsidR="00AC6F4A" w:rsidRPr="00E04B29">
        <w:rPr>
          <w:rFonts w:ascii="Times New Roman" w:hAnsi="Times New Roman" w:cs="Times New Roman"/>
          <w:color w:val="000000" w:themeColor="text1"/>
          <w:sz w:val="28"/>
          <w:szCs w:val="28"/>
          <w:lang w:val="ru-RU"/>
        </w:rPr>
        <w:t xml:space="preserve">% хуже, а </w:t>
      </w:r>
      <w:r w:rsidR="003F6F21" w:rsidRPr="00E04B29">
        <w:rPr>
          <w:rFonts w:ascii="Times New Roman" w:hAnsi="Times New Roman" w:cs="Times New Roman"/>
          <w:color w:val="000000" w:themeColor="text1"/>
          <w:sz w:val="28"/>
          <w:szCs w:val="28"/>
          <w:lang w:val="ru-RU"/>
        </w:rPr>
        <w:t xml:space="preserve">средняя скорость на </w:t>
      </w:r>
      <w:r w:rsidR="003F6F21" w:rsidRPr="00E04B29">
        <w:rPr>
          <w:rFonts w:ascii="Times New Roman" w:hAnsi="Times New Roman" w:cs="Times New Roman"/>
          <w:color w:val="000000" w:themeColor="text1"/>
          <w:sz w:val="28"/>
          <w:szCs w:val="28"/>
        </w:rPr>
        <w:t>NB</w:t>
      </w:r>
      <w:r w:rsidR="003F6F21" w:rsidRPr="00E04B29">
        <w:rPr>
          <w:rFonts w:ascii="Times New Roman" w:hAnsi="Times New Roman" w:cs="Times New Roman"/>
          <w:color w:val="000000" w:themeColor="text1"/>
          <w:sz w:val="28"/>
          <w:szCs w:val="28"/>
          <w:lang w:val="ru-RU"/>
        </w:rPr>
        <w:t>-</w:t>
      </w:r>
      <w:r w:rsidR="003F6F21" w:rsidRPr="00E04B29">
        <w:rPr>
          <w:rFonts w:ascii="Times New Roman" w:hAnsi="Times New Roman" w:cs="Times New Roman"/>
          <w:color w:val="000000" w:themeColor="text1"/>
          <w:sz w:val="28"/>
          <w:szCs w:val="28"/>
        </w:rPr>
        <w:t>IoT</w:t>
      </w:r>
      <w:r w:rsidR="003F6F21" w:rsidRPr="00E04B29">
        <w:rPr>
          <w:rFonts w:ascii="Times New Roman" w:hAnsi="Times New Roman" w:cs="Times New Roman"/>
          <w:color w:val="000000" w:themeColor="text1"/>
          <w:sz w:val="28"/>
          <w:szCs w:val="28"/>
          <w:lang w:val="ru-RU"/>
        </w:rPr>
        <w:t xml:space="preserve"> устройство</w:t>
      </w:r>
      <w:r w:rsidR="00AC6F4A" w:rsidRPr="00E04B29">
        <w:rPr>
          <w:rFonts w:ascii="Times New Roman" w:hAnsi="Times New Roman" w:cs="Times New Roman"/>
          <w:color w:val="000000" w:themeColor="text1"/>
          <w:sz w:val="28"/>
          <w:szCs w:val="28"/>
          <w:lang w:val="ru-RU"/>
        </w:rPr>
        <w:t xml:space="preserve"> на </w:t>
      </w:r>
      <w:r w:rsidR="003F6F21" w:rsidRPr="00E04B29">
        <w:rPr>
          <w:rFonts w:ascii="Times New Roman" w:hAnsi="Times New Roman" w:cs="Times New Roman"/>
          <w:color w:val="000000" w:themeColor="text1"/>
          <w:sz w:val="28"/>
          <w:szCs w:val="28"/>
          <w:lang w:val="ru-RU"/>
        </w:rPr>
        <w:t>34</w:t>
      </w:r>
      <w:r w:rsidR="00AC6F4A" w:rsidRPr="00E04B29">
        <w:rPr>
          <w:rFonts w:ascii="Times New Roman" w:hAnsi="Times New Roman" w:cs="Times New Roman"/>
          <w:color w:val="000000" w:themeColor="text1"/>
          <w:sz w:val="28"/>
          <w:szCs w:val="28"/>
          <w:lang w:val="ru-RU"/>
        </w:rPr>
        <w:t xml:space="preserve">% ниже по сравнению </w:t>
      </w:r>
      <w:r w:rsidR="003F6F21" w:rsidRPr="00E04B29">
        <w:rPr>
          <w:rFonts w:ascii="Times New Roman" w:hAnsi="Times New Roman" w:cs="Times New Roman"/>
          <w:color w:val="000000" w:themeColor="text1"/>
          <w:sz w:val="28"/>
          <w:szCs w:val="28"/>
          <w:lang w:val="ru-RU"/>
        </w:rPr>
        <w:t>с автономным вариантом</w:t>
      </w:r>
      <w:r w:rsidR="00AC6F4A" w:rsidRPr="00E04B29">
        <w:rPr>
          <w:rFonts w:ascii="Times New Roman" w:hAnsi="Times New Roman" w:cs="Times New Roman"/>
          <w:color w:val="000000" w:themeColor="text1"/>
          <w:sz w:val="28"/>
          <w:szCs w:val="28"/>
          <w:lang w:val="ru-RU"/>
        </w:rPr>
        <w:t>.</w:t>
      </w:r>
    </w:p>
    <w:p w:rsidR="00A4621A" w:rsidRPr="00E04B29" w:rsidRDefault="00A4621A" w:rsidP="001E51AC">
      <w:pPr>
        <w:pStyle w:val="a3"/>
        <w:numPr>
          <w:ilvl w:val="0"/>
          <w:numId w:val="34"/>
        </w:numPr>
        <w:tabs>
          <w:tab w:val="left" w:pos="630"/>
          <w:tab w:val="left" w:pos="810"/>
          <w:tab w:val="left" w:pos="990"/>
        </w:tabs>
        <w:spacing w:after="0" w:line="240" w:lineRule="auto"/>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i/>
          <w:color w:val="000000" w:themeColor="text1"/>
          <w:sz w:val="28"/>
          <w:szCs w:val="28"/>
          <w:lang w:val="ru-RU"/>
        </w:rPr>
        <w:t>Клиентский опыт</w:t>
      </w:r>
      <w:r w:rsidRPr="00E04B29">
        <w:rPr>
          <w:rFonts w:ascii="Times New Roman" w:hAnsi="Times New Roman" w:cs="Times New Roman"/>
          <w:color w:val="000000" w:themeColor="text1"/>
          <w:sz w:val="28"/>
          <w:szCs w:val="28"/>
          <w:lang w:val="ru-RU"/>
        </w:rPr>
        <w:t>:</w:t>
      </w:r>
      <w:r w:rsidR="005A374D" w:rsidRPr="00E04B29">
        <w:rPr>
          <w:rFonts w:ascii="Times New Roman" w:hAnsi="Times New Roman" w:cs="Times New Roman"/>
          <w:color w:val="000000" w:themeColor="text1"/>
          <w:sz w:val="28"/>
          <w:szCs w:val="28"/>
          <w:lang w:val="ru-RU"/>
        </w:rPr>
        <w:t xml:space="preserve"> среднее значение показателя </w:t>
      </w:r>
      <w:r w:rsidR="005A374D" w:rsidRPr="00E04B29">
        <w:rPr>
          <w:rFonts w:ascii="Times New Roman" w:hAnsi="Times New Roman" w:cs="Times New Roman"/>
          <w:color w:val="000000" w:themeColor="text1"/>
          <w:sz w:val="28"/>
          <w:szCs w:val="28"/>
        </w:rPr>
        <w:t>DL</w:t>
      </w:r>
      <w:r w:rsidR="005A374D" w:rsidRPr="00E04B29">
        <w:rPr>
          <w:rFonts w:ascii="Times New Roman" w:hAnsi="Times New Roman" w:cs="Times New Roman"/>
          <w:color w:val="000000" w:themeColor="text1"/>
          <w:sz w:val="28"/>
          <w:szCs w:val="28"/>
          <w:lang w:val="ru-RU"/>
        </w:rPr>
        <w:t xml:space="preserve"> </w:t>
      </w:r>
      <w:r w:rsidR="005A374D" w:rsidRPr="00E04B29">
        <w:rPr>
          <w:rFonts w:ascii="Times New Roman" w:hAnsi="Times New Roman" w:cs="Times New Roman"/>
          <w:color w:val="000000" w:themeColor="text1"/>
          <w:sz w:val="28"/>
          <w:szCs w:val="28"/>
        </w:rPr>
        <w:t>User</w:t>
      </w:r>
      <w:r w:rsidR="005A374D" w:rsidRPr="00E04B29">
        <w:rPr>
          <w:rFonts w:ascii="Times New Roman" w:hAnsi="Times New Roman" w:cs="Times New Roman"/>
          <w:color w:val="000000" w:themeColor="text1"/>
          <w:sz w:val="28"/>
          <w:szCs w:val="28"/>
          <w:lang w:val="ru-RU"/>
        </w:rPr>
        <w:t xml:space="preserve"> </w:t>
      </w:r>
      <w:r w:rsidR="005A374D" w:rsidRPr="00E04B29">
        <w:rPr>
          <w:rFonts w:ascii="Times New Roman" w:hAnsi="Times New Roman" w:cs="Times New Roman"/>
          <w:color w:val="000000" w:themeColor="text1"/>
          <w:sz w:val="28"/>
          <w:szCs w:val="28"/>
        </w:rPr>
        <w:t>Throughput</w:t>
      </w:r>
      <w:r w:rsidR="005A374D" w:rsidRPr="00E04B29">
        <w:rPr>
          <w:rFonts w:ascii="Times New Roman" w:hAnsi="Times New Roman" w:cs="Times New Roman"/>
          <w:color w:val="000000" w:themeColor="text1"/>
          <w:sz w:val="28"/>
          <w:szCs w:val="28"/>
          <w:lang w:val="ru-RU"/>
        </w:rPr>
        <w:t xml:space="preserve"> для автономного варианта составляет 14.90 кбит/с на абонента, в то время как для сценариев развертывания в защитной полосе и внутри полосы показатели ниже – 11.09 кбит/с и 9.82 кбит/с соответственно. </w:t>
      </w:r>
    </w:p>
    <w:p w:rsidR="00A4621A" w:rsidRPr="00E04B29" w:rsidRDefault="00A4621A" w:rsidP="001E51AC">
      <w:pPr>
        <w:pStyle w:val="a3"/>
        <w:numPr>
          <w:ilvl w:val="0"/>
          <w:numId w:val="34"/>
        </w:numPr>
        <w:tabs>
          <w:tab w:val="left" w:pos="630"/>
          <w:tab w:val="left" w:pos="810"/>
          <w:tab w:val="left" w:pos="990"/>
        </w:tabs>
        <w:spacing w:after="0"/>
        <w:ind w:left="0" w:firstLine="709"/>
        <w:contextualSpacing w:val="0"/>
        <w:jc w:val="both"/>
        <w:rPr>
          <w:rFonts w:ascii="Times New Roman" w:hAnsi="Times New Roman" w:cs="Times New Roman"/>
          <w:color w:val="000000" w:themeColor="text1"/>
          <w:sz w:val="28"/>
          <w:szCs w:val="28"/>
        </w:rPr>
      </w:pPr>
      <w:r w:rsidRPr="00E04B29">
        <w:rPr>
          <w:rFonts w:ascii="Times New Roman" w:hAnsi="Times New Roman" w:cs="Times New Roman"/>
          <w:i/>
          <w:color w:val="000000" w:themeColor="text1"/>
          <w:sz w:val="28"/>
          <w:szCs w:val="28"/>
          <w:lang w:val="ru-RU"/>
        </w:rPr>
        <w:t>Стоимость создания сети:</w:t>
      </w:r>
      <w:r w:rsidRPr="00E04B29">
        <w:rPr>
          <w:rFonts w:ascii="Times New Roman" w:hAnsi="Times New Roman" w:cs="Times New Roman"/>
          <w:color w:val="000000" w:themeColor="text1"/>
          <w:sz w:val="28"/>
          <w:szCs w:val="28"/>
          <w:lang w:val="ru-RU"/>
        </w:rPr>
        <w:t xml:space="preserve"> Н</w:t>
      </w:r>
      <w:r w:rsidR="005A374D" w:rsidRPr="00E04B29">
        <w:rPr>
          <w:rFonts w:ascii="Times New Roman" w:hAnsi="Times New Roman" w:cs="Times New Roman"/>
          <w:color w:val="000000" w:themeColor="text1"/>
          <w:sz w:val="28"/>
          <w:szCs w:val="28"/>
          <w:lang w:val="ru-RU"/>
        </w:rPr>
        <w:t>есмотря на высокие значения технических параметров, н</w:t>
      </w:r>
      <w:r w:rsidRPr="00E04B29">
        <w:rPr>
          <w:rFonts w:ascii="Times New Roman" w:hAnsi="Times New Roman" w:cs="Times New Roman"/>
          <w:color w:val="000000" w:themeColor="text1"/>
          <w:sz w:val="28"/>
          <w:szCs w:val="28"/>
          <w:lang w:val="ru-RU"/>
        </w:rPr>
        <w:t xml:space="preserve">едостатком автономного сценария являются возможные </w:t>
      </w:r>
      <w:r w:rsidR="005A374D" w:rsidRPr="00E04B29">
        <w:rPr>
          <w:rFonts w:ascii="Times New Roman" w:hAnsi="Times New Roman" w:cs="Times New Roman"/>
          <w:color w:val="000000" w:themeColor="text1"/>
          <w:sz w:val="28"/>
          <w:szCs w:val="28"/>
          <w:lang w:val="ru-RU"/>
        </w:rPr>
        <w:t xml:space="preserve">высокие </w:t>
      </w:r>
      <w:r w:rsidRPr="00E04B29">
        <w:rPr>
          <w:rFonts w:ascii="Times New Roman" w:hAnsi="Times New Roman" w:cs="Times New Roman"/>
          <w:color w:val="000000" w:themeColor="text1"/>
          <w:sz w:val="28"/>
          <w:szCs w:val="28"/>
          <w:lang w:val="ru-RU"/>
        </w:rPr>
        <w:t xml:space="preserve">затраты на </w:t>
      </w:r>
      <w:r w:rsidR="00EF7D73" w:rsidRPr="00E04B29">
        <w:rPr>
          <w:rFonts w:ascii="Times New Roman" w:hAnsi="Times New Roman" w:cs="Times New Roman"/>
          <w:color w:val="000000" w:themeColor="text1"/>
          <w:sz w:val="28"/>
          <w:szCs w:val="28"/>
          <w:lang w:val="ru-RU"/>
        </w:rPr>
        <w:t>построение</w:t>
      </w:r>
      <w:r w:rsidRPr="00E04B29">
        <w:rPr>
          <w:rFonts w:ascii="Times New Roman" w:hAnsi="Times New Roman" w:cs="Times New Roman"/>
          <w:color w:val="000000" w:themeColor="text1"/>
          <w:sz w:val="28"/>
          <w:szCs w:val="28"/>
          <w:lang w:val="ru-RU"/>
        </w:rPr>
        <w:t xml:space="preserve"> сети, в том случае, если существующее оборудование </w:t>
      </w:r>
      <w:r w:rsidRPr="00E04B29">
        <w:rPr>
          <w:rFonts w:ascii="Times New Roman" w:hAnsi="Times New Roman" w:cs="Times New Roman"/>
          <w:color w:val="000000" w:themeColor="text1"/>
          <w:sz w:val="28"/>
          <w:szCs w:val="28"/>
        </w:rPr>
        <w:t>GSM</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UMTS</w:t>
      </w:r>
      <w:r w:rsidR="00EF7D73" w:rsidRPr="00E04B29">
        <w:rPr>
          <w:rFonts w:ascii="Times New Roman" w:hAnsi="Times New Roman" w:cs="Times New Roman"/>
          <w:color w:val="000000" w:themeColor="text1"/>
          <w:sz w:val="28"/>
          <w:szCs w:val="28"/>
          <w:lang w:val="ru-RU"/>
        </w:rPr>
        <w:t xml:space="preserve"> (основной сценарий)</w:t>
      </w:r>
      <w:r w:rsidRPr="00E04B29">
        <w:rPr>
          <w:rFonts w:ascii="Times New Roman" w:hAnsi="Times New Roman" w:cs="Times New Roman"/>
          <w:color w:val="000000" w:themeColor="text1"/>
          <w:sz w:val="28"/>
          <w:szCs w:val="28"/>
          <w:lang w:val="ru-RU"/>
        </w:rPr>
        <w:t xml:space="preserve"> не поддерживает технологию </w:t>
      </w:r>
      <w:r w:rsidRPr="00E04B29">
        <w:rPr>
          <w:rFonts w:ascii="Times New Roman" w:hAnsi="Times New Roman" w:cs="Times New Roman"/>
          <w:color w:val="000000" w:themeColor="text1"/>
          <w:sz w:val="28"/>
          <w:szCs w:val="28"/>
        </w:rPr>
        <w:t>NB-IoT</w:t>
      </w:r>
      <w:r w:rsidRPr="00E04B29">
        <w:rPr>
          <w:rFonts w:ascii="Times New Roman" w:hAnsi="Times New Roman" w:cs="Times New Roman"/>
          <w:color w:val="000000" w:themeColor="text1"/>
          <w:sz w:val="28"/>
          <w:szCs w:val="28"/>
          <w:lang w:val="ru-RU"/>
        </w:rPr>
        <w:t xml:space="preserve">. </w:t>
      </w:r>
    </w:p>
    <w:p w:rsidR="0087313B" w:rsidRPr="00E04B29" w:rsidRDefault="00A4621A" w:rsidP="001E51AC">
      <w:pPr>
        <w:pStyle w:val="a3"/>
        <w:numPr>
          <w:ilvl w:val="0"/>
          <w:numId w:val="34"/>
        </w:numPr>
        <w:tabs>
          <w:tab w:val="left" w:pos="630"/>
          <w:tab w:val="left" w:pos="810"/>
          <w:tab w:val="left" w:pos="990"/>
        </w:tabs>
        <w:spacing w:after="0" w:line="240" w:lineRule="auto"/>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i/>
          <w:color w:val="000000" w:themeColor="text1"/>
          <w:sz w:val="28"/>
          <w:szCs w:val="28"/>
          <w:lang w:val="ru-RU"/>
        </w:rPr>
        <w:t xml:space="preserve">Число устройств </w:t>
      </w:r>
      <w:r w:rsidRPr="00E04B29">
        <w:rPr>
          <w:rFonts w:ascii="Times New Roman" w:hAnsi="Times New Roman" w:cs="Times New Roman"/>
          <w:i/>
          <w:color w:val="000000" w:themeColor="text1"/>
          <w:sz w:val="28"/>
          <w:szCs w:val="28"/>
        </w:rPr>
        <w:t>NB</w:t>
      </w:r>
      <w:r w:rsidRPr="00E04B29">
        <w:rPr>
          <w:rFonts w:ascii="Times New Roman" w:hAnsi="Times New Roman" w:cs="Times New Roman"/>
          <w:i/>
          <w:color w:val="000000" w:themeColor="text1"/>
          <w:sz w:val="28"/>
          <w:szCs w:val="28"/>
          <w:lang w:val="ru-RU"/>
        </w:rPr>
        <w:t>-</w:t>
      </w:r>
      <w:r w:rsidRPr="00E04B29">
        <w:rPr>
          <w:rFonts w:ascii="Times New Roman" w:hAnsi="Times New Roman" w:cs="Times New Roman"/>
          <w:i/>
          <w:color w:val="000000" w:themeColor="text1"/>
          <w:sz w:val="28"/>
          <w:szCs w:val="28"/>
        </w:rPr>
        <w:t>IoT</w:t>
      </w:r>
      <w:r w:rsidRPr="00E04B29">
        <w:rPr>
          <w:rFonts w:ascii="Times New Roman" w:hAnsi="Times New Roman" w:cs="Times New Roman"/>
          <w:i/>
          <w:color w:val="000000" w:themeColor="text1"/>
          <w:sz w:val="28"/>
          <w:szCs w:val="28"/>
          <w:lang w:val="ru-RU"/>
        </w:rPr>
        <w:t>:</w:t>
      </w:r>
      <w:r w:rsidRPr="00E04B29">
        <w:rPr>
          <w:rFonts w:ascii="Times New Roman" w:hAnsi="Times New Roman" w:cs="Times New Roman"/>
          <w:color w:val="000000" w:themeColor="text1"/>
          <w:sz w:val="28"/>
          <w:szCs w:val="28"/>
          <w:lang w:val="ru-RU"/>
        </w:rPr>
        <w:t xml:space="preserve"> </w:t>
      </w:r>
      <w:r w:rsidR="00AC6F4A" w:rsidRPr="00E04B29">
        <w:rPr>
          <w:rFonts w:ascii="Times New Roman" w:hAnsi="Times New Roman" w:cs="Times New Roman"/>
          <w:color w:val="000000" w:themeColor="text1"/>
          <w:sz w:val="28"/>
          <w:szCs w:val="28"/>
          <w:lang w:val="ru-RU"/>
        </w:rPr>
        <w:t xml:space="preserve">При необходимости подключения большого количества устройств и терминалов к сети </w:t>
      </w:r>
      <w:r w:rsidR="00AC6F4A" w:rsidRPr="00E04B29">
        <w:rPr>
          <w:rFonts w:ascii="Times New Roman" w:hAnsi="Times New Roman" w:cs="Times New Roman"/>
          <w:color w:val="000000" w:themeColor="text1"/>
          <w:sz w:val="28"/>
          <w:szCs w:val="28"/>
        </w:rPr>
        <w:t>NB</w:t>
      </w:r>
      <w:r w:rsidR="00AC6F4A" w:rsidRPr="00E04B29">
        <w:rPr>
          <w:rFonts w:ascii="Times New Roman" w:hAnsi="Times New Roman" w:cs="Times New Roman"/>
          <w:color w:val="000000" w:themeColor="text1"/>
          <w:sz w:val="28"/>
          <w:szCs w:val="28"/>
          <w:lang w:val="ru-RU"/>
        </w:rPr>
        <w:t>-</w:t>
      </w:r>
      <w:r w:rsidR="00AC6F4A" w:rsidRPr="00E04B29">
        <w:rPr>
          <w:rFonts w:ascii="Times New Roman" w:hAnsi="Times New Roman" w:cs="Times New Roman"/>
          <w:color w:val="000000" w:themeColor="text1"/>
          <w:sz w:val="28"/>
          <w:szCs w:val="28"/>
        </w:rPr>
        <w:t>IoT</w:t>
      </w:r>
      <w:r w:rsidR="00AC6F4A" w:rsidRPr="00E04B29">
        <w:rPr>
          <w:rFonts w:ascii="Times New Roman" w:hAnsi="Times New Roman" w:cs="Times New Roman"/>
          <w:color w:val="000000" w:themeColor="text1"/>
          <w:sz w:val="28"/>
          <w:szCs w:val="28"/>
          <w:lang w:val="ru-RU"/>
        </w:rPr>
        <w:t xml:space="preserve"> рекомендуется использование автономного сценария, который при одинаковой ширине частотного спектра – 10МГц обеспечивает в 6.5 большую емкость сети с точки зрения поддержки числа устройств </w:t>
      </w:r>
      <w:r w:rsidR="00AC6F4A" w:rsidRPr="00E04B29">
        <w:rPr>
          <w:rFonts w:ascii="Times New Roman" w:hAnsi="Times New Roman" w:cs="Times New Roman"/>
          <w:color w:val="000000" w:themeColor="text1"/>
          <w:sz w:val="28"/>
          <w:szCs w:val="28"/>
        </w:rPr>
        <w:t>IoT</w:t>
      </w:r>
      <w:r w:rsidR="00AC6F4A" w:rsidRPr="00E04B29">
        <w:rPr>
          <w:rFonts w:ascii="Times New Roman" w:hAnsi="Times New Roman" w:cs="Times New Roman"/>
          <w:color w:val="000000" w:themeColor="text1"/>
          <w:sz w:val="28"/>
          <w:szCs w:val="28"/>
          <w:lang w:val="ru-RU"/>
        </w:rPr>
        <w:t xml:space="preserve"> по сравнению с остальными вариантами запуска технологии </w:t>
      </w:r>
      <w:r w:rsidR="00AC6F4A" w:rsidRPr="00E04B29">
        <w:rPr>
          <w:rFonts w:ascii="Times New Roman" w:hAnsi="Times New Roman" w:cs="Times New Roman"/>
          <w:color w:val="000000" w:themeColor="text1"/>
          <w:sz w:val="28"/>
          <w:szCs w:val="28"/>
        </w:rPr>
        <w:t>NB</w:t>
      </w:r>
      <w:r w:rsidR="00AC6F4A" w:rsidRPr="00E04B29">
        <w:rPr>
          <w:rFonts w:ascii="Times New Roman" w:hAnsi="Times New Roman" w:cs="Times New Roman"/>
          <w:color w:val="000000" w:themeColor="text1"/>
          <w:sz w:val="28"/>
          <w:szCs w:val="28"/>
          <w:lang w:val="ru-RU"/>
        </w:rPr>
        <w:t>-</w:t>
      </w:r>
      <w:r w:rsidR="00AC6F4A" w:rsidRPr="00E04B29">
        <w:rPr>
          <w:rFonts w:ascii="Times New Roman" w:hAnsi="Times New Roman" w:cs="Times New Roman"/>
          <w:color w:val="000000" w:themeColor="text1"/>
          <w:sz w:val="28"/>
          <w:szCs w:val="28"/>
        </w:rPr>
        <w:t>IoT</w:t>
      </w:r>
      <w:r w:rsidR="00AC6F4A" w:rsidRPr="00E04B29">
        <w:rPr>
          <w:rFonts w:ascii="Times New Roman" w:hAnsi="Times New Roman" w:cs="Times New Roman"/>
          <w:color w:val="000000" w:themeColor="text1"/>
          <w:sz w:val="28"/>
          <w:szCs w:val="28"/>
          <w:lang w:val="ru-RU"/>
        </w:rPr>
        <w:t>;</w:t>
      </w:r>
    </w:p>
    <w:p w:rsidR="00B32B81" w:rsidRPr="00B32B81" w:rsidRDefault="00B32B81" w:rsidP="00B32B81">
      <w:pPr>
        <w:tabs>
          <w:tab w:val="left" w:pos="630"/>
          <w:tab w:val="left" w:pos="810"/>
          <w:tab w:val="left" w:pos="990"/>
        </w:tabs>
        <w:spacing w:after="0" w:line="240" w:lineRule="auto"/>
        <w:ind w:firstLine="709"/>
        <w:jc w:val="both"/>
        <w:rPr>
          <w:rFonts w:ascii="Times New Roman" w:hAnsi="Times New Roman" w:cs="Times New Roman"/>
          <w:color w:val="000000" w:themeColor="text1"/>
          <w:sz w:val="28"/>
          <w:szCs w:val="28"/>
          <w:lang w:val="ru-RU"/>
        </w:rPr>
      </w:pPr>
      <w:r w:rsidRPr="00B32B81">
        <w:rPr>
          <w:rFonts w:ascii="Times New Roman" w:hAnsi="Times New Roman" w:cs="Times New Roman"/>
          <w:color w:val="000000" w:themeColor="text1"/>
          <w:sz w:val="28"/>
          <w:szCs w:val="28"/>
          <w:lang w:val="ru-RU"/>
        </w:rPr>
        <w:lastRenderedPageBreak/>
        <w:t xml:space="preserve">Таким образом, автономный сценарий обеспечивает наилучшую производительность </w:t>
      </w:r>
      <w:r w:rsidRPr="00B32B81">
        <w:rPr>
          <w:rFonts w:ascii="Times New Roman" w:hAnsi="Times New Roman" w:cs="Times New Roman"/>
          <w:color w:val="000000" w:themeColor="text1"/>
          <w:sz w:val="28"/>
          <w:szCs w:val="28"/>
        </w:rPr>
        <w:t>NB</w:t>
      </w:r>
      <w:r w:rsidRPr="00B32B81">
        <w:rPr>
          <w:rFonts w:ascii="Times New Roman" w:hAnsi="Times New Roman" w:cs="Times New Roman"/>
          <w:color w:val="000000" w:themeColor="text1"/>
          <w:sz w:val="28"/>
          <w:szCs w:val="28"/>
          <w:lang w:val="ru-RU"/>
        </w:rPr>
        <w:t>-</w:t>
      </w:r>
      <w:r w:rsidRPr="00B32B81">
        <w:rPr>
          <w:rFonts w:ascii="Times New Roman" w:hAnsi="Times New Roman" w:cs="Times New Roman"/>
          <w:color w:val="000000" w:themeColor="text1"/>
          <w:sz w:val="28"/>
          <w:szCs w:val="28"/>
        </w:rPr>
        <w:t>IoT</w:t>
      </w:r>
      <w:r w:rsidRPr="00B32B81">
        <w:rPr>
          <w:rFonts w:ascii="Times New Roman" w:hAnsi="Times New Roman" w:cs="Times New Roman"/>
          <w:color w:val="000000" w:themeColor="text1"/>
          <w:sz w:val="28"/>
          <w:szCs w:val="28"/>
          <w:lang w:val="ru-RU"/>
        </w:rPr>
        <w:t xml:space="preserve"> сети в случае наличия свободного спектра и высоких требований к покрыти. Однако для его использования необходимо осуществить рефарминг 200кГц GSM спектра, что не всегда представляется возможным из-за дороговизны низких частот, используемых для 2G сети.</w:t>
      </w:r>
    </w:p>
    <w:p w:rsidR="00B32B81" w:rsidRPr="00B32B81" w:rsidRDefault="00B32B81" w:rsidP="00B32B81">
      <w:pPr>
        <w:tabs>
          <w:tab w:val="left" w:pos="630"/>
          <w:tab w:val="left" w:pos="810"/>
          <w:tab w:val="left" w:pos="990"/>
        </w:tabs>
        <w:spacing w:after="0" w:line="240" w:lineRule="auto"/>
        <w:ind w:firstLine="709"/>
        <w:jc w:val="both"/>
        <w:rPr>
          <w:rFonts w:ascii="Times New Roman" w:hAnsi="Times New Roman" w:cs="Times New Roman"/>
          <w:color w:val="000000" w:themeColor="text1"/>
          <w:sz w:val="28"/>
          <w:szCs w:val="28"/>
          <w:lang w:val="ru-RU"/>
        </w:rPr>
      </w:pPr>
      <w:r w:rsidRPr="00B32B81">
        <w:rPr>
          <w:rFonts w:ascii="Times New Roman" w:hAnsi="Times New Roman" w:cs="Times New Roman"/>
          <w:color w:val="000000" w:themeColor="text1"/>
          <w:sz w:val="28"/>
          <w:szCs w:val="28"/>
          <w:lang w:val="ru-RU"/>
        </w:rPr>
        <w:t>Внутриполосный сценарий развертывания позволяет запускать технологию NB-IoT внутри существующих сетей 4G, которые на сегодняшний день повсеместно запущены с должным качеством обслуживания. Сценарий даёт возможность операторам связи использовать современное аппаратное обеспечение без существенных вложений и обновлений. Олнако, этот сценарий NB-IoT отнимает функционально важные ресурсы сети 4G и может создавать помехи (интерференцию), и тем самым, снижать производительность функционирования технологии NB-IoT и сети 4G.</w:t>
      </w:r>
    </w:p>
    <w:p w:rsidR="0083385D" w:rsidRPr="00E04B29" w:rsidRDefault="0083385D" w:rsidP="0083385D">
      <w:pPr>
        <w:tabs>
          <w:tab w:val="left" w:pos="630"/>
          <w:tab w:val="left" w:pos="810"/>
          <w:tab w:val="left" w:pos="99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Для принятия решения об использовании внутриполосного сценария развертывания NB-IoT на сети 4G в пригородной зоне и проведения качественной оценки производительности такой сети, автором рекомендуется использовать предложенную методику тестирования NB-IoT сетей и опираться на результаты проведенного имитационного моделирования и экспериментального тестирования сети. Результаты исследования показывают, что  внутриполосный сценарий не отвечает строгим требованиям к покрытию (-111 дБм) и качеству сети (7 дБ) на расстоянии до 2.03 км. </w:t>
      </w:r>
    </w:p>
    <w:p w:rsidR="00AC6F4A" w:rsidRPr="00B32B81" w:rsidRDefault="00AC6F4A" w:rsidP="00B32B81">
      <w:pPr>
        <w:tabs>
          <w:tab w:val="left" w:pos="630"/>
          <w:tab w:val="left" w:pos="810"/>
          <w:tab w:val="left" w:pos="990"/>
        </w:tabs>
        <w:spacing w:after="0"/>
        <w:jc w:val="both"/>
        <w:rPr>
          <w:rFonts w:ascii="Times New Roman" w:hAnsi="Times New Roman" w:cs="Times New Roman"/>
          <w:color w:val="000000" w:themeColor="text1"/>
          <w:sz w:val="28"/>
          <w:szCs w:val="28"/>
          <w:lang w:val="ru-RU"/>
        </w:rPr>
      </w:pPr>
    </w:p>
    <w:p w:rsidR="00EF7D73" w:rsidRPr="00E04B29" w:rsidRDefault="00A61FBF" w:rsidP="0083385D">
      <w:pPr>
        <w:pStyle w:val="a3"/>
        <w:tabs>
          <w:tab w:val="left" w:pos="180"/>
          <w:tab w:val="left" w:pos="810"/>
          <w:tab w:val="left" w:pos="990"/>
          <w:tab w:val="left" w:pos="1418"/>
        </w:tabs>
        <w:spacing w:after="0"/>
        <w:ind w:left="0"/>
        <w:contextualSpacing w:val="0"/>
        <w:jc w:val="center"/>
        <w:rPr>
          <w:rFonts w:ascii="Times New Roman" w:hAnsi="Times New Roman" w:cs="Times New Roman"/>
          <w:color w:val="000000" w:themeColor="text1"/>
          <w:sz w:val="28"/>
          <w:szCs w:val="28"/>
          <w:lang w:val="ru-RU"/>
        </w:rPr>
      </w:pPr>
      <w:r w:rsidRPr="00E04B29">
        <w:rPr>
          <w:rFonts w:ascii="Times New Roman" w:hAnsi="Times New Roman" w:cs="Times New Roman"/>
          <w:noProof/>
          <w:color w:val="000000" w:themeColor="text1"/>
          <w:sz w:val="28"/>
          <w:szCs w:val="28"/>
          <w:lang w:val="ru-RU" w:eastAsia="ru-RU"/>
        </w:rPr>
        <w:drawing>
          <wp:inline distT="0" distB="0" distL="0" distR="0" wp14:anchorId="3A7AFE01">
            <wp:extent cx="5516880" cy="3384877"/>
            <wp:effectExtent l="0" t="0" r="7620"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3420" t="4371" r="3704" b="1019"/>
                    <a:stretch/>
                  </pic:blipFill>
                  <pic:spPr bwMode="auto">
                    <a:xfrm>
                      <a:off x="0" y="0"/>
                      <a:ext cx="5582998" cy="3425444"/>
                    </a:xfrm>
                    <a:prstGeom prst="rect">
                      <a:avLst/>
                    </a:prstGeom>
                    <a:noFill/>
                    <a:ln>
                      <a:noFill/>
                    </a:ln>
                    <a:extLst>
                      <a:ext uri="{53640926-AAD7-44D8-BBD7-CCE9431645EC}">
                        <a14:shadowObscured xmlns:a14="http://schemas.microsoft.com/office/drawing/2010/main"/>
                      </a:ext>
                    </a:extLst>
                  </pic:spPr>
                </pic:pic>
              </a:graphicData>
            </a:graphic>
          </wp:inline>
        </w:drawing>
      </w:r>
    </w:p>
    <w:p w:rsidR="00A61FBF" w:rsidRPr="00E04B29" w:rsidRDefault="00A61FBF" w:rsidP="00A61FBF">
      <w:pPr>
        <w:pStyle w:val="a3"/>
        <w:tabs>
          <w:tab w:val="left" w:pos="180"/>
          <w:tab w:val="left" w:pos="810"/>
          <w:tab w:val="left" w:pos="990"/>
          <w:tab w:val="left" w:pos="1418"/>
        </w:tabs>
        <w:spacing w:after="0"/>
        <w:ind w:left="0" w:firstLine="709"/>
        <w:contextualSpacing w:val="0"/>
        <w:jc w:val="center"/>
        <w:rPr>
          <w:rFonts w:ascii="Times New Roman" w:hAnsi="Times New Roman" w:cs="Times New Roman"/>
          <w:color w:val="000000" w:themeColor="text1"/>
          <w:sz w:val="28"/>
          <w:szCs w:val="28"/>
          <w:lang w:val="ru-RU"/>
        </w:rPr>
      </w:pPr>
    </w:p>
    <w:p w:rsidR="00AC6F4A" w:rsidRDefault="00711C54" w:rsidP="00295B83">
      <w:pPr>
        <w:tabs>
          <w:tab w:val="left" w:pos="630"/>
          <w:tab w:val="left" w:pos="810"/>
          <w:tab w:val="left" w:pos="990"/>
        </w:tabs>
        <w:spacing w:after="0"/>
        <w:ind w:firstLine="709"/>
        <w:jc w:val="center"/>
        <w:rPr>
          <w:rFonts w:ascii="Times New Roman" w:hAnsi="Times New Roman" w:cs="Times New Roman"/>
          <w:color w:val="000000" w:themeColor="text1"/>
          <w:sz w:val="28"/>
          <w:szCs w:val="28"/>
          <w:lang w:val="ru-RU"/>
        </w:rPr>
      </w:pPr>
      <w:r w:rsidRPr="00E04B29">
        <w:rPr>
          <w:rFonts w:ascii="Times New Roman" w:hAnsi="Times New Roman" w:cs="Times New Roman"/>
          <w:bCs/>
          <w:color w:val="000000" w:themeColor="text1"/>
          <w:sz w:val="28"/>
          <w:szCs w:val="28"/>
          <w:lang w:val="ru-RU"/>
        </w:rPr>
        <w:t>Рисунок 3.18</w:t>
      </w:r>
      <w:r w:rsidR="00AC6F4A" w:rsidRPr="00E04B29">
        <w:rPr>
          <w:rFonts w:ascii="Times New Roman" w:hAnsi="Times New Roman" w:cs="Times New Roman"/>
          <w:b/>
          <w:bCs/>
          <w:color w:val="000000" w:themeColor="text1"/>
          <w:sz w:val="28"/>
          <w:szCs w:val="28"/>
          <w:lang w:val="ru-RU"/>
        </w:rPr>
        <w:t xml:space="preserve"> </w:t>
      </w:r>
      <w:r w:rsidR="00AC6F4A" w:rsidRPr="00E04B29">
        <w:rPr>
          <w:rFonts w:ascii="Times New Roman" w:hAnsi="Times New Roman" w:cs="Times New Roman"/>
          <w:color w:val="000000" w:themeColor="text1"/>
          <w:sz w:val="28"/>
          <w:szCs w:val="28"/>
          <w:lang w:val="ru-RU"/>
        </w:rPr>
        <w:t>– Диаграмма оценки эффективности сети</w:t>
      </w:r>
    </w:p>
    <w:p w:rsidR="002679EE" w:rsidRDefault="002679EE" w:rsidP="00295B83">
      <w:pPr>
        <w:tabs>
          <w:tab w:val="left" w:pos="630"/>
          <w:tab w:val="left" w:pos="810"/>
          <w:tab w:val="left" w:pos="990"/>
        </w:tabs>
        <w:spacing w:after="0"/>
        <w:ind w:firstLine="709"/>
        <w:jc w:val="center"/>
        <w:rPr>
          <w:rFonts w:ascii="Times New Roman" w:hAnsi="Times New Roman" w:cs="Times New Roman"/>
          <w:color w:val="000000" w:themeColor="text1"/>
          <w:sz w:val="28"/>
          <w:szCs w:val="28"/>
          <w:lang w:val="ru-RU"/>
        </w:rPr>
      </w:pPr>
    </w:p>
    <w:p w:rsidR="00D401E8" w:rsidRPr="00E04B29" w:rsidRDefault="00AC6F4A" w:rsidP="00295B83">
      <w:pPr>
        <w:tabs>
          <w:tab w:val="left" w:pos="630"/>
          <w:tab w:val="left" w:pos="810"/>
          <w:tab w:val="left" w:pos="990"/>
        </w:tabs>
        <w:spacing w:after="0" w:line="240" w:lineRule="auto"/>
        <w:ind w:firstLine="709"/>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Преимущество сценария развертывания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в защитной полосе заключается в наиболее выгодном использовании сетевых ресурсов, а также хорошей помехозащищенности для любой технологии, будь то </w:t>
      </w:r>
      <w:r w:rsidRPr="00E04B29">
        <w:rPr>
          <w:rFonts w:ascii="Times New Roman" w:hAnsi="Times New Roman" w:cs="Times New Roman"/>
          <w:color w:val="000000" w:themeColor="text1"/>
          <w:sz w:val="28"/>
          <w:szCs w:val="28"/>
        </w:rPr>
        <w:t>LTE</w:t>
      </w:r>
      <w:r w:rsidRPr="00E04B29">
        <w:rPr>
          <w:rFonts w:ascii="Times New Roman" w:hAnsi="Times New Roman" w:cs="Times New Roman"/>
          <w:color w:val="000000" w:themeColor="text1"/>
          <w:sz w:val="28"/>
          <w:szCs w:val="28"/>
          <w:lang w:val="ru-RU"/>
        </w:rPr>
        <w:t xml:space="preserve"> или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w:t>
      </w:r>
      <w:r w:rsidR="00D401E8" w:rsidRPr="00E04B29">
        <w:rPr>
          <w:rFonts w:ascii="Times New Roman" w:hAnsi="Times New Roman" w:cs="Times New Roman"/>
          <w:color w:val="000000" w:themeColor="text1"/>
          <w:sz w:val="28"/>
          <w:szCs w:val="28"/>
          <w:lang w:val="ru-RU"/>
        </w:rPr>
        <w:t>Было замечено, что во время тестирования значительной интерференции не наблюдалось.</w:t>
      </w:r>
    </w:p>
    <w:p w:rsidR="00AC6F4A" w:rsidRPr="00E04B29" w:rsidRDefault="00AC6F4A" w:rsidP="00295B83">
      <w:pPr>
        <w:pStyle w:val="a3"/>
        <w:tabs>
          <w:tab w:val="left" w:pos="630"/>
          <w:tab w:val="left" w:pos="810"/>
          <w:tab w:val="left" w:pos="990"/>
        </w:tabs>
        <w:spacing w:after="0" w:line="240" w:lineRule="auto"/>
        <w:ind w:left="0" w:firstLine="709"/>
        <w:contextualSpacing w:val="0"/>
        <w:jc w:val="both"/>
        <w:rPr>
          <w:rFonts w:ascii="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Достаточное влияние на результаты моделирования оказывает выбор программного обеспечения, а также применяемые модели и входные данные. Например, такие факторы как неправильная установка мощности базовых станций, отсутствие достоверных  гео-карт с ландшафтом и плотностью застройки местности, выбор модуляции и многое другое, может существенно повлиять на значения выходных данных. Поэтому результаты, приведенные в таблице 3.8, могут незначительно отличаться при проведении моделирования в других программных средах. Тем не менее, результаты исследования доказывают, что технология NB-IoT прекрасно сосуществует на сетях LTE,  отвечает основным требованиям 3GPP, и способна обеспечить глубокое покрытие до 2.03 км при любом варианте развертывания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w:t>
      </w:r>
      <w:r w:rsidR="00CA77F9" w:rsidRPr="00CA77F9">
        <w:rPr>
          <w:rFonts w:ascii="Times New Roman" w:hAnsi="Times New Roman" w:cs="Times New Roman"/>
          <w:color w:val="000000" w:themeColor="text1"/>
          <w:sz w:val="28"/>
          <w:szCs w:val="28"/>
          <w:highlight w:val="yellow"/>
          <w:lang w:val="ru-RU"/>
        </w:rPr>
        <w:t>4</w:t>
      </w:r>
      <w:r w:rsidRPr="00CA77F9">
        <w:rPr>
          <w:rFonts w:ascii="Times New Roman" w:hAnsi="Times New Roman" w:cs="Times New Roman"/>
          <w:color w:val="000000" w:themeColor="text1"/>
          <w:sz w:val="28"/>
          <w:szCs w:val="28"/>
          <w:highlight w:val="yellow"/>
          <w:lang w:val="ru-RU"/>
        </w:rPr>
        <w:t>].</w:t>
      </w:r>
      <w:r w:rsidRPr="00E04B29">
        <w:rPr>
          <w:rFonts w:ascii="Times New Roman" w:hAnsi="Times New Roman" w:cs="Times New Roman"/>
          <w:color w:val="000000" w:themeColor="text1"/>
          <w:sz w:val="28"/>
          <w:szCs w:val="28"/>
          <w:lang w:val="ru-RU"/>
        </w:rPr>
        <w:t xml:space="preserve"> При этом наиболее предпочтительным сценарием применения частотных каналов </w:t>
      </w:r>
      <w:r w:rsidRPr="00E04B29">
        <w:rPr>
          <w:rFonts w:ascii="Times New Roman" w:hAnsi="Times New Roman" w:cs="Times New Roman"/>
          <w:color w:val="000000" w:themeColor="text1"/>
          <w:sz w:val="28"/>
          <w:szCs w:val="28"/>
        </w:rPr>
        <w:t>NB</w:t>
      </w:r>
      <w:r w:rsidRPr="00E04B29">
        <w:rPr>
          <w:rFonts w:ascii="Times New Roman" w:hAnsi="Times New Roman" w:cs="Times New Roman"/>
          <w:color w:val="000000" w:themeColor="text1"/>
          <w:sz w:val="28"/>
          <w:szCs w:val="28"/>
          <w:lang w:val="ru-RU"/>
        </w:rPr>
        <w:t>-</w:t>
      </w:r>
      <w:r w:rsidRPr="00E04B29">
        <w:rPr>
          <w:rFonts w:ascii="Times New Roman" w:hAnsi="Times New Roman" w:cs="Times New Roman"/>
          <w:color w:val="000000" w:themeColor="text1"/>
          <w:sz w:val="28"/>
          <w:szCs w:val="28"/>
        </w:rPr>
        <w:t>IoT</w:t>
      </w:r>
      <w:r w:rsidRPr="00E04B29">
        <w:rPr>
          <w:rFonts w:ascii="Times New Roman" w:hAnsi="Times New Roman" w:cs="Times New Roman"/>
          <w:color w:val="000000" w:themeColor="text1"/>
          <w:sz w:val="28"/>
          <w:szCs w:val="28"/>
          <w:lang w:val="ru-RU"/>
        </w:rPr>
        <w:t xml:space="preserve"> на 4G сети в диапазоне 800МГц в пригородной зоне для предоставления услуг Интернета вещей выступает  сценарий использования защитной полосы.</w:t>
      </w:r>
    </w:p>
    <w:p w:rsidR="00B902A8" w:rsidRPr="00E04B29" w:rsidRDefault="00B902A8" w:rsidP="00295B83">
      <w:pPr>
        <w:tabs>
          <w:tab w:val="left" w:pos="630"/>
          <w:tab w:val="left" w:pos="810"/>
          <w:tab w:val="left" w:pos="990"/>
        </w:tabs>
        <w:spacing w:after="0" w:line="240" w:lineRule="auto"/>
        <w:ind w:firstLine="709"/>
        <w:jc w:val="both"/>
        <w:rPr>
          <w:rFonts w:ascii="Times New Roman" w:hAnsi="Times New Roman" w:cs="Times New Roman"/>
          <w:b/>
          <w:color w:val="000000" w:themeColor="text1"/>
          <w:sz w:val="28"/>
          <w:szCs w:val="28"/>
          <w:lang w:val="ru-RU"/>
        </w:rPr>
      </w:pPr>
    </w:p>
    <w:p w:rsidR="00B902A8" w:rsidRPr="00E04B29" w:rsidRDefault="00B902A8" w:rsidP="00295B83">
      <w:pPr>
        <w:tabs>
          <w:tab w:val="left" w:pos="630"/>
          <w:tab w:val="left" w:pos="810"/>
          <w:tab w:val="left" w:pos="990"/>
        </w:tabs>
        <w:spacing w:after="0" w:line="240" w:lineRule="auto"/>
        <w:ind w:firstLine="709"/>
        <w:jc w:val="both"/>
        <w:rPr>
          <w:rFonts w:ascii="Times New Roman" w:hAnsi="Times New Roman" w:cs="Times New Roman"/>
          <w:b/>
          <w:color w:val="000000" w:themeColor="text1"/>
          <w:sz w:val="28"/>
          <w:szCs w:val="28"/>
          <w:lang w:val="ru-RU"/>
        </w:rPr>
      </w:pPr>
    </w:p>
    <w:p w:rsidR="00B902A8" w:rsidRPr="00E04B29" w:rsidRDefault="00B902A8" w:rsidP="00295B83">
      <w:pPr>
        <w:tabs>
          <w:tab w:val="left" w:pos="630"/>
          <w:tab w:val="left" w:pos="810"/>
          <w:tab w:val="left" w:pos="990"/>
        </w:tabs>
        <w:spacing w:after="0" w:line="240" w:lineRule="auto"/>
        <w:ind w:firstLine="709"/>
        <w:jc w:val="both"/>
        <w:rPr>
          <w:rFonts w:ascii="Times New Roman" w:hAnsi="Times New Roman" w:cs="Times New Roman"/>
          <w:b/>
          <w:color w:val="000000" w:themeColor="text1"/>
          <w:sz w:val="28"/>
          <w:szCs w:val="28"/>
          <w:lang w:val="ru-RU"/>
        </w:rPr>
      </w:pPr>
    </w:p>
    <w:p w:rsidR="00B902A8" w:rsidRPr="00E04B29" w:rsidRDefault="00B902A8" w:rsidP="00295B83">
      <w:pPr>
        <w:tabs>
          <w:tab w:val="left" w:pos="630"/>
          <w:tab w:val="left" w:pos="810"/>
          <w:tab w:val="left" w:pos="990"/>
        </w:tabs>
        <w:spacing w:after="0" w:line="240" w:lineRule="auto"/>
        <w:ind w:firstLine="709"/>
        <w:jc w:val="both"/>
        <w:rPr>
          <w:rFonts w:ascii="Times New Roman" w:hAnsi="Times New Roman" w:cs="Times New Roman"/>
          <w:b/>
          <w:color w:val="000000" w:themeColor="text1"/>
          <w:sz w:val="28"/>
          <w:szCs w:val="28"/>
          <w:lang w:val="ru-RU"/>
        </w:rPr>
      </w:pPr>
    </w:p>
    <w:p w:rsidR="00B902A8" w:rsidRPr="00E04B29" w:rsidRDefault="00B902A8" w:rsidP="00295B83">
      <w:pPr>
        <w:tabs>
          <w:tab w:val="left" w:pos="630"/>
          <w:tab w:val="left" w:pos="810"/>
          <w:tab w:val="left" w:pos="990"/>
        </w:tabs>
        <w:spacing w:after="0" w:line="240" w:lineRule="auto"/>
        <w:ind w:firstLine="709"/>
        <w:jc w:val="both"/>
        <w:rPr>
          <w:rFonts w:ascii="Times New Roman" w:hAnsi="Times New Roman" w:cs="Times New Roman"/>
          <w:b/>
          <w:color w:val="000000" w:themeColor="text1"/>
          <w:sz w:val="28"/>
          <w:szCs w:val="28"/>
          <w:lang w:val="ru-RU"/>
        </w:rPr>
      </w:pPr>
    </w:p>
    <w:p w:rsidR="00B902A8" w:rsidRDefault="00B902A8" w:rsidP="00295B83">
      <w:pPr>
        <w:tabs>
          <w:tab w:val="left" w:pos="630"/>
          <w:tab w:val="left" w:pos="810"/>
          <w:tab w:val="left" w:pos="990"/>
        </w:tabs>
        <w:spacing w:after="0" w:line="240" w:lineRule="auto"/>
        <w:ind w:firstLine="709"/>
        <w:jc w:val="both"/>
        <w:rPr>
          <w:rFonts w:ascii="Times New Roman" w:hAnsi="Times New Roman" w:cs="Times New Roman"/>
          <w:b/>
          <w:color w:val="000000" w:themeColor="text1"/>
          <w:sz w:val="28"/>
          <w:szCs w:val="28"/>
          <w:lang w:val="ru-RU"/>
        </w:rPr>
      </w:pPr>
    </w:p>
    <w:p w:rsidR="00B32B81" w:rsidRDefault="00B32B81" w:rsidP="00295B83">
      <w:pPr>
        <w:tabs>
          <w:tab w:val="left" w:pos="630"/>
          <w:tab w:val="left" w:pos="810"/>
          <w:tab w:val="left" w:pos="990"/>
        </w:tabs>
        <w:spacing w:after="0" w:line="240" w:lineRule="auto"/>
        <w:ind w:firstLine="709"/>
        <w:jc w:val="both"/>
        <w:rPr>
          <w:rFonts w:ascii="Times New Roman" w:hAnsi="Times New Roman" w:cs="Times New Roman"/>
          <w:b/>
          <w:color w:val="000000" w:themeColor="text1"/>
          <w:sz w:val="28"/>
          <w:szCs w:val="28"/>
          <w:lang w:val="ru-RU"/>
        </w:rPr>
      </w:pPr>
    </w:p>
    <w:p w:rsidR="00B32B81" w:rsidRDefault="00B32B81" w:rsidP="00295B83">
      <w:pPr>
        <w:tabs>
          <w:tab w:val="left" w:pos="630"/>
          <w:tab w:val="left" w:pos="810"/>
          <w:tab w:val="left" w:pos="990"/>
        </w:tabs>
        <w:spacing w:after="0" w:line="240" w:lineRule="auto"/>
        <w:ind w:firstLine="709"/>
        <w:jc w:val="both"/>
        <w:rPr>
          <w:rFonts w:ascii="Times New Roman" w:hAnsi="Times New Roman" w:cs="Times New Roman"/>
          <w:b/>
          <w:color w:val="000000" w:themeColor="text1"/>
          <w:sz w:val="28"/>
          <w:szCs w:val="28"/>
          <w:lang w:val="ru-RU"/>
        </w:rPr>
      </w:pPr>
    </w:p>
    <w:p w:rsidR="00B32B81" w:rsidRDefault="00B32B81" w:rsidP="00295B83">
      <w:pPr>
        <w:tabs>
          <w:tab w:val="left" w:pos="630"/>
          <w:tab w:val="left" w:pos="810"/>
          <w:tab w:val="left" w:pos="990"/>
        </w:tabs>
        <w:spacing w:after="0" w:line="240" w:lineRule="auto"/>
        <w:ind w:firstLine="709"/>
        <w:jc w:val="both"/>
        <w:rPr>
          <w:rFonts w:ascii="Times New Roman" w:hAnsi="Times New Roman" w:cs="Times New Roman"/>
          <w:b/>
          <w:color w:val="000000" w:themeColor="text1"/>
          <w:sz w:val="28"/>
          <w:szCs w:val="28"/>
          <w:lang w:val="ru-RU"/>
        </w:rPr>
      </w:pPr>
    </w:p>
    <w:p w:rsidR="00B32B81" w:rsidRDefault="00B32B81" w:rsidP="00295B83">
      <w:pPr>
        <w:tabs>
          <w:tab w:val="left" w:pos="630"/>
          <w:tab w:val="left" w:pos="810"/>
          <w:tab w:val="left" w:pos="990"/>
        </w:tabs>
        <w:spacing w:after="0" w:line="240" w:lineRule="auto"/>
        <w:ind w:firstLine="709"/>
        <w:jc w:val="both"/>
        <w:rPr>
          <w:rFonts w:ascii="Times New Roman" w:hAnsi="Times New Roman" w:cs="Times New Roman"/>
          <w:b/>
          <w:color w:val="000000" w:themeColor="text1"/>
          <w:sz w:val="28"/>
          <w:szCs w:val="28"/>
          <w:lang w:val="ru-RU"/>
        </w:rPr>
      </w:pPr>
    </w:p>
    <w:p w:rsidR="00B32B81" w:rsidRDefault="00B32B81" w:rsidP="00295B83">
      <w:pPr>
        <w:tabs>
          <w:tab w:val="left" w:pos="630"/>
          <w:tab w:val="left" w:pos="810"/>
          <w:tab w:val="left" w:pos="990"/>
        </w:tabs>
        <w:spacing w:after="0" w:line="240" w:lineRule="auto"/>
        <w:ind w:firstLine="709"/>
        <w:jc w:val="both"/>
        <w:rPr>
          <w:rFonts w:ascii="Times New Roman" w:hAnsi="Times New Roman" w:cs="Times New Roman"/>
          <w:b/>
          <w:color w:val="000000" w:themeColor="text1"/>
          <w:sz w:val="28"/>
          <w:szCs w:val="28"/>
          <w:lang w:val="ru-RU"/>
        </w:rPr>
      </w:pPr>
    </w:p>
    <w:p w:rsidR="001453A8" w:rsidRDefault="001453A8" w:rsidP="00295B83">
      <w:pPr>
        <w:tabs>
          <w:tab w:val="left" w:pos="630"/>
          <w:tab w:val="left" w:pos="810"/>
          <w:tab w:val="left" w:pos="990"/>
        </w:tabs>
        <w:spacing w:after="0" w:line="240" w:lineRule="auto"/>
        <w:ind w:firstLine="709"/>
        <w:jc w:val="both"/>
        <w:rPr>
          <w:rFonts w:ascii="Times New Roman" w:hAnsi="Times New Roman" w:cs="Times New Roman"/>
          <w:b/>
          <w:color w:val="000000" w:themeColor="text1"/>
          <w:sz w:val="28"/>
          <w:szCs w:val="28"/>
          <w:lang w:val="ru-RU"/>
        </w:rPr>
      </w:pPr>
    </w:p>
    <w:p w:rsidR="001453A8" w:rsidRDefault="001453A8" w:rsidP="00295B83">
      <w:pPr>
        <w:tabs>
          <w:tab w:val="left" w:pos="630"/>
          <w:tab w:val="left" w:pos="810"/>
          <w:tab w:val="left" w:pos="990"/>
        </w:tabs>
        <w:spacing w:after="0" w:line="240" w:lineRule="auto"/>
        <w:ind w:firstLine="709"/>
        <w:jc w:val="both"/>
        <w:rPr>
          <w:rFonts w:ascii="Times New Roman" w:hAnsi="Times New Roman" w:cs="Times New Roman"/>
          <w:b/>
          <w:color w:val="000000" w:themeColor="text1"/>
          <w:sz w:val="28"/>
          <w:szCs w:val="28"/>
          <w:lang w:val="ru-RU"/>
        </w:rPr>
      </w:pPr>
    </w:p>
    <w:p w:rsidR="001453A8" w:rsidRDefault="001453A8" w:rsidP="00295B83">
      <w:pPr>
        <w:tabs>
          <w:tab w:val="left" w:pos="630"/>
          <w:tab w:val="left" w:pos="810"/>
          <w:tab w:val="left" w:pos="990"/>
        </w:tabs>
        <w:spacing w:after="0" w:line="240" w:lineRule="auto"/>
        <w:ind w:firstLine="709"/>
        <w:jc w:val="both"/>
        <w:rPr>
          <w:rFonts w:ascii="Times New Roman" w:hAnsi="Times New Roman" w:cs="Times New Roman"/>
          <w:b/>
          <w:color w:val="000000" w:themeColor="text1"/>
          <w:sz w:val="28"/>
          <w:szCs w:val="28"/>
          <w:lang w:val="ru-RU"/>
        </w:rPr>
      </w:pPr>
    </w:p>
    <w:p w:rsidR="001453A8" w:rsidRDefault="001453A8" w:rsidP="00295B83">
      <w:pPr>
        <w:tabs>
          <w:tab w:val="left" w:pos="630"/>
          <w:tab w:val="left" w:pos="810"/>
          <w:tab w:val="left" w:pos="990"/>
        </w:tabs>
        <w:spacing w:after="0" w:line="240" w:lineRule="auto"/>
        <w:ind w:firstLine="709"/>
        <w:jc w:val="both"/>
        <w:rPr>
          <w:rFonts w:ascii="Times New Roman" w:hAnsi="Times New Roman" w:cs="Times New Roman"/>
          <w:b/>
          <w:color w:val="000000" w:themeColor="text1"/>
          <w:sz w:val="28"/>
          <w:szCs w:val="28"/>
          <w:lang w:val="ru-RU"/>
        </w:rPr>
      </w:pPr>
    </w:p>
    <w:p w:rsidR="001453A8" w:rsidRDefault="001453A8" w:rsidP="00295B83">
      <w:pPr>
        <w:tabs>
          <w:tab w:val="left" w:pos="630"/>
          <w:tab w:val="left" w:pos="810"/>
          <w:tab w:val="left" w:pos="990"/>
        </w:tabs>
        <w:spacing w:after="0" w:line="240" w:lineRule="auto"/>
        <w:ind w:firstLine="709"/>
        <w:jc w:val="both"/>
        <w:rPr>
          <w:rFonts w:ascii="Times New Roman" w:hAnsi="Times New Roman" w:cs="Times New Roman"/>
          <w:b/>
          <w:color w:val="000000" w:themeColor="text1"/>
          <w:sz w:val="28"/>
          <w:szCs w:val="28"/>
          <w:lang w:val="ru-RU"/>
        </w:rPr>
      </w:pPr>
    </w:p>
    <w:p w:rsidR="001453A8" w:rsidRDefault="001453A8" w:rsidP="00295B83">
      <w:pPr>
        <w:tabs>
          <w:tab w:val="left" w:pos="630"/>
          <w:tab w:val="left" w:pos="810"/>
          <w:tab w:val="left" w:pos="990"/>
        </w:tabs>
        <w:spacing w:after="0" w:line="240" w:lineRule="auto"/>
        <w:ind w:firstLine="709"/>
        <w:jc w:val="both"/>
        <w:rPr>
          <w:rFonts w:ascii="Times New Roman" w:hAnsi="Times New Roman" w:cs="Times New Roman"/>
          <w:b/>
          <w:color w:val="000000" w:themeColor="text1"/>
          <w:sz w:val="28"/>
          <w:szCs w:val="28"/>
          <w:lang w:val="ru-RU"/>
        </w:rPr>
      </w:pPr>
    </w:p>
    <w:p w:rsidR="001453A8" w:rsidRDefault="001453A8" w:rsidP="00295B83">
      <w:pPr>
        <w:tabs>
          <w:tab w:val="left" w:pos="630"/>
          <w:tab w:val="left" w:pos="810"/>
          <w:tab w:val="left" w:pos="990"/>
        </w:tabs>
        <w:spacing w:after="0" w:line="240" w:lineRule="auto"/>
        <w:ind w:firstLine="709"/>
        <w:jc w:val="both"/>
        <w:rPr>
          <w:rFonts w:ascii="Times New Roman" w:hAnsi="Times New Roman" w:cs="Times New Roman"/>
          <w:b/>
          <w:color w:val="000000" w:themeColor="text1"/>
          <w:sz w:val="28"/>
          <w:szCs w:val="28"/>
          <w:lang w:val="ru-RU"/>
        </w:rPr>
      </w:pPr>
    </w:p>
    <w:p w:rsidR="001453A8" w:rsidRDefault="001453A8" w:rsidP="00295B83">
      <w:pPr>
        <w:tabs>
          <w:tab w:val="left" w:pos="630"/>
          <w:tab w:val="left" w:pos="810"/>
          <w:tab w:val="left" w:pos="990"/>
        </w:tabs>
        <w:spacing w:after="0" w:line="240" w:lineRule="auto"/>
        <w:ind w:firstLine="709"/>
        <w:jc w:val="both"/>
        <w:rPr>
          <w:rFonts w:ascii="Times New Roman" w:hAnsi="Times New Roman" w:cs="Times New Roman"/>
          <w:b/>
          <w:color w:val="000000" w:themeColor="text1"/>
          <w:sz w:val="28"/>
          <w:szCs w:val="28"/>
          <w:lang w:val="ru-RU"/>
        </w:rPr>
      </w:pPr>
    </w:p>
    <w:p w:rsidR="001453A8" w:rsidRDefault="001453A8" w:rsidP="00295B83">
      <w:pPr>
        <w:tabs>
          <w:tab w:val="left" w:pos="630"/>
          <w:tab w:val="left" w:pos="810"/>
          <w:tab w:val="left" w:pos="990"/>
        </w:tabs>
        <w:spacing w:after="0" w:line="240" w:lineRule="auto"/>
        <w:ind w:firstLine="709"/>
        <w:jc w:val="both"/>
        <w:rPr>
          <w:rFonts w:ascii="Times New Roman" w:hAnsi="Times New Roman" w:cs="Times New Roman"/>
          <w:b/>
          <w:color w:val="000000" w:themeColor="text1"/>
          <w:sz w:val="28"/>
          <w:szCs w:val="28"/>
          <w:lang w:val="ru-RU"/>
        </w:rPr>
      </w:pPr>
    </w:p>
    <w:p w:rsidR="001453A8" w:rsidRDefault="001453A8" w:rsidP="00295B83">
      <w:pPr>
        <w:tabs>
          <w:tab w:val="left" w:pos="630"/>
          <w:tab w:val="left" w:pos="810"/>
          <w:tab w:val="left" w:pos="990"/>
        </w:tabs>
        <w:spacing w:after="0" w:line="240" w:lineRule="auto"/>
        <w:ind w:firstLine="709"/>
        <w:jc w:val="both"/>
        <w:rPr>
          <w:rFonts w:ascii="Times New Roman" w:hAnsi="Times New Roman" w:cs="Times New Roman"/>
          <w:b/>
          <w:color w:val="000000" w:themeColor="text1"/>
          <w:sz w:val="28"/>
          <w:szCs w:val="28"/>
          <w:lang w:val="ru-RU"/>
        </w:rPr>
      </w:pPr>
    </w:p>
    <w:p w:rsidR="00AC6F4A" w:rsidRPr="00E04B29" w:rsidRDefault="00AC6F4A" w:rsidP="00295B83">
      <w:pPr>
        <w:tabs>
          <w:tab w:val="left" w:pos="630"/>
          <w:tab w:val="left" w:pos="810"/>
          <w:tab w:val="left" w:pos="990"/>
        </w:tabs>
        <w:spacing w:after="0" w:line="240" w:lineRule="auto"/>
        <w:ind w:firstLine="709"/>
        <w:jc w:val="both"/>
        <w:rPr>
          <w:rFonts w:ascii="Times New Roman" w:hAnsi="Times New Roman" w:cs="Times New Roman"/>
          <w:b/>
          <w:color w:val="000000" w:themeColor="text1"/>
          <w:sz w:val="28"/>
          <w:szCs w:val="28"/>
          <w:lang w:val="ru-RU"/>
        </w:rPr>
      </w:pPr>
      <w:r w:rsidRPr="00E04B29">
        <w:rPr>
          <w:rFonts w:ascii="Times New Roman" w:hAnsi="Times New Roman" w:cs="Times New Roman"/>
          <w:b/>
          <w:color w:val="000000" w:themeColor="text1"/>
          <w:sz w:val="28"/>
          <w:szCs w:val="28"/>
          <w:lang w:val="ru-RU"/>
        </w:rPr>
        <w:lastRenderedPageBreak/>
        <w:t>Выводы по разделу 3</w:t>
      </w:r>
    </w:p>
    <w:p w:rsidR="00B902A8" w:rsidRPr="00E04B29" w:rsidRDefault="00B902A8" w:rsidP="00295B83">
      <w:pPr>
        <w:tabs>
          <w:tab w:val="left" w:pos="630"/>
          <w:tab w:val="left" w:pos="810"/>
          <w:tab w:val="left" w:pos="990"/>
        </w:tabs>
        <w:spacing w:after="0" w:line="240" w:lineRule="auto"/>
        <w:ind w:firstLine="709"/>
        <w:jc w:val="both"/>
        <w:rPr>
          <w:rFonts w:ascii="Times New Roman" w:hAnsi="Times New Roman" w:cs="Times New Roman"/>
          <w:b/>
          <w:color w:val="000000" w:themeColor="text1"/>
          <w:sz w:val="28"/>
          <w:szCs w:val="28"/>
          <w:lang w:val="ru-RU"/>
        </w:rPr>
      </w:pPr>
    </w:p>
    <w:p w:rsidR="00AC6F4A" w:rsidRPr="00E04B29" w:rsidRDefault="00AC6F4A" w:rsidP="001E51AC">
      <w:pPr>
        <w:pStyle w:val="af1"/>
        <w:numPr>
          <w:ilvl w:val="0"/>
          <w:numId w:val="35"/>
        </w:numPr>
        <w:spacing w:after="0" w:line="240" w:lineRule="auto"/>
        <w:ind w:left="0" w:firstLine="709"/>
        <w:jc w:val="both"/>
        <w:rPr>
          <w:rFonts w:ascii="Times New Roman" w:eastAsia="Times New Roman" w:hAnsi="Times New Roman" w:cs="Times New Roman"/>
          <w:color w:val="000000" w:themeColor="text1"/>
          <w:spacing w:val="0"/>
          <w:sz w:val="28"/>
          <w:szCs w:val="28"/>
          <w:lang w:val="ru-RU"/>
        </w:rPr>
      </w:pPr>
      <w:r w:rsidRPr="00E04B29">
        <w:rPr>
          <w:rFonts w:ascii="Times New Roman" w:eastAsia="Times New Roman" w:hAnsi="Times New Roman" w:cs="Times New Roman"/>
          <w:color w:val="000000" w:themeColor="text1"/>
          <w:spacing w:val="0"/>
          <w:sz w:val="28"/>
          <w:szCs w:val="28"/>
          <w:lang w:val="ru-RU"/>
        </w:rPr>
        <w:t>Разработан метод, позволяющий провести всестороннюю оценку эффективности функционирования сети мобильной связи 4G при оказании услуг NB-IoT для каждого сценария развертывания в частотном спектре (автономного, внутриполосного, в защитной полосе).</w:t>
      </w:r>
    </w:p>
    <w:p w:rsidR="00AC6F4A" w:rsidRPr="00E04B29" w:rsidRDefault="00AC6F4A" w:rsidP="001E51AC">
      <w:pPr>
        <w:pStyle w:val="af1"/>
        <w:numPr>
          <w:ilvl w:val="0"/>
          <w:numId w:val="35"/>
        </w:numPr>
        <w:spacing w:after="0" w:line="240" w:lineRule="auto"/>
        <w:ind w:left="0" w:firstLine="709"/>
        <w:jc w:val="both"/>
        <w:rPr>
          <w:rFonts w:ascii="Times New Roman" w:eastAsia="Times New Roman" w:hAnsi="Times New Roman" w:cs="Times New Roman"/>
          <w:color w:val="000000" w:themeColor="text1"/>
          <w:spacing w:val="0"/>
          <w:sz w:val="28"/>
          <w:szCs w:val="28"/>
          <w:lang w:val="ru-RU"/>
        </w:rPr>
      </w:pPr>
      <w:r w:rsidRPr="00E04B29">
        <w:rPr>
          <w:rFonts w:ascii="Times New Roman" w:eastAsia="Times New Roman" w:hAnsi="Times New Roman" w:cs="Times New Roman"/>
          <w:color w:val="000000" w:themeColor="text1"/>
          <w:spacing w:val="0"/>
          <w:sz w:val="28"/>
          <w:szCs w:val="28"/>
          <w:lang w:val="ru-RU"/>
        </w:rPr>
        <w:t>Приведена методика исследования: моделирования и экспериментального тестирования на тестовом участке 4</w:t>
      </w:r>
      <w:r w:rsidRPr="00E04B29">
        <w:rPr>
          <w:rFonts w:ascii="Times New Roman" w:eastAsia="Times New Roman" w:hAnsi="Times New Roman" w:cs="Times New Roman"/>
          <w:color w:val="000000" w:themeColor="text1"/>
          <w:spacing w:val="0"/>
          <w:sz w:val="28"/>
          <w:szCs w:val="28"/>
        </w:rPr>
        <w:t>G</w:t>
      </w:r>
      <w:r w:rsidRPr="00E04B29">
        <w:rPr>
          <w:rFonts w:ascii="Times New Roman" w:eastAsia="Times New Roman" w:hAnsi="Times New Roman" w:cs="Times New Roman"/>
          <w:color w:val="000000" w:themeColor="text1"/>
          <w:spacing w:val="0"/>
          <w:sz w:val="28"/>
          <w:szCs w:val="28"/>
          <w:lang w:val="ru-RU"/>
        </w:rPr>
        <w:t xml:space="preserve"> сети, состоящем из 6 базовых станций </w:t>
      </w:r>
      <w:r w:rsidRPr="00E04B29">
        <w:rPr>
          <w:rFonts w:ascii="Times New Roman" w:eastAsia="Times New Roman" w:hAnsi="Times New Roman" w:cs="Times New Roman"/>
          <w:color w:val="000000" w:themeColor="text1"/>
          <w:spacing w:val="0"/>
          <w:sz w:val="28"/>
          <w:szCs w:val="28"/>
        </w:rPr>
        <w:t>LTE</w:t>
      </w:r>
      <w:r w:rsidRPr="00E04B29">
        <w:rPr>
          <w:rFonts w:ascii="Times New Roman" w:eastAsia="Times New Roman" w:hAnsi="Times New Roman" w:cs="Times New Roman"/>
          <w:color w:val="000000" w:themeColor="text1"/>
          <w:spacing w:val="0"/>
          <w:sz w:val="28"/>
          <w:szCs w:val="28"/>
          <w:lang w:val="ru-RU"/>
        </w:rPr>
        <w:t>. Применение моделирования и экспериментального тестирования для оценки эффективности каждого из сценариев развертывания технологии NB-IoT гарантирует получение наиболее достоверных результатов исследования и повышает точность работы модели оценки, тем самым выделяя ее среди имеющихся.</w:t>
      </w:r>
    </w:p>
    <w:p w:rsidR="00AC6F4A" w:rsidRPr="00E04B29" w:rsidRDefault="00AC6F4A" w:rsidP="001E51AC">
      <w:pPr>
        <w:pStyle w:val="af1"/>
        <w:numPr>
          <w:ilvl w:val="0"/>
          <w:numId w:val="35"/>
        </w:numPr>
        <w:spacing w:after="0" w:line="240" w:lineRule="auto"/>
        <w:ind w:left="0" w:firstLine="709"/>
        <w:jc w:val="both"/>
        <w:rPr>
          <w:rFonts w:ascii="Times New Roman" w:eastAsia="Times New Roman" w:hAnsi="Times New Roman" w:cs="Times New Roman"/>
          <w:color w:val="000000" w:themeColor="text1"/>
          <w:spacing w:val="0"/>
          <w:sz w:val="28"/>
          <w:szCs w:val="28"/>
          <w:lang w:val="ru-RU"/>
        </w:rPr>
      </w:pPr>
      <w:r w:rsidRPr="00E04B29">
        <w:rPr>
          <w:rFonts w:ascii="Times New Roman" w:eastAsia="Times New Roman" w:hAnsi="Times New Roman" w:cs="Times New Roman"/>
          <w:color w:val="000000" w:themeColor="text1"/>
          <w:spacing w:val="0"/>
          <w:sz w:val="28"/>
          <w:szCs w:val="28"/>
          <w:lang w:val="ru-RU"/>
        </w:rPr>
        <w:t xml:space="preserve">Расчет коэффициента эффективности показал, что наиболее предпочтительным является сценарий использования защитной полосы, наименее – внутриполосный сценарий. С точки зрения технических показателей – автономный сценарий позволяет обеспечить наиболее глубокое покрытие, приемлемое качество сети и стабильные скорости передачи данных в </w:t>
      </w:r>
      <w:r w:rsidR="005B4352" w:rsidRPr="00E04B29">
        <w:rPr>
          <w:rFonts w:ascii="Times New Roman" w:eastAsia="Times New Roman" w:hAnsi="Times New Roman" w:cs="Times New Roman"/>
          <w:color w:val="000000" w:themeColor="text1"/>
          <w:spacing w:val="0"/>
          <w:sz w:val="28"/>
          <w:szCs w:val="28"/>
          <w:lang w:val="ru-RU"/>
        </w:rPr>
        <w:t>направлении от базовой станции к абоненту</w:t>
      </w:r>
      <w:r w:rsidRPr="00E04B29">
        <w:rPr>
          <w:rFonts w:ascii="Times New Roman" w:eastAsia="Times New Roman" w:hAnsi="Times New Roman" w:cs="Times New Roman"/>
          <w:color w:val="000000" w:themeColor="text1"/>
          <w:spacing w:val="0"/>
          <w:sz w:val="28"/>
          <w:szCs w:val="28"/>
          <w:lang w:val="ru-RU"/>
        </w:rPr>
        <w:t xml:space="preserve">. Однако, применение данного сценария может потребовать определенных капиталовложений, что снижает его привлекательность в глазах </w:t>
      </w:r>
      <w:r w:rsidRPr="00E04B29">
        <w:rPr>
          <w:rFonts w:ascii="Times New Roman" w:eastAsia="Times New Roman" w:hAnsi="Times New Roman" w:cs="Times New Roman"/>
          <w:color w:val="000000" w:themeColor="text1"/>
          <w:spacing w:val="0"/>
          <w:sz w:val="28"/>
          <w:szCs w:val="28"/>
        </w:rPr>
        <w:t>MNO</w:t>
      </w:r>
      <w:r w:rsidRPr="00E04B29">
        <w:rPr>
          <w:rFonts w:ascii="Times New Roman" w:eastAsia="Times New Roman" w:hAnsi="Times New Roman" w:cs="Times New Roman"/>
          <w:color w:val="000000" w:themeColor="text1"/>
          <w:spacing w:val="0"/>
          <w:sz w:val="28"/>
          <w:szCs w:val="28"/>
          <w:lang w:val="ru-RU"/>
        </w:rPr>
        <w:t>.</w:t>
      </w:r>
    </w:p>
    <w:p w:rsidR="00AC6F4A" w:rsidRPr="00E04B29" w:rsidRDefault="00AC6F4A" w:rsidP="001E51AC">
      <w:pPr>
        <w:pStyle w:val="af1"/>
        <w:numPr>
          <w:ilvl w:val="0"/>
          <w:numId w:val="35"/>
        </w:numPr>
        <w:spacing w:after="0" w:line="240" w:lineRule="auto"/>
        <w:ind w:left="0" w:firstLine="709"/>
        <w:jc w:val="both"/>
        <w:rPr>
          <w:rFonts w:ascii="Times New Roman" w:eastAsia="Times New Roman" w:hAnsi="Times New Roman" w:cs="Times New Roman"/>
          <w:color w:val="000000" w:themeColor="text1"/>
          <w:spacing w:val="0"/>
          <w:sz w:val="28"/>
          <w:szCs w:val="28"/>
          <w:lang w:val="ru-RU"/>
        </w:rPr>
      </w:pPr>
      <w:r w:rsidRPr="00E04B29">
        <w:rPr>
          <w:rFonts w:ascii="Times New Roman" w:eastAsia="Times New Roman" w:hAnsi="Times New Roman" w:cs="Times New Roman"/>
          <w:color w:val="000000" w:themeColor="text1"/>
          <w:spacing w:val="0"/>
          <w:sz w:val="28"/>
          <w:szCs w:val="28"/>
          <w:lang w:val="ru-RU"/>
        </w:rPr>
        <w:t xml:space="preserve">На основе результатов исследования и применения многокритериального метода комплексной оценки были разработаны </w:t>
      </w:r>
      <w:r w:rsidR="00E62132" w:rsidRPr="00E04B29">
        <w:rPr>
          <w:rFonts w:ascii="Times New Roman" w:eastAsia="Times New Roman" w:hAnsi="Times New Roman" w:cs="Times New Roman"/>
          <w:color w:val="000000" w:themeColor="text1"/>
          <w:spacing w:val="0"/>
          <w:sz w:val="28"/>
          <w:szCs w:val="28"/>
          <w:lang w:val="ru-RU"/>
        </w:rPr>
        <w:t>механизмы определения на практике</w:t>
      </w:r>
      <w:r w:rsidRPr="00E04B29">
        <w:rPr>
          <w:rFonts w:ascii="Times New Roman" w:eastAsia="Times New Roman" w:hAnsi="Times New Roman" w:cs="Times New Roman"/>
          <w:color w:val="000000" w:themeColor="text1"/>
          <w:spacing w:val="0"/>
          <w:sz w:val="28"/>
          <w:szCs w:val="28"/>
          <w:lang w:val="ru-RU"/>
        </w:rPr>
        <w:t xml:space="preserve"> наиболее оптимального сценария использования частотных каналов NB-IoT в зависимости от </w:t>
      </w:r>
      <w:r w:rsidR="00F162FA" w:rsidRPr="00E04B29">
        <w:rPr>
          <w:rFonts w:ascii="Times New Roman" w:eastAsia="Times New Roman" w:hAnsi="Times New Roman" w:cs="Times New Roman"/>
          <w:color w:val="000000" w:themeColor="text1"/>
          <w:spacing w:val="0"/>
          <w:sz w:val="28"/>
          <w:szCs w:val="28"/>
          <w:lang w:val="ru-RU"/>
        </w:rPr>
        <w:t>условий предоставления услуги Интрнета вещей</w:t>
      </w:r>
      <w:r w:rsidRPr="00E04B29">
        <w:rPr>
          <w:rFonts w:ascii="Times New Roman" w:eastAsia="Times New Roman" w:hAnsi="Times New Roman" w:cs="Times New Roman"/>
          <w:color w:val="000000" w:themeColor="text1"/>
          <w:spacing w:val="0"/>
          <w:sz w:val="28"/>
          <w:szCs w:val="28"/>
          <w:lang w:val="ru-RU"/>
        </w:rPr>
        <w:t xml:space="preserve">. </w:t>
      </w:r>
    </w:p>
    <w:p w:rsidR="00AC6F4A" w:rsidRPr="00E04B29" w:rsidRDefault="00AC6F4A" w:rsidP="00295B83">
      <w:pPr>
        <w:spacing w:after="0"/>
        <w:ind w:firstLine="709"/>
        <w:rPr>
          <w:color w:val="000000" w:themeColor="text1"/>
          <w:lang w:val="ru-RU"/>
        </w:rPr>
      </w:pPr>
    </w:p>
    <w:p w:rsidR="00AC6F4A" w:rsidRPr="00E04B29" w:rsidRDefault="00AC6F4A" w:rsidP="00295B83">
      <w:pPr>
        <w:tabs>
          <w:tab w:val="left" w:pos="630"/>
          <w:tab w:val="left" w:pos="900"/>
          <w:tab w:val="left" w:pos="990"/>
        </w:tabs>
        <w:spacing w:after="0" w:line="240" w:lineRule="auto"/>
        <w:ind w:firstLine="709"/>
        <w:rPr>
          <w:rFonts w:ascii="Times New Roman" w:eastAsia="Calibri" w:hAnsi="Times New Roman" w:cs="Times New Roman"/>
          <w:color w:val="000000" w:themeColor="text1"/>
          <w:sz w:val="28"/>
          <w:szCs w:val="28"/>
          <w:lang w:val="ru-RU"/>
        </w:rPr>
      </w:pPr>
    </w:p>
    <w:p w:rsidR="00AC6F4A" w:rsidRPr="00E04B29" w:rsidRDefault="00AC6F4A" w:rsidP="00295B83">
      <w:pPr>
        <w:tabs>
          <w:tab w:val="left" w:pos="630"/>
          <w:tab w:val="left" w:pos="900"/>
          <w:tab w:val="left" w:pos="990"/>
        </w:tabs>
        <w:spacing w:after="0" w:line="240" w:lineRule="auto"/>
        <w:ind w:firstLine="709"/>
        <w:rPr>
          <w:rFonts w:ascii="Times New Roman" w:eastAsia="Calibri" w:hAnsi="Times New Roman" w:cs="Times New Roman"/>
          <w:color w:val="000000" w:themeColor="text1"/>
          <w:sz w:val="28"/>
          <w:szCs w:val="28"/>
          <w:lang w:val="ru-RU"/>
        </w:rPr>
      </w:pPr>
    </w:p>
    <w:p w:rsidR="00AC6F4A" w:rsidRPr="00E04B29" w:rsidRDefault="00AC6F4A" w:rsidP="00295B83">
      <w:pPr>
        <w:tabs>
          <w:tab w:val="left" w:pos="630"/>
          <w:tab w:val="left" w:pos="900"/>
          <w:tab w:val="left" w:pos="990"/>
        </w:tabs>
        <w:spacing w:after="0" w:line="240" w:lineRule="auto"/>
        <w:ind w:firstLine="709"/>
        <w:rPr>
          <w:rFonts w:ascii="Times New Roman" w:eastAsia="Calibri" w:hAnsi="Times New Roman" w:cs="Times New Roman"/>
          <w:color w:val="000000" w:themeColor="text1"/>
          <w:sz w:val="28"/>
          <w:szCs w:val="28"/>
          <w:lang w:val="ru-RU"/>
        </w:rPr>
      </w:pPr>
    </w:p>
    <w:p w:rsidR="00AC6F4A" w:rsidRPr="00E04B29" w:rsidRDefault="00AC6F4A" w:rsidP="00295B83">
      <w:pPr>
        <w:tabs>
          <w:tab w:val="left" w:pos="630"/>
          <w:tab w:val="left" w:pos="900"/>
          <w:tab w:val="left" w:pos="990"/>
        </w:tabs>
        <w:spacing w:after="0" w:line="240" w:lineRule="auto"/>
        <w:ind w:firstLine="709"/>
        <w:rPr>
          <w:rFonts w:ascii="Times New Roman" w:eastAsia="Calibri" w:hAnsi="Times New Roman" w:cs="Times New Roman"/>
          <w:color w:val="000000" w:themeColor="text1"/>
          <w:sz w:val="28"/>
          <w:szCs w:val="28"/>
          <w:lang w:val="ru-RU"/>
        </w:rPr>
      </w:pPr>
    </w:p>
    <w:p w:rsidR="0005454D" w:rsidRPr="00E04B29" w:rsidRDefault="0005454D" w:rsidP="00295B83">
      <w:pPr>
        <w:tabs>
          <w:tab w:val="left" w:pos="630"/>
          <w:tab w:val="left" w:pos="900"/>
          <w:tab w:val="left" w:pos="990"/>
        </w:tabs>
        <w:spacing w:after="0" w:line="240" w:lineRule="auto"/>
        <w:ind w:firstLine="709"/>
        <w:rPr>
          <w:rFonts w:ascii="Times New Roman" w:eastAsia="Calibri" w:hAnsi="Times New Roman" w:cs="Times New Roman"/>
          <w:color w:val="000000" w:themeColor="text1"/>
          <w:sz w:val="28"/>
          <w:szCs w:val="28"/>
          <w:lang w:val="ru-RU"/>
        </w:rPr>
      </w:pPr>
    </w:p>
    <w:p w:rsidR="00B902A8" w:rsidRPr="00E04B29" w:rsidRDefault="00B902A8" w:rsidP="00295B83">
      <w:pPr>
        <w:tabs>
          <w:tab w:val="left" w:pos="630"/>
          <w:tab w:val="left" w:pos="900"/>
          <w:tab w:val="left" w:pos="990"/>
        </w:tabs>
        <w:spacing w:after="0" w:line="240" w:lineRule="auto"/>
        <w:ind w:firstLine="709"/>
        <w:rPr>
          <w:rFonts w:ascii="Times New Roman" w:eastAsia="Calibri" w:hAnsi="Times New Roman" w:cs="Times New Roman"/>
          <w:color w:val="000000" w:themeColor="text1"/>
          <w:sz w:val="28"/>
          <w:szCs w:val="28"/>
          <w:lang w:val="ru-RU"/>
        </w:rPr>
      </w:pPr>
    </w:p>
    <w:p w:rsidR="00B902A8" w:rsidRPr="00E04B29" w:rsidRDefault="00B902A8" w:rsidP="00295B83">
      <w:pPr>
        <w:tabs>
          <w:tab w:val="left" w:pos="630"/>
          <w:tab w:val="left" w:pos="900"/>
          <w:tab w:val="left" w:pos="990"/>
        </w:tabs>
        <w:spacing w:after="0" w:line="240" w:lineRule="auto"/>
        <w:ind w:firstLine="709"/>
        <w:rPr>
          <w:rFonts w:ascii="Times New Roman" w:eastAsia="Calibri" w:hAnsi="Times New Roman" w:cs="Times New Roman"/>
          <w:color w:val="000000" w:themeColor="text1"/>
          <w:sz w:val="28"/>
          <w:szCs w:val="28"/>
          <w:lang w:val="ru-RU"/>
        </w:rPr>
      </w:pPr>
    </w:p>
    <w:p w:rsidR="00B902A8" w:rsidRPr="00E04B29" w:rsidRDefault="00B902A8" w:rsidP="00295B83">
      <w:pPr>
        <w:tabs>
          <w:tab w:val="left" w:pos="630"/>
          <w:tab w:val="left" w:pos="900"/>
          <w:tab w:val="left" w:pos="990"/>
        </w:tabs>
        <w:spacing w:after="0" w:line="240" w:lineRule="auto"/>
        <w:ind w:firstLine="709"/>
        <w:rPr>
          <w:rFonts w:ascii="Times New Roman" w:eastAsia="Calibri" w:hAnsi="Times New Roman" w:cs="Times New Roman"/>
          <w:color w:val="000000" w:themeColor="text1"/>
          <w:sz w:val="28"/>
          <w:szCs w:val="28"/>
          <w:lang w:val="ru-RU"/>
        </w:rPr>
      </w:pPr>
    </w:p>
    <w:p w:rsidR="00B902A8" w:rsidRPr="00E04B29" w:rsidRDefault="00B902A8" w:rsidP="00295B83">
      <w:pPr>
        <w:tabs>
          <w:tab w:val="left" w:pos="630"/>
          <w:tab w:val="left" w:pos="900"/>
          <w:tab w:val="left" w:pos="990"/>
        </w:tabs>
        <w:spacing w:after="0" w:line="240" w:lineRule="auto"/>
        <w:ind w:firstLine="709"/>
        <w:rPr>
          <w:rFonts w:ascii="Times New Roman" w:eastAsia="Calibri" w:hAnsi="Times New Roman" w:cs="Times New Roman"/>
          <w:color w:val="000000" w:themeColor="text1"/>
          <w:sz w:val="28"/>
          <w:szCs w:val="28"/>
          <w:lang w:val="ru-RU"/>
        </w:rPr>
      </w:pPr>
    </w:p>
    <w:p w:rsidR="00B902A8" w:rsidRPr="00E04B29" w:rsidRDefault="00B902A8" w:rsidP="00295B83">
      <w:pPr>
        <w:tabs>
          <w:tab w:val="left" w:pos="630"/>
          <w:tab w:val="left" w:pos="900"/>
          <w:tab w:val="left" w:pos="990"/>
        </w:tabs>
        <w:spacing w:after="0" w:line="240" w:lineRule="auto"/>
        <w:ind w:firstLine="709"/>
        <w:rPr>
          <w:rFonts w:ascii="Times New Roman" w:eastAsia="Calibri" w:hAnsi="Times New Roman" w:cs="Times New Roman"/>
          <w:color w:val="000000" w:themeColor="text1"/>
          <w:sz w:val="28"/>
          <w:szCs w:val="28"/>
          <w:lang w:val="ru-RU"/>
        </w:rPr>
      </w:pPr>
    </w:p>
    <w:p w:rsidR="00B902A8" w:rsidRPr="00E04B29" w:rsidRDefault="00B902A8" w:rsidP="00295B83">
      <w:pPr>
        <w:tabs>
          <w:tab w:val="left" w:pos="630"/>
          <w:tab w:val="left" w:pos="900"/>
          <w:tab w:val="left" w:pos="990"/>
        </w:tabs>
        <w:spacing w:after="0" w:line="240" w:lineRule="auto"/>
        <w:ind w:firstLine="709"/>
        <w:rPr>
          <w:rFonts w:ascii="Times New Roman" w:eastAsia="Calibri" w:hAnsi="Times New Roman" w:cs="Times New Roman"/>
          <w:color w:val="000000" w:themeColor="text1"/>
          <w:sz w:val="28"/>
          <w:szCs w:val="28"/>
          <w:lang w:val="ru-RU"/>
        </w:rPr>
      </w:pPr>
    </w:p>
    <w:p w:rsidR="00B902A8" w:rsidRPr="00E04B29" w:rsidRDefault="00B902A8" w:rsidP="00295B83">
      <w:pPr>
        <w:tabs>
          <w:tab w:val="left" w:pos="630"/>
          <w:tab w:val="left" w:pos="900"/>
          <w:tab w:val="left" w:pos="990"/>
        </w:tabs>
        <w:spacing w:after="0" w:line="240" w:lineRule="auto"/>
        <w:ind w:firstLine="709"/>
        <w:rPr>
          <w:rFonts w:ascii="Times New Roman" w:eastAsia="Calibri" w:hAnsi="Times New Roman" w:cs="Times New Roman"/>
          <w:color w:val="000000" w:themeColor="text1"/>
          <w:sz w:val="28"/>
          <w:szCs w:val="28"/>
          <w:lang w:val="ru-RU"/>
        </w:rPr>
      </w:pPr>
    </w:p>
    <w:p w:rsidR="00B902A8" w:rsidRPr="00E04B29" w:rsidRDefault="00B902A8" w:rsidP="00295B83">
      <w:pPr>
        <w:tabs>
          <w:tab w:val="left" w:pos="630"/>
          <w:tab w:val="left" w:pos="900"/>
          <w:tab w:val="left" w:pos="990"/>
        </w:tabs>
        <w:spacing w:after="0" w:line="240" w:lineRule="auto"/>
        <w:ind w:firstLine="709"/>
        <w:rPr>
          <w:rFonts w:ascii="Times New Roman" w:eastAsia="Calibri" w:hAnsi="Times New Roman" w:cs="Times New Roman"/>
          <w:color w:val="000000" w:themeColor="text1"/>
          <w:sz w:val="28"/>
          <w:szCs w:val="28"/>
          <w:lang w:val="ru-RU"/>
        </w:rPr>
      </w:pPr>
    </w:p>
    <w:p w:rsidR="0005454D" w:rsidRPr="00E04B29" w:rsidRDefault="0005454D" w:rsidP="00295B83">
      <w:pPr>
        <w:tabs>
          <w:tab w:val="left" w:pos="630"/>
          <w:tab w:val="left" w:pos="900"/>
          <w:tab w:val="left" w:pos="990"/>
        </w:tabs>
        <w:spacing w:after="0" w:line="240" w:lineRule="auto"/>
        <w:ind w:firstLine="709"/>
        <w:rPr>
          <w:rFonts w:ascii="Times New Roman" w:eastAsia="Calibri" w:hAnsi="Times New Roman" w:cs="Times New Roman"/>
          <w:color w:val="000000" w:themeColor="text1"/>
          <w:sz w:val="28"/>
          <w:szCs w:val="28"/>
          <w:lang w:val="ru-RU"/>
        </w:rPr>
      </w:pPr>
    </w:p>
    <w:p w:rsidR="00AC6F4A" w:rsidRPr="00E04B29" w:rsidRDefault="00113315" w:rsidP="00113315">
      <w:pPr>
        <w:tabs>
          <w:tab w:val="left" w:pos="630"/>
          <w:tab w:val="left" w:pos="900"/>
          <w:tab w:val="left" w:pos="990"/>
        </w:tabs>
        <w:spacing w:after="0" w:line="240" w:lineRule="auto"/>
        <w:ind w:firstLine="709"/>
        <w:jc w:val="center"/>
        <w:rPr>
          <w:rFonts w:ascii="Times New Roman" w:eastAsia="Calibri" w:hAnsi="Times New Roman" w:cs="Times New Roman"/>
          <w:b/>
          <w:color w:val="000000" w:themeColor="text1"/>
          <w:sz w:val="28"/>
          <w:szCs w:val="28"/>
          <w:lang w:val="ru-RU"/>
        </w:rPr>
      </w:pPr>
      <w:r w:rsidRPr="00E04B29">
        <w:rPr>
          <w:rFonts w:ascii="Times New Roman" w:eastAsia="Calibri" w:hAnsi="Times New Roman" w:cs="Times New Roman"/>
          <w:b/>
          <w:color w:val="000000" w:themeColor="text1"/>
          <w:sz w:val="28"/>
          <w:szCs w:val="28"/>
          <w:lang w:val="ru-RU"/>
        </w:rPr>
        <w:lastRenderedPageBreak/>
        <w:t>ЗАКЛЮЧЕНИЕ</w:t>
      </w:r>
    </w:p>
    <w:p w:rsidR="00AC6F4A" w:rsidRPr="00E04B29" w:rsidRDefault="00AC6F4A" w:rsidP="00295B83">
      <w:pPr>
        <w:tabs>
          <w:tab w:val="left" w:pos="630"/>
          <w:tab w:val="left" w:pos="900"/>
          <w:tab w:val="left" w:pos="990"/>
        </w:tabs>
        <w:spacing w:after="0" w:line="240" w:lineRule="auto"/>
        <w:ind w:firstLine="709"/>
        <w:jc w:val="both"/>
        <w:rPr>
          <w:rFonts w:ascii="Times New Roman" w:eastAsia="Calibri" w:hAnsi="Times New Roman" w:cs="Times New Roman"/>
          <w:color w:val="000000" w:themeColor="text1"/>
          <w:sz w:val="28"/>
          <w:szCs w:val="28"/>
          <w:lang w:val="ru-RU"/>
        </w:rPr>
      </w:pPr>
    </w:p>
    <w:p w:rsidR="00AC6F4A" w:rsidRPr="00E04B29" w:rsidRDefault="00AC6F4A" w:rsidP="00295B83">
      <w:pPr>
        <w:tabs>
          <w:tab w:val="left" w:pos="630"/>
          <w:tab w:val="left" w:pos="900"/>
          <w:tab w:val="left" w:pos="990"/>
        </w:tabs>
        <w:spacing w:after="0" w:line="240" w:lineRule="auto"/>
        <w:ind w:firstLine="709"/>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t xml:space="preserve">В работе приведен анализ существующих способов и подходов к оценке эффективности сетей мобильной связи, который </w:t>
      </w:r>
      <w:r w:rsidR="00212E92" w:rsidRPr="00E04B29">
        <w:rPr>
          <w:rFonts w:ascii="Times New Roman" w:eastAsia="Calibri" w:hAnsi="Times New Roman" w:cs="Times New Roman"/>
          <w:color w:val="000000" w:themeColor="text1"/>
          <w:sz w:val="28"/>
          <w:szCs w:val="28"/>
          <w:lang w:val="ru-RU"/>
        </w:rPr>
        <w:t>показал</w:t>
      </w:r>
      <w:r w:rsidRPr="00E04B29">
        <w:rPr>
          <w:rFonts w:ascii="Times New Roman" w:eastAsia="Calibri" w:hAnsi="Times New Roman" w:cs="Times New Roman"/>
          <w:color w:val="000000" w:themeColor="text1"/>
          <w:sz w:val="28"/>
          <w:szCs w:val="28"/>
          <w:lang w:val="ru-RU"/>
        </w:rPr>
        <w:t xml:space="preserve"> необходимость разработки единого комплексного метода оценки эффективности развертывания узкополосной технологии Интернета вещей на сетях 4</w:t>
      </w:r>
      <w:r w:rsidRPr="00E04B29">
        <w:rPr>
          <w:rFonts w:ascii="Times New Roman" w:eastAsia="Calibri" w:hAnsi="Times New Roman" w:cs="Times New Roman"/>
          <w:color w:val="000000" w:themeColor="text1"/>
          <w:sz w:val="28"/>
          <w:szCs w:val="28"/>
        </w:rPr>
        <w:t>G</w:t>
      </w:r>
      <w:r w:rsidR="00D9443F" w:rsidRPr="00E04B29">
        <w:rPr>
          <w:rFonts w:ascii="Times New Roman" w:eastAsia="Calibri" w:hAnsi="Times New Roman" w:cs="Times New Roman"/>
          <w:color w:val="000000" w:themeColor="text1"/>
          <w:sz w:val="28"/>
          <w:szCs w:val="28"/>
          <w:lang w:val="ru-RU"/>
        </w:rPr>
        <w:t>. Выявлено</w:t>
      </w:r>
      <w:r w:rsidRPr="00E04B29">
        <w:rPr>
          <w:rFonts w:ascii="Times New Roman" w:eastAsia="Calibri" w:hAnsi="Times New Roman" w:cs="Times New Roman"/>
          <w:color w:val="000000" w:themeColor="text1"/>
          <w:sz w:val="28"/>
          <w:szCs w:val="28"/>
          <w:lang w:val="ru-RU"/>
        </w:rPr>
        <w:t xml:space="preserve">, что методические подходы, определяющие  производительность сетей </w:t>
      </w:r>
      <w:r w:rsidRPr="00E04B29">
        <w:rPr>
          <w:rFonts w:ascii="Times New Roman" w:eastAsia="Calibri" w:hAnsi="Times New Roman" w:cs="Times New Roman"/>
          <w:color w:val="000000" w:themeColor="text1"/>
          <w:sz w:val="28"/>
          <w:szCs w:val="28"/>
        </w:rPr>
        <w:t>NB</w:t>
      </w:r>
      <w:r w:rsidRPr="00E04B29">
        <w:rPr>
          <w:rFonts w:ascii="Times New Roman" w:eastAsia="Calibri" w:hAnsi="Times New Roman" w:cs="Times New Roman"/>
          <w:color w:val="000000" w:themeColor="text1"/>
          <w:sz w:val="28"/>
          <w:szCs w:val="28"/>
          <w:lang w:val="ru-RU"/>
        </w:rPr>
        <w:t>-</w:t>
      </w:r>
      <w:r w:rsidRPr="00E04B29">
        <w:rPr>
          <w:rFonts w:ascii="Times New Roman" w:eastAsia="Calibri" w:hAnsi="Times New Roman" w:cs="Times New Roman"/>
          <w:color w:val="000000" w:themeColor="text1"/>
          <w:sz w:val="28"/>
          <w:szCs w:val="28"/>
        </w:rPr>
        <w:t>IoT</w:t>
      </w:r>
      <w:r w:rsidRPr="00E04B29">
        <w:rPr>
          <w:rFonts w:ascii="Times New Roman" w:eastAsia="Calibri" w:hAnsi="Times New Roman" w:cs="Times New Roman"/>
          <w:color w:val="000000" w:themeColor="text1"/>
          <w:sz w:val="28"/>
          <w:szCs w:val="28"/>
          <w:lang w:val="ru-RU"/>
        </w:rPr>
        <w:t xml:space="preserve"> в зависимости от сценариев исполь</w:t>
      </w:r>
      <w:r w:rsidR="005E15D9" w:rsidRPr="00E04B29">
        <w:rPr>
          <w:rFonts w:ascii="Times New Roman" w:eastAsia="Calibri" w:hAnsi="Times New Roman" w:cs="Times New Roman"/>
          <w:color w:val="000000" w:themeColor="text1"/>
          <w:sz w:val="28"/>
          <w:szCs w:val="28"/>
          <w:lang w:val="ru-RU"/>
        </w:rPr>
        <w:t>зования РЧС, отсутствуют</w:t>
      </w:r>
      <w:r w:rsidRPr="00E04B29">
        <w:rPr>
          <w:rFonts w:ascii="Times New Roman" w:eastAsia="Calibri" w:hAnsi="Times New Roman" w:cs="Times New Roman"/>
          <w:color w:val="000000" w:themeColor="text1"/>
          <w:sz w:val="28"/>
          <w:szCs w:val="28"/>
          <w:lang w:val="ru-RU"/>
        </w:rPr>
        <w:t xml:space="preserve">. Быстрое распространение технологии </w:t>
      </w:r>
      <w:r w:rsidRPr="00E04B29">
        <w:rPr>
          <w:rFonts w:ascii="Times New Roman" w:eastAsia="Calibri" w:hAnsi="Times New Roman" w:cs="Times New Roman"/>
          <w:color w:val="000000" w:themeColor="text1"/>
          <w:sz w:val="28"/>
          <w:szCs w:val="28"/>
        </w:rPr>
        <w:t>NB</w:t>
      </w:r>
      <w:r w:rsidRPr="00E04B29">
        <w:rPr>
          <w:rFonts w:ascii="Times New Roman" w:eastAsia="Calibri" w:hAnsi="Times New Roman" w:cs="Times New Roman"/>
          <w:color w:val="000000" w:themeColor="text1"/>
          <w:sz w:val="28"/>
          <w:szCs w:val="28"/>
          <w:lang w:val="ru-RU"/>
        </w:rPr>
        <w:t>-</w:t>
      </w:r>
      <w:r w:rsidRPr="00E04B29">
        <w:rPr>
          <w:rFonts w:ascii="Times New Roman" w:eastAsia="Calibri" w:hAnsi="Times New Roman" w:cs="Times New Roman"/>
          <w:color w:val="000000" w:themeColor="text1"/>
          <w:sz w:val="28"/>
          <w:szCs w:val="28"/>
        </w:rPr>
        <w:t>IoT</w:t>
      </w:r>
      <w:r w:rsidRPr="00E04B29">
        <w:rPr>
          <w:rFonts w:ascii="Times New Roman" w:eastAsia="Calibri" w:hAnsi="Times New Roman" w:cs="Times New Roman"/>
          <w:color w:val="000000" w:themeColor="text1"/>
          <w:sz w:val="28"/>
          <w:szCs w:val="28"/>
          <w:lang w:val="ru-RU"/>
        </w:rPr>
        <w:t xml:space="preserve">, и дороговизна лицензируемого частотного спектра, который не все страны готовы выделить для развертывания услуг Интернета вещей, подчеркивают необходимость и актуальность исследований в данном направлении. </w:t>
      </w:r>
    </w:p>
    <w:p w:rsidR="00AC6F4A" w:rsidRPr="00E04B29" w:rsidRDefault="00AC6F4A" w:rsidP="00295B83">
      <w:pPr>
        <w:tabs>
          <w:tab w:val="left" w:pos="630"/>
          <w:tab w:val="left" w:pos="900"/>
          <w:tab w:val="left" w:pos="990"/>
        </w:tabs>
        <w:spacing w:after="0" w:line="240" w:lineRule="auto"/>
        <w:ind w:firstLine="709"/>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t>В процессе проведения научных исследований, поставленные цель и задачи диссертационной работы выполнены в полном объеме, и получены следующие результаты, обладающие научной ценностью и практической применимостью:</w:t>
      </w:r>
    </w:p>
    <w:p w:rsidR="00C60D09" w:rsidRPr="00126AED" w:rsidRDefault="00C60D09" w:rsidP="001E51AC">
      <w:pPr>
        <w:pStyle w:val="a3"/>
        <w:numPr>
          <w:ilvl w:val="0"/>
          <w:numId w:val="36"/>
        </w:numPr>
        <w:tabs>
          <w:tab w:val="left" w:pos="634"/>
          <w:tab w:val="left" w:pos="993"/>
        </w:tabs>
        <w:spacing w:after="0" w:line="240" w:lineRule="auto"/>
        <w:ind w:left="0" w:firstLine="634"/>
        <w:jc w:val="both"/>
        <w:rPr>
          <w:rFonts w:ascii="Times New Roman" w:eastAsia="Calibri" w:hAnsi="Times New Roman" w:cs="Times New Roman"/>
          <w:color w:val="000000" w:themeColor="text1"/>
          <w:sz w:val="28"/>
          <w:szCs w:val="28"/>
          <w:lang w:val="ru-RU"/>
        </w:rPr>
      </w:pPr>
      <w:r w:rsidRPr="00126AED">
        <w:rPr>
          <w:rFonts w:ascii="Times New Roman" w:eastAsia="Calibri" w:hAnsi="Times New Roman" w:cs="Times New Roman"/>
          <w:color w:val="000000" w:themeColor="text1"/>
          <w:sz w:val="28"/>
          <w:szCs w:val="28"/>
          <w:lang w:val="ru-RU"/>
        </w:rPr>
        <w:t xml:space="preserve">Исследованы </w:t>
      </w:r>
      <w:r w:rsidR="00DA154A" w:rsidRPr="00126AED">
        <w:rPr>
          <w:rFonts w:ascii="Times New Roman" w:eastAsia="Calibri" w:hAnsi="Times New Roman" w:cs="Times New Roman"/>
          <w:color w:val="000000" w:themeColor="text1"/>
          <w:sz w:val="28"/>
          <w:szCs w:val="28"/>
          <w:lang w:val="ru-RU"/>
        </w:rPr>
        <w:t xml:space="preserve">архитектурные </w:t>
      </w:r>
      <w:r w:rsidRPr="00126AED">
        <w:rPr>
          <w:rFonts w:ascii="Times New Roman" w:eastAsia="Calibri" w:hAnsi="Times New Roman" w:cs="Times New Roman"/>
          <w:color w:val="000000" w:themeColor="text1"/>
          <w:sz w:val="28"/>
          <w:szCs w:val="28"/>
          <w:lang w:val="ru-RU"/>
        </w:rPr>
        <w:t xml:space="preserve">особенности </w:t>
      </w:r>
      <w:r w:rsidR="00EF54ED" w:rsidRPr="00126AED">
        <w:rPr>
          <w:rFonts w:ascii="Times New Roman" w:eastAsia="Calibri" w:hAnsi="Times New Roman" w:cs="Times New Roman"/>
          <w:color w:val="000000" w:themeColor="text1"/>
          <w:sz w:val="28"/>
          <w:szCs w:val="28"/>
          <w:lang w:val="ru-RU"/>
        </w:rPr>
        <w:t>построения</w:t>
      </w:r>
      <w:r w:rsidRPr="00126AED">
        <w:rPr>
          <w:rFonts w:ascii="Times New Roman" w:eastAsia="Calibri" w:hAnsi="Times New Roman" w:cs="Times New Roman"/>
          <w:color w:val="000000" w:themeColor="text1"/>
          <w:sz w:val="28"/>
          <w:szCs w:val="28"/>
          <w:lang w:val="ru-RU"/>
        </w:rPr>
        <w:t xml:space="preserve"> технологии </w:t>
      </w:r>
      <w:r w:rsidRPr="00126AED">
        <w:rPr>
          <w:rFonts w:ascii="Times New Roman" w:eastAsia="Calibri" w:hAnsi="Times New Roman" w:cs="Times New Roman"/>
          <w:color w:val="000000" w:themeColor="text1"/>
          <w:sz w:val="28"/>
          <w:szCs w:val="28"/>
        </w:rPr>
        <w:t>NB</w:t>
      </w:r>
      <w:r w:rsidRPr="00126AED">
        <w:rPr>
          <w:rFonts w:ascii="Times New Roman" w:eastAsia="Calibri" w:hAnsi="Times New Roman" w:cs="Times New Roman"/>
          <w:color w:val="000000" w:themeColor="text1"/>
          <w:sz w:val="28"/>
          <w:szCs w:val="28"/>
          <w:lang w:val="ru-RU"/>
        </w:rPr>
        <w:t>-</w:t>
      </w:r>
      <w:r w:rsidRPr="00126AED">
        <w:rPr>
          <w:rFonts w:ascii="Times New Roman" w:eastAsia="Calibri" w:hAnsi="Times New Roman" w:cs="Times New Roman"/>
          <w:color w:val="000000" w:themeColor="text1"/>
          <w:sz w:val="28"/>
          <w:szCs w:val="28"/>
        </w:rPr>
        <w:t>IoT</w:t>
      </w:r>
      <w:r w:rsidRPr="00126AED">
        <w:rPr>
          <w:rFonts w:ascii="Times New Roman" w:eastAsia="Calibri" w:hAnsi="Times New Roman" w:cs="Times New Roman"/>
          <w:color w:val="000000" w:themeColor="text1"/>
          <w:sz w:val="28"/>
          <w:szCs w:val="28"/>
          <w:lang w:val="ru-RU"/>
        </w:rPr>
        <w:t xml:space="preserve"> на сетях мобильной связи</w:t>
      </w:r>
      <w:r w:rsidR="00EF54ED" w:rsidRPr="00126AED">
        <w:rPr>
          <w:rFonts w:ascii="Times New Roman" w:eastAsia="Calibri" w:hAnsi="Times New Roman" w:cs="Times New Roman"/>
          <w:color w:val="000000" w:themeColor="text1"/>
          <w:sz w:val="28"/>
          <w:szCs w:val="28"/>
          <w:lang w:val="ru-RU"/>
        </w:rPr>
        <w:t>;</w:t>
      </w:r>
      <w:r w:rsidRPr="00126AED">
        <w:rPr>
          <w:rFonts w:ascii="Times New Roman" w:eastAsia="Calibri" w:hAnsi="Times New Roman" w:cs="Times New Roman"/>
          <w:color w:val="000000" w:themeColor="text1"/>
          <w:sz w:val="28"/>
          <w:szCs w:val="28"/>
          <w:lang w:val="ru-RU"/>
        </w:rPr>
        <w:t xml:space="preserve"> обозначены недостатки существующих </w:t>
      </w:r>
      <w:r w:rsidR="003E1598" w:rsidRPr="00126AED">
        <w:rPr>
          <w:rFonts w:ascii="Times New Roman" w:hAnsi="Times New Roman" w:cs="Times New Roman"/>
          <w:color w:val="000000" w:themeColor="text1"/>
          <w:sz w:val="28"/>
          <w:szCs w:val="28"/>
          <w:lang w:val="ru-RU"/>
        </w:rPr>
        <w:t>способов и подходов к оценке ее эффективности при оказании услуг Интернета вещей</w:t>
      </w:r>
      <w:r w:rsidRPr="00126AED">
        <w:rPr>
          <w:rFonts w:ascii="Times New Roman" w:eastAsia="Calibri" w:hAnsi="Times New Roman" w:cs="Times New Roman"/>
          <w:color w:val="000000" w:themeColor="text1"/>
          <w:sz w:val="28"/>
          <w:szCs w:val="28"/>
          <w:lang w:val="ru-RU"/>
        </w:rPr>
        <w:t>.</w:t>
      </w:r>
      <w:r w:rsidR="00E319AB" w:rsidRPr="00126AED">
        <w:rPr>
          <w:rFonts w:ascii="Times New Roman" w:eastAsia="Calibri" w:hAnsi="Times New Roman" w:cs="Times New Roman"/>
          <w:color w:val="000000" w:themeColor="text1"/>
          <w:sz w:val="28"/>
          <w:szCs w:val="28"/>
          <w:lang w:val="ru-RU"/>
        </w:rPr>
        <w:t xml:space="preserve"> </w:t>
      </w:r>
    </w:p>
    <w:p w:rsidR="0096462C" w:rsidRPr="00E04B29" w:rsidRDefault="00AC6F4A" w:rsidP="001E51AC">
      <w:pPr>
        <w:pStyle w:val="a3"/>
        <w:numPr>
          <w:ilvl w:val="0"/>
          <w:numId w:val="36"/>
        </w:numPr>
        <w:tabs>
          <w:tab w:val="left" w:pos="634"/>
          <w:tab w:val="left" w:pos="900"/>
          <w:tab w:val="left" w:pos="993"/>
        </w:tabs>
        <w:spacing w:after="0" w:line="240" w:lineRule="auto"/>
        <w:ind w:left="0" w:firstLine="709"/>
        <w:contextualSpacing w:val="0"/>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t xml:space="preserve">Выявлены семь главных факторных групп, обеспечивающих комплексную оценку эффективности сценариев развертывания сети </w:t>
      </w:r>
      <w:r w:rsidRPr="00E04B29">
        <w:rPr>
          <w:rFonts w:ascii="Times New Roman" w:eastAsia="Calibri" w:hAnsi="Times New Roman" w:cs="Times New Roman"/>
          <w:color w:val="000000" w:themeColor="text1"/>
          <w:sz w:val="28"/>
          <w:szCs w:val="28"/>
        </w:rPr>
        <w:t>NB</w:t>
      </w:r>
      <w:r w:rsidRPr="00E04B29">
        <w:rPr>
          <w:rFonts w:ascii="Times New Roman" w:eastAsia="Calibri" w:hAnsi="Times New Roman" w:cs="Times New Roman"/>
          <w:color w:val="000000" w:themeColor="text1"/>
          <w:sz w:val="28"/>
          <w:szCs w:val="28"/>
          <w:lang w:val="ru-RU"/>
        </w:rPr>
        <w:t>-</w:t>
      </w:r>
      <w:r w:rsidRPr="00E04B29">
        <w:rPr>
          <w:rFonts w:ascii="Times New Roman" w:eastAsia="Calibri" w:hAnsi="Times New Roman" w:cs="Times New Roman"/>
          <w:color w:val="000000" w:themeColor="text1"/>
          <w:sz w:val="28"/>
          <w:szCs w:val="28"/>
        </w:rPr>
        <w:t>IoT</w:t>
      </w:r>
      <w:r w:rsidRPr="00E04B29">
        <w:rPr>
          <w:rFonts w:ascii="Times New Roman" w:eastAsia="Calibri" w:hAnsi="Times New Roman" w:cs="Times New Roman"/>
          <w:color w:val="000000" w:themeColor="text1"/>
          <w:sz w:val="28"/>
          <w:szCs w:val="28"/>
          <w:lang w:val="ru-RU"/>
        </w:rPr>
        <w:t xml:space="preserve">,  определены 17 наиболее важных технических и экономических показателей, необходимых для полного анализа эффективности функционирования сетей </w:t>
      </w:r>
      <w:r w:rsidRPr="00E04B29">
        <w:rPr>
          <w:rFonts w:ascii="Times New Roman" w:eastAsia="Calibri" w:hAnsi="Times New Roman" w:cs="Times New Roman"/>
          <w:color w:val="000000" w:themeColor="text1"/>
          <w:sz w:val="28"/>
          <w:szCs w:val="28"/>
        </w:rPr>
        <w:t>NB</w:t>
      </w:r>
      <w:r w:rsidRPr="00E04B29">
        <w:rPr>
          <w:rFonts w:ascii="Times New Roman" w:eastAsia="Calibri" w:hAnsi="Times New Roman" w:cs="Times New Roman"/>
          <w:color w:val="000000" w:themeColor="text1"/>
          <w:sz w:val="28"/>
          <w:szCs w:val="28"/>
          <w:lang w:val="ru-RU"/>
        </w:rPr>
        <w:t>-</w:t>
      </w:r>
      <w:r w:rsidRPr="00E04B29">
        <w:rPr>
          <w:rFonts w:ascii="Times New Roman" w:eastAsia="Calibri" w:hAnsi="Times New Roman" w:cs="Times New Roman"/>
          <w:color w:val="000000" w:themeColor="text1"/>
          <w:sz w:val="28"/>
          <w:szCs w:val="28"/>
        </w:rPr>
        <w:t>IoT</w:t>
      </w:r>
      <w:r w:rsidRPr="00E04B29">
        <w:rPr>
          <w:rFonts w:ascii="Times New Roman" w:eastAsia="Calibri" w:hAnsi="Times New Roman" w:cs="Times New Roman"/>
          <w:color w:val="000000" w:themeColor="text1"/>
          <w:sz w:val="28"/>
          <w:szCs w:val="28"/>
          <w:lang w:val="ru-RU"/>
        </w:rPr>
        <w:t>. Допускается изменение набора показателей внутри факторных групп в зависимости от предъявляемых треб</w:t>
      </w:r>
      <w:r w:rsidR="003E1598" w:rsidRPr="00E04B29">
        <w:rPr>
          <w:rFonts w:ascii="Times New Roman" w:eastAsia="Calibri" w:hAnsi="Times New Roman" w:cs="Times New Roman"/>
          <w:color w:val="000000" w:themeColor="text1"/>
          <w:sz w:val="28"/>
          <w:szCs w:val="28"/>
          <w:lang w:val="ru-RU"/>
        </w:rPr>
        <w:t>ований к услуге Интернета вещей.</w:t>
      </w:r>
    </w:p>
    <w:p w:rsidR="007F3489" w:rsidRPr="00E04B29" w:rsidRDefault="00AC6F4A" w:rsidP="001E51AC">
      <w:pPr>
        <w:pStyle w:val="a3"/>
        <w:numPr>
          <w:ilvl w:val="0"/>
          <w:numId w:val="36"/>
        </w:numPr>
        <w:tabs>
          <w:tab w:val="left" w:pos="634"/>
          <w:tab w:val="left" w:pos="900"/>
          <w:tab w:val="left" w:pos="993"/>
        </w:tabs>
        <w:spacing w:after="0" w:line="240" w:lineRule="auto"/>
        <w:ind w:left="0" w:firstLine="709"/>
        <w:contextualSpacing w:val="0"/>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t xml:space="preserve">Разработан </w:t>
      </w:r>
      <w:r w:rsidRPr="00E04B29">
        <w:rPr>
          <w:rFonts w:ascii="Times New Roman" w:eastAsia="Calibri" w:hAnsi="Times New Roman" w:cs="Times New Roman"/>
          <w:bCs/>
          <w:color w:val="000000" w:themeColor="text1"/>
          <w:sz w:val="28"/>
          <w:szCs w:val="28"/>
          <w:lang w:val="ru-RU"/>
        </w:rPr>
        <w:t xml:space="preserve">многокритериальный метод, позволяющий осуществить </w:t>
      </w:r>
      <w:r w:rsidRPr="00E04B29">
        <w:rPr>
          <w:rFonts w:ascii="Times New Roman" w:eastAsia="Calibri" w:hAnsi="Times New Roman" w:cs="Times New Roman"/>
          <w:color w:val="000000" w:themeColor="text1"/>
          <w:sz w:val="28"/>
          <w:szCs w:val="28"/>
          <w:lang w:val="ru-RU"/>
        </w:rPr>
        <w:t>комплексную оценку эффективности функционирования сетей мобильной связи 4G при развертывании технологии NB-IoT с использованием одного из трёх возможных сценариев: автономного, внутриполосного или сценария развертывания в защитной полосе. Предложенный метод защищен патентом («</w:t>
      </w:r>
      <w:r w:rsidRPr="00E04B29">
        <w:rPr>
          <w:rFonts w:ascii="Times New Roman" w:eastAsia="Calibri" w:hAnsi="Times New Roman" w:cs="Times New Roman"/>
          <w:bCs/>
          <w:color w:val="000000" w:themeColor="text1"/>
          <w:sz w:val="28"/>
          <w:szCs w:val="28"/>
          <w:lang w:val="ru-RU"/>
        </w:rPr>
        <w:t xml:space="preserve">Способ определения эффективности применения технологии NB-IОT на сети мобильной связи 4G» с ПМ с № 6322 от 13.08.2021г.). Отличительная особенность метода в том, что он нацелен на сравнение эффективности функционирования трех сценариев развертывания </w:t>
      </w:r>
      <w:r w:rsidRPr="00E04B29">
        <w:rPr>
          <w:rFonts w:ascii="Times New Roman" w:eastAsia="Calibri" w:hAnsi="Times New Roman" w:cs="Times New Roman"/>
          <w:bCs/>
          <w:color w:val="000000" w:themeColor="text1"/>
          <w:sz w:val="28"/>
          <w:szCs w:val="28"/>
        </w:rPr>
        <w:t>NB</w:t>
      </w:r>
      <w:r w:rsidRPr="00E04B29">
        <w:rPr>
          <w:rFonts w:ascii="Times New Roman" w:eastAsia="Calibri" w:hAnsi="Times New Roman" w:cs="Times New Roman"/>
          <w:bCs/>
          <w:color w:val="000000" w:themeColor="text1"/>
          <w:sz w:val="28"/>
          <w:szCs w:val="28"/>
          <w:lang w:val="ru-RU"/>
        </w:rPr>
        <w:t>-</w:t>
      </w:r>
      <w:r w:rsidRPr="00E04B29">
        <w:rPr>
          <w:rFonts w:ascii="Times New Roman" w:eastAsia="Calibri" w:hAnsi="Times New Roman" w:cs="Times New Roman"/>
          <w:bCs/>
          <w:color w:val="000000" w:themeColor="text1"/>
          <w:sz w:val="28"/>
          <w:szCs w:val="28"/>
        </w:rPr>
        <w:t>IoT</w:t>
      </w:r>
      <w:r w:rsidRPr="00E04B29">
        <w:rPr>
          <w:rFonts w:ascii="Times New Roman" w:eastAsia="Calibri" w:hAnsi="Times New Roman" w:cs="Times New Roman"/>
          <w:bCs/>
          <w:color w:val="000000" w:themeColor="text1"/>
          <w:sz w:val="28"/>
          <w:szCs w:val="28"/>
          <w:lang w:val="ru-RU"/>
        </w:rPr>
        <w:t xml:space="preserve"> с применением единого расчетного коэффициента эффективности, а предложенные сетевые показатели и факторные группы универсальны и применимы к каждому из сценариев </w:t>
      </w:r>
      <w:r w:rsidRPr="00E04B29">
        <w:rPr>
          <w:rFonts w:ascii="Times New Roman" w:eastAsia="Calibri" w:hAnsi="Times New Roman" w:cs="Times New Roman"/>
          <w:bCs/>
          <w:color w:val="000000" w:themeColor="text1"/>
          <w:sz w:val="28"/>
          <w:szCs w:val="28"/>
        </w:rPr>
        <w:t>NB</w:t>
      </w:r>
      <w:r w:rsidRPr="00E04B29">
        <w:rPr>
          <w:rFonts w:ascii="Times New Roman" w:eastAsia="Calibri" w:hAnsi="Times New Roman" w:cs="Times New Roman"/>
          <w:bCs/>
          <w:color w:val="000000" w:themeColor="text1"/>
          <w:sz w:val="28"/>
          <w:szCs w:val="28"/>
          <w:lang w:val="ru-RU"/>
        </w:rPr>
        <w:t>-</w:t>
      </w:r>
      <w:r w:rsidRPr="00E04B29">
        <w:rPr>
          <w:rFonts w:ascii="Times New Roman" w:eastAsia="Calibri" w:hAnsi="Times New Roman" w:cs="Times New Roman"/>
          <w:bCs/>
          <w:color w:val="000000" w:themeColor="text1"/>
          <w:sz w:val="28"/>
          <w:szCs w:val="28"/>
        </w:rPr>
        <w:t>IoT</w:t>
      </w:r>
      <w:r w:rsidRPr="00E04B29">
        <w:rPr>
          <w:rFonts w:ascii="Times New Roman" w:eastAsia="Calibri" w:hAnsi="Times New Roman" w:cs="Times New Roman"/>
          <w:bCs/>
          <w:color w:val="000000" w:themeColor="text1"/>
          <w:sz w:val="28"/>
          <w:szCs w:val="28"/>
          <w:lang w:val="ru-RU"/>
        </w:rPr>
        <w:t>, что позволяет провести верную оценку их эффективности</w:t>
      </w:r>
      <w:r w:rsidR="007F3489" w:rsidRPr="00E04B29">
        <w:rPr>
          <w:rFonts w:ascii="Times New Roman" w:eastAsia="Calibri" w:hAnsi="Times New Roman" w:cs="Times New Roman"/>
          <w:bCs/>
          <w:color w:val="000000" w:themeColor="text1"/>
          <w:sz w:val="28"/>
          <w:szCs w:val="28"/>
          <w:lang w:val="ru-RU"/>
        </w:rPr>
        <w:t>.</w:t>
      </w:r>
    </w:p>
    <w:p w:rsidR="007F3489" w:rsidRPr="00E04B29" w:rsidRDefault="00AC6F4A" w:rsidP="001E51AC">
      <w:pPr>
        <w:pStyle w:val="a3"/>
        <w:numPr>
          <w:ilvl w:val="0"/>
          <w:numId w:val="36"/>
        </w:numPr>
        <w:tabs>
          <w:tab w:val="left" w:pos="634"/>
          <w:tab w:val="left" w:pos="900"/>
          <w:tab w:val="left" w:pos="993"/>
        </w:tabs>
        <w:spacing w:after="0" w:line="240" w:lineRule="auto"/>
        <w:ind w:left="0" w:firstLine="709"/>
        <w:contextualSpacing w:val="0"/>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bCs/>
          <w:color w:val="000000" w:themeColor="text1"/>
          <w:sz w:val="28"/>
          <w:szCs w:val="28"/>
          <w:lang w:val="ru-RU"/>
        </w:rPr>
        <w:t xml:space="preserve">На основе </w:t>
      </w:r>
      <w:r w:rsidR="00AD57B0" w:rsidRPr="00E04B29">
        <w:rPr>
          <w:rFonts w:ascii="Times New Roman" w:eastAsia="Calibri" w:hAnsi="Times New Roman" w:cs="Times New Roman"/>
          <w:bCs/>
          <w:color w:val="000000" w:themeColor="text1"/>
          <w:sz w:val="28"/>
          <w:szCs w:val="28"/>
          <w:lang w:val="ru-RU"/>
        </w:rPr>
        <w:t xml:space="preserve">предложенной </w:t>
      </w:r>
      <w:r w:rsidR="007F3489" w:rsidRPr="00E04B29">
        <w:rPr>
          <w:rFonts w:ascii="Times New Roman" w:eastAsia="Calibri" w:hAnsi="Times New Roman" w:cs="Times New Roman"/>
          <w:bCs/>
          <w:color w:val="000000" w:themeColor="text1"/>
          <w:sz w:val="28"/>
          <w:szCs w:val="28"/>
          <w:lang w:val="ru-RU"/>
        </w:rPr>
        <w:t xml:space="preserve">модели оценки </w:t>
      </w:r>
      <w:r w:rsidRPr="00E04B29">
        <w:rPr>
          <w:rFonts w:ascii="Times New Roman" w:eastAsia="Calibri" w:hAnsi="Times New Roman" w:cs="Times New Roman"/>
          <w:bCs/>
          <w:color w:val="000000" w:themeColor="text1"/>
          <w:sz w:val="28"/>
          <w:szCs w:val="28"/>
          <w:lang w:val="ru-RU"/>
        </w:rPr>
        <w:t xml:space="preserve">выполнен расчет единого коэффициента эффективности, и проведена сравнительная оценка сценариев развертывания сети, которая показала, что при развертывании технологии </w:t>
      </w:r>
      <w:r w:rsidRPr="00E04B29">
        <w:rPr>
          <w:rFonts w:ascii="Times New Roman" w:eastAsia="Calibri" w:hAnsi="Times New Roman" w:cs="Times New Roman"/>
          <w:bCs/>
          <w:color w:val="000000" w:themeColor="text1"/>
          <w:sz w:val="28"/>
          <w:szCs w:val="28"/>
        </w:rPr>
        <w:t>NB</w:t>
      </w:r>
      <w:r w:rsidRPr="00E04B29">
        <w:rPr>
          <w:rFonts w:ascii="Times New Roman" w:eastAsia="Calibri" w:hAnsi="Times New Roman" w:cs="Times New Roman"/>
          <w:bCs/>
          <w:color w:val="000000" w:themeColor="text1"/>
          <w:sz w:val="28"/>
          <w:szCs w:val="28"/>
          <w:lang w:val="ru-RU"/>
        </w:rPr>
        <w:t>-</w:t>
      </w:r>
      <w:r w:rsidRPr="00E04B29">
        <w:rPr>
          <w:rFonts w:ascii="Times New Roman" w:eastAsia="Calibri" w:hAnsi="Times New Roman" w:cs="Times New Roman"/>
          <w:bCs/>
          <w:color w:val="000000" w:themeColor="text1"/>
          <w:sz w:val="28"/>
          <w:szCs w:val="28"/>
        </w:rPr>
        <w:t>IoT</w:t>
      </w:r>
      <w:r w:rsidRPr="00E04B29">
        <w:rPr>
          <w:rFonts w:ascii="Times New Roman" w:eastAsia="Calibri" w:hAnsi="Times New Roman" w:cs="Times New Roman"/>
          <w:bCs/>
          <w:color w:val="000000" w:themeColor="text1"/>
          <w:sz w:val="28"/>
          <w:szCs w:val="28"/>
          <w:lang w:val="ru-RU"/>
        </w:rPr>
        <w:t xml:space="preserve"> на сетях мобильной связи 4</w:t>
      </w:r>
      <w:r w:rsidRPr="00E04B29">
        <w:rPr>
          <w:rFonts w:ascii="Times New Roman" w:eastAsia="Calibri" w:hAnsi="Times New Roman" w:cs="Times New Roman"/>
          <w:bCs/>
          <w:color w:val="000000" w:themeColor="text1"/>
          <w:sz w:val="28"/>
          <w:szCs w:val="28"/>
        </w:rPr>
        <w:t>G</w:t>
      </w:r>
      <w:r w:rsidRPr="00E04B29">
        <w:rPr>
          <w:rFonts w:ascii="Times New Roman" w:eastAsia="Calibri" w:hAnsi="Times New Roman" w:cs="Times New Roman"/>
          <w:bCs/>
          <w:color w:val="000000" w:themeColor="text1"/>
          <w:sz w:val="28"/>
          <w:szCs w:val="28"/>
          <w:lang w:val="ru-RU"/>
        </w:rPr>
        <w:t xml:space="preserve"> в диапазоне 800 МГц с шириной полосы пропускания 10 МГц в условиях пригородной застройки, эффективность </w:t>
      </w:r>
      <w:r w:rsidR="002369C4" w:rsidRPr="00E04B29">
        <w:rPr>
          <w:rFonts w:ascii="Times New Roman" w:eastAsia="Times New Roman" w:hAnsi="Times New Roman" w:cs="Times New Roman"/>
          <w:color w:val="000000" w:themeColor="text1"/>
          <w:sz w:val="28"/>
          <w:szCs w:val="28"/>
          <w:lang w:val="ru-RU"/>
        </w:rPr>
        <w:t xml:space="preserve">развертывания </w:t>
      </w:r>
      <w:r w:rsidR="002369C4" w:rsidRPr="00E04B29">
        <w:rPr>
          <w:rFonts w:ascii="Times New Roman" w:eastAsia="Times New Roman" w:hAnsi="Times New Roman" w:cs="Times New Roman"/>
          <w:color w:val="000000" w:themeColor="text1"/>
          <w:sz w:val="28"/>
          <w:szCs w:val="28"/>
        </w:rPr>
        <w:t>NB</w:t>
      </w:r>
      <w:r w:rsidR="002369C4" w:rsidRPr="00E04B29">
        <w:rPr>
          <w:rFonts w:ascii="Times New Roman" w:eastAsia="Times New Roman" w:hAnsi="Times New Roman" w:cs="Times New Roman"/>
          <w:color w:val="000000" w:themeColor="text1"/>
          <w:sz w:val="28"/>
          <w:szCs w:val="28"/>
          <w:lang w:val="ru-RU"/>
        </w:rPr>
        <w:t>-</w:t>
      </w:r>
      <w:r w:rsidR="002369C4" w:rsidRPr="00E04B29">
        <w:rPr>
          <w:rFonts w:ascii="Times New Roman" w:eastAsia="Times New Roman" w:hAnsi="Times New Roman" w:cs="Times New Roman"/>
          <w:color w:val="000000" w:themeColor="text1"/>
          <w:sz w:val="28"/>
          <w:szCs w:val="28"/>
        </w:rPr>
        <w:t>IoT</w:t>
      </w:r>
      <w:r w:rsidR="002369C4" w:rsidRPr="00E04B29">
        <w:rPr>
          <w:rFonts w:ascii="Times New Roman" w:eastAsia="Times New Roman" w:hAnsi="Times New Roman" w:cs="Times New Roman"/>
          <w:color w:val="000000" w:themeColor="text1"/>
          <w:sz w:val="28"/>
          <w:szCs w:val="28"/>
          <w:lang w:val="ru-RU"/>
        </w:rPr>
        <w:t xml:space="preserve"> </w:t>
      </w:r>
      <w:r w:rsidR="00B339CD" w:rsidRPr="00E04B29">
        <w:rPr>
          <w:rFonts w:ascii="Times New Roman" w:eastAsia="Times New Roman" w:hAnsi="Times New Roman" w:cs="Times New Roman"/>
          <w:color w:val="000000" w:themeColor="text1"/>
          <w:sz w:val="28"/>
          <w:szCs w:val="28"/>
          <w:lang w:val="ru-RU"/>
        </w:rPr>
        <w:lastRenderedPageBreak/>
        <w:t xml:space="preserve">в защитном интервале на </w:t>
      </w:r>
      <w:r w:rsidR="00385112">
        <w:rPr>
          <w:rFonts w:ascii="Times New Roman" w:eastAsia="Times New Roman" w:hAnsi="Times New Roman" w:cs="Times New Roman"/>
          <w:b/>
          <w:color w:val="000000" w:themeColor="text1"/>
          <w:sz w:val="28"/>
          <w:szCs w:val="28"/>
          <w:lang w:val="ru-RU"/>
        </w:rPr>
        <w:t>12</w:t>
      </w:r>
      <w:r w:rsidR="00B339CD" w:rsidRPr="00E04B29">
        <w:rPr>
          <w:rFonts w:ascii="Times New Roman" w:eastAsia="Times New Roman" w:hAnsi="Times New Roman" w:cs="Times New Roman"/>
          <w:b/>
          <w:color w:val="000000" w:themeColor="text1"/>
          <w:sz w:val="28"/>
          <w:szCs w:val="28"/>
          <w:lang w:val="ru-RU"/>
        </w:rPr>
        <w:t>%</w:t>
      </w:r>
      <w:r w:rsidR="00B339CD" w:rsidRPr="00E04B29">
        <w:rPr>
          <w:rFonts w:ascii="Times New Roman" w:eastAsia="Times New Roman" w:hAnsi="Times New Roman" w:cs="Times New Roman"/>
          <w:color w:val="000000" w:themeColor="text1"/>
          <w:sz w:val="28"/>
          <w:szCs w:val="28"/>
          <w:lang w:val="ru-RU"/>
        </w:rPr>
        <w:t xml:space="preserve"> и в автономном на </w:t>
      </w:r>
      <w:r w:rsidR="00385112">
        <w:rPr>
          <w:rFonts w:ascii="Times New Roman" w:eastAsia="Times New Roman" w:hAnsi="Times New Roman" w:cs="Times New Roman"/>
          <w:b/>
          <w:color w:val="000000" w:themeColor="text1"/>
          <w:sz w:val="28"/>
          <w:szCs w:val="28"/>
          <w:lang w:val="ru-RU"/>
        </w:rPr>
        <w:t>7</w:t>
      </w:r>
      <w:r w:rsidR="002369C4" w:rsidRPr="00E04B29">
        <w:rPr>
          <w:rFonts w:ascii="Times New Roman" w:eastAsia="Times New Roman" w:hAnsi="Times New Roman" w:cs="Times New Roman"/>
          <w:b/>
          <w:color w:val="000000" w:themeColor="text1"/>
          <w:sz w:val="28"/>
          <w:szCs w:val="28"/>
          <w:lang w:val="ru-RU"/>
        </w:rPr>
        <w:t>%</w:t>
      </w:r>
      <w:r w:rsidR="002369C4" w:rsidRPr="00E04B29">
        <w:rPr>
          <w:rFonts w:ascii="Times New Roman" w:eastAsia="Times New Roman" w:hAnsi="Times New Roman" w:cs="Times New Roman"/>
          <w:color w:val="000000" w:themeColor="text1"/>
          <w:sz w:val="28"/>
          <w:szCs w:val="28"/>
          <w:lang w:val="ru-RU"/>
        </w:rPr>
        <w:t xml:space="preserve"> выше, чем при использовании внутриполосного сценария.</w:t>
      </w:r>
    </w:p>
    <w:p w:rsidR="00F8457B" w:rsidRPr="00E04B29" w:rsidRDefault="00AC6F4A" w:rsidP="001E51AC">
      <w:pPr>
        <w:pStyle w:val="a3"/>
        <w:numPr>
          <w:ilvl w:val="0"/>
          <w:numId w:val="36"/>
        </w:numPr>
        <w:tabs>
          <w:tab w:val="left" w:pos="634"/>
          <w:tab w:val="left" w:pos="900"/>
          <w:tab w:val="left" w:pos="993"/>
        </w:tabs>
        <w:spacing w:after="0" w:line="240" w:lineRule="auto"/>
        <w:ind w:left="0" w:firstLine="709"/>
        <w:contextualSpacing w:val="0"/>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t xml:space="preserve">Выполнен комплекс исследований, </w:t>
      </w:r>
      <w:r w:rsidR="0041420D" w:rsidRPr="00E04B29">
        <w:rPr>
          <w:rFonts w:ascii="Times New Roman" w:eastAsia="Calibri" w:hAnsi="Times New Roman" w:cs="Times New Roman"/>
          <w:color w:val="000000" w:themeColor="text1"/>
          <w:sz w:val="28"/>
          <w:szCs w:val="28"/>
          <w:lang w:val="ru-RU"/>
        </w:rPr>
        <w:t>заключающийся в</w:t>
      </w:r>
      <w:r w:rsidRPr="00E04B29">
        <w:rPr>
          <w:rFonts w:ascii="Times New Roman" w:eastAsia="Calibri" w:hAnsi="Times New Roman" w:cs="Times New Roman"/>
          <w:color w:val="000000" w:themeColor="text1"/>
          <w:sz w:val="28"/>
          <w:szCs w:val="28"/>
          <w:lang w:val="ru-RU"/>
        </w:rPr>
        <w:t xml:space="preserve"> </w:t>
      </w:r>
      <w:r w:rsidR="0041420D" w:rsidRPr="00E04B29">
        <w:rPr>
          <w:rFonts w:ascii="Times New Roman" w:eastAsia="Calibri" w:hAnsi="Times New Roman" w:cs="Times New Roman"/>
          <w:color w:val="000000" w:themeColor="text1"/>
          <w:sz w:val="28"/>
          <w:szCs w:val="28"/>
          <w:lang w:val="ru-RU"/>
        </w:rPr>
        <w:t>проведении</w:t>
      </w:r>
      <w:r w:rsidRPr="00E04B29">
        <w:rPr>
          <w:rFonts w:ascii="Times New Roman" w:eastAsia="Calibri" w:hAnsi="Times New Roman" w:cs="Times New Roman"/>
          <w:color w:val="000000" w:themeColor="text1"/>
          <w:sz w:val="28"/>
          <w:szCs w:val="28"/>
          <w:lang w:val="ru-RU"/>
        </w:rPr>
        <w:t xml:space="preserve"> экспериментальных исследований на тестовом кластере сети 4</w:t>
      </w:r>
      <w:r w:rsidRPr="00E04B29">
        <w:rPr>
          <w:rFonts w:ascii="Times New Roman" w:eastAsia="Calibri" w:hAnsi="Times New Roman" w:cs="Times New Roman"/>
          <w:color w:val="000000" w:themeColor="text1"/>
          <w:sz w:val="28"/>
          <w:szCs w:val="28"/>
        </w:rPr>
        <w:t>G</w:t>
      </w:r>
      <w:r w:rsidRPr="00E04B29">
        <w:rPr>
          <w:rFonts w:ascii="Times New Roman" w:eastAsia="Calibri" w:hAnsi="Times New Roman" w:cs="Times New Roman"/>
          <w:color w:val="000000" w:themeColor="text1"/>
          <w:sz w:val="28"/>
          <w:szCs w:val="28"/>
          <w:lang w:val="ru-RU"/>
        </w:rPr>
        <w:t xml:space="preserve">, состоящем из 6 базовых станций </w:t>
      </w:r>
      <w:r w:rsidRPr="00E04B29">
        <w:rPr>
          <w:rFonts w:ascii="Times New Roman" w:eastAsia="Calibri" w:hAnsi="Times New Roman" w:cs="Times New Roman"/>
          <w:color w:val="000000" w:themeColor="text1"/>
          <w:sz w:val="28"/>
          <w:szCs w:val="28"/>
        </w:rPr>
        <w:t>LTE</w:t>
      </w:r>
      <w:r w:rsidR="00ED7608" w:rsidRPr="00E04B29">
        <w:rPr>
          <w:rFonts w:ascii="Times New Roman" w:eastAsia="Calibri" w:hAnsi="Times New Roman" w:cs="Times New Roman"/>
          <w:color w:val="000000" w:themeColor="text1"/>
          <w:sz w:val="28"/>
          <w:szCs w:val="28"/>
          <w:lang w:val="ru-RU"/>
        </w:rPr>
        <w:t>, и и</w:t>
      </w:r>
      <w:r w:rsidRPr="00E04B29">
        <w:rPr>
          <w:rFonts w:ascii="Times New Roman" w:eastAsia="Calibri" w:hAnsi="Times New Roman" w:cs="Times New Roman"/>
          <w:color w:val="000000" w:themeColor="text1"/>
          <w:sz w:val="28"/>
          <w:szCs w:val="28"/>
          <w:lang w:val="ru-RU"/>
        </w:rPr>
        <w:t xml:space="preserve">митационного моделирования, выполненного с использованием профессионального программного обеспечения </w:t>
      </w:r>
      <w:r w:rsidRPr="00E04B29">
        <w:rPr>
          <w:rFonts w:ascii="Times New Roman" w:eastAsia="Calibri" w:hAnsi="Times New Roman" w:cs="Times New Roman"/>
          <w:color w:val="000000" w:themeColor="text1"/>
          <w:sz w:val="28"/>
          <w:szCs w:val="28"/>
        </w:rPr>
        <w:t>Forsk</w:t>
      </w:r>
      <w:r w:rsidRPr="00E04B29">
        <w:rPr>
          <w:rFonts w:ascii="Times New Roman" w:eastAsia="Calibri" w:hAnsi="Times New Roman" w:cs="Times New Roman"/>
          <w:color w:val="000000" w:themeColor="text1"/>
          <w:sz w:val="28"/>
          <w:szCs w:val="28"/>
          <w:lang w:val="ru-RU"/>
        </w:rPr>
        <w:t xml:space="preserve"> </w:t>
      </w:r>
      <w:r w:rsidRPr="00E04B29">
        <w:rPr>
          <w:rFonts w:ascii="Times New Roman" w:eastAsia="Calibri" w:hAnsi="Times New Roman" w:cs="Times New Roman"/>
          <w:color w:val="000000" w:themeColor="text1"/>
          <w:sz w:val="28"/>
          <w:szCs w:val="28"/>
        </w:rPr>
        <w:t>Atol</w:t>
      </w:r>
      <w:r w:rsidR="0041420D" w:rsidRPr="00E04B29">
        <w:rPr>
          <w:rFonts w:ascii="Times New Roman" w:eastAsia="Calibri" w:hAnsi="Times New Roman" w:cs="Times New Roman"/>
          <w:color w:val="000000" w:themeColor="text1"/>
          <w:sz w:val="28"/>
          <w:szCs w:val="28"/>
          <w:lang w:val="ru-RU"/>
        </w:rPr>
        <w:t xml:space="preserve"> 3</w:t>
      </w:r>
      <w:r w:rsidRPr="00E04B29">
        <w:rPr>
          <w:rFonts w:ascii="Times New Roman" w:eastAsia="Calibri" w:hAnsi="Times New Roman" w:cs="Times New Roman"/>
          <w:color w:val="000000" w:themeColor="text1"/>
          <w:sz w:val="28"/>
          <w:szCs w:val="28"/>
          <w:lang w:val="ru-RU"/>
        </w:rPr>
        <w:t xml:space="preserve">. </w:t>
      </w:r>
      <w:r w:rsidRPr="00E04B29">
        <w:rPr>
          <w:rFonts w:ascii="Times New Roman" w:eastAsia="Times New Roman" w:hAnsi="Times New Roman" w:cs="Times New Roman"/>
          <w:color w:val="000000" w:themeColor="text1"/>
          <w:sz w:val="28"/>
          <w:szCs w:val="28"/>
          <w:lang w:val="ru-RU"/>
        </w:rPr>
        <w:t>Применение моделирования и экспериментального тестирования для оценки эффективности каждого из сценариев развертывания технологии NB-IoT гарантирует получение наиболее достоверных результатов исследования и повышает точность работы модели оценки, тем самым выделяя ее среди имеющихся. Относительная погрешность</w:t>
      </w:r>
      <w:r w:rsidR="00D25DD1">
        <w:rPr>
          <w:rFonts w:ascii="Times New Roman" w:eastAsia="Times New Roman" w:hAnsi="Times New Roman" w:cs="Times New Roman"/>
          <w:color w:val="000000" w:themeColor="text1"/>
          <w:sz w:val="28"/>
          <w:szCs w:val="28"/>
          <w:lang w:val="ru-RU"/>
        </w:rPr>
        <w:t xml:space="preserve"> измерения составила не более 7,9</w:t>
      </w:r>
      <w:r w:rsidRPr="00E04B29">
        <w:rPr>
          <w:rFonts w:ascii="Times New Roman" w:eastAsia="Times New Roman" w:hAnsi="Times New Roman" w:cs="Times New Roman"/>
          <w:color w:val="000000" w:themeColor="text1"/>
          <w:sz w:val="28"/>
          <w:szCs w:val="28"/>
          <w:lang w:val="ru-RU"/>
        </w:rPr>
        <w:t>%, что показывает высокую сходимость результатов исследования.</w:t>
      </w:r>
    </w:p>
    <w:p w:rsidR="008A1D55" w:rsidRPr="00E04B29" w:rsidRDefault="00A54F98" w:rsidP="001E51AC">
      <w:pPr>
        <w:pStyle w:val="a3"/>
        <w:numPr>
          <w:ilvl w:val="0"/>
          <w:numId w:val="36"/>
        </w:numPr>
        <w:tabs>
          <w:tab w:val="left" w:pos="634"/>
          <w:tab w:val="left" w:pos="900"/>
          <w:tab w:val="left" w:pos="993"/>
        </w:tabs>
        <w:spacing w:after="0" w:line="240" w:lineRule="auto"/>
        <w:ind w:left="0" w:firstLine="709"/>
        <w:contextualSpacing w:val="0"/>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t xml:space="preserve"> </w:t>
      </w:r>
      <w:r w:rsidR="00AC6F4A" w:rsidRPr="00E04B29">
        <w:rPr>
          <w:rFonts w:ascii="Times New Roman" w:eastAsia="Calibri" w:hAnsi="Times New Roman" w:cs="Times New Roman"/>
          <w:color w:val="000000" w:themeColor="text1"/>
          <w:sz w:val="28"/>
          <w:szCs w:val="28"/>
          <w:lang w:val="ru-RU"/>
        </w:rPr>
        <w:t xml:space="preserve">Результаты исследований позволили </w:t>
      </w:r>
      <w:r w:rsidR="00723728" w:rsidRPr="00E04B29">
        <w:rPr>
          <w:rFonts w:ascii="Times New Roman" w:eastAsia="Calibri" w:hAnsi="Times New Roman" w:cs="Times New Roman"/>
          <w:color w:val="000000" w:themeColor="text1"/>
          <w:sz w:val="28"/>
          <w:szCs w:val="28"/>
          <w:lang w:val="ru-RU"/>
        </w:rPr>
        <w:t>разработать</w:t>
      </w:r>
      <w:r w:rsidR="00AC6F4A" w:rsidRPr="00E04B29">
        <w:rPr>
          <w:rFonts w:ascii="Times New Roman" w:eastAsia="Calibri" w:hAnsi="Times New Roman" w:cs="Times New Roman"/>
          <w:color w:val="000000" w:themeColor="text1"/>
          <w:sz w:val="28"/>
          <w:szCs w:val="28"/>
          <w:lang w:val="ru-RU"/>
        </w:rPr>
        <w:t xml:space="preserve"> </w:t>
      </w:r>
      <w:r w:rsidR="00E62132" w:rsidRPr="00E04B29">
        <w:rPr>
          <w:rFonts w:ascii="Times New Roman" w:eastAsia="Calibri" w:hAnsi="Times New Roman" w:cs="Times New Roman"/>
          <w:color w:val="000000" w:themeColor="text1"/>
          <w:sz w:val="28"/>
          <w:szCs w:val="28"/>
          <w:lang w:val="ru-RU"/>
        </w:rPr>
        <w:t>для операторов сетей мобильной связи механизмы реализации</w:t>
      </w:r>
      <w:r w:rsidR="00AC6F4A" w:rsidRPr="00E04B29">
        <w:rPr>
          <w:rFonts w:ascii="Times New Roman" w:hAnsi="Times New Roman" w:cs="Times New Roman"/>
          <w:color w:val="000000" w:themeColor="text1"/>
          <w:sz w:val="28"/>
          <w:szCs w:val="28"/>
          <w:lang w:val="ru-RU"/>
        </w:rPr>
        <w:t xml:space="preserve"> </w:t>
      </w:r>
      <w:r w:rsidR="000115E9" w:rsidRPr="00E04B29">
        <w:rPr>
          <w:rFonts w:ascii="Times New Roman" w:hAnsi="Times New Roman" w:cs="Times New Roman"/>
          <w:color w:val="000000" w:themeColor="text1"/>
          <w:sz w:val="28"/>
          <w:szCs w:val="28"/>
          <w:lang w:val="ru-RU"/>
        </w:rPr>
        <w:t>на практике</w:t>
      </w:r>
      <w:r w:rsidR="00AC6F4A" w:rsidRPr="00E04B29">
        <w:rPr>
          <w:rFonts w:ascii="Times New Roman" w:eastAsia="Calibri" w:hAnsi="Times New Roman" w:cs="Times New Roman"/>
          <w:color w:val="000000" w:themeColor="text1"/>
          <w:sz w:val="28"/>
          <w:szCs w:val="28"/>
          <w:lang w:val="ru-RU"/>
        </w:rPr>
        <w:t xml:space="preserve"> </w:t>
      </w:r>
      <w:r w:rsidR="00AF052B" w:rsidRPr="00E04B29">
        <w:rPr>
          <w:rFonts w:ascii="Times New Roman" w:eastAsia="Calibri" w:hAnsi="Times New Roman" w:cs="Times New Roman"/>
          <w:color w:val="000000" w:themeColor="text1"/>
          <w:sz w:val="28"/>
          <w:szCs w:val="28"/>
          <w:lang w:val="ru-RU"/>
        </w:rPr>
        <w:t xml:space="preserve">технологии NB-IoT с целью выбора </w:t>
      </w:r>
      <w:r w:rsidR="00AC6F4A" w:rsidRPr="00E04B29">
        <w:rPr>
          <w:rFonts w:ascii="Times New Roman" w:eastAsia="Calibri" w:hAnsi="Times New Roman" w:cs="Times New Roman"/>
          <w:color w:val="000000" w:themeColor="text1"/>
          <w:sz w:val="28"/>
          <w:szCs w:val="28"/>
          <w:lang w:val="ru-RU"/>
        </w:rPr>
        <w:t xml:space="preserve">наиболее подходящего сценария применения частотных каналов </w:t>
      </w:r>
      <w:r w:rsidR="00AC6F4A" w:rsidRPr="00E04B29">
        <w:rPr>
          <w:rFonts w:ascii="Times New Roman" w:eastAsia="Calibri" w:hAnsi="Times New Roman" w:cs="Times New Roman"/>
          <w:color w:val="000000" w:themeColor="text1"/>
          <w:sz w:val="28"/>
          <w:szCs w:val="28"/>
        </w:rPr>
        <w:t>NB</w:t>
      </w:r>
      <w:r w:rsidR="00AC6F4A" w:rsidRPr="00E04B29">
        <w:rPr>
          <w:rFonts w:ascii="Times New Roman" w:eastAsia="Calibri" w:hAnsi="Times New Roman" w:cs="Times New Roman"/>
          <w:color w:val="000000" w:themeColor="text1"/>
          <w:sz w:val="28"/>
          <w:szCs w:val="28"/>
          <w:lang w:val="ru-RU"/>
        </w:rPr>
        <w:t>-</w:t>
      </w:r>
      <w:r w:rsidR="00AC6F4A" w:rsidRPr="00E04B29">
        <w:rPr>
          <w:rFonts w:ascii="Times New Roman" w:eastAsia="Calibri" w:hAnsi="Times New Roman" w:cs="Times New Roman"/>
          <w:color w:val="000000" w:themeColor="text1"/>
          <w:sz w:val="28"/>
          <w:szCs w:val="28"/>
        </w:rPr>
        <w:t>IoT</w:t>
      </w:r>
      <w:r w:rsidR="00AC6F4A" w:rsidRPr="00E04B29">
        <w:rPr>
          <w:rFonts w:ascii="Times New Roman" w:eastAsia="Calibri" w:hAnsi="Times New Roman" w:cs="Times New Roman"/>
          <w:color w:val="000000" w:themeColor="text1"/>
          <w:sz w:val="28"/>
          <w:szCs w:val="28"/>
          <w:lang w:val="ru-RU"/>
        </w:rPr>
        <w:t xml:space="preserve"> при оказании услуг </w:t>
      </w:r>
      <w:r w:rsidR="00AF052B" w:rsidRPr="00E04B29">
        <w:rPr>
          <w:rFonts w:ascii="Times New Roman" w:eastAsia="Calibri" w:hAnsi="Times New Roman" w:cs="Times New Roman"/>
          <w:color w:val="000000" w:themeColor="text1"/>
          <w:sz w:val="28"/>
          <w:szCs w:val="28"/>
          <w:lang w:val="ru-RU"/>
        </w:rPr>
        <w:t>Интернета вещей</w:t>
      </w:r>
      <w:r w:rsidR="00AC6F4A" w:rsidRPr="00E04B29">
        <w:rPr>
          <w:rFonts w:ascii="Times New Roman" w:eastAsia="Calibri" w:hAnsi="Times New Roman" w:cs="Times New Roman"/>
          <w:color w:val="000000" w:themeColor="text1"/>
          <w:sz w:val="28"/>
          <w:szCs w:val="28"/>
          <w:lang w:val="ru-RU"/>
        </w:rPr>
        <w:t>. Практические рекомендации берут в расчет доступный частотный диапазон, предполагаемую нагрузку и пропускную способность, а также учитывают специфику применения услуги.</w:t>
      </w:r>
      <w:r w:rsidR="00F8457B" w:rsidRPr="00E04B29">
        <w:rPr>
          <w:rFonts w:ascii="Times New Roman" w:eastAsia="Calibri" w:hAnsi="Times New Roman" w:cs="Times New Roman"/>
          <w:color w:val="000000" w:themeColor="text1"/>
          <w:sz w:val="28"/>
          <w:szCs w:val="28"/>
          <w:lang w:val="ru-RU"/>
        </w:rPr>
        <w:t xml:space="preserve"> В </w:t>
      </w:r>
      <w:r w:rsidR="00421217" w:rsidRPr="00E04B29">
        <w:rPr>
          <w:rFonts w:ascii="Times New Roman" w:eastAsia="Calibri" w:hAnsi="Times New Roman" w:cs="Times New Roman"/>
          <w:color w:val="000000" w:themeColor="text1"/>
          <w:sz w:val="28"/>
          <w:szCs w:val="28"/>
          <w:lang w:val="ru-RU"/>
        </w:rPr>
        <w:t>Приложении</w:t>
      </w:r>
      <w:r w:rsidR="00896166" w:rsidRPr="00E04B29">
        <w:rPr>
          <w:rFonts w:ascii="Times New Roman" w:eastAsia="Calibri" w:hAnsi="Times New Roman" w:cs="Times New Roman"/>
          <w:color w:val="000000" w:themeColor="text1"/>
          <w:sz w:val="28"/>
          <w:szCs w:val="28"/>
          <w:lang w:val="ru-RU"/>
        </w:rPr>
        <w:t xml:space="preserve"> Е</w:t>
      </w:r>
      <w:r w:rsidR="00421217" w:rsidRPr="00E04B29">
        <w:rPr>
          <w:rFonts w:ascii="Times New Roman" w:eastAsia="Calibri" w:hAnsi="Times New Roman" w:cs="Times New Roman"/>
          <w:color w:val="000000" w:themeColor="text1"/>
          <w:sz w:val="28"/>
          <w:szCs w:val="28"/>
          <w:lang w:val="ru-RU"/>
        </w:rPr>
        <w:t xml:space="preserve"> </w:t>
      </w:r>
      <w:r w:rsidR="00F8457B" w:rsidRPr="00E04B29">
        <w:rPr>
          <w:rFonts w:ascii="Times New Roman" w:eastAsia="Calibri" w:hAnsi="Times New Roman" w:cs="Times New Roman"/>
          <w:color w:val="000000" w:themeColor="text1"/>
          <w:sz w:val="28"/>
          <w:szCs w:val="28"/>
          <w:lang w:val="ru-RU"/>
        </w:rPr>
        <w:t xml:space="preserve"> приводятся акты внедрения от оператора мобильной связи и одного из крупнейщих поставщиков </w:t>
      </w:r>
      <w:r w:rsidR="00F8457B" w:rsidRPr="00E04B29">
        <w:rPr>
          <w:rFonts w:ascii="Times New Roman" w:eastAsia="Calibri" w:hAnsi="Times New Roman" w:cs="Times New Roman"/>
          <w:color w:val="000000" w:themeColor="text1"/>
          <w:sz w:val="28"/>
          <w:szCs w:val="28"/>
        </w:rPr>
        <w:t>IoT</w:t>
      </w:r>
      <w:r w:rsidR="00F8457B" w:rsidRPr="00E04B29">
        <w:rPr>
          <w:rFonts w:ascii="Times New Roman" w:eastAsia="Calibri" w:hAnsi="Times New Roman" w:cs="Times New Roman"/>
          <w:color w:val="000000" w:themeColor="text1"/>
          <w:sz w:val="28"/>
          <w:szCs w:val="28"/>
          <w:lang w:val="ru-RU"/>
        </w:rPr>
        <w:t xml:space="preserve"> платформы, что подтверждает достоверность и актуальность полученных результатов. </w:t>
      </w:r>
    </w:p>
    <w:p w:rsidR="00AC6F4A" w:rsidRPr="00E04B29" w:rsidRDefault="00AC6F4A" w:rsidP="001E51AC">
      <w:pPr>
        <w:pStyle w:val="a3"/>
        <w:numPr>
          <w:ilvl w:val="0"/>
          <w:numId w:val="36"/>
        </w:numPr>
        <w:tabs>
          <w:tab w:val="left" w:pos="634"/>
          <w:tab w:val="left" w:pos="900"/>
          <w:tab w:val="left" w:pos="993"/>
        </w:tabs>
        <w:spacing w:after="0" w:line="240" w:lineRule="auto"/>
        <w:ind w:left="0" w:firstLine="709"/>
        <w:contextualSpacing w:val="0"/>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t>На основе полученных резул</w:t>
      </w:r>
      <w:r w:rsidR="00B902A8" w:rsidRPr="00E04B29">
        <w:rPr>
          <w:rFonts w:ascii="Times New Roman" w:eastAsia="Calibri" w:hAnsi="Times New Roman" w:cs="Times New Roman"/>
          <w:color w:val="000000" w:themeColor="text1"/>
          <w:sz w:val="28"/>
          <w:szCs w:val="28"/>
          <w:lang w:val="ru-RU"/>
        </w:rPr>
        <w:t>ьтатов исследований опубликованы следующие научные работы:</w:t>
      </w:r>
    </w:p>
    <w:p w:rsidR="00AC6F4A" w:rsidRPr="00E04B29" w:rsidRDefault="00AC6F4A" w:rsidP="001E51AC">
      <w:pPr>
        <w:pStyle w:val="a3"/>
        <w:numPr>
          <w:ilvl w:val="0"/>
          <w:numId w:val="37"/>
        </w:numPr>
        <w:tabs>
          <w:tab w:val="left" w:pos="630"/>
          <w:tab w:val="left" w:pos="900"/>
          <w:tab w:val="left" w:pos="990"/>
        </w:tabs>
        <w:spacing w:after="0" w:line="240" w:lineRule="auto"/>
        <w:ind w:left="0" w:firstLine="709"/>
        <w:contextualSpacing w:val="0"/>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t>1 инновационный патент;</w:t>
      </w:r>
    </w:p>
    <w:p w:rsidR="00AC6F4A" w:rsidRPr="00E04B29" w:rsidRDefault="00AC6F4A" w:rsidP="001E51AC">
      <w:pPr>
        <w:pStyle w:val="a3"/>
        <w:numPr>
          <w:ilvl w:val="0"/>
          <w:numId w:val="37"/>
        </w:numPr>
        <w:tabs>
          <w:tab w:val="left" w:pos="630"/>
          <w:tab w:val="left" w:pos="900"/>
          <w:tab w:val="left" w:pos="990"/>
        </w:tabs>
        <w:spacing w:after="0" w:line="240" w:lineRule="auto"/>
        <w:ind w:left="0" w:firstLine="709"/>
        <w:contextualSpacing w:val="0"/>
        <w:jc w:val="both"/>
        <w:rPr>
          <w:rFonts w:ascii="Times New Roman" w:eastAsia="Calibri" w:hAnsi="Times New Roman" w:cs="Times New Roman"/>
          <w:color w:val="000000" w:themeColor="text1"/>
          <w:sz w:val="28"/>
          <w:szCs w:val="28"/>
          <w:lang w:val="ru-RU"/>
        </w:rPr>
      </w:pPr>
      <w:r w:rsidRPr="00E04B29">
        <w:rPr>
          <w:rFonts w:ascii="Times New Roman" w:eastAsia="Calibri" w:hAnsi="Times New Roman" w:cs="Times New Roman"/>
          <w:color w:val="000000" w:themeColor="text1"/>
          <w:sz w:val="28"/>
          <w:szCs w:val="28"/>
          <w:lang w:val="ru-RU"/>
        </w:rPr>
        <w:t xml:space="preserve">2 научные статьи, индексируемые в базе </w:t>
      </w:r>
      <w:r w:rsidRPr="00E04B29">
        <w:rPr>
          <w:rFonts w:ascii="Times New Roman" w:eastAsia="Calibri" w:hAnsi="Times New Roman" w:cs="Times New Roman"/>
          <w:color w:val="000000" w:themeColor="text1"/>
          <w:sz w:val="28"/>
          <w:szCs w:val="28"/>
        </w:rPr>
        <w:t>Scopus</w:t>
      </w:r>
      <w:r w:rsidRPr="00E04B29">
        <w:rPr>
          <w:rFonts w:ascii="Times New Roman" w:eastAsia="Calibri" w:hAnsi="Times New Roman" w:cs="Times New Roman"/>
          <w:color w:val="000000" w:themeColor="text1"/>
          <w:sz w:val="28"/>
          <w:szCs w:val="28"/>
          <w:lang w:val="ru-RU"/>
        </w:rPr>
        <w:t>, с процентилем на момент публикации 51% и 42% (</w:t>
      </w:r>
      <w:r w:rsidRPr="00E04B29">
        <w:rPr>
          <w:rFonts w:ascii="Times New Roman" w:eastAsia="Calibri" w:hAnsi="Times New Roman" w:cs="Times New Roman"/>
          <w:color w:val="000000" w:themeColor="text1"/>
          <w:sz w:val="28"/>
          <w:szCs w:val="28"/>
        </w:rPr>
        <w:t>Q</w:t>
      </w:r>
      <w:r w:rsidRPr="00E04B29">
        <w:rPr>
          <w:rFonts w:ascii="Times New Roman" w:eastAsia="Calibri" w:hAnsi="Times New Roman" w:cs="Times New Roman"/>
          <w:color w:val="000000" w:themeColor="text1"/>
          <w:sz w:val="28"/>
          <w:szCs w:val="28"/>
          <w:lang w:val="ru-RU"/>
        </w:rPr>
        <w:t xml:space="preserve">3); </w:t>
      </w:r>
    </w:p>
    <w:p w:rsidR="00AC6F4A" w:rsidRPr="00E04B29" w:rsidRDefault="00AC6F4A" w:rsidP="001E51AC">
      <w:pPr>
        <w:pStyle w:val="a3"/>
        <w:numPr>
          <w:ilvl w:val="0"/>
          <w:numId w:val="37"/>
        </w:numPr>
        <w:tabs>
          <w:tab w:val="left" w:pos="630"/>
          <w:tab w:val="left" w:pos="900"/>
          <w:tab w:val="left" w:pos="990"/>
        </w:tabs>
        <w:spacing w:after="0" w:line="240" w:lineRule="auto"/>
        <w:ind w:left="0" w:firstLine="709"/>
        <w:contextualSpacing w:val="0"/>
        <w:jc w:val="both"/>
        <w:rPr>
          <w:rFonts w:ascii="Times New Roman" w:eastAsia="Calibri"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 xml:space="preserve">5 научных статей в отечественных изданиях из списка рекомендованных КОКСОН; </w:t>
      </w:r>
    </w:p>
    <w:p w:rsidR="00AC6F4A" w:rsidRPr="00E04B29" w:rsidRDefault="00AC6F4A" w:rsidP="001E51AC">
      <w:pPr>
        <w:pStyle w:val="a3"/>
        <w:numPr>
          <w:ilvl w:val="0"/>
          <w:numId w:val="37"/>
        </w:numPr>
        <w:tabs>
          <w:tab w:val="left" w:pos="630"/>
          <w:tab w:val="left" w:pos="900"/>
          <w:tab w:val="left" w:pos="990"/>
        </w:tabs>
        <w:spacing w:after="0" w:line="240" w:lineRule="auto"/>
        <w:ind w:left="0" w:firstLine="709"/>
        <w:contextualSpacing w:val="0"/>
        <w:jc w:val="both"/>
        <w:rPr>
          <w:rFonts w:ascii="Times New Roman" w:eastAsia="Calibri"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2 научных доклада в сборниках в международных научно-технических конференций, в том числе с очным выступлением</w:t>
      </w:r>
      <w:r w:rsidRPr="00E04B29">
        <w:rPr>
          <w:rFonts w:ascii="Times New Roman" w:eastAsia="Calibri" w:hAnsi="Times New Roman" w:cs="Times New Roman"/>
          <w:color w:val="000000" w:themeColor="text1"/>
          <w:sz w:val="28"/>
          <w:szCs w:val="28"/>
          <w:lang w:val="ru-RU"/>
        </w:rPr>
        <w:t>.</w:t>
      </w:r>
    </w:p>
    <w:p w:rsidR="00AC6F4A" w:rsidRPr="00E04B29" w:rsidRDefault="00AC6F4A"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2751CE" w:rsidRPr="00E04B29" w:rsidRDefault="002751CE"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2751CE" w:rsidRPr="00E04B29" w:rsidRDefault="002751CE"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2751CE" w:rsidRPr="00E04B29" w:rsidRDefault="002751CE"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B902A8" w:rsidRPr="00E04B29" w:rsidRDefault="00B902A8"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B902A8" w:rsidRPr="00E04B29" w:rsidRDefault="00B902A8"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B902A8" w:rsidRPr="00E04B29" w:rsidRDefault="00B902A8"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B902A8" w:rsidRPr="00E04B29" w:rsidRDefault="00B902A8"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B902A8" w:rsidRPr="00E04B29" w:rsidRDefault="00B902A8"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2751CE" w:rsidRPr="00E04B29" w:rsidRDefault="002751CE"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2751CE" w:rsidRPr="00E04B29" w:rsidRDefault="002751CE"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2751CE" w:rsidRDefault="00113315" w:rsidP="00113315">
      <w:pPr>
        <w:tabs>
          <w:tab w:val="left" w:pos="1170"/>
        </w:tabs>
        <w:spacing w:after="0" w:line="240" w:lineRule="auto"/>
        <w:ind w:firstLine="709"/>
        <w:jc w:val="center"/>
        <w:rPr>
          <w:rFonts w:ascii="Times New Roman" w:hAnsi="Times New Roman" w:cs="Times New Roman"/>
          <w:b/>
          <w:color w:val="000000" w:themeColor="text1"/>
          <w:sz w:val="28"/>
          <w:szCs w:val="28"/>
          <w:lang w:val="ru-RU"/>
        </w:rPr>
      </w:pPr>
      <w:r w:rsidRPr="00E04B29">
        <w:rPr>
          <w:rFonts w:ascii="Times New Roman" w:hAnsi="Times New Roman" w:cs="Times New Roman"/>
          <w:b/>
          <w:color w:val="000000" w:themeColor="text1"/>
          <w:sz w:val="28"/>
          <w:szCs w:val="28"/>
          <w:lang w:val="ru-RU"/>
        </w:rPr>
        <w:lastRenderedPageBreak/>
        <w:t xml:space="preserve">СПИСОК </w:t>
      </w:r>
      <w:r w:rsidR="00126AED" w:rsidRPr="00E04B29">
        <w:rPr>
          <w:rFonts w:ascii="Times New Roman" w:hAnsi="Times New Roman" w:cs="Times New Roman"/>
          <w:b/>
          <w:color w:val="000000" w:themeColor="text1"/>
          <w:sz w:val="28"/>
          <w:szCs w:val="28"/>
          <w:lang w:val="ru-RU"/>
        </w:rPr>
        <w:t>ИСПОЛЬЗОВАНН</w:t>
      </w:r>
      <w:r w:rsidR="00126AED">
        <w:rPr>
          <w:rFonts w:ascii="Times New Roman" w:hAnsi="Times New Roman" w:cs="Times New Roman"/>
          <w:b/>
          <w:color w:val="000000" w:themeColor="text1"/>
          <w:sz w:val="28"/>
          <w:szCs w:val="28"/>
          <w:lang w:val="ru-RU"/>
        </w:rPr>
        <w:t>ЫХ ИСТОЧНИКОВ</w:t>
      </w:r>
    </w:p>
    <w:p w:rsidR="002751CE" w:rsidRDefault="002751CE" w:rsidP="00295B83">
      <w:pPr>
        <w:tabs>
          <w:tab w:val="left" w:pos="1170"/>
        </w:tabs>
        <w:spacing w:after="0" w:line="240" w:lineRule="auto"/>
        <w:ind w:firstLine="709"/>
        <w:jc w:val="both"/>
        <w:rPr>
          <w:rFonts w:ascii="Times New Roman" w:hAnsi="Times New Roman" w:cs="Times New Roman"/>
          <w:color w:val="000000" w:themeColor="text1"/>
          <w:sz w:val="28"/>
          <w:szCs w:val="28"/>
          <w:lang w:val="ru-RU"/>
        </w:rPr>
      </w:pPr>
    </w:p>
    <w:p w:rsidR="0004664A" w:rsidRPr="0004664A" w:rsidRDefault="0004664A" w:rsidP="001E51AC">
      <w:pPr>
        <w:pStyle w:val="a3"/>
        <w:numPr>
          <w:ilvl w:val="0"/>
          <w:numId w:val="44"/>
        </w:numPr>
        <w:tabs>
          <w:tab w:val="left" w:pos="709"/>
          <w:tab w:val="left" w:pos="810"/>
          <w:tab w:val="left" w:pos="993"/>
        </w:tabs>
        <w:spacing w:after="0" w:line="240" w:lineRule="auto"/>
        <w:ind w:left="0" w:firstLine="709"/>
        <w:jc w:val="both"/>
        <w:rPr>
          <w:rFonts w:ascii="Times New Roman" w:hAnsi="Times New Roman" w:cs="Times New Roman"/>
          <w:color w:val="000000" w:themeColor="text1"/>
          <w:sz w:val="28"/>
          <w:szCs w:val="28"/>
          <w:lang w:val="ru-RU"/>
        </w:rPr>
      </w:pPr>
      <w:r w:rsidRPr="00983CE9">
        <w:rPr>
          <w:rFonts w:ascii="Times New Roman" w:hAnsi="Times New Roman" w:cs="Times New Roman"/>
          <w:color w:val="000000" w:themeColor="text1"/>
          <w:sz w:val="28"/>
          <w:szCs w:val="28"/>
          <w:lang w:val="ru-RU"/>
        </w:rPr>
        <w:t xml:space="preserve">Приказ </w:t>
      </w:r>
      <w:r w:rsidRPr="00983CE9">
        <w:rPr>
          <w:rFonts w:ascii="Times New Roman" w:hAnsi="Times New Roman" w:cs="Times New Roman"/>
          <w:bCs/>
          <w:color w:val="000000" w:themeColor="text1"/>
          <w:sz w:val="28"/>
          <w:szCs w:val="28"/>
          <w:lang w:val="ru-RU"/>
        </w:rPr>
        <w:t xml:space="preserve">Министерства цифрового развития, связи и массовых </w:t>
      </w:r>
      <w:r w:rsidRPr="0004664A">
        <w:rPr>
          <w:rFonts w:ascii="Times New Roman" w:hAnsi="Times New Roman" w:cs="Times New Roman"/>
          <w:bCs/>
          <w:color w:val="000000" w:themeColor="text1"/>
          <w:sz w:val="28"/>
          <w:szCs w:val="28"/>
          <w:lang w:val="ru-RU"/>
        </w:rPr>
        <w:t>коммуникаций Российской Федерации</w:t>
      </w:r>
      <w:r w:rsidRPr="0004664A">
        <w:rPr>
          <w:rFonts w:ascii="Times New Roman" w:hAnsi="Times New Roman" w:cs="Times New Roman"/>
          <w:color w:val="000000" w:themeColor="text1"/>
          <w:sz w:val="28"/>
          <w:szCs w:val="28"/>
          <w:lang w:val="ru-RU"/>
        </w:rPr>
        <w:t xml:space="preserve">. Об утверждении Концепции построения и развития узкополосных беспроводных сетей связи «Интернета вещей» на территории Российской Федерации: утв. 29 марта 2019 года, №113. </w:t>
      </w:r>
      <w:hyperlink r:id="rId46" w:history="1">
        <w:r w:rsidRPr="0004664A">
          <w:rPr>
            <w:rStyle w:val="a8"/>
            <w:rFonts w:ascii="Times New Roman" w:hAnsi="Times New Roman" w:cs="Times New Roman"/>
            <w:color w:val="000000" w:themeColor="text1"/>
            <w:sz w:val="28"/>
            <w:szCs w:val="28"/>
            <w:u w:val="none"/>
          </w:rPr>
          <w:t>https</w:t>
        </w:r>
        <w:r w:rsidRPr="0004664A">
          <w:rPr>
            <w:rStyle w:val="a8"/>
            <w:rFonts w:ascii="Times New Roman" w:hAnsi="Times New Roman" w:cs="Times New Roman"/>
            <w:color w:val="000000" w:themeColor="text1"/>
            <w:sz w:val="28"/>
            <w:szCs w:val="28"/>
            <w:u w:val="none"/>
            <w:lang w:val="ru-RU"/>
          </w:rPr>
          <w:t>://</w:t>
        </w:r>
        <w:r w:rsidRPr="0004664A">
          <w:rPr>
            <w:rStyle w:val="a8"/>
            <w:rFonts w:ascii="Times New Roman" w:hAnsi="Times New Roman" w:cs="Times New Roman"/>
            <w:color w:val="000000" w:themeColor="text1"/>
            <w:sz w:val="28"/>
            <w:szCs w:val="28"/>
            <w:u w:val="none"/>
          </w:rPr>
          <w:t>digital</w:t>
        </w:r>
        <w:r w:rsidRPr="0004664A">
          <w:rPr>
            <w:rStyle w:val="a8"/>
            <w:rFonts w:ascii="Times New Roman" w:hAnsi="Times New Roman" w:cs="Times New Roman"/>
            <w:color w:val="000000" w:themeColor="text1"/>
            <w:sz w:val="28"/>
            <w:szCs w:val="28"/>
            <w:u w:val="none"/>
            <w:lang w:val="ru-RU"/>
          </w:rPr>
          <w:t>.</w:t>
        </w:r>
        <w:r w:rsidRPr="0004664A">
          <w:rPr>
            <w:rStyle w:val="a8"/>
            <w:rFonts w:ascii="Times New Roman" w:hAnsi="Times New Roman" w:cs="Times New Roman"/>
            <w:color w:val="000000" w:themeColor="text1"/>
            <w:sz w:val="28"/>
            <w:szCs w:val="28"/>
            <w:u w:val="none"/>
          </w:rPr>
          <w:t>gov</w:t>
        </w:r>
        <w:r w:rsidRPr="0004664A">
          <w:rPr>
            <w:rStyle w:val="a8"/>
            <w:rFonts w:ascii="Times New Roman" w:hAnsi="Times New Roman" w:cs="Times New Roman"/>
            <w:color w:val="000000" w:themeColor="text1"/>
            <w:sz w:val="28"/>
            <w:szCs w:val="28"/>
            <w:u w:val="none"/>
            <w:lang w:val="ru-RU"/>
          </w:rPr>
          <w:t>.</w:t>
        </w:r>
        <w:r w:rsidRPr="0004664A">
          <w:rPr>
            <w:rStyle w:val="a8"/>
            <w:rFonts w:ascii="Times New Roman" w:hAnsi="Times New Roman" w:cs="Times New Roman"/>
            <w:color w:val="000000" w:themeColor="text1"/>
            <w:sz w:val="28"/>
            <w:szCs w:val="28"/>
            <w:u w:val="none"/>
          </w:rPr>
          <w:t>ru</w:t>
        </w:r>
        <w:r w:rsidRPr="0004664A">
          <w:rPr>
            <w:rStyle w:val="a8"/>
            <w:rFonts w:ascii="Times New Roman" w:hAnsi="Times New Roman" w:cs="Times New Roman"/>
            <w:color w:val="000000" w:themeColor="text1"/>
            <w:sz w:val="28"/>
            <w:szCs w:val="28"/>
            <w:u w:val="none"/>
            <w:lang w:val="ru-RU"/>
          </w:rPr>
          <w:t>/</w:t>
        </w:r>
        <w:r w:rsidRPr="0004664A">
          <w:rPr>
            <w:rStyle w:val="a8"/>
            <w:rFonts w:ascii="Times New Roman" w:hAnsi="Times New Roman" w:cs="Times New Roman"/>
            <w:color w:val="000000" w:themeColor="text1"/>
            <w:sz w:val="28"/>
            <w:szCs w:val="28"/>
            <w:u w:val="none"/>
          </w:rPr>
          <w:t>ru</w:t>
        </w:r>
        <w:r w:rsidRPr="0004664A">
          <w:rPr>
            <w:rStyle w:val="a8"/>
            <w:rFonts w:ascii="Times New Roman" w:hAnsi="Times New Roman" w:cs="Times New Roman"/>
            <w:color w:val="000000" w:themeColor="text1"/>
            <w:sz w:val="28"/>
            <w:szCs w:val="28"/>
            <w:u w:val="none"/>
            <w:lang w:val="ru-RU"/>
          </w:rPr>
          <w:t>/</w:t>
        </w:r>
        <w:r w:rsidRPr="0004664A">
          <w:rPr>
            <w:rStyle w:val="a8"/>
            <w:rFonts w:ascii="Times New Roman" w:hAnsi="Times New Roman" w:cs="Times New Roman"/>
            <w:color w:val="000000" w:themeColor="text1"/>
            <w:sz w:val="28"/>
            <w:szCs w:val="28"/>
            <w:u w:val="none"/>
          </w:rPr>
          <w:t>documents</w:t>
        </w:r>
        <w:r w:rsidRPr="0004664A">
          <w:rPr>
            <w:rStyle w:val="a8"/>
            <w:rFonts w:ascii="Times New Roman" w:hAnsi="Times New Roman" w:cs="Times New Roman"/>
            <w:color w:val="000000" w:themeColor="text1"/>
            <w:sz w:val="28"/>
            <w:szCs w:val="28"/>
            <w:u w:val="none"/>
            <w:lang w:val="ru-RU"/>
          </w:rPr>
          <w:t>/6410/</w:t>
        </w:r>
      </w:hyperlink>
      <w:r w:rsidRPr="0004664A">
        <w:rPr>
          <w:rFonts w:ascii="Times New Roman" w:hAnsi="Times New Roman" w:cs="Times New Roman"/>
          <w:color w:val="000000" w:themeColor="text1"/>
          <w:sz w:val="28"/>
          <w:szCs w:val="28"/>
          <w:lang w:val="ru-RU"/>
        </w:rPr>
        <w:t xml:space="preserve"> 05.08.2021.</w:t>
      </w:r>
    </w:p>
    <w:p w:rsidR="0004664A" w:rsidRPr="0004664A" w:rsidRDefault="0004664A" w:rsidP="001E51AC">
      <w:pPr>
        <w:pStyle w:val="a3"/>
        <w:numPr>
          <w:ilvl w:val="0"/>
          <w:numId w:val="44"/>
        </w:numPr>
        <w:tabs>
          <w:tab w:val="left" w:pos="709"/>
          <w:tab w:val="left" w:pos="810"/>
          <w:tab w:val="left" w:pos="993"/>
        </w:tabs>
        <w:spacing w:after="0" w:line="240" w:lineRule="auto"/>
        <w:ind w:left="0" w:firstLine="709"/>
        <w:jc w:val="both"/>
        <w:rPr>
          <w:rFonts w:ascii="Times New Roman" w:hAnsi="Times New Roman" w:cs="Times New Roman"/>
          <w:color w:val="000000" w:themeColor="text1"/>
          <w:sz w:val="28"/>
          <w:szCs w:val="28"/>
          <w:lang w:val="ru-RU"/>
        </w:rPr>
      </w:pPr>
      <w:r w:rsidRPr="0004664A">
        <w:rPr>
          <w:rFonts w:ascii="Times New Roman" w:hAnsi="Times New Roman" w:cs="Times New Roman"/>
          <w:color w:val="000000" w:themeColor="text1"/>
          <w:sz w:val="28"/>
          <w:szCs w:val="28"/>
        </w:rPr>
        <w:t>3GPP TR 45. 820. Cellular system support for ultra low c</w:t>
      </w:r>
      <w:r w:rsidRPr="0004664A">
        <w:rPr>
          <w:rFonts w:ascii="Times New Roman" w:hAnsi="Times New Roman" w:cs="Times New Roman"/>
          <w:color w:val="000000" w:themeColor="text1"/>
          <w:sz w:val="28"/>
          <w:szCs w:val="28"/>
          <w:lang w:val="ru-RU"/>
        </w:rPr>
        <w:t>о</w:t>
      </w:r>
      <w:r w:rsidRPr="0004664A">
        <w:rPr>
          <w:rFonts w:ascii="Times New Roman" w:hAnsi="Times New Roman" w:cs="Times New Roman"/>
          <w:color w:val="000000" w:themeColor="text1"/>
          <w:sz w:val="28"/>
          <w:szCs w:val="28"/>
        </w:rPr>
        <w:t>mplexity and low throughput internet of things. Release</w:t>
      </w:r>
      <w:r w:rsidRPr="0004664A">
        <w:rPr>
          <w:rFonts w:ascii="Times New Roman" w:hAnsi="Times New Roman" w:cs="Times New Roman"/>
          <w:color w:val="000000" w:themeColor="text1"/>
          <w:sz w:val="28"/>
          <w:szCs w:val="28"/>
          <w:lang w:val="ru-RU"/>
        </w:rPr>
        <w:t xml:space="preserve"> 13, 2015.</w:t>
      </w:r>
    </w:p>
    <w:p w:rsidR="0004664A" w:rsidRPr="0004664A" w:rsidRDefault="0004664A" w:rsidP="001E51AC">
      <w:pPr>
        <w:pStyle w:val="a3"/>
        <w:numPr>
          <w:ilvl w:val="0"/>
          <w:numId w:val="44"/>
        </w:numPr>
        <w:tabs>
          <w:tab w:val="left" w:pos="709"/>
          <w:tab w:val="left" w:pos="810"/>
          <w:tab w:val="left" w:pos="993"/>
        </w:tabs>
        <w:spacing w:after="0" w:line="240" w:lineRule="auto"/>
        <w:ind w:left="0" w:firstLine="709"/>
        <w:jc w:val="both"/>
        <w:rPr>
          <w:rFonts w:ascii="Times New Roman" w:hAnsi="Times New Roman" w:cs="Times New Roman"/>
          <w:color w:val="000000" w:themeColor="text1"/>
          <w:sz w:val="28"/>
          <w:szCs w:val="28"/>
          <w:lang w:val="ru-RU"/>
        </w:rPr>
      </w:pPr>
      <w:r w:rsidRPr="0004664A">
        <w:rPr>
          <w:rFonts w:ascii="Times New Roman" w:eastAsiaTheme="minorEastAsia" w:hAnsi="Times New Roman" w:cs="Times New Roman"/>
          <w:color w:val="000000" w:themeColor="text1"/>
          <w:sz w:val="28"/>
          <w:szCs w:val="28"/>
          <w:lang w:val="ru-RU" w:eastAsia="ru-RU"/>
        </w:rPr>
        <w:t xml:space="preserve">Туржанова К.М., </w:t>
      </w:r>
      <w:r w:rsidRPr="0004664A">
        <w:rPr>
          <w:rFonts w:ascii="Times New Roman" w:hAnsi="Times New Roman" w:cs="Times New Roman"/>
          <w:color w:val="000000" w:themeColor="text1"/>
          <w:sz w:val="28"/>
          <w:szCs w:val="28"/>
          <w:lang w:val="ru-RU"/>
        </w:rPr>
        <w:t xml:space="preserve">С.В. Коньшин, А.В. Солощенко. Анализ сценариев развертывания технологии </w:t>
      </w:r>
      <w:r w:rsidRPr="0004664A">
        <w:rPr>
          <w:rFonts w:ascii="Times New Roman" w:hAnsi="Times New Roman" w:cs="Times New Roman"/>
          <w:color w:val="000000" w:themeColor="text1"/>
          <w:sz w:val="28"/>
          <w:szCs w:val="28"/>
        </w:rPr>
        <w:t>NB</w:t>
      </w:r>
      <w:r w:rsidRPr="0004664A">
        <w:rPr>
          <w:rFonts w:ascii="Times New Roman" w:hAnsi="Times New Roman" w:cs="Times New Roman"/>
          <w:color w:val="000000" w:themeColor="text1"/>
          <w:sz w:val="28"/>
          <w:szCs w:val="28"/>
          <w:lang w:val="ru-RU"/>
        </w:rPr>
        <w:t>-</w:t>
      </w:r>
      <w:r w:rsidRPr="0004664A">
        <w:rPr>
          <w:rFonts w:ascii="Times New Roman" w:hAnsi="Times New Roman" w:cs="Times New Roman"/>
          <w:color w:val="000000" w:themeColor="text1"/>
          <w:sz w:val="28"/>
          <w:szCs w:val="28"/>
        </w:rPr>
        <w:t>IoT</w:t>
      </w:r>
      <w:r w:rsidRPr="0004664A">
        <w:rPr>
          <w:rFonts w:ascii="Times New Roman" w:hAnsi="Times New Roman" w:cs="Times New Roman"/>
          <w:color w:val="000000" w:themeColor="text1"/>
          <w:sz w:val="28"/>
          <w:szCs w:val="28"/>
          <w:lang w:val="ru-RU"/>
        </w:rPr>
        <w:t xml:space="preserve"> в сетях 4</w:t>
      </w:r>
      <w:r w:rsidRPr="0004664A">
        <w:rPr>
          <w:rFonts w:ascii="Times New Roman" w:hAnsi="Times New Roman" w:cs="Times New Roman"/>
          <w:color w:val="000000" w:themeColor="text1"/>
          <w:sz w:val="28"/>
          <w:szCs w:val="28"/>
        </w:rPr>
        <w:t>G</w:t>
      </w:r>
      <w:r w:rsidRPr="0004664A">
        <w:rPr>
          <w:rFonts w:ascii="Times New Roman" w:hAnsi="Times New Roman" w:cs="Times New Roman"/>
          <w:color w:val="000000" w:themeColor="text1"/>
          <w:sz w:val="28"/>
          <w:szCs w:val="28"/>
          <w:lang w:val="ru-RU"/>
        </w:rPr>
        <w:t xml:space="preserve"> с применением результатов моделирования // Вестник Алматинского университета энергетики и связи им. Гумарбека Даукеева. – Алматы, 2020. – № 4 (51).</w:t>
      </w:r>
      <w:r w:rsidRPr="0004664A">
        <w:rPr>
          <w:rFonts w:ascii="Times New Roman" w:hAnsi="Times New Roman" w:cs="Times New Roman"/>
          <w:color w:val="000000" w:themeColor="text1"/>
          <w:sz w:val="28"/>
          <w:szCs w:val="28"/>
        </w:rPr>
        <w:t xml:space="preserve"> –</w:t>
      </w:r>
      <w:r w:rsidRPr="0004664A">
        <w:rPr>
          <w:rFonts w:ascii="Times New Roman" w:hAnsi="Times New Roman" w:cs="Times New Roman"/>
          <w:color w:val="000000" w:themeColor="text1"/>
          <w:sz w:val="28"/>
          <w:szCs w:val="28"/>
          <w:lang w:val="ru-RU"/>
        </w:rPr>
        <w:t xml:space="preserve"> С. 51-59. </w:t>
      </w:r>
    </w:p>
    <w:p w:rsidR="0004664A" w:rsidRPr="0004664A" w:rsidRDefault="0004664A" w:rsidP="001E51AC">
      <w:pPr>
        <w:pStyle w:val="a3"/>
        <w:numPr>
          <w:ilvl w:val="0"/>
          <w:numId w:val="44"/>
        </w:numPr>
        <w:tabs>
          <w:tab w:val="left" w:pos="709"/>
          <w:tab w:val="left" w:pos="810"/>
          <w:tab w:val="left" w:pos="993"/>
        </w:tabs>
        <w:spacing w:after="0" w:line="240" w:lineRule="auto"/>
        <w:ind w:left="0" w:firstLine="709"/>
        <w:jc w:val="both"/>
        <w:rPr>
          <w:rFonts w:ascii="Times New Roman" w:hAnsi="Times New Roman" w:cs="Times New Roman"/>
          <w:color w:val="000000" w:themeColor="text1"/>
          <w:sz w:val="28"/>
          <w:szCs w:val="28"/>
          <w:lang w:val="ru-RU"/>
        </w:rPr>
      </w:pPr>
      <w:r w:rsidRPr="0004664A">
        <w:rPr>
          <w:rFonts w:ascii="Times New Roman" w:hAnsi="Times New Roman" w:cs="Times New Roman"/>
          <w:color w:val="000000" w:themeColor="text1"/>
          <w:sz w:val="28"/>
          <w:szCs w:val="28"/>
          <w:lang w:val="ru-RU"/>
        </w:rPr>
        <w:t>Туржанова К.М., Коньшин С.В. Анализ сценариев использования радиочастотного спектра в сетях мобильной связи 4</w:t>
      </w:r>
      <w:r w:rsidRPr="0004664A">
        <w:rPr>
          <w:rFonts w:ascii="Times New Roman" w:hAnsi="Times New Roman" w:cs="Times New Roman"/>
          <w:color w:val="000000" w:themeColor="text1"/>
          <w:sz w:val="28"/>
          <w:szCs w:val="28"/>
        </w:rPr>
        <w:t>G</w:t>
      </w:r>
      <w:r w:rsidRPr="0004664A">
        <w:rPr>
          <w:rFonts w:ascii="Times New Roman" w:hAnsi="Times New Roman" w:cs="Times New Roman"/>
          <w:color w:val="000000" w:themeColor="text1"/>
          <w:sz w:val="28"/>
          <w:szCs w:val="28"/>
          <w:lang w:val="ru-RU"/>
        </w:rPr>
        <w:t xml:space="preserve"> с технологией </w:t>
      </w:r>
      <w:r w:rsidRPr="0004664A">
        <w:rPr>
          <w:rFonts w:ascii="Times New Roman" w:hAnsi="Times New Roman" w:cs="Times New Roman"/>
          <w:color w:val="000000" w:themeColor="text1"/>
          <w:sz w:val="28"/>
          <w:szCs w:val="28"/>
        </w:rPr>
        <w:t>NB</w:t>
      </w:r>
      <w:r w:rsidRPr="0004664A">
        <w:rPr>
          <w:rFonts w:ascii="Times New Roman" w:hAnsi="Times New Roman" w:cs="Times New Roman"/>
          <w:color w:val="000000" w:themeColor="text1"/>
          <w:sz w:val="28"/>
          <w:szCs w:val="28"/>
          <w:lang w:val="ru-RU"/>
        </w:rPr>
        <w:t>-</w:t>
      </w:r>
      <w:r w:rsidRPr="0004664A">
        <w:rPr>
          <w:rFonts w:ascii="Times New Roman" w:hAnsi="Times New Roman" w:cs="Times New Roman"/>
          <w:color w:val="000000" w:themeColor="text1"/>
          <w:sz w:val="28"/>
          <w:szCs w:val="28"/>
        </w:rPr>
        <w:t>IoT</w:t>
      </w:r>
      <w:r w:rsidRPr="0004664A">
        <w:rPr>
          <w:rFonts w:ascii="Times New Roman" w:hAnsi="Times New Roman" w:cs="Times New Roman"/>
          <w:color w:val="000000" w:themeColor="text1"/>
          <w:sz w:val="28"/>
          <w:szCs w:val="28"/>
          <w:lang w:val="ru-RU"/>
        </w:rPr>
        <w:t xml:space="preserve"> при оказании услуг Интернета вещей // Матер.междунар.науч.техн.конф. «Энергетика, инфокоммуникационные технологии и высшее образование». – Алматы: НАО «АУЭС», 2020. – С.176-178.</w:t>
      </w:r>
    </w:p>
    <w:p w:rsidR="0004664A" w:rsidRPr="0004664A" w:rsidRDefault="0004664A" w:rsidP="001E51AC">
      <w:pPr>
        <w:pStyle w:val="a3"/>
        <w:numPr>
          <w:ilvl w:val="0"/>
          <w:numId w:val="44"/>
        </w:numPr>
        <w:tabs>
          <w:tab w:val="left" w:pos="709"/>
          <w:tab w:val="left" w:pos="810"/>
          <w:tab w:val="left" w:pos="993"/>
        </w:tabs>
        <w:spacing w:after="0" w:line="240" w:lineRule="auto"/>
        <w:ind w:left="0" w:firstLine="709"/>
        <w:jc w:val="both"/>
        <w:rPr>
          <w:rStyle w:val="a8"/>
          <w:rFonts w:ascii="Times New Roman" w:hAnsi="Times New Roman" w:cs="Times New Roman"/>
          <w:color w:val="000000" w:themeColor="text1"/>
          <w:sz w:val="28"/>
          <w:szCs w:val="28"/>
          <w:u w:val="none"/>
          <w:lang w:val="ru-RU"/>
        </w:rPr>
      </w:pPr>
      <w:r w:rsidRPr="0004664A">
        <w:rPr>
          <w:rFonts w:ascii="Times New Roman" w:hAnsi="Times New Roman" w:cs="Times New Roman"/>
          <w:color w:val="000000" w:themeColor="text1"/>
          <w:sz w:val="28"/>
          <w:szCs w:val="28"/>
          <w:lang w:val="ru-RU"/>
        </w:rPr>
        <w:t xml:space="preserve">Сетевые технологии Интернета вещей. «Хабр» </w:t>
      </w:r>
      <w:r w:rsidRPr="0004664A">
        <w:rPr>
          <w:rStyle w:val="a8"/>
          <w:rFonts w:ascii="Times New Roman" w:hAnsi="Times New Roman" w:cs="Times New Roman"/>
          <w:color w:val="000000" w:themeColor="text1"/>
          <w:sz w:val="28"/>
          <w:szCs w:val="28"/>
          <w:u w:val="none"/>
          <w:lang w:val="ru-RU"/>
        </w:rPr>
        <w:t>https://habr.com/ru/ 05.08.2021.</w:t>
      </w:r>
    </w:p>
    <w:p w:rsidR="0004664A" w:rsidRPr="0004664A" w:rsidRDefault="0004664A" w:rsidP="001E51AC">
      <w:pPr>
        <w:pStyle w:val="a3"/>
        <w:numPr>
          <w:ilvl w:val="0"/>
          <w:numId w:val="44"/>
        </w:numPr>
        <w:tabs>
          <w:tab w:val="left" w:pos="709"/>
          <w:tab w:val="left" w:pos="810"/>
          <w:tab w:val="left" w:pos="993"/>
        </w:tabs>
        <w:spacing w:after="0" w:line="240" w:lineRule="auto"/>
        <w:ind w:left="0" w:firstLine="709"/>
        <w:jc w:val="both"/>
        <w:rPr>
          <w:rFonts w:ascii="Times New Roman" w:hAnsi="Times New Roman" w:cs="Times New Roman"/>
          <w:color w:val="000000" w:themeColor="text1"/>
          <w:sz w:val="28"/>
          <w:szCs w:val="28"/>
        </w:rPr>
      </w:pPr>
      <w:r w:rsidRPr="0004664A">
        <w:rPr>
          <w:rFonts w:ascii="Times New Roman" w:hAnsi="Times New Roman" w:cs="Times New Roman"/>
          <w:color w:val="000000" w:themeColor="text1"/>
          <w:sz w:val="28"/>
          <w:szCs w:val="28"/>
        </w:rPr>
        <w:t>Sudhir K. Routray, Sasmita Mohanty. Principles and Applications of Narrowband Internet of Things (NBIoT) // IGI Global. – 2021, P. 436.</w:t>
      </w:r>
    </w:p>
    <w:p w:rsidR="0004664A" w:rsidRPr="0004664A" w:rsidRDefault="0004664A" w:rsidP="001E51AC">
      <w:pPr>
        <w:pStyle w:val="a3"/>
        <w:numPr>
          <w:ilvl w:val="0"/>
          <w:numId w:val="44"/>
        </w:numPr>
        <w:tabs>
          <w:tab w:val="left" w:pos="709"/>
          <w:tab w:val="left" w:pos="810"/>
          <w:tab w:val="left" w:pos="993"/>
        </w:tabs>
        <w:spacing w:after="0" w:line="240" w:lineRule="auto"/>
        <w:ind w:left="0" w:firstLine="709"/>
        <w:jc w:val="both"/>
        <w:rPr>
          <w:rFonts w:ascii="Times New Roman" w:hAnsi="Times New Roman" w:cs="Times New Roman"/>
          <w:color w:val="000000" w:themeColor="text1"/>
          <w:sz w:val="28"/>
          <w:szCs w:val="28"/>
          <w:lang w:val="ru-RU"/>
        </w:rPr>
      </w:pPr>
      <w:r w:rsidRPr="0004664A">
        <w:rPr>
          <w:rStyle w:val="a8"/>
          <w:rFonts w:ascii="Times New Roman" w:hAnsi="Times New Roman" w:cs="Times New Roman"/>
          <w:color w:val="000000" w:themeColor="text1"/>
          <w:sz w:val="28"/>
          <w:szCs w:val="28"/>
          <w:u w:val="none"/>
        </w:rPr>
        <w:t>3GPP TS 36.300. Technical Specification Group Radio Access Network. Evolved Universal Terrestrial Radio Access (E-UTRA) and Evolved Universal Terrestrial Radio Access Network (E-UTRAN). Overall</w:t>
      </w:r>
      <w:r w:rsidRPr="0004664A">
        <w:rPr>
          <w:rStyle w:val="a8"/>
          <w:rFonts w:ascii="Times New Roman" w:hAnsi="Times New Roman" w:cs="Times New Roman"/>
          <w:color w:val="000000" w:themeColor="text1"/>
          <w:sz w:val="28"/>
          <w:szCs w:val="28"/>
          <w:u w:val="none"/>
          <w:lang w:val="ru-RU"/>
        </w:rPr>
        <w:t xml:space="preserve"> </w:t>
      </w:r>
      <w:r w:rsidRPr="0004664A">
        <w:rPr>
          <w:rStyle w:val="a8"/>
          <w:rFonts w:ascii="Times New Roman" w:hAnsi="Times New Roman" w:cs="Times New Roman"/>
          <w:color w:val="000000" w:themeColor="text1"/>
          <w:sz w:val="28"/>
          <w:szCs w:val="28"/>
          <w:u w:val="none"/>
        </w:rPr>
        <w:t>description</w:t>
      </w:r>
      <w:r w:rsidRPr="0004664A">
        <w:rPr>
          <w:rStyle w:val="a8"/>
          <w:rFonts w:ascii="Times New Roman" w:hAnsi="Times New Roman" w:cs="Times New Roman"/>
          <w:color w:val="000000" w:themeColor="text1"/>
          <w:sz w:val="28"/>
          <w:szCs w:val="28"/>
          <w:u w:val="none"/>
          <w:lang w:val="ru-RU"/>
        </w:rPr>
        <w:t xml:space="preserve">. </w:t>
      </w:r>
      <w:r w:rsidRPr="0004664A">
        <w:rPr>
          <w:rStyle w:val="a8"/>
          <w:rFonts w:ascii="Times New Roman" w:hAnsi="Times New Roman" w:cs="Times New Roman"/>
          <w:color w:val="000000" w:themeColor="text1"/>
          <w:sz w:val="28"/>
          <w:szCs w:val="28"/>
          <w:u w:val="none"/>
        </w:rPr>
        <w:t>Release</w:t>
      </w:r>
      <w:r w:rsidRPr="0004664A">
        <w:rPr>
          <w:rStyle w:val="a8"/>
          <w:rFonts w:ascii="Times New Roman" w:hAnsi="Times New Roman" w:cs="Times New Roman"/>
          <w:color w:val="000000" w:themeColor="text1"/>
          <w:sz w:val="28"/>
          <w:szCs w:val="28"/>
          <w:u w:val="none"/>
          <w:lang w:val="ru-RU"/>
        </w:rPr>
        <w:t xml:space="preserve"> 12,</w:t>
      </w:r>
      <w:r w:rsidRPr="0004664A">
        <w:rPr>
          <w:rFonts w:ascii="Times New Roman" w:hAnsi="Times New Roman" w:cs="Times New Roman"/>
          <w:color w:val="000000" w:themeColor="text1"/>
          <w:sz w:val="28"/>
          <w:szCs w:val="28"/>
          <w:lang w:val="ru-RU"/>
        </w:rPr>
        <w:t xml:space="preserve"> </w:t>
      </w:r>
      <w:r w:rsidRPr="0004664A">
        <w:rPr>
          <w:rStyle w:val="a8"/>
          <w:rFonts w:ascii="Times New Roman" w:hAnsi="Times New Roman" w:cs="Times New Roman"/>
          <w:color w:val="000000" w:themeColor="text1"/>
          <w:sz w:val="28"/>
          <w:szCs w:val="28"/>
          <w:u w:val="none"/>
          <w:lang w:val="ru-RU"/>
        </w:rPr>
        <w:t>2015.</w:t>
      </w:r>
    </w:p>
    <w:p w:rsidR="0004664A" w:rsidRPr="0004664A" w:rsidRDefault="0004664A" w:rsidP="001E51AC">
      <w:pPr>
        <w:pStyle w:val="a3"/>
        <w:numPr>
          <w:ilvl w:val="0"/>
          <w:numId w:val="44"/>
        </w:numPr>
        <w:tabs>
          <w:tab w:val="left" w:pos="709"/>
          <w:tab w:val="left" w:pos="810"/>
          <w:tab w:val="left" w:pos="993"/>
        </w:tabs>
        <w:spacing w:after="0" w:line="240" w:lineRule="auto"/>
        <w:ind w:left="0" w:firstLine="709"/>
        <w:jc w:val="both"/>
        <w:rPr>
          <w:rFonts w:ascii="Times New Roman" w:hAnsi="Times New Roman" w:cs="Times New Roman"/>
          <w:color w:val="000000" w:themeColor="text1"/>
          <w:sz w:val="28"/>
          <w:szCs w:val="28"/>
          <w:lang w:val="ru-RU"/>
        </w:rPr>
      </w:pPr>
      <w:r w:rsidRPr="0004664A">
        <w:rPr>
          <w:rStyle w:val="a8"/>
          <w:rFonts w:ascii="Times New Roman" w:hAnsi="Times New Roman" w:cs="Times New Roman"/>
          <w:color w:val="000000" w:themeColor="text1"/>
          <w:sz w:val="28"/>
          <w:szCs w:val="28"/>
          <w:u w:val="none"/>
          <w:lang w:val="ru-RU"/>
        </w:rPr>
        <w:t xml:space="preserve">Алексеев В. Технологии мобильной связи для </w:t>
      </w:r>
      <w:r w:rsidRPr="0004664A">
        <w:rPr>
          <w:rStyle w:val="a8"/>
          <w:rFonts w:ascii="Times New Roman" w:hAnsi="Times New Roman" w:cs="Times New Roman"/>
          <w:color w:val="000000" w:themeColor="text1"/>
          <w:sz w:val="28"/>
          <w:szCs w:val="28"/>
          <w:u w:val="none"/>
        </w:rPr>
        <w:t>IoT</w:t>
      </w:r>
      <w:r w:rsidRPr="0004664A">
        <w:rPr>
          <w:rStyle w:val="a8"/>
          <w:rFonts w:ascii="Times New Roman" w:hAnsi="Times New Roman" w:cs="Times New Roman"/>
          <w:color w:val="000000" w:themeColor="text1"/>
          <w:sz w:val="28"/>
          <w:szCs w:val="28"/>
          <w:u w:val="none"/>
          <w:lang w:val="ru-RU"/>
        </w:rPr>
        <w:t xml:space="preserve"> стандарта 3</w:t>
      </w:r>
      <w:r w:rsidRPr="0004664A">
        <w:rPr>
          <w:rStyle w:val="a8"/>
          <w:rFonts w:ascii="Times New Roman" w:hAnsi="Times New Roman" w:cs="Times New Roman"/>
          <w:color w:val="000000" w:themeColor="text1"/>
          <w:sz w:val="28"/>
          <w:szCs w:val="28"/>
          <w:u w:val="none"/>
        </w:rPr>
        <w:t>GPP</w:t>
      </w:r>
      <w:r w:rsidRPr="0004664A">
        <w:rPr>
          <w:rStyle w:val="a8"/>
          <w:rFonts w:ascii="Times New Roman" w:hAnsi="Times New Roman" w:cs="Times New Roman"/>
          <w:color w:val="000000" w:themeColor="text1"/>
          <w:sz w:val="28"/>
          <w:szCs w:val="28"/>
          <w:u w:val="none"/>
          <w:lang w:val="ru-RU"/>
        </w:rPr>
        <w:t xml:space="preserve"> </w:t>
      </w:r>
      <w:r w:rsidRPr="0004664A">
        <w:rPr>
          <w:rStyle w:val="a8"/>
          <w:rFonts w:ascii="Times New Roman" w:hAnsi="Times New Roman" w:cs="Times New Roman"/>
          <w:color w:val="000000" w:themeColor="text1"/>
          <w:sz w:val="28"/>
          <w:szCs w:val="28"/>
          <w:u w:val="none"/>
        </w:rPr>
        <w:t>Rel</w:t>
      </w:r>
      <w:r w:rsidRPr="0004664A">
        <w:rPr>
          <w:rStyle w:val="a8"/>
          <w:rFonts w:ascii="Times New Roman" w:hAnsi="Times New Roman" w:cs="Times New Roman"/>
          <w:color w:val="000000" w:themeColor="text1"/>
          <w:sz w:val="28"/>
          <w:szCs w:val="28"/>
          <w:u w:val="none"/>
          <w:lang w:val="ru-RU"/>
        </w:rPr>
        <w:t xml:space="preserve">. 13 // Беспроводные технологии. – 2016. - №4. </w:t>
      </w:r>
      <w:r w:rsidRPr="0004664A">
        <w:rPr>
          <w:rStyle w:val="a8"/>
          <w:rFonts w:ascii="Times New Roman" w:hAnsi="Times New Roman" w:cs="Times New Roman"/>
          <w:color w:val="000000" w:themeColor="text1"/>
          <w:sz w:val="28"/>
          <w:szCs w:val="28"/>
          <w:u w:val="none"/>
        </w:rPr>
        <w:t>C</w:t>
      </w:r>
      <w:r w:rsidRPr="0004664A">
        <w:rPr>
          <w:rStyle w:val="a8"/>
          <w:rFonts w:ascii="Times New Roman" w:hAnsi="Times New Roman" w:cs="Times New Roman"/>
          <w:color w:val="000000" w:themeColor="text1"/>
          <w:sz w:val="28"/>
          <w:szCs w:val="28"/>
          <w:u w:val="none"/>
          <w:lang w:val="ru-RU"/>
        </w:rPr>
        <w:t>. 44-51.</w:t>
      </w:r>
    </w:p>
    <w:p w:rsidR="0004664A" w:rsidRPr="0004664A" w:rsidRDefault="0004664A" w:rsidP="001E51AC">
      <w:pPr>
        <w:pStyle w:val="a3"/>
        <w:numPr>
          <w:ilvl w:val="0"/>
          <w:numId w:val="44"/>
        </w:numPr>
        <w:tabs>
          <w:tab w:val="left" w:pos="709"/>
          <w:tab w:val="left" w:pos="810"/>
          <w:tab w:val="left" w:pos="993"/>
        </w:tabs>
        <w:spacing w:after="0" w:line="240" w:lineRule="auto"/>
        <w:ind w:left="0" w:firstLine="709"/>
        <w:jc w:val="both"/>
        <w:rPr>
          <w:rStyle w:val="a8"/>
          <w:rFonts w:ascii="Times New Roman" w:hAnsi="Times New Roman" w:cs="Times New Roman"/>
          <w:color w:val="000000" w:themeColor="text1"/>
          <w:sz w:val="28"/>
          <w:szCs w:val="28"/>
          <w:u w:val="none"/>
        </w:rPr>
      </w:pPr>
      <w:r w:rsidRPr="0004664A">
        <w:rPr>
          <w:rFonts w:ascii="Times New Roman" w:hAnsi="Times New Roman" w:cs="Times New Roman"/>
          <w:bCs/>
          <w:color w:val="000000" w:themeColor="text1"/>
          <w:sz w:val="28"/>
          <w:szCs w:val="28"/>
        </w:rPr>
        <w:t>Global 2G and 3G Phase Out. Sunset: What Do We Know So Far?</w:t>
      </w:r>
      <w:r w:rsidRPr="0004664A">
        <w:rPr>
          <w:rFonts w:ascii="Times New Roman" w:hAnsi="Times New Roman" w:cs="Times New Roman"/>
          <w:color w:val="000000" w:themeColor="text1"/>
          <w:sz w:val="28"/>
          <w:szCs w:val="28"/>
        </w:rPr>
        <w:t xml:space="preserve"> </w:t>
      </w:r>
      <w:r w:rsidRPr="0004664A">
        <w:rPr>
          <w:rStyle w:val="a8"/>
          <w:rFonts w:ascii="Times New Roman" w:hAnsi="Times New Roman" w:cs="Times New Roman"/>
          <w:color w:val="000000" w:themeColor="text1"/>
          <w:sz w:val="28"/>
          <w:szCs w:val="28"/>
          <w:u w:val="none"/>
        </w:rPr>
        <w:t>https://www.emnify.com 05.08.2021.</w:t>
      </w:r>
    </w:p>
    <w:p w:rsidR="0004664A" w:rsidRPr="0004664A" w:rsidRDefault="0004664A" w:rsidP="001E51AC">
      <w:pPr>
        <w:pStyle w:val="a3"/>
        <w:numPr>
          <w:ilvl w:val="0"/>
          <w:numId w:val="44"/>
        </w:numPr>
        <w:tabs>
          <w:tab w:val="left" w:pos="709"/>
          <w:tab w:val="left" w:pos="810"/>
          <w:tab w:val="left" w:pos="993"/>
        </w:tabs>
        <w:spacing w:after="0" w:line="240" w:lineRule="auto"/>
        <w:ind w:left="0" w:firstLine="709"/>
        <w:jc w:val="both"/>
        <w:rPr>
          <w:rFonts w:ascii="Times New Roman" w:hAnsi="Times New Roman" w:cs="Times New Roman"/>
          <w:color w:val="000000" w:themeColor="text1"/>
          <w:sz w:val="28"/>
          <w:szCs w:val="28"/>
        </w:rPr>
      </w:pPr>
      <w:r w:rsidRPr="0004664A">
        <w:rPr>
          <w:rStyle w:val="a8"/>
          <w:rFonts w:ascii="Times New Roman" w:hAnsi="Times New Roman" w:cs="Times New Roman"/>
          <w:color w:val="000000" w:themeColor="text1"/>
          <w:sz w:val="28"/>
          <w:szCs w:val="28"/>
          <w:u w:val="none"/>
        </w:rPr>
        <w:t xml:space="preserve"> </w:t>
      </w:r>
      <w:r w:rsidRPr="0004664A">
        <w:rPr>
          <w:rFonts w:ascii="Times New Roman" w:hAnsi="Times New Roman" w:cs="Times New Roman"/>
          <w:color w:val="000000" w:themeColor="text1"/>
          <w:sz w:val="28"/>
          <w:szCs w:val="28"/>
        </w:rPr>
        <w:t>GTI. IoT Network Performance Evaluation. https://www.gtigroup.org 05.08.2021.</w:t>
      </w:r>
    </w:p>
    <w:p w:rsidR="0004664A" w:rsidRPr="0004664A" w:rsidRDefault="0004664A" w:rsidP="001E51AC">
      <w:pPr>
        <w:pStyle w:val="a3"/>
        <w:numPr>
          <w:ilvl w:val="0"/>
          <w:numId w:val="44"/>
        </w:numPr>
        <w:tabs>
          <w:tab w:val="left" w:pos="709"/>
          <w:tab w:val="left" w:pos="810"/>
          <w:tab w:val="left" w:pos="993"/>
        </w:tabs>
        <w:spacing w:after="0" w:line="240" w:lineRule="auto"/>
        <w:ind w:left="0" w:firstLine="709"/>
        <w:jc w:val="both"/>
        <w:rPr>
          <w:rFonts w:ascii="Times New Roman" w:hAnsi="Times New Roman" w:cs="Times New Roman"/>
          <w:color w:val="000000" w:themeColor="text1"/>
          <w:sz w:val="28"/>
          <w:szCs w:val="28"/>
          <w:lang w:val="ru-RU"/>
        </w:rPr>
      </w:pPr>
      <w:r w:rsidRPr="0004664A">
        <w:rPr>
          <w:rFonts w:ascii="Times New Roman" w:hAnsi="Times New Roman" w:cs="Times New Roman"/>
          <w:color w:val="000000" w:themeColor="text1"/>
          <w:sz w:val="28"/>
          <w:szCs w:val="28"/>
        </w:rPr>
        <w:t xml:space="preserve"> </w:t>
      </w:r>
      <w:r w:rsidRPr="0004664A">
        <w:rPr>
          <w:rFonts w:ascii="Times New Roman" w:hAnsi="Times New Roman" w:cs="Times New Roman"/>
          <w:color w:val="000000" w:themeColor="text1"/>
          <w:sz w:val="28"/>
          <w:szCs w:val="28"/>
          <w:lang w:val="ru-RU"/>
        </w:rPr>
        <w:t>К.М. Туржанова, С.В, Коньшин, А.В Солощенко. Исследование эффективности функционирования сети мобильной связи 4</w:t>
      </w:r>
      <w:r w:rsidRPr="0004664A">
        <w:rPr>
          <w:rFonts w:ascii="Times New Roman" w:hAnsi="Times New Roman" w:cs="Times New Roman"/>
          <w:color w:val="000000" w:themeColor="text1"/>
          <w:sz w:val="28"/>
          <w:szCs w:val="28"/>
        </w:rPr>
        <w:t>G</w:t>
      </w:r>
      <w:r w:rsidRPr="0004664A">
        <w:rPr>
          <w:rFonts w:ascii="Times New Roman" w:hAnsi="Times New Roman" w:cs="Times New Roman"/>
          <w:color w:val="000000" w:themeColor="text1"/>
          <w:sz w:val="28"/>
          <w:szCs w:val="28"/>
          <w:lang w:val="ru-RU"/>
        </w:rPr>
        <w:t xml:space="preserve"> при использовании узкополосной технологии </w:t>
      </w:r>
      <w:r w:rsidRPr="0004664A">
        <w:rPr>
          <w:rFonts w:ascii="Times New Roman" w:hAnsi="Times New Roman" w:cs="Times New Roman"/>
          <w:color w:val="000000" w:themeColor="text1"/>
          <w:sz w:val="28"/>
          <w:szCs w:val="28"/>
        </w:rPr>
        <w:t>NB</w:t>
      </w:r>
      <w:r w:rsidRPr="0004664A">
        <w:rPr>
          <w:rFonts w:ascii="Times New Roman" w:hAnsi="Times New Roman" w:cs="Times New Roman"/>
          <w:color w:val="000000" w:themeColor="text1"/>
          <w:sz w:val="28"/>
          <w:szCs w:val="28"/>
          <w:lang w:val="ru-RU"/>
        </w:rPr>
        <w:t>-</w:t>
      </w:r>
      <w:r w:rsidRPr="0004664A">
        <w:rPr>
          <w:rFonts w:ascii="Times New Roman" w:hAnsi="Times New Roman" w:cs="Times New Roman"/>
          <w:color w:val="000000" w:themeColor="text1"/>
          <w:sz w:val="28"/>
          <w:szCs w:val="28"/>
        </w:rPr>
        <w:t>IoT</w:t>
      </w:r>
      <w:r w:rsidRPr="0004664A">
        <w:rPr>
          <w:rFonts w:ascii="Times New Roman" w:hAnsi="Times New Roman" w:cs="Times New Roman"/>
          <w:color w:val="000000" w:themeColor="text1"/>
          <w:sz w:val="28"/>
          <w:szCs w:val="28"/>
          <w:lang w:val="ru-RU"/>
        </w:rPr>
        <w:t xml:space="preserve"> для различных сценариев использования спектра // Вестник КазНИТУ. – 2020. – № 4 (140). – С. 485-492.</w:t>
      </w:r>
    </w:p>
    <w:p w:rsidR="0004664A" w:rsidRPr="0004664A" w:rsidRDefault="0004664A" w:rsidP="001E51AC">
      <w:pPr>
        <w:pStyle w:val="a3"/>
        <w:numPr>
          <w:ilvl w:val="0"/>
          <w:numId w:val="44"/>
        </w:numPr>
        <w:tabs>
          <w:tab w:val="left" w:pos="709"/>
          <w:tab w:val="left" w:pos="810"/>
          <w:tab w:val="left" w:pos="993"/>
        </w:tabs>
        <w:spacing w:after="0" w:line="240" w:lineRule="auto"/>
        <w:ind w:left="0" w:firstLine="709"/>
        <w:jc w:val="both"/>
        <w:rPr>
          <w:rStyle w:val="a8"/>
          <w:rFonts w:ascii="Times New Roman" w:hAnsi="Times New Roman" w:cs="Times New Roman"/>
          <w:color w:val="000000" w:themeColor="text1"/>
          <w:sz w:val="28"/>
          <w:szCs w:val="28"/>
          <w:u w:val="none"/>
        </w:rPr>
      </w:pPr>
      <w:r w:rsidRPr="0004664A">
        <w:rPr>
          <w:rFonts w:ascii="Times New Roman" w:hAnsi="Times New Roman" w:cs="Times New Roman"/>
          <w:color w:val="000000" w:themeColor="text1"/>
          <w:sz w:val="28"/>
          <w:szCs w:val="28"/>
          <w:lang w:val="ru-RU"/>
        </w:rPr>
        <w:t xml:space="preserve"> </w:t>
      </w:r>
      <w:r w:rsidRPr="0004664A">
        <w:rPr>
          <w:rStyle w:val="a8"/>
          <w:rFonts w:ascii="Times New Roman" w:hAnsi="Times New Roman" w:cs="Times New Roman"/>
          <w:color w:val="000000" w:themeColor="text1"/>
          <w:sz w:val="28"/>
          <w:szCs w:val="28"/>
          <w:u w:val="none"/>
        </w:rPr>
        <w:t xml:space="preserve">GSMA. </w:t>
      </w:r>
      <w:r w:rsidRPr="0004664A">
        <w:rPr>
          <w:rFonts w:ascii="Times New Roman" w:hAnsi="Times New Roman" w:cs="Times New Roman"/>
          <w:color w:val="000000" w:themeColor="text1"/>
          <w:sz w:val="28"/>
          <w:szCs w:val="28"/>
        </w:rPr>
        <w:t xml:space="preserve">Mobile IoT Deployment Map. </w:t>
      </w:r>
      <w:r w:rsidRPr="0004664A">
        <w:rPr>
          <w:rStyle w:val="a8"/>
          <w:rFonts w:ascii="Times New Roman" w:hAnsi="Times New Roman" w:cs="Times New Roman"/>
          <w:color w:val="000000" w:themeColor="text1"/>
          <w:sz w:val="28"/>
          <w:szCs w:val="28"/>
          <w:u w:val="none"/>
        </w:rPr>
        <w:t>https://www.gsma.com 05.08.2021.</w:t>
      </w:r>
    </w:p>
    <w:p w:rsidR="0004664A" w:rsidRPr="0004664A" w:rsidRDefault="0004664A" w:rsidP="001E51AC">
      <w:pPr>
        <w:pStyle w:val="a3"/>
        <w:numPr>
          <w:ilvl w:val="0"/>
          <w:numId w:val="44"/>
        </w:numPr>
        <w:tabs>
          <w:tab w:val="left" w:pos="709"/>
          <w:tab w:val="left" w:pos="810"/>
          <w:tab w:val="left" w:pos="993"/>
        </w:tabs>
        <w:spacing w:after="0" w:line="240" w:lineRule="auto"/>
        <w:ind w:left="0" w:firstLine="709"/>
        <w:jc w:val="both"/>
        <w:rPr>
          <w:rStyle w:val="a8"/>
          <w:rFonts w:ascii="Times New Roman" w:hAnsi="Times New Roman" w:cs="Times New Roman"/>
          <w:color w:val="000000" w:themeColor="text1"/>
          <w:sz w:val="28"/>
          <w:szCs w:val="28"/>
          <w:u w:val="none"/>
          <w:lang w:val="ru-RU"/>
        </w:rPr>
      </w:pPr>
      <w:r w:rsidRPr="0004664A">
        <w:rPr>
          <w:rStyle w:val="a8"/>
          <w:rFonts w:ascii="Times New Roman" w:hAnsi="Times New Roman" w:cs="Times New Roman"/>
          <w:color w:val="000000" w:themeColor="text1"/>
          <w:sz w:val="28"/>
          <w:szCs w:val="28"/>
          <w:u w:val="none"/>
        </w:rPr>
        <w:t xml:space="preserve"> </w:t>
      </w:r>
      <w:r w:rsidRPr="0004664A">
        <w:rPr>
          <w:rStyle w:val="a8"/>
          <w:rFonts w:ascii="Times New Roman" w:hAnsi="Times New Roman" w:cs="Times New Roman"/>
          <w:color w:val="000000" w:themeColor="text1"/>
          <w:sz w:val="28"/>
          <w:szCs w:val="28"/>
          <w:u w:val="none"/>
          <w:lang w:val="ru-RU"/>
        </w:rPr>
        <w:t xml:space="preserve">Рыбаков Д.А. Технология широкополосного радиодоступа </w:t>
      </w:r>
      <w:r w:rsidRPr="0004664A">
        <w:rPr>
          <w:rStyle w:val="a8"/>
          <w:rFonts w:ascii="Times New Roman" w:hAnsi="Times New Roman" w:cs="Times New Roman"/>
          <w:color w:val="000000" w:themeColor="text1"/>
          <w:sz w:val="28"/>
          <w:szCs w:val="28"/>
          <w:u w:val="none"/>
        </w:rPr>
        <w:t>LTE</w:t>
      </w:r>
      <w:r w:rsidRPr="0004664A">
        <w:rPr>
          <w:rStyle w:val="a8"/>
          <w:rFonts w:ascii="Times New Roman" w:hAnsi="Times New Roman" w:cs="Times New Roman"/>
          <w:color w:val="000000" w:themeColor="text1"/>
          <w:sz w:val="28"/>
          <w:szCs w:val="28"/>
          <w:u w:val="none"/>
          <w:lang w:val="ru-RU"/>
        </w:rPr>
        <w:t>-</w:t>
      </w:r>
      <w:r w:rsidRPr="0004664A">
        <w:rPr>
          <w:rStyle w:val="a8"/>
          <w:rFonts w:ascii="Times New Roman" w:hAnsi="Times New Roman" w:cs="Times New Roman"/>
          <w:color w:val="000000" w:themeColor="text1"/>
          <w:sz w:val="28"/>
          <w:szCs w:val="28"/>
          <w:u w:val="none"/>
        </w:rPr>
        <w:t>M</w:t>
      </w:r>
      <w:r w:rsidRPr="0004664A">
        <w:rPr>
          <w:rStyle w:val="a8"/>
          <w:rFonts w:ascii="Times New Roman" w:hAnsi="Times New Roman" w:cs="Times New Roman"/>
          <w:color w:val="000000" w:themeColor="text1"/>
          <w:sz w:val="28"/>
          <w:szCs w:val="28"/>
          <w:u w:val="none"/>
          <w:lang w:val="ru-RU"/>
        </w:rPr>
        <w:t xml:space="preserve">1 для приложений </w:t>
      </w:r>
      <w:r w:rsidRPr="0004664A">
        <w:rPr>
          <w:rStyle w:val="a8"/>
          <w:rFonts w:ascii="Times New Roman" w:hAnsi="Times New Roman" w:cs="Times New Roman"/>
          <w:color w:val="000000" w:themeColor="text1"/>
          <w:sz w:val="28"/>
          <w:szCs w:val="28"/>
          <w:u w:val="none"/>
        </w:rPr>
        <w:t>IoT</w:t>
      </w:r>
      <w:r w:rsidRPr="0004664A">
        <w:rPr>
          <w:rStyle w:val="a8"/>
          <w:rFonts w:ascii="Times New Roman" w:hAnsi="Times New Roman" w:cs="Times New Roman"/>
          <w:color w:val="000000" w:themeColor="text1"/>
          <w:sz w:val="28"/>
          <w:szCs w:val="28"/>
          <w:u w:val="none"/>
          <w:lang w:val="ru-RU"/>
        </w:rPr>
        <w:t xml:space="preserve"> // </w:t>
      </w:r>
      <w:r w:rsidRPr="0004664A">
        <w:rPr>
          <w:rFonts w:ascii="Times New Roman" w:hAnsi="Times New Roman" w:cs="Times New Roman"/>
          <w:color w:val="000000" w:themeColor="text1"/>
          <w:sz w:val="28"/>
          <w:szCs w:val="28"/>
          <w:lang w:val="ru-RU"/>
        </w:rPr>
        <w:t>Рязанский государственный радиотехнический</w:t>
      </w:r>
      <w:r w:rsidRPr="0004664A">
        <w:rPr>
          <w:rFonts w:ascii="Times New Roman" w:hAnsi="Times New Roman" w:cs="Times New Roman"/>
          <w:color w:val="000000" w:themeColor="text1"/>
          <w:sz w:val="28"/>
          <w:szCs w:val="28"/>
        </w:rPr>
        <w:t> </w:t>
      </w:r>
      <w:r w:rsidRPr="0004664A">
        <w:rPr>
          <w:rFonts w:ascii="Times New Roman" w:hAnsi="Times New Roman" w:cs="Times New Roman"/>
          <w:color w:val="000000" w:themeColor="text1"/>
          <w:sz w:val="28"/>
          <w:szCs w:val="28"/>
          <w:lang w:val="ru-RU"/>
        </w:rPr>
        <w:t xml:space="preserve">университет. – Рязань, </w:t>
      </w:r>
      <w:r w:rsidRPr="0004664A">
        <w:rPr>
          <w:rStyle w:val="a8"/>
          <w:rFonts w:ascii="Times New Roman" w:hAnsi="Times New Roman" w:cs="Times New Roman"/>
          <w:color w:val="000000" w:themeColor="text1"/>
          <w:sz w:val="28"/>
          <w:szCs w:val="28"/>
          <w:u w:val="none"/>
          <w:lang w:val="ru-RU"/>
        </w:rPr>
        <w:t xml:space="preserve">2018. </w:t>
      </w:r>
    </w:p>
    <w:p w:rsidR="0004664A" w:rsidRPr="0004664A" w:rsidRDefault="0004664A" w:rsidP="001E51AC">
      <w:pPr>
        <w:pStyle w:val="a3"/>
        <w:numPr>
          <w:ilvl w:val="0"/>
          <w:numId w:val="44"/>
        </w:numPr>
        <w:tabs>
          <w:tab w:val="left" w:pos="709"/>
          <w:tab w:val="left" w:pos="810"/>
          <w:tab w:val="left" w:pos="993"/>
        </w:tabs>
        <w:spacing w:after="0" w:line="240" w:lineRule="auto"/>
        <w:ind w:left="0" w:firstLine="709"/>
        <w:jc w:val="both"/>
        <w:rPr>
          <w:rFonts w:ascii="Times New Roman" w:hAnsi="Times New Roman" w:cs="Times New Roman"/>
          <w:color w:val="000000" w:themeColor="text1"/>
          <w:sz w:val="28"/>
          <w:szCs w:val="28"/>
          <w:lang w:val="ru-RU"/>
        </w:rPr>
      </w:pPr>
      <w:r w:rsidRPr="0004664A">
        <w:rPr>
          <w:rStyle w:val="a8"/>
          <w:rFonts w:ascii="Times New Roman" w:hAnsi="Times New Roman" w:cs="Times New Roman"/>
          <w:color w:val="000000" w:themeColor="text1"/>
          <w:sz w:val="28"/>
          <w:szCs w:val="28"/>
          <w:u w:val="none"/>
          <w:lang w:val="ru-RU"/>
        </w:rPr>
        <w:t xml:space="preserve"> </w:t>
      </w:r>
      <w:r w:rsidRPr="0004664A">
        <w:rPr>
          <w:rFonts w:ascii="Times New Roman" w:hAnsi="Times New Roman" w:cs="Times New Roman"/>
          <w:color w:val="000000" w:themeColor="text1"/>
          <w:sz w:val="28"/>
          <w:szCs w:val="28"/>
          <w:lang w:val="ru-RU"/>
        </w:rPr>
        <w:t xml:space="preserve">Туржанова К.М. Исследование особенностей применения технологии </w:t>
      </w:r>
      <w:r w:rsidRPr="0004664A">
        <w:rPr>
          <w:rFonts w:ascii="Times New Roman" w:hAnsi="Times New Roman" w:cs="Times New Roman"/>
          <w:color w:val="000000" w:themeColor="text1"/>
          <w:sz w:val="28"/>
          <w:szCs w:val="28"/>
        </w:rPr>
        <w:t>NB</w:t>
      </w:r>
      <w:r w:rsidRPr="0004664A">
        <w:rPr>
          <w:rFonts w:ascii="Times New Roman" w:hAnsi="Times New Roman" w:cs="Times New Roman"/>
          <w:color w:val="000000" w:themeColor="text1"/>
          <w:sz w:val="28"/>
          <w:szCs w:val="28"/>
          <w:lang w:val="ru-RU"/>
        </w:rPr>
        <w:t>-</w:t>
      </w:r>
      <w:r w:rsidRPr="0004664A">
        <w:rPr>
          <w:rFonts w:ascii="Times New Roman" w:hAnsi="Times New Roman" w:cs="Times New Roman"/>
          <w:color w:val="000000" w:themeColor="text1"/>
          <w:sz w:val="28"/>
          <w:szCs w:val="28"/>
        </w:rPr>
        <w:t>IoT</w:t>
      </w:r>
      <w:r w:rsidRPr="0004664A">
        <w:rPr>
          <w:rFonts w:ascii="Times New Roman" w:hAnsi="Times New Roman" w:cs="Times New Roman"/>
          <w:color w:val="000000" w:themeColor="text1"/>
          <w:sz w:val="28"/>
          <w:szCs w:val="28"/>
          <w:lang w:val="ru-RU"/>
        </w:rPr>
        <w:t xml:space="preserve"> при оказании услуг интернета вещей в период пандемии </w:t>
      </w:r>
      <w:r w:rsidRPr="0004664A">
        <w:rPr>
          <w:rFonts w:ascii="Times New Roman" w:hAnsi="Times New Roman" w:cs="Times New Roman"/>
          <w:color w:val="000000" w:themeColor="text1"/>
          <w:sz w:val="28"/>
          <w:szCs w:val="28"/>
        </w:rPr>
        <w:t>covid</w:t>
      </w:r>
      <w:r w:rsidRPr="0004664A">
        <w:rPr>
          <w:rFonts w:ascii="Times New Roman" w:hAnsi="Times New Roman" w:cs="Times New Roman"/>
          <w:color w:val="000000" w:themeColor="text1"/>
          <w:sz w:val="28"/>
          <w:szCs w:val="28"/>
          <w:lang w:val="ru-RU"/>
        </w:rPr>
        <w:t xml:space="preserve">-19 // Вестник </w:t>
      </w:r>
      <w:r w:rsidRPr="0004664A">
        <w:rPr>
          <w:rFonts w:ascii="Times New Roman" w:hAnsi="Times New Roman" w:cs="Times New Roman"/>
          <w:color w:val="000000" w:themeColor="text1"/>
          <w:sz w:val="28"/>
          <w:szCs w:val="28"/>
          <w:lang w:val="ru-RU"/>
        </w:rPr>
        <w:lastRenderedPageBreak/>
        <w:t>Алматинского университета энергетики и связи им. Гумарбека Даукеева. - 2020. - № 3 (50). - С. 69-76.</w:t>
      </w:r>
    </w:p>
    <w:p w:rsidR="0004664A" w:rsidRPr="0004664A" w:rsidRDefault="0004664A" w:rsidP="001E51AC">
      <w:pPr>
        <w:pStyle w:val="a3"/>
        <w:numPr>
          <w:ilvl w:val="0"/>
          <w:numId w:val="44"/>
        </w:numPr>
        <w:tabs>
          <w:tab w:val="left" w:pos="709"/>
          <w:tab w:val="left" w:pos="810"/>
          <w:tab w:val="left" w:pos="993"/>
        </w:tabs>
        <w:spacing w:after="0" w:line="240" w:lineRule="auto"/>
        <w:ind w:left="0" w:firstLine="709"/>
        <w:jc w:val="both"/>
        <w:rPr>
          <w:rStyle w:val="a8"/>
          <w:rFonts w:ascii="Times New Roman" w:hAnsi="Times New Roman" w:cs="Times New Roman"/>
          <w:color w:val="000000" w:themeColor="text1"/>
          <w:sz w:val="28"/>
          <w:szCs w:val="28"/>
          <w:u w:val="none"/>
          <w:lang w:val="ru-RU"/>
        </w:rPr>
      </w:pPr>
      <w:r w:rsidRPr="0004664A">
        <w:rPr>
          <w:rFonts w:ascii="Times New Roman" w:hAnsi="Times New Roman" w:cs="Times New Roman"/>
          <w:color w:val="000000" w:themeColor="text1"/>
          <w:sz w:val="28"/>
          <w:szCs w:val="28"/>
          <w:lang w:val="ru-RU"/>
        </w:rPr>
        <w:t xml:space="preserve"> </w:t>
      </w:r>
      <w:r w:rsidRPr="0004664A">
        <w:rPr>
          <w:rStyle w:val="a8"/>
          <w:rFonts w:ascii="Times New Roman" w:hAnsi="Times New Roman" w:cs="Times New Roman"/>
          <w:color w:val="000000" w:themeColor="text1"/>
          <w:sz w:val="28"/>
          <w:szCs w:val="28"/>
          <w:u w:val="none"/>
          <w:lang w:val="ru-RU"/>
        </w:rPr>
        <w:t xml:space="preserve">Технология </w:t>
      </w:r>
      <w:r w:rsidRPr="0004664A">
        <w:rPr>
          <w:rStyle w:val="a8"/>
          <w:rFonts w:ascii="Times New Roman" w:hAnsi="Times New Roman" w:cs="Times New Roman"/>
          <w:color w:val="000000" w:themeColor="text1"/>
          <w:sz w:val="28"/>
          <w:szCs w:val="28"/>
          <w:u w:val="none"/>
        </w:rPr>
        <w:t>NB</w:t>
      </w:r>
      <w:r w:rsidRPr="0004664A">
        <w:rPr>
          <w:rStyle w:val="a8"/>
          <w:rFonts w:ascii="Times New Roman" w:hAnsi="Times New Roman" w:cs="Times New Roman"/>
          <w:color w:val="000000" w:themeColor="text1"/>
          <w:sz w:val="28"/>
          <w:szCs w:val="28"/>
          <w:u w:val="none"/>
          <w:lang w:val="ru-RU"/>
        </w:rPr>
        <w:t>-</w:t>
      </w:r>
      <w:r w:rsidRPr="0004664A">
        <w:rPr>
          <w:rStyle w:val="a8"/>
          <w:rFonts w:ascii="Times New Roman" w:hAnsi="Times New Roman" w:cs="Times New Roman"/>
          <w:color w:val="000000" w:themeColor="text1"/>
          <w:sz w:val="28"/>
          <w:szCs w:val="28"/>
          <w:u w:val="none"/>
        </w:rPr>
        <w:t>IoT</w:t>
      </w:r>
      <w:r w:rsidRPr="0004664A">
        <w:rPr>
          <w:rStyle w:val="a8"/>
          <w:rFonts w:ascii="Times New Roman" w:hAnsi="Times New Roman" w:cs="Times New Roman"/>
          <w:color w:val="000000" w:themeColor="text1"/>
          <w:sz w:val="28"/>
          <w:szCs w:val="28"/>
          <w:u w:val="none"/>
          <w:lang w:val="ru-RU"/>
        </w:rPr>
        <w:t xml:space="preserve">: интернет вещей в умном городе. </w:t>
      </w:r>
      <w:r w:rsidRPr="0004664A">
        <w:rPr>
          <w:rStyle w:val="a8"/>
          <w:rFonts w:ascii="Times New Roman" w:hAnsi="Times New Roman" w:cs="Times New Roman"/>
          <w:color w:val="000000" w:themeColor="text1"/>
          <w:sz w:val="28"/>
          <w:szCs w:val="28"/>
          <w:u w:val="none"/>
        </w:rPr>
        <w:t>https</w:t>
      </w:r>
      <w:r w:rsidRPr="0004664A">
        <w:rPr>
          <w:rStyle w:val="a8"/>
          <w:rFonts w:ascii="Times New Roman" w:hAnsi="Times New Roman" w:cs="Times New Roman"/>
          <w:color w:val="000000" w:themeColor="text1"/>
          <w:sz w:val="28"/>
          <w:szCs w:val="28"/>
          <w:u w:val="none"/>
          <w:lang w:val="ru-RU"/>
        </w:rPr>
        <w:t>://</w:t>
      </w:r>
      <w:r w:rsidRPr="0004664A">
        <w:rPr>
          <w:rStyle w:val="a8"/>
          <w:rFonts w:ascii="Times New Roman" w:hAnsi="Times New Roman" w:cs="Times New Roman"/>
          <w:color w:val="000000" w:themeColor="text1"/>
          <w:sz w:val="28"/>
          <w:szCs w:val="28"/>
          <w:u w:val="none"/>
        </w:rPr>
        <w:t>teleofis</w:t>
      </w:r>
      <w:r w:rsidRPr="0004664A">
        <w:rPr>
          <w:rStyle w:val="a8"/>
          <w:rFonts w:ascii="Times New Roman" w:hAnsi="Times New Roman" w:cs="Times New Roman"/>
          <w:color w:val="000000" w:themeColor="text1"/>
          <w:sz w:val="28"/>
          <w:szCs w:val="28"/>
          <w:u w:val="none"/>
          <w:lang w:val="ru-RU"/>
        </w:rPr>
        <w:t>.</w:t>
      </w:r>
      <w:r w:rsidRPr="0004664A">
        <w:rPr>
          <w:rStyle w:val="a8"/>
          <w:rFonts w:ascii="Times New Roman" w:hAnsi="Times New Roman" w:cs="Times New Roman"/>
          <w:color w:val="000000" w:themeColor="text1"/>
          <w:sz w:val="28"/>
          <w:szCs w:val="28"/>
          <w:u w:val="none"/>
        </w:rPr>
        <w:t>ru</w:t>
      </w:r>
      <w:r w:rsidRPr="0004664A">
        <w:rPr>
          <w:rStyle w:val="a8"/>
          <w:rFonts w:ascii="Times New Roman" w:hAnsi="Times New Roman" w:cs="Times New Roman"/>
          <w:color w:val="000000" w:themeColor="text1"/>
          <w:sz w:val="28"/>
          <w:szCs w:val="28"/>
          <w:u w:val="none"/>
          <w:lang w:val="ru-RU"/>
        </w:rPr>
        <w:t xml:space="preserve"> 06.08.2021.</w:t>
      </w:r>
    </w:p>
    <w:p w:rsidR="0004664A" w:rsidRPr="0004664A" w:rsidRDefault="0004664A" w:rsidP="001E51AC">
      <w:pPr>
        <w:pStyle w:val="a3"/>
        <w:numPr>
          <w:ilvl w:val="0"/>
          <w:numId w:val="44"/>
        </w:numPr>
        <w:tabs>
          <w:tab w:val="left" w:pos="709"/>
          <w:tab w:val="left" w:pos="810"/>
          <w:tab w:val="left" w:pos="993"/>
        </w:tabs>
        <w:spacing w:after="0" w:line="240" w:lineRule="auto"/>
        <w:ind w:left="0" w:firstLine="709"/>
        <w:jc w:val="both"/>
        <w:rPr>
          <w:rFonts w:ascii="Times New Roman" w:hAnsi="Times New Roman" w:cs="Times New Roman"/>
          <w:color w:val="000000" w:themeColor="text1"/>
          <w:sz w:val="28"/>
          <w:szCs w:val="28"/>
          <w:lang w:val="ru-RU"/>
        </w:rPr>
      </w:pPr>
      <w:r w:rsidRPr="0004664A">
        <w:rPr>
          <w:rFonts w:ascii="Times New Roman" w:hAnsi="Times New Roman" w:cs="Times New Roman"/>
          <w:color w:val="000000" w:themeColor="text1"/>
          <w:sz w:val="28"/>
          <w:szCs w:val="28"/>
          <w:lang w:val="ru-RU"/>
        </w:rPr>
        <w:t xml:space="preserve"> Тихвинский В.О., Коваль В.А., Бочечка Г.С., Бабин А.И. Сети </w:t>
      </w:r>
      <w:r w:rsidRPr="0004664A">
        <w:rPr>
          <w:rFonts w:ascii="Times New Roman" w:hAnsi="Times New Roman" w:cs="Times New Roman"/>
          <w:color w:val="000000" w:themeColor="text1"/>
          <w:sz w:val="28"/>
          <w:szCs w:val="28"/>
        </w:rPr>
        <w:t>IoT</w:t>
      </w:r>
      <w:r w:rsidRPr="0004664A">
        <w:rPr>
          <w:rFonts w:ascii="Times New Roman" w:hAnsi="Times New Roman" w:cs="Times New Roman"/>
          <w:color w:val="000000" w:themeColor="text1"/>
          <w:sz w:val="28"/>
          <w:szCs w:val="28"/>
          <w:lang w:val="ru-RU"/>
        </w:rPr>
        <w:t>/</w:t>
      </w:r>
      <w:r w:rsidRPr="0004664A">
        <w:rPr>
          <w:rFonts w:ascii="Times New Roman" w:hAnsi="Times New Roman" w:cs="Times New Roman"/>
          <w:color w:val="000000" w:themeColor="text1"/>
          <w:sz w:val="28"/>
          <w:szCs w:val="28"/>
        </w:rPr>
        <w:t>M</w:t>
      </w:r>
      <w:r w:rsidRPr="0004664A">
        <w:rPr>
          <w:rFonts w:ascii="Times New Roman" w:hAnsi="Times New Roman" w:cs="Times New Roman"/>
          <w:color w:val="000000" w:themeColor="text1"/>
          <w:sz w:val="28"/>
          <w:szCs w:val="28"/>
          <w:lang w:val="ru-RU"/>
        </w:rPr>
        <w:t>2</w:t>
      </w:r>
      <w:r w:rsidRPr="0004664A">
        <w:rPr>
          <w:rFonts w:ascii="Times New Roman" w:hAnsi="Times New Roman" w:cs="Times New Roman"/>
          <w:color w:val="000000" w:themeColor="text1"/>
          <w:sz w:val="28"/>
          <w:szCs w:val="28"/>
        </w:rPr>
        <w:t>M</w:t>
      </w:r>
      <w:r w:rsidRPr="0004664A">
        <w:rPr>
          <w:rFonts w:ascii="Times New Roman" w:hAnsi="Times New Roman" w:cs="Times New Roman"/>
          <w:color w:val="000000" w:themeColor="text1"/>
          <w:sz w:val="28"/>
          <w:szCs w:val="28"/>
          <w:lang w:val="ru-RU"/>
        </w:rPr>
        <w:t>: технологии, архитектура и приложения. – М.: Издательский дом Медиа Паблишер, 2017. – 320 с.</w:t>
      </w:r>
    </w:p>
    <w:p w:rsidR="0004664A" w:rsidRPr="0004664A" w:rsidRDefault="0004664A" w:rsidP="001E51AC">
      <w:pPr>
        <w:pStyle w:val="a3"/>
        <w:numPr>
          <w:ilvl w:val="0"/>
          <w:numId w:val="44"/>
        </w:numPr>
        <w:tabs>
          <w:tab w:val="left" w:pos="709"/>
          <w:tab w:val="left" w:pos="810"/>
          <w:tab w:val="left" w:pos="993"/>
        </w:tabs>
        <w:spacing w:after="0" w:line="240" w:lineRule="auto"/>
        <w:ind w:left="0" w:firstLine="709"/>
        <w:jc w:val="both"/>
        <w:rPr>
          <w:rFonts w:ascii="Times New Roman" w:hAnsi="Times New Roman" w:cs="Times New Roman"/>
          <w:color w:val="000000" w:themeColor="text1"/>
          <w:sz w:val="28"/>
          <w:szCs w:val="28"/>
          <w:lang w:val="ru-RU"/>
        </w:rPr>
      </w:pPr>
      <w:r w:rsidRPr="0004664A">
        <w:rPr>
          <w:rFonts w:ascii="Times New Roman" w:hAnsi="Times New Roman" w:cs="Times New Roman"/>
          <w:color w:val="000000" w:themeColor="text1"/>
          <w:sz w:val="28"/>
          <w:szCs w:val="28"/>
          <w:lang w:val="ru-RU"/>
        </w:rPr>
        <w:t xml:space="preserve"> Тихвинский В. О., Бочечка Г. С. Перспективы внедрения технологии узкополосной передачи данных NB-IoT в сетях LTE // Электросвязь. – 2016. – № 8. – С. 10-18.</w:t>
      </w:r>
    </w:p>
    <w:p w:rsidR="0004664A" w:rsidRPr="0004664A" w:rsidRDefault="0004664A" w:rsidP="001E51AC">
      <w:pPr>
        <w:pStyle w:val="a3"/>
        <w:numPr>
          <w:ilvl w:val="0"/>
          <w:numId w:val="44"/>
        </w:numPr>
        <w:tabs>
          <w:tab w:val="left" w:pos="709"/>
          <w:tab w:val="left" w:pos="810"/>
          <w:tab w:val="left" w:pos="993"/>
        </w:tabs>
        <w:spacing w:after="0" w:line="240" w:lineRule="auto"/>
        <w:ind w:left="0" w:firstLine="709"/>
        <w:jc w:val="both"/>
        <w:rPr>
          <w:rStyle w:val="a8"/>
          <w:rFonts w:ascii="Times New Roman" w:hAnsi="Times New Roman" w:cs="Times New Roman"/>
          <w:color w:val="000000" w:themeColor="text1"/>
          <w:sz w:val="28"/>
          <w:szCs w:val="28"/>
          <w:u w:val="none"/>
        </w:rPr>
      </w:pPr>
      <w:r w:rsidRPr="0004664A">
        <w:rPr>
          <w:rFonts w:ascii="Times New Roman" w:hAnsi="Times New Roman" w:cs="Times New Roman"/>
          <w:color w:val="000000" w:themeColor="text1"/>
          <w:sz w:val="28"/>
          <w:szCs w:val="28"/>
          <w:lang w:val="ru-RU"/>
        </w:rPr>
        <w:t xml:space="preserve"> </w:t>
      </w:r>
      <w:r w:rsidRPr="0004664A">
        <w:rPr>
          <w:rStyle w:val="a8"/>
          <w:rFonts w:ascii="Times New Roman" w:hAnsi="Times New Roman" w:cs="Times New Roman"/>
          <w:color w:val="000000" w:themeColor="text1"/>
          <w:sz w:val="28"/>
          <w:szCs w:val="28"/>
          <w:u w:val="none"/>
        </w:rPr>
        <w:t>3GPP TR 36.802. Evolved Universal Terrestrial Radio Access (E-UTRA); NB-IOT. Technical Report for BS and UE radio transmission and reception. Release 13, 2016.</w:t>
      </w:r>
    </w:p>
    <w:p w:rsidR="0004664A" w:rsidRPr="0004664A" w:rsidRDefault="0004664A" w:rsidP="001E51AC">
      <w:pPr>
        <w:pStyle w:val="a3"/>
        <w:numPr>
          <w:ilvl w:val="0"/>
          <w:numId w:val="44"/>
        </w:numPr>
        <w:tabs>
          <w:tab w:val="left" w:pos="709"/>
          <w:tab w:val="left" w:pos="810"/>
          <w:tab w:val="left" w:pos="993"/>
        </w:tabs>
        <w:spacing w:after="0" w:line="240" w:lineRule="auto"/>
        <w:ind w:left="0" w:firstLine="709"/>
        <w:jc w:val="both"/>
        <w:rPr>
          <w:rStyle w:val="a8"/>
          <w:rFonts w:ascii="Times New Roman" w:hAnsi="Times New Roman" w:cs="Times New Roman"/>
          <w:color w:val="000000" w:themeColor="text1"/>
          <w:sz w:val="28"/>
          <w:szCs w:val="28"/>
          <w:u w:val="none"/>
          <w:lang w:val="ru-RU"/>
        </w:rPr>
      </w:pPr>
      <w:r w:rsidRPr="0004664A">
        <w:rPr>
          <w:rStyle w:val="a8"/>
          <w:rFonts w:ascii="Times New Roman" w:hAnsi="Times New Roman" w:cs="Times New Roman"/>
          <w:color w:val="000000" w:themeColor="text1"/>
          <w:sz w:val="28"/>
          <w:szCs w:val="28"/>
          <w:u w:val="none"/>
        </w:rPr>
        <w:t xml:space="preserve"> 3GPP TS 36.101. Technical Specification Group Evolved Universal Terrestrial Radio Access (E-UTRA); User Equipment (UE) radio transmission and reception. Release 13, 2016.</w:t>
      </w:r>
    </w:p>
    <w:p w:rsidR="0004664A" w:rsidRPr="0004664A" w:rsidRDefault="0004664A" w:rsidP="001E51AC">
      <w:pPr>
        <w:pStyle w:val="a3"/>
        <w:numPr>
          <w:ilvl w:val="0"/>
          <w:numId w:val="44"/>
        </w:numPr>
        <w:tabs>
          <w:tab w:val="left" w:pos="709"/>
          <w:tab w:val="left" w:pos="810"/>
          <w:tab w:val="left" w:pos="993"/>
        </w:tabs>
        <w:spacing w:after="0" w:line="240" w:lineRule="auto"/>
        <w:ind w:left="0" w:firstLine="709"/>
        <w:jc w:val="both"/>
        <w:rPr>
          <w:rFonts w:ascii="Times New Roman" w:hAnsi="Times New Roman" w:cs="Times New Roman"/>
          <w:color w:val="000000" w:themeColor="text1"/>
          <w:sz w:val="28"/>
          <w:szCs w:val="28"/>
        </w:rPr>
      </w:pPr>
      <w:r w:rsidRPr="0004664A">
        <w:rPr>
          <w:rStyle w:val="a8"/>
          <w:rFonts w:ascii="Times New Roman" w:hAnsi="Times New Roman" w:cs="Times New Roman"/>
          <w:color w:val="000000" w:themeColor="text1"/>
          <w:sz w:val="28"/>
          <w:szCs w:val="28"/>
          <w:u w:val="none"/>
        </w:rPr>
        <w:t xml:space="preserve"> </w:t>
      </w:r>
      <w:r w:rsidRPr="0004664A">
        <w:rPr>
          <w:rFonts w:ascii="Times New Roman" w:hAnsi="Times New Roman" w:cs="Times New Roman"/>
          <w:color w:val="000000" w:themeColor="text1"/>
          <w:sz w:val="28"/>
          <w:szCs w:val="28"/>
        </w:rPr>
        <w:t>Junaid Afzal. NB-IoT - The choice of Frequency, Deployment Mode and Coverage. https://www.netmanias.com 07.08.2021.</w:t>
      </w:r>
    </w:p>
    <w:p w:rsidR="0004664A" w:rsidRPr="0004664A" w:rsidRDefault="0004664A" w:rsidP="001E51AC">
      <w:pPr>
        <w:pStyle w:val="a3"/>
        <w:numPr>
          <w:ilvl w:val="0"/>
          <w:numId w:val="44"/>
        </w:numPr>
        <w:tabs>
          <w:tab w:val="left" w:pos="709"/>
          <w:tab w:val="left" w:pos="810"/>
          <w:tab w:val="left" w:pos="993"/>
        </w:tabs>
        <w:spacing w:after="0" w:line="240" w:lineRule="auto"/>
        <w:ind w:left="0" w:firstLine="709"/>
        <w:jc w:val="both"/>
        <w:rPr>
          <w:rFonts w:ascii="Times New Roman" w:hAnsi="Times New Roman" w:cs="Times New Roman"/>
          <w:color w:val="000000" w:themeColor="text1"/>
          <w:sz w:val="28"/>
          <w:szCs w:val="28"/>
        </w:rPr>
      </w:pPr>
      <w:r w:rsidRPr="0004664A">
        <w:rPr>
          <w:rFonts w:ascii="Times New Roman" w:hAnsi="Times New Roman" w:cs="Times New Roman"/>
          <w:color w:val="000000" w:themeColor="text1"/>
          <w:sz w:val="28"/>
          <w:szCs w:val="28"/>
        </w:rPr>
        <w:t xml:space="preserve"> Ericsson mobility report: On the pulse of the networked society // Ericsson White Paper. Jun. 2016.</w:t>
      </w:r>
    </w:p>
    <w:p w:rsidR="0004664A" w:rsidRPr="0004664A" w:rsidRDefault="0004664A" w:rsidP="001E51AC">
      <w:pPr>
        <w:pStyle w:val="a3"/>
        <w:numPr>
          <w:ilvl w:val="0"/>
          <w:numId w:val="44"/>
        </w:numPr>
        <w:tabs>
          <w:tab w:val="left" w:pos="709"/>
          <w:tab w:val="left" w:pos="810"/>
          <w:tab w:val="left" w:pos="993"/>
        </w:tabs>
        <w:spacing w:after="0" w:line="240" w:lineRule="auto"/>
        <w:ind w:left="0" w:firstLine="709"/>
        <w:jc w:val="both"/>
        <w:rPr>
          <w:rFonts w:ascii="Times New Roman" w:hAnsi="Times New Roman" w:cs="Times New Roman"/>
          <w:color w:val="000000" w:themeColor="text1"/>
          <w:sz w:val="28"/>
          <w:szCs w:val="28"/>
        </w:rPr>
      </w:pPr>
      <w:r w:rsidRPr="0004664A">
        <w:rPr>
          <w:rFonts w:ascii="Times New Roman" w:hAnsi="Times New Roman" w:cs="Times New Roman"/>
          <w:color w:val="000000" w:themeColor="text1"/>
          <w:sz w:val="28"/>
          <w:szCs w:val="28"/>
        </w:rPr>
        <w:t xml:space="preserve"> A. Rico-Alvarino et al. An overview of 3GPP enhancements on machine to machine communications // IEEE Communications Magazine, – 2016. – Vol. 54, № 6. – P. 14-21. </w:t>
      </w:r>
    </w:p>
    <w:p w:rsidR="0004664A" w:rsidRPr="0004664A" w:rsidRDefault="0004664A" w:rsidP="001E51AC">
      <w:pPr>
        <w:pStyle w:val="a3"/>
        <w:numPr>
          <w:ilvl w:val="0"/>
          <w:numId w:val="44"/>
        </w:numPr>
        <w:tabs>
          <w:tab w:val="left" w:pos="709"/>
          <w:tab w:val="left" w:pos="810"/>
          <w:tab w:val="left" w:pos="993"/>
        </w:tabs>
        <w:spacing w:after="0" w:line="240" w:lineRule="auto"/>
        <w:ind w:left="0" w:firstLine="709"/>
        <w:jc w:val="both"/>
        <w:rPr>
          <w:rFonts w:ascii="Times New Roman" w:hAnsi="Times New Roman" w:cs="Times New Roman"/>
          <w:color w:val="000000" w:themeColor="text1"/>
          <w:sz w:val="28"/>
          <w:szCs w:val="28"/>
          <w:lang w:val="ru-RU"/>
        </w:rPr>
      </w:pPr>
      <w:r w:rsidRPr="0004664A">
        <w:rPr>
          <w:rFonts w:ascii="Times New Roman" w:hAnsi="Times New Roman" w:cs="Times New Roman"/>
          <w:color w:val="000000" w:themeColor="text1"/>
          <w:sz w:val="28"/>
          <w:szCs w:val="28"/>
        </w:rPr>
        <w:t xml:space="preserve"> </w:t>
      </w:r>
      <w:r w:rsidRPr="0004664A">
        <w:rPr>
          <w:rFonts w:ascii="Times New Roman" w:hAnsi="Times New Roman" w:cs="Times New Roman"/>
          <w:color w:val="000000" w:themeColor="text1"/>
          <w:sz w:val="28"/>
          <w:szCs w:val="28"/>
          <w:lang w:val="ru-RU"/>
        </w:rPr>
        <w:t>Жданков А.Н., Конькова Е.В., Карнаухова К.Д., Халина В.А., Гайдамака Ю.В. К задаче анализа показателей качества в беспроводных сетях с применением технологии узкополосного интернета вещей //  Молодежная научная школа по прикладной теории вероятностей и телекоммуникационным технологиям (А</w:t>
      </w:r>
      <w:r w:rsidRPr="0004664A">
        <w:rPr>
          <w:rFonts w:ascii="Times New Roman" w:hAnsi="Times New Roman" w:cs="Times New Roman"/>
          <w:color w:val="000000" w:themeColor="text1"/>
          <w:sz w:val="28"/>
          <w:szCs w:val="28"/>
        </w:rPr>
        <w:t>PTCT</w:t>
      </w:r>
      <w:r w:rsidRPr="0004664A">
        <w:rPr>
          <w:rFonts w:ascii="Times New Roman" w:hAnsi="Times New Roman" w:cs="Times New Roman"/>
          <w:color w:val="000000" w:themeColor="text1"/>
          <w:sz w:val="28"/>
          <w:szCs w:val="28"/>
          <w:lang w:val="ru-RU"/>
        </w:rPr>
        <w:t>–2017): материалы молодежной научной школы. –  Москва: РУДН, 2017. – С. 119-124.</w:t>
      </w:r>
    </w:p>
    <w:p w:rsidR="0004664A" w:rsidRPr="0004664A" w:rsidRDefault="0004664A" w:rsidP="001E51AC">
      <w:pPr>
        <w:pStyle w:val="a3"/>
        <w:numPr>
          <w:ilvl w:val="0"/>
          <w:numId w:val="44"/>
        </w:numPr>
        <w:tabs>
          <w:tab w:val="left" w:pos="709"/>
          <w:tab w:val="left" w:pos="810"/>
          <w:tab w:val="left" w:pos="990"/>
        </w:tabs>
        <w:spacing w:after="0" w:line="240" w:lineRule="auto"/>
        <w:ind w:left="0" w:firstLine="709"/>
        <w:jc w:val="both"/>
        <w:rPr>
          <w:rFonts w:ascii="Times New Roman" w:hAnsi="Times New Roman" w:cs="Times New Roman"/>
          <w:color w:val="000000" w:themeColor="text1"/>
          <w:sz w:val="28"/>
          <w:szCs w:val="28"/>
          <w:lang w:val="ru-RU"/>
        </w:rPr>
      </w:pPr>
      <w:r w:rsidRPr="0004664A">
        <w:rPr>
          <w:rFonts w:ascii="Times New Roman" w:hAnsi="Times New Roman" w:cs="Times New Roman"/>
          <w:color w:val="000000" w:themeColor="text1"/>
          <w:sz w:val="28"/>
          <w:szCs w:val="28"/>
          <w:lang w:val="ru-RU"/>
        </w:rPr>
        <w:t xml:space="preserve"> К.М. Туржанова. Анализ подходов и выбор показателей оценки эффективности функционирования сетей мобильной связи 4G/5G при оказании услуг Интернета вещей // Вестник Алматинского университета энергетики и связи им. Гумарбека Даукеева. – Алматы, 2020.  – № 2 (49). – С. 57-64.</w:t>
      </w:r>
    </w:p>
    <w:p w:rsidR="0004664A" w:rsidRPr="0004664A" w:rsidRDefault="0004664A" w:rsidP="001E51AC">
      <w:pPr>
        <w:pStyle w:val="a3"/>
        <w:numPr>
          <w:ilvl w:val="0"/>
          <w:numId w:val="44"/>
        </w:numPr>
        <w:tabs>
          <w:tab w:val="left" w:pos="709"/>
          <w:tab w:val="left" w:pos="810"/>
          <w:tab w:val="left" w:pos="990"/>
        </w:tabs>
        <w:spacing w:after="0" w:line="240" w:lineRule="auto"/>
        <w:ind w:left="0" w:firstLine="709"/>
        <w:jc w:val="both"/>
        <w:rPr>
          <w:rFonts w:ascii="Times New Roman" w:hAnsi="Times New Roman" w:cs="Times New Roman"/>
          <w:color w:val="000000" w:themeColor="text1"/>
          <w:sz w:val="28"/>
          <w:szCs w:val="28"/>
          <w:lang w:val="ru-RU"/>
        </w:rPr>
      </w:pPr>
      <w:r w:rsidRPr="0004664A">
        <w:rPr>
          <w:rFonts w:ascii="Times New Roman" w:hAnsi="Times New Roman" w:cs="Times New Roman"/>
          <w:color w:val="000000" w:themeColor="text1"/>
          <w:sz w:val="28"/>
          <w:szCs w:val="28"/>
          <w:lang w:val="ru-RU"/>
        </w:rPr>
        <w:t xml:space="preserve"> Рекомендация МСЭ-T Y.2060 (2012). Обзор интернета вещей. </w:t>
      </w:r>
      <w:r w:rsidRPr="0004664A">
        <w:rPr>
          <w:rFonts w:ascii="Times New Roman" w:hAnsi="Times New Roman" w:cs="Times New Roman"/>
          <w:color w:val="000000" w:themeColor="text1"/>
          <w:sz w:val="28"/>
          <w:szCs w:val="28"/>
        </w:rPr>
        <w:t>http</w:t>
      </w:r>
      <w:r w:rsidRPr="0004664A">
        <w:rPr>
          <w:rFonts w:ascii="Times New Roman" w:hAnsi="Times New Roman" w:cs="Times New Roman"/>
          <w:color w:val="000000" w:themeColor="text1"/>
          <w:sz w:val="28"/>
          <w:szCs w:val="28"/>
          <w:lang w:val="ru-RU"/>
        </w:rPr>
        <w:t>://</w:t>
      </w:r>
      <w:r w:rsidRPr="0004664A">
        <w:rPr>
          <w:rFonts w:ascii="Times New Roman" w:hAnsi="Times New Roman" w:cs="Times New Roman"/>
          <w:color w:val="000000" w:themeColor="text1"/>
          <w:sz w:val="28"/>
          <w:szCs w:val="28"/>
        </w:rPr>
        <w:t>www</w:t>
      </w:r>
      <w:r w:rsidRPr="0004664A">
        <w:rPr>
          <w:rFonts w:ascii="Times New Roman" w:hAnsi="Times New Roman" w:cs="Times New Roman"/>
          <w:color w:val="000000" w:themeColor="text1"/>
          <w:sz w:val="28"/>
          <w:szCs w:val="28"/>
          <w:lang w:val="ru-RU"/>
        </w:rPr>
        <w:t>.</w:t>
      </w:r>
      <w:r w:rsidRPr="0004664A">
        <w:rPr>
          <w:rFonts w:ascii="Times New Roman" w:hAnsi="Times New Roman" w:cs="Times New Roman"/>
          <w:color w:val="000000" w:themeColor="text1"/>
          <w:sz w:val="28"/>
          <w:szCs w:val="28"/>
        </w:rPr>
        <w:t>itu</w:t>
      </w:r>
      <w:r w:rsidRPr="0004664A">
        <w:rPr>
          <w:rFonts w:ascii="Times New Roman" w:hAnsi="Times New Roman" w:cs="Times New Roman"/>
          <w:color w:val="000000" w:themeColor="text1"/>
          <w:sz w:val="28"/>
          <w:szCs w:val="28"/>
          <w:lang w:val="ru-RU"/>
        </w:rPr>
        <w:t>.</w:t>
      </w:r>
      <w:r w:rsidRPr="0004664A">
        <w:rPr>
          <w:rFonts w:ascii="Times New Roman" w:hAnsi="Times New Roman" w:cs="Times New Roman"/>
          <w:color w:val="000000" w:themeColor="text1"/>
          <w:sz w:val="28"/>
          <w:szCs w:val="28"/>
        </w:rPr>
        <w:t>int</w:t>
      </w:r>
      <w:r w:rsidRPr="0004664A">
        <w:rPr>
          <w:rFonts w:ascii="Times New Roman" w:hAnsi="Times New Roman" w:cs="Times New Roman"/>
          <w:color w:val="000000" w:themeColor="text1"/>
          <w:sz w:val="28"/>
          <w:szCs w:val="28"/>
          <w:lang w:val="ru-RU"/>
        </w:rPr>
        <w:t xml:space="preserve"> 11.10.2020.</w:t>
      </w:r>
    </w:p>
    <w:p w:rsidR="0004664A" w:rsidRPr="0004664A" w:rsidRDefault="0004664A" w:rsidP="001E51AC">
      <w:pPr>
        <w:pStyle w:val="a3"/>
        <w:numPr>
          <w:ilvl w:val="0"/>
          <w:numId w:val="44"/>
        </w:numPr>
        <w:tabs>
          <w:tab w:val="left" w:pos="709"/>
          <w:tab w:val="left" w:pos="810"/>
          <w:tab w:val="left" w:pos="990"/>
        </w:tabs>
        <w:spacing w:after="0" w:line="240" w:lineRule="auto"/>
        <w:ind w:left="0" w:firstLine="709"/>
        <w:jc w:val="both"/>
        <w:rPr>
          <w:rFonts w:ascii="Times New Roman" w:hAnsi="Times New Roman" w:cs="Times New Roman"/>
          <w:color w:val="000000" w:themeColor="text1"/>
          <w:sz w:val="28"/>
          <w:szCs w:val="28"/>
          <w:lang w:val="ru-RU"/>
        </w:rPr>
      </w:pPr>
      <w:r w:rsidRPr="0004664A">
        <w:rPr>
          <w:rFonts w:ascii="Times New Roman" w:hAnsi="Times New Roman" w:cs="Times New Roman"/>
          <w:color w:val="000000" w:themeColor="text1"/>
          <w:sz w:val="28"/>
          <w:szCs w:val="28"/>
          <w:lang w:val="ru-RU"/>
        </w:rPr>
        <w:t xml:space="preserve"> Туржанова К.М., Коньшин С.В., Солощенко А.В. Философские проблемы Интернета вещей // Известия НТО «КАХАК». – Алматы, 2020.  – № 3 (70). – С. 29-35. </w:t>
      </w:r>
    </w:p>
    <w:p w:rsidR="0004664A" w:rsidRPr="0004664A" w:rsidRDefault="0004664A" w:rsidP="001E51AC">
      <w:pPr>
        <w:pStyle w:val="a3"/>
        <w:numPr>
          <w:ilvl w:val="0"/>
          <w:numId w:val="44"/>
        </w:numPr>
        <w:tabs>
          <w:tab w:val="left" w:pos="709"/>
          <w:tab w:val="left" w:pos="810"/>
          <w:tab w:val="left" w:pos="990"/>
        </w:tabs>
        <w:spacing w:after="0" w:line="240" w:lineRule="auto"/>
        <w:ind w:left="0" w:firstLine="709"/>
        <w:jc w:val="both"/>
        <w:rPr>
          <w:rFonts w:ascii="Times New Roman" w:hAnsi="Times New Roman" w:cs="Times New Roman"/>
          <w:color w:val="000000" w:themeColor="text1"/>
          <w:sz w:val="28"/>
          <w:szCs w:val="28"/>
          <w:lang w:val="ru-RU"/>
        </w:rPr>
      </w:pPr>
      <w:r w:rsidRPr="0004664A">
        <w:rPr>
          <w:rFonts w:ascii="Times New Roman" w:hAnsi="Times New Roman" w:cs="Times New Roman"/>
          <w:color w:val="000000" w:themeColor="text1"/>
          <w:sz w:val="28"/>
          <w:szCs w:val="28"/>
          <w:lang w:val="ru-RU"/>
        </w:rPr>
        <w:t xml:space="preserve"> Приложение 2 к Приказу исполняющего обязанности Министра по инвестициям и развитию Республики Казахстан. Правила оказания услуг сотовой связи: утв. 24 февраля 2015 года, № 171. https://online.zakon.kz 08.08.2021. </w:t>
      </w:r>
    </w:p>
    <w:p w:rsidR="0004664A" w:rsidRPr="0004664A" w:rsidRDefault="0004664A" w:rsidP="001E51AC">
      <w:pPr>
        <w:pStyle w:val="a3"/>
        <w:numPr>
          <w:ilvl w:val="0"/>
          <w:numId w:val="44"/>
        </w:numPr>
        <w:tabs>
          <w:tab w:val="left" w:pos="709"/>
          <w:tab w:val="left" w:pos="810"/>
          <w:tab w:val="left" w:pos="990"/>
        </w:tabs>
        <w:spacing w:after="0" w:line="240" w:lineRule="auto"/>
        <w:ind w:left="0" w:firstLine="709"/>
        <w:jc w:val="both"/>
        <w:rPr>
          <w:rFonts w:ascii="Times New Roman" w:hAnsi="Times New Roman" w:cs="Times New Roman"/>
          <w:color w:val="000000" w:themeColor="text1"/>
          <w:sz w:val="28"/>
          <w:szCs w:val="28"/>
          <w:lang w:val="ru-RU"/>
        </w:rPr>
      </w:pPr>
      <w:r w:rsidRPr="0004664A">
        <w:rPr>
          <w:rFonts w:ascii="Times New Roman" w:hAnsi="Times New Roman" w:cs="Times New Roman"/>
          <w:color w:val="000000" w:themeColor="text1"/>
          <w:sz w:val="28"/>
          <w:szCs w:val="28"/>
          <w:lang w:val="ru-RU"/>
        </w:rPr>
        <w:lastRenderedPageBreak/>
        <w:t xml:space="preserve"> Приказ и.о. Министра по инвестициям и развитию Республики Казахстан. Об утверждении правил оказания услуг связи: утв. 24 февраля 2015 года, № 171. Зарегистрирован в Министерстве юстиции Республики Казахстан 8 мая 2015 года № 10999. https://adilet.zan.kz 20.10.2022.</w:t>
      </w:r>
    </w:p>
    <w:p w:rsidR="0004664A" w:rsidRPr="0004664A" w:rsidRDefault="0004664A" w:rsidP="001E51AC">
      <w:pPr>
        <w:pStyle w:val="a3"/>
        <w:numPr>
          <w:ilvl w:val="0"/>
          <w:numId w:val="44"/>
        </w:numPr>
        <w:tabs>
          <w:tab w:val="left" w:pos="709"/>
          <w:tab w:val="left" w:pos="810"/>
          <w:tab w:val="left" w:pos="990"/>
        </w:tabs>
        <w:spacing w:after="0" w:line="240" w:lineRule="auto"/>
        <w:ind w:left="0" w:firstLine="709"/>
        <w:jc w:val="both"/>
        <w:rPr>
          <w:rFonts w:ascii="Times New Roman" w:hAnsi="Times New Roman" w:cs="Times New Roman"/>
          <w:bCs/>
          <w:iCs/>
          <w:color w:val="000000" w:themeColor="text1"/>
          <w:sz w:val="28"/>
          <w:szCs w:val="28"/>
          <w:lang w:val="ru-RU"/>
        </w:rPr>
      </w:pPr>
      <w:r w:rsidRPr="0004664A">
        <w:rPr>
          <w:rFonts w:ascii="Times New Roman" w:hAnsi="Times New Roman" w:cs="Times New Roman"/>
          <w:color w:val="000000" w:themeColor="text1"/>
          <w:sz w:val="28"/>
          <w:szCs w:val="28"/>
          <w:lang w:val="ru-RU"/>
        </w:rPr>
        <w:t xml:space="preserve"> </w:t>
      </w:r>
      <w:r w:rsidRPr="0004664A">
        <w:rPr>
          <w:rFonts w:ascii="Times New Roman" w:hAnsi="Times New Roman" w:cs="Times New Roman"/>
          <w:bCs/>
          <w:iCs/>
          <w:color w:val="000000" w:themeColor="text1"/>
          <w:sz w:val="28"/>
          <w:szCs w:val="28"/>
          <w:lang w:val="ru-RU"/>
        </w:rPr>
        <w:t>Н.Ф. Бахарева, Ю.А. Ушаков, М.В. Ушакова, А.Е. Шухман. Основы программно-конфигурируемых сетей. Учебное пособие.</w:t>
      </w:r>
      <w:r w:rsidRPr="0004664A">
        <w:rPr>
          <w:rFonts w:ascii="Times New Roman" w:hAnsi="Times New Roman" w:cs="Times New Roman"/>
          <w:color w:val="000000" w:themeColor="text1"/>
          <w:sz w:val="28"/>
          <w:szCs w:val="28"/>
          <w:lang w:val="ru-RU"/>
        </w:rPr>
        <w:t xml:space="preserve"> – </w:t>
      </w:r>
      <w:r w:rsidRPr="0004664A">
        <w:rPr>
          <w:rFonts w:ascii="Times New Roman" w:hAnsi="Times New Roman" w:cs="Times New Roman"/>
          <w:bCs/>
          <w:iCs/>
          <w:color w:val="000000" w:themeColor="text1"/>
          <w:sz w:val="28"/>
          <w:szCs w:val="28"/>
          <w:lang w:val="ru-RU"/>
        </w:rPr>
        <w:t xml:space="preserve">Самара: Изд-во ПГУТИ, 2015. </w:t>
      </w:r>
      <w:r w:rsidRPr="0004664A">
        <w:rPr>
          <w:rFonts w:ascii="Times New Roman" w:hAnsi="Times New Roman" w:cs="Times New Roman"/>
          <w:color w:val="000000" w:themeColor="text1"/>
          <w:sz w:val="28"/>
          <w:szCs w:val="28"/>
          <w:lang w:val="ru-RU"/>
        </w:rPr>
        <w:t xml:space="preserve">– </w:t>
      </w:r>
      <w:r w:rsidRPr="0004664A">
        <w:rPr>
          <w:rFonts w:ascii="Times New Roman" w:hAnsi="Times New Roman" w:cs="Times New Roman"/>
          <w:bCs/>
          <w:iCs/>
          <w:color w:val="000000" w:themeColor="text1"/>
          <w:sz w:val="28"/>
          <w:szCs w:val="28"/>
          <w:lang w:val="ru-RU"/>
        </w:rPr>
        <w:t>111 с.</w:t>
      </w:r>
    </w:p>
    <w:p w:rsidR="0004664A" w:rsidRPr="0004664A" w:rsidRDefault="0004664A" w:rsidP="001E51AC">
      <w:pPr>
        <w:pStyle w:val="a3"/>
        <w:numPr>
          <w:ilvl w:val="0"/>
          <w:numId w:val="44"/>
        </w:numPr>
        <w:tabs>
          <w:tab w:val="left" w:pos="709"/>
          <w:tab w:val="left" w:pos="810"/>
          <w:tab w:val="left" w:pos="990"/>
        </w:tabs>
        <w:spacing w:after="0" w:line="240" w:lineRule="auto"/>
        <w:ind w:left="0" w:firstLine="709"/>
        <w:jc w:val="both"/>
        <w:rPr>
          <w:rFonts w:ascii="Times New Roman" w:hAnsi="Times New Roman" w:cs="Times New Roman"/>
          <w:color w:val="000000" w:themeColor="text1"/>
          <w:sz w:val="28"/>
          <w:szCs w:val="28"/>
        </w:rPr>
      </w:pPr>
      <w:r w:rsidRPr="0004664A">
        <w:rPr>
          <w:rFonts w:ascii="Times New Roman" w:hAnsi="Times New Roman" w:cs="Times New Roman"/>
          <w:color w:val="000000" w:themeColor="text1"/>
          <w:sz w:val="28"/>
          <w:szCs w:val="28"/>
          <w:lang w:val="ru-RU"/>
        </w:rPr>
        <w:t xml:space="preserve"> </w:t>
      </w:r>
      <w:r w:rsidRPr="0004664A">
        <w:rPr>
          <w:rFonts w:ascii="Times New Roman" w:hAnsi="Times New Roman" w:cs="Times New Roman"/>
          <w:color w:val="000000" w:themeColor="text1"/>
          <w:sz w:val="28"/>
          <w:szCs w:val="28"/>
        </w:rPr>
        <w:t>ITU-T Recommendation I.350 (03/93) General aspects of quality of service and network performance in digital networks, including ISDNs. https://www.itu.int 08.08.2021.</w:t>
      </w:r>
    </w:p>
    <w:p w:rsidR="0004664A" w:rsidRPr="0004664A" w:rsidRDefault="0004664A" w:rsidP="001E51AC">
      <w:pPr>
        <w:pStyle w:val="a3"/>
        <w:numPr>
          <w:ilvl w:val="0"/>
          <w:numId w:val="44"/>
        </w:numPr>
        <w:tabs>
          <w:tab w:val="left" w:pos="709"/>
          <w:tab w:val="left" w:pos="810"/>
          <w:tab w:val="left" w:pos="993"/>
        </w:tabs>
        <w:spacing w:after="0" w:line="240" w:lineRule="auto"/>
        <w:ind w:left="0" w:firstLine="709"/>
        <w:jc w:val="both"/>
        <w:rPr>
          <w:rFonts w:ascii="Times New Roman" w:hAnsi="Times New Roman" w:cs="Times New Roman"/>
          <w:color w:val="000000" w:themeColor="text1"/>
          <w:sz w:val="28"/>
          <w:szCs w:val="28"/>
        </w:rPr>
      </w:pPr>
      <w:r w:rsidRPr="0004664A">
        <w:rPr>
          <w:rFonts w:ascii="Times New Roman" w:hAnsi="Times New Roman" w:cs="Times New Roman"/>
          <w:color w:val="000000" w:themeColor="text1"/>
          <w:sz w:val="28"/>
          <w:szCs w:val="28"/>
        </w:rPr>
        <w:t xml:space="preserve"> Recommendation ITU-T E.800 (08/2018). Definitions of terms related to quality of service. https://www.itu.int 08.08.2021.</w:t>
      </w:r>
    </w:p>
    <w:p w:rsidR="0004664A" w:rsidRPr="0004664A" w:rsidRDefault="0004664A" w:rsidP="001E51AC">
      <w:pPr>
        <w:pStyle w:val="a3"/>
        <w:numPr>
          <w:ilvl w:val="0"/>
          <w:numId w:val="44"/>
        </w:numPr>
        <w:tabs>
          <w:tab w:val="left" w:pos="709"/>
          <w:tab w:val="left" w:pos="810"/>
          <w:tab w:val="left" w:pos="993"/>
        </w:tabs>
        <w:spacing w:after="0" w:line="240" w:lineRule="auto"/>
        <w:ind w:left="0" w:firstLine="709"/>
        <w:jc w:val="both"/>
        <w:rPr>
          <w:rFonts w:ascii="Times New Roman" w:hAnsi="Times New Roman" w:cs="Times New Roman"/>
          <w:color w:val="000000" w:themeColor="text1"/>
          <w:sz w:val="28"/>
          <w:szCs w:val="28"/>
          <w:lang w:val="ru-RU"/>
        </w:rPr>
      </w:pPr>
      <w:r w:rsidRPr="0004664A">
        <w:rPr>
          <w:rFonts w:ascii="Times New Roman" w:hAnsi="Times New Roman" w:cs="Times New Roman"/>
          <w:color w:val="000000" w:themeColor="text1"/>
          <w:sz w:val="28"/>
          <w:szCs w:val="28"/>
        </w:rPr>
        <w:t xml:space="preserve"> </w:t>
      </w:r>
      <w:r w:rsidRPr="0004664A">
        <w:rPr>
          <w:rFonts w:ascii="Times New Roman" w:hAnsi="Times New Roman" w:cs="Times New Roman"/>
          <w:color w:val="000000" w:themeColor="text1"/>
          <w:sz w:val="28"/>
          <w:szCs w:val="28"/>
          <w:lang w:val="ru-RU"/>
        </w:rPr>
        <w:t>Рекомендация МСЭ-</w:t>
      </w:r>
      <w:r w:rsidRPr="0004664A">
        <w:rPr>
          <w:rFonts w:ascii="Times New Roman" w:hAnsi="Times New Roman" w:cs="Times New Roman"/>
          <w:color w:val="000000" w:themeColor="text1"/>
          <w:sz w:val="28"/>
          <w:szCs w:val="28"/>
        </w:rPr>
        <w:t>T</w:t>
      </w:r>
      <w:r w:rsidRPr="0004664A">
        <w:rPr>
          <w:rFonts w:ascii="Times New Roman" w:hAnsi="Times New Roman" w:cs="Times New Roman"/>
          <w:color w:val="000000" w:themeColor="text1"/>
          <w:sz w:val="28"/>
          <w:szCs w:val="28"/>
          <w:lang w:val="ru-RU"/>
        </w:rPr>
        <w:t xml:space="preserve"> </w:t>
      </w:r>
      <w:r w:rsidRPr="0004664A">
        <w:rPr>
          <w:rFonts w:ascii="Times New Roman" w:hAnsi="Times New Roman" w:cs="Times New Roman"/>
          <w:color w:val="000000" w:themeColor="text1"/>
          <w:sz w:val="28"/>
          <w:szCs w:val="28"/>
        </w:rPr>
        <w:t>Y</w:t>
      </w:r>
      <w:r w:rsidRPr="0004664A">
        <w:rPr>
          <w:rFonts w:ascii="Times New Roman" w:hAnsi="Times New Roman" w:cs="Times New Roman"/>
          <w:color w:val="000000" w:themeColor="text1"/>
          <w:sz w:val="28"/>
          <w:szCs w:val="28"/>
          <w:lang w:val="ru-RU"/>
        </w:rPr>
        <w:t xml:space="preserve">.1545 (05/2013). Дорожная карта качества обслуживания присоединенных сетей, использующих протокол Интернет. </w:t>
      </w:r>
      <w:r w:rsidRPr="0004664A">
        <w:rPr>
          <w:rFonts w:ascii="Times New Roman" w:hAnsi="Times New Roman" w:cs="Times New Roman"/>
          <w:color w:val="000000" w:themeColor="text1"/>
          <w:sz w:val="28"/>
          <w:szCs w:val="28"/>
        </w:rPr>
        <w:t>https</w:t>
      </w:r>
      <w:r w:rsidRPr="0004664A">
        <w:rPr>
          <w:rFonts w:ascii="Times New Roman" w:hAnsi="Times New Roman" w:cs="Times New Roman"/>
          <w:color w:val="000000" w:themeColor="text1"/>
          <w:sz w:val="28"/>
          <w:szCs w:val="28"/>
          <w:lang w:val="ru-RU"/>
        </w:rPr>
        <w:t>://</w:t>
      </w:r>
      <w:r w:rsidRPr="0004664A">
        <w:rPr>
          <w:rFonts w:ascii="Times New Roman" w:hAnsi="Times New Roman" w:cs="Times New Roman"/>
          <w:color w:val="000000" w:themeColor="text1"/>
          <w:sz w:val="28"/>
          <w:szCs w:val="28"/>
        </w:rPr>
        <w:t>www</w:t>
      </w:r>
      <w:r w:rsidRPr="0004664A">
        <w:rPr>
          <w:rFonts w:ascii="Times New Roman" w:hAnsi="Times New Roman" w:cs="Times New Roman"/>
          <w:color w:val="000000" w:themeColor="text1"/>
          <w:sz w:val="28"/>
          <w:szCs w:val="28"/>
          <w:lang w:val="ru-RU"/>
        </w:rPr>
        <w:t>.</w:t>
      </w:r>
      <w:r w:rsidRPr="0004664A">
        <w:rPr>
          <w:rFonts w:ascii="Times New Roman" w:hAnsi="Times New Roman" w:cs="Times New Roman"/>
          <w:color w:val="000000" w:themeColor="text1"/>
          <w:sz w:val="28"/>
          <w:szCs w:val="28"/>
        </w:rPr>
        <w:t>itu</w:t>
      </w:r>
      <w:r w:rsidRPr="0004664A">
        <w:rPr>
          <w:rFonts w:ascii="Times New Roman" w:hAnsi="Times New Roman" w:cs="Times New Roman"/>
          <w:color w:val="000000" w:themeColor="text1"/>
          <w:sz w:val="28"/>
          <w:szCs w:val="28"/>
          <w:lang w:val="ru-RU"/>
        </w:rPr>
        <w:t>.</w:t>
      </w:r>
      <w:r w:rsidRPr="0004664A">
        <w:rPr>
          <w:rFonts w:ascii="Times New Roman" w:hAnsi="Times New Roman" w:cs="Times New Roman"/>
          <w:color w:val="000000" w:themeColor="text1"/>
          <w:sz w:val="28"/>
          <w:szCs w:val="28"/>
        </w:rPr>
        <w:t>int</w:t>
      </w:r>
      <w:r w:rsidRPr="0004664A">
        <w:rPr>
          <w:rFonts w:ascii="Times New Roman" w:hAnsi="Times New Roman" w:cs="Times New Roman"/>
          <w:color w:val="000000" w:themeColor="text1"/>
          <w:sz w:val="28"/>
          <w:szCs w:val="28"/>
          <w:lang w:val="ru-RU"/>
        </w:rPr>
        <w:t xml:space="preserve"> 08.08.2021.</w:t>
      </w:r>
    </w:p>
    <w:p w:rsidR="0004664A" w:rsidRPr="0004664A" w:rsidRDefault="0004664A" w:rsidP="001E51AC">
      <w:pPr>
        <w:pStyle w:val="a3"/>
        <w:numPr>
          <w:ilvl w:val="0"/>
          <w:numId w:val="44"/>
        </w:numPr>
        <w:tabs>
          <w:tab w:val="left" w:pos="709"/>
          <w:tab w:val="left" w:pos="810"/>
          <w:tab w:val="left" w:pos="990"/>
        </w:tabs>
        <w:spacing w:after="0" w:line="240" w:lineRule="auto"/>
        <w:ind w:left="0" w:firstLine="709"/>
        <w:jc w:val="both"/>
        <w:rPr>
          <w:rFonts w:ascii="Times New Roman" w:hAnsi="Times New Roman" w:cs="Times New Roman"/>
          <w:color w:val="000000" w:themeColor="text1"/>
          <w:sz w:val="28"/>
          <w:szCs w:val="28"/>
        </w:rPr>
      </w:pPr>
      <w:r w:rsidRPr="0004664A">
        <w:rPr>
          <w:rFonts w:ascii="Times New Roman" w:hAnsi="Times New Roman" w:cs="Times New Roman"/>
          <w:color w:val="000000" w:themeColor="text1"/>
          <w:sz w:val="28"/>
          <w:szCs w:val="28"/>
          <w:lang w:val="ru-RU"/>
        </w:rPr>
        <w:t xml:space="preserve"> </w:t>
      </w:r>
      <w:r w:rsidRPr="0004664A">
        <w:rPr>
          <w:rFonts w:ascii="Times New Roman" w:hAnsi="Times New Roman" w:cs="Times New Roman"/>
          <w:color w:val="000000" w:themeColor="text1"/>
          <w:sz w:val="28"/>
          <w:szCs w:val="28"/>
        </w:rPr>
        <w:t xml:space="preserve">Rohde &amp; Schwarz. Accurate and fast NB-IoT network measurements. 2018 Rohde&amp;Schwarz GmbH&amp;Co, - Germany, 2018. </w:t>
      </w:r>
      <w:r w:rsidRPr="0004664A">
        <w:rPr>
          <w:rFonts w:ascii="Times New Roman" w:hAnsi="Times New Roman" w:cs="Times New Roman"/>
          <w:color w:val="000000" w:themeColor="text1"/>
          <w:sz w:val="28"/>
          <w:szCs w:val="28"/>
          <w:lang w:val="ru-RU"/>
        </w:rPr>
        <w:t xml:space="preserve">- </w:t>
      </w:r>
      <w:r w:rsidRPr="0004664A">
        <w:rPr>
          <w:rFonts w:ascii="Times New Roman" w:hAnsi="Times New Roman" w:cs="Times New Roman"/>
          <w:color w:val="000000" w:themeColor="text1"/>
          <w:sz w:val="28"/>
          <w:szCs w:val="28"/>
        </w:rPr>
        <w:t>№81671.</w:t>
      </w:r>
    </w:p>
    <w:p w:rsidR="0004664A" w:rsidRPr="0004664A" w:rsidRDefault="0004664A" w:rsidP="001E51AC">
      <w:pPr>
        <w:pStyle w:val="a3"/>
        <w:numPr>
          <w:ilvl w:val="0"/>
          <w:numId w:val="44"/>
        </w:numPr>
        <w:tabs>
          <w:tab w:val="left" w:pos="709"/>
          <w:tab w:val="left" w:pos="810"/>
          <w:tab w:val="left" w:pos="990"/>
        </w:tabs>
        <w:spacing w:after="0" w:line="240" w:lineRule="auto"/>
        <w:ind w:left="0" w:firstLine="709"/>
        <w:jc w:val="both"/>
        <w:rPr>
          <w:rFonts w:ascii="Times New Roman" w:hAnsi="Times New Roman" w:cs="Times New Roman"/>
          <w:color w:val="000000" w:themeColor="text1"/>
          <w:sz w:val="28"/>
          <w:szCs w:val="28"/>
        </w:rPr>
      </w:pPr>
      <w:r w:rsidRPr="0004664A">
        <w:rPr>
          <w:rFonts w:ascii="Times New Roman" w:hAnsi="Times New Roman" w:cs="Times New Roman"/>
          <w:color w:val="000000" w:themeColor="text1"/>
          <w:sz w:val="28"/>
          <w:szCs w:val="28"/>
        </w:rPr>
        <w:t xml:space="preserve"> M. El Soussi, P. Zand, F. Pasveer and G. Dolmans. Evaluating the Performance of eMTC and NB-IoT for Smart City Applications // </w:t>
      </w:r>
      <w:r w:rsidRPr="0004664A">
        <w:rPr>
          <w:rFonts w:ascii="Times New Roman" w:hAnsi="Times New Roman" w:cs="Times New Roman"/>
          <w:iCs/>
          <w:color w:val="000000" w:themeColor="text1"/>
          <w:sz w:val="28"/>
          <w:szCs w:val="28"/>
        </w:rPr>
        <w:t>2018 IEEE International Conference on Communications (ICC)</w:t>
      </w:r>
      <w:r w:rsidRPr="0004664A">
        <w:rPr>
          <w:rFonts w:ascii="Times New Roman" w:hAnsi="Times New Roman" w:cs="Times New Roman"/>
          <w:color w:val="000000" w:themeColor="text1"/>
          <w:sz w:val="28"/>
          <w:szCs w:val="28"/>
        </w:rPr>
        <w:t>. – 2018. P. 1-7.</w:t>
      </w:r>
    </w:p>
    <w:p w:rsidR="0004664A" w:rsidRPr="0004664A" w:rsidRDefault="0004664A" w:rsidP="001E51AC">
      <w:pPr>
        <w:pStyle w:val="a3"/>
        <w:numPr>
          <w:ilvl w:val="0"/>
          <w:numId w:val="44"/>
        </w:numPr>
        <w:tabs>
          <w:tab w:val="left" w:pos="709"/>
          <w:tab w:val="left" w:pos="810"/>
          <w:tab w:val="left" w:pos="990"/>
        </w:tabs>
        <w:spacing w:after="0" w:line="240" w:lineRule="auto"/>
        <w:ind w:left="0" w:firstLine="709"/>
        <w:jc w:val="both"/>
        <w:rPr>
          <w:rFonts w:ascii="Times New Roman" w:hAnsi="Times New Roman" w:cs="Times New Roman"/>
          <w:color w:val="000000" w:themeColor="text1"/>
          <w:sz w:val="28"/>
          <w:szCs w:val="28"/>
        </w:rPr>
      </w:pPr>
      <w:r w:rsidRPr="0004664A">
        <w:rPr>
          <w:rFonts w:ascii="Times New Roman" w:hAnsi="Times New Roman" w:cs="Times New Roman"/>
          <w:color w:val="000000" w:themeColor="text1"/>
          <w:sz w:val="28"/>
          <w:szCs w:val="28"/>
        </w:rPr>
        <w:t xml:space="preserve"> Matz, A.P. Fernandez-Prieto, J.-A., Cañada-Bago, J., Birkel, U. A Systematic Analysis of Narrowband IoT Quality of Service // Sensors. – 2020. – Vol. 20, №6. – P. 1636.</w:t>
      </w:r>
    </w:p>
    <w:p w:rsidR="0004664A" w:rsidRPr="0004664A" w:rsidRDefault="0004664A" w:rsidP="001E51AC">
      <w:pPr>
        <w:pStyle w:val="a3"/>
        <w:numPr>
          <w:ilvl w:val="0"/>
          <w:numId w:val="44"/>
        </w:numPr>
        <w:tabs>
          <w:tab w:val="left" w:pos="709"/>
          <w:tab w:val="left" w:pos="810"/>
          <w:tab w:val="left" w:pos="990"/>
        </w:tabs>
        <w:spacing w:after="0" w:line="240" w:lineRule="auto"/>
        <w:ind w:left="0" w:firstLine="709"/>
        <w:jc w:val="both"/>
        <w:rPr>
          <w:rFonts w:ascii="Times New Roman" w:hAnsi="Times New Roman" w:cs="Times New Roman"/>
          <w:color w:val="000000" w:themeColor="text1"/>
          <w:sz w:val="28"/>
          <w:szCs w:val="28"/>
        </w:rPr>
      </w:pPr>
      <w:r w:rsidRPr="0004664A">
        <w:rPr>
          <w:rFonts w:ascii="Times New Roman" w:hAnsi="Times New Roman" w:cs="Times New Roman"/>
          <w:color w:val="000000" w:themeColor="text1"/>
          <w:sz w:val="28"/>
          <w:szCs w:val="28"/>
        </w:rPr>
        <w:t xml:space="preserve"> Hoglund, A., Lin, X., Liberg, O., Behravan, A., Yavuz, E. A., Van Der Zee, M., Sui, Y., Tirronen, T., Ratilainen, A., &amp; Eriksson, D. Overview of 3GPP Release 14 Enhanced NB-IoT // IEEE Network. – 2017. – Vol. 31, № 6. – P. 16-22.</w:t>
      </w:r>
    </w:p>
    <w:p w:rsidR="0004664A" w:rsidRPr="0004664A" w:rsidRDefault="0004664A" w:rsidP="001E51AC">
      <w:pPr>
        <w:pStyle w:val="a3"/>
        <w:numPr>
          <w:ilvl w:val="0"/>
          <w:numId w:val="44"/>
        </w:numPr>
        <w:tabs>
          <w:tab w:val="left" w:pos="709"/>
          <w:tab w:val="left" w:pos="810"/>
          <w:tab w:val="left" w:pos="990"/>
        </w:tabs>
        <w:spacing w:after="0" w:line="240" w:lineRule="auto"/>
        <w:ind w:left="0" w:firstLine="709"/>
        <w:jc w:val="both"/>
        <w:rPr>
          <w:rFonts w:ascii="Times New Roman" w:hAnsi="Times New Roman" w:cs="Times New Roman"/>
          <w:color w:val="000000" w:themeColor="text1"/>
          <w:sz w:val="28"/>
          <w:szCs w:val="28"/>
        </w:rPr>
      </w:pPr>
      <w:r w:rsidRPr="0004664A">
        <w:rPr>
          <w:rFonts w:ascii="Times New Roman" w:hAnsi="Times New Roman" w:cs="Times New Roman"/>
          <w:color w:val="000000" w:themeColor="text1"/>
          <w:sz w:val="28"/>
          <w:szCs w:val="28"/>
        </w:rPr>
        <w:t xml:space="preserve"> Malik, H., Mahtab Alam, M., Le Moullec, Y., Kuusik, A. NarrowBand-IoT Performance Analysis for Healthcare Applications. Procedia Computer Science, 130:  The 9th International Conference on Ambient Systems, Networks and Technologies (ANT 2018); The 8th International Conference on Sustainable Energy Information Technology (SEIT-2018), Porto, Portugal, 8-11 May 2018. Ed. E. Shakshuki, A. Yasar. Elsevier, pp. 1077-1083.</w:t>
      </w:r>
    </w:p>
    <w:p w:rsidR="0004664A" w:rsidRPr="0004664A" w:rsidRDefault="0004664A" w:rsidP="001E51AC">
      <w:pPr>
        <w:pStyle w:val="a3"/>
        <w:numPr>
          <w:ilvl w:val="0"/>
          <w:numId w:val="44"/>
        </w:numPr>
        <w:tabs>
          <w:tab w:val="left" w:pos="709"/>
          <w:tab w:val="left" w:pos="810"/>
          <w:tab w:val="left" w:pos="990"/>
        </w:tabs>
        <w:spacing w:after="0" w:line="240" w:lineRule="auto"/>
        <w:ind w:left="0" w:firstLine="709"/>
        <w:jc w:val="both"/>
        <w:rPr>
          <w:rFonts w:ascii="Times New Roman" w:hAnsi="Times New Roman" w:cs="Times New Roman"/>
          <w:color w:val="000000" w:themeColor="text1"/>
          <w:sz w:val="28"/>
          <w:szCs w:val="28"/>
          <w:lang w:val="ru-RU"/>
        </w:rPr>
      </w:pPr>
      <w:r w:rsidRPr="0004664A">
        <w:rPr>
          <w:rFonts w:ascii="Times New Roman" w:hAnsi="Times New Roman" w:cs="Times New Roman"/>
          <w:color w:val="000000" w:themeColor="text1"/>
          <w:sz w:val="28"/>
          <w:szCs w:val="28"/>
          <w:lang w:val="ru-RU"/>
        </w:rPr>
        <w:t xml:space="preserve"> Верхулевксий К. Особенности и тенденции развития технологии </w:t>
      </w:r>
      <w:r w:rsidRPr="0004664A">
        <w:rPr>
          <w:rFonts w:ascii="Times New Roman" w:hAnsi="Times New Roman" w:cs="Times New Roman"/>
          <w:color w:val="000000" w:themeColor="text1"/>
          <w:sz w:val="28"/>
          <w:szCs w:val="28"/>
        </w:rPr>
        <w:t>LORAWAN</w:t>
      </w:r>
      <w:r w:rsidRPr="0004664A">
        <w:rPr>
          <w:rFonts w:ascii="Times New Roman" w:hAnsi="Times New Roman" w:cs="Times New Roman"/>
          <w:color w:val="000000" w:themeColor="text1"/>
          <w:sz w:val="28"/>
          <w:szCs w:val="28"/>
          <w:lang w:val="ru-RU"/>
        </w:rPr>
        <w:t xml:space="preserve"> // Беспроводные технологии. − 2017. − T.1, № 46, − C.12-18. </w:t>
      </w:r>
    </w:p>
    <w:p w:rsidR="0004664A" w:rsidRPr="0004664A" w:rsidRDefault="0004664A" w:rsidP="001E51AC">
      <w:pPr>
        <w:pStyle w:val="a3"/>
        <w:numPr>
          <w:ilvl w:val="0"/>
          <w:numId w:val="44"/>
        </w:numPr>
        <w:tabs>
          <w:tab w:val="left" w:pos="709"/>
          <w:tab w:val="left" w:pos="810"/>
          <w:tab w:val="left" w:pos="990"/>
        </w:tabs>
        <w:spacing w:after="0" w:line="240" w:lineRule="auto"/>
        <w:ind w:left="0" w:firstLine="709"/>
        <w:jc w:val="both"/>
        <w:rPr>
          <w:rFonts w:ascii="Times New Roman" w:hAnsi="Times New Roman" w:cs="Times New Roman"/>
          <w:color w:val="000000" w:themeColor="text1"/>
          <w:sz w:val="28"/>
          <w:szCs w:val="28"/>
        </w:rPr>
      </w:pPr>
      <w:r w:rsidRPr="0004664A">
        <w:rPr>
          <w:rFonts w:ascii="Times New Roman" w:hAnsi="Times New Roman" w:cs="Times New Roman"/>
          <w:color w:val="000000" w:themeColor="text1"/>
          <w:sz w:val="28"/>
          <w:szCs w:val="28"/>
          <w:lang w:val="ru-RU"/>
        </w:rPr>
        <w:t xml:space="preserve"> Интернет вещей для «умных» городов. </w:t>
      </w:r>
      <w:r w:rsidRPr="0004664A">
        <w:rPr>
          <w:rFonts w:ascii="Times New Roman" w:hAnsi="Times New Roman" w:cs="Times New Roman"/>
          <w:color w:val="000000" w:themeColor="text1"/>
          <w:sz w:val="28"/>
          <w:szCs w:val="28"/>
        </w:rPr>
        <w:t xml:space="preserve">Ernst &amp; Young Global Limited, –  2018. – 60 </w:t>
      </w:r>
      <w:r w:rsidRPr="0004664A">
        <w:rPr>
          <w:rFonts w:ascii="Times New Roman" w:hAnsi="Times New Roman" w:cs="Times New Roman"/>
          <w:color w:val="000000" w:themeColor="text1"/>
          <w:sz w:val="28"/>
          <w:szCs w:val="28"/>
          <w:lang w:val="ru-RU"/>
        </w:rPr>
        <w:t>с</w:t>
      </w:r>
      <w:r w:rsidRPr="0004664A">
        <w:rPr>
          <w:rFonts w:ascii="Times New Roman" w:hAnsi="Times New Roman" w:cs="Times New Roman"/>
          <w:color w:val="000000" w:themeColor="text1"/>
          <w:sz w:val="28"/>
          <w:szCs w:val="28"/>
        </w:rPr>
        <w:t>.</w:t>
      </w:r>
    </w:p>
    <w:p w:rsidR="0004664A" w:rsidRPr="0004664A" w:rsidRDefault="0004664A" w:rsidP="001E51AC">
      <w:pPr>
        <w:pStyle w:val="a3"/>
        <w:numPr>
          <w:ilvl w:val="0"/>
          <w:numId w:val="44"/>
        </w:numPr>
        <w:tabs>
          <w:tab w:val="left" w:pos="709"/>
          <w:tab w:val="left" w:pos="810"/>
          <w:tab w:val="left" w:pos="990"/>
        </w:tabs>
        <w:spacing w:after="0" w:line="240" w:lineRule="auto"/>
        <w:ind w:left="0" w:firstLine="709"/>
        <w:jc w:val="both"/>
        <w:rPr>
          <w:rFonts w:ascii="Times New Roman" w:hAnsi="Times New Roman" w:cs="Times New Roman"/>
          <w:color w:val="000000" w:themeColor="text1"/>
          <w:sz w:val="28"/>
          <w:szCs w:val="28"/>
          <w:lang w:val="ru-RU"/>
        </w:rPr>
      </w:pPr>
      <w:r w:rsidRPr="0004664A">
        <w:rPr>
          <w:rFonts w:ascii="Times New Roman" w:hAnsi="Times New Roman" w:cs="Times New Roman"/>
          <w:color w:val="000000" w:themeColor="text1"/>
          <w:sz w:val="28"/>
          <w:szCs w:val="28"/>
        </w:rPr>
        <w:t xml:space="preserve"> </w:t>
      </w:r>
      <w:r w:rsidRPr="0004664A">
        <w:rPr>
          <w:rFonts w:ascii="Times New Roman" w:hAnsi="Times New Roman" w:cs="Times New Roman"/>
          <w:color w:val="000000" w:themeColor="text1"/>
          <w:sz w:val="28"/>
          <w:szCs w:val="28"/>
          <w:lang w:val="ru-RU"/>
        </w:rPr>
        <w:t>Яшин С.Н., Боронин О.С. Многокритериальная оценка экономической эффективности инновационных проектов // Экономические науки. – Нижний Новгород, 2010. – №11(72). – С. 253-256.</w:t>
      </w:r>
    </w:p>
    <w:p w:rsidR="0004664A" w:rsidRPr="0004664A" w:rsidRDefault="0004664A" w:rsidP="001E51AC">
      <w:pPr>
        <w:pStyle w:val="a3"/>
        <w:numPr>
          <w:ilvl w:val="0"/>
          <w:numId w:val="44"/>
        </w:numPr>
        <w:tabs>
          <w:tab w:val="left" w:pos="709"/>
          <w:tab w:val="left" w:pos="810"/>
          <w:tab w:val="left" w:pos="990"/>
        </w:tabs>
        <w:spacing w:after="0" w:line="240" w:lineRule="auto"/>
        <w:ind w:left="0" w:firstLine="709"/>
        <w:jc w:val="both"/>
        <w:rPr>
          <w:rFonts w:ascii="Times New Roman" w:hAnsi="Times New Roman" w:cs="Times New Roman"/>
          <w:color w:val="000000" w:themeColor="text1"/>
          <w:sz w:val="28"/>
          <w:szCs w:val="28"/>
        </w:rPr>
      </w:pPr>
      <w:r w:rsidRPr="0004664A">
        <w:rPr>
          <w:rFonts w:ascii="Times New Roman" w:hAnsi="Times New Roman" w:cs="Times New Roman"/>
          <w:color w:val="000000" w:themeColor="text1"/>
          <w:sz w:val="28"/>
          <w:szCs w:val="28"/>
          <w:lang w:val="ru-RU"/>
        </w:rPr>
        <w:lastRenderedPageBreak/>
        <w:t xml:space="preserve"> </w:t>
      </w:r>
      <w:r w:rsidRPr="0004664A">
        <w:rPr>
          <w:rFonts w:ascii="Times New Roman" w:hAnsi="Times New Roman" w:cs="Times New Roman"/>
          <w:bCs/>
          <w:color w:val="000000" w:themeColor="text1"/>
          <w:sz w:val="28"/>
          <w:szCs w:val="28"/>
        </w:rPr>
        <w:t xml:space="preserve">Imoize A.L, Orolu K., Atayero A.A. Analysis of key performance indicators of a 4G LTE network based on experimental data obtained from a densely populated smart city // Data in Brief. – 2022. </w:t>
      </w:r>
      <w:r w:rsidRPr="0004664A">
        <w:rPr>
          <w:rFonts w:ascii="Times New Roman" w:hAnsi="Times New Roman" w:cs="Times New Roman"/>
          <w:color w:val="000000" w:themeColor="text1"/>
          <w:sz w:val="28"/>
          <w:szCs w:val="28"/>
        </w:rPr>
        <w:t xml:space="preserve">– </w:t>
      </w:r>
      <w:r w:rsidRPr="0004664A">
        <w:rPr>
          <w:rFonts w:ascii="Times New Roman" w:hAnsi="Times New Roman" w:cs="Times New Roman"/>
          <w:bCs/>
          <w:color w:val="000000" w:themeColor="text1"/>
          <w:sz w:val="28"/>
          <w:szCs w:val="28"/>
        </w:rPr>
        <w:t xml:space="preserve">Vol. 42. – </w:t>
      </w:r>
      <w:r w:rsidRPr="0004664A">
        <w:rPr>
          <w:rFonts w:ascii="Times New Roman" w:hAnsi="Times New Roman" w:cs="Times New Roman"/>
          <w:bCs/>
          <w:color w:val="000000" w:themeColor="text1"/>
          <w:sz w:val="28"/>
          <w:szCs w:val="28"/>
          <w:lang w:val="ru-RU"/>
        </w:rPr>
        <w:t>Р</w:t>
      </w:r>
      <w:r w:rsidRPr="0004664A">
        <w:rPr>
          <w:rFonts w:ascii="Times New Roman" w:hAnsi="Times New Roman" w:cs="Times New Roman"/>
          <w:bCs/>
          <w:color w:val="000000" w:themeColor="text1"/>
          <w:sz w:val="28"/>
          <w:szCs w:val="28"/>
        </w:rPr>
        <w:t>. 108240.</w:t>
      </w:r>
    </w:p>
    <w:p w:rsidR="0004664A" w:rsidRPr="0004664A" w:rsidRDefault="0004664A" w:rsidP="001E51AC">
      <w:pPr>
        <w:pStyle w:val="a3"/>
        <w:numPr>
          <w:ilvl w:val="0"/>
          <w:numId w:val="44"/>
        </w:numPr>
        <w:tabs>
          <w:tab w:val="left" w:pos="709"/>
          <w:tab w:val="left" w:pos="810"/>
          <w:tab w:val="left" w:pos="990"/>
        </w:tabs>
        <w:spacing w:after="0" w:line="240" w:lineRule="auto"/>
        <w:ind w:left="0" w:firstLine="709"/>
        <w:jc w:val="both"/>
        <w:rPr>
          <w:rFonts w:ascii="Times New Roman" w:hAnsi="Times New Roman" w:cs="Times New Roman"/>
          <w:color w:val="000000" w:themeColor="text1"/>
          <w:sz w:val="28"/>
          <w:szCs w:val="28"/>
          <w:lang w:val="ru-RU"/>
        </w:rPr>
      </w:pPr>
      <w:r w:rsidRPr="0004664A">
        <w:rPr>
          <w:rFonts w:ascii="Times New Roman" w:hAnsi="Times New Roman" w:cs="Times New Roman"/>
          <w:bCs/>
          <w:color w:val="000000" w:themeColor="text1"/>
          <w:sz w:val="28"/>
          <w:szCs w:val="28"/>
        </w:rPr>
        <w:t xml:space="preserve"> </w:t>
      </w:r>
      <w:r w:rsidRPr="0004664A">
        <w:rPr>
          <w:rFonts w:ascii="Times New Roman" w:hAnsi="Times New Roman" w:cs="Times New Roman"/>
          <w:bCs/>
          <w:color w:val="000000" w:themeColor="text1"/>
          <w:sz w:val="28"/>
          <w:szCs w:val="28"/>
          <w:lang w:val="ru-RU"/>
        </w:rPr>
        <w:t>Рекомендация МСЭ-</w:t>
      </w:r>
      <w:r w:rsidRPr="0004664A">
        <w:rPr>
          <w:rFonts w:ascii="Times New Roman" w:hAnsi="Times New Roman" w:cs="Times New Roman"/>
          <w:bCs/>
          <w:color w:val="000000" w:themeColor="text1"/>
          <w:sz w:val="28"/>
          <w:szCs w:val="28"/>
        </w:rPr>
        <w:t>T</w:t>
      </w:r>
      <w:r w:rsidRPr="0004664A">
        <w:rPr>
          <w:rFonts w:ascii="Times New Roman" w:hAnsi="Times New Roman" w:cs="Times New Roman"/>
          <w:bCs/>
          <w:color w:val="000000" w:themeColor="text1"/>
          <w:sz w:val="28"/>
          <w:szCs w:val="28"/>
          <w:lang w:val="ru-RU"/>
        </w:rPr>
        <w:t xml:space="preserve"> </w:t>
      </w:r>
      <w:r w:rsidRPr="0004664A">
        <w:rPr>
          <w:rFonts w:ascii="Times New Roman" w:hAnsi="Times New Roman" w:cs="Times New Roman"/>
          <w:bCs/>
          <w:color w:val="000000" w:themeColor="text1"/>
          <w:sz w:val="28"/>
          <w:szCs w:val="28"/>
        </w:rPr>
        <w:t>Y</w:t>
      </w:r>
      <w:r w:rsidRPr="0004664A">
        <w:rPr>
          <w:rFonts w:ascii="Times New Roman" w:hAnsi="Times New Roman" w:cs="Times New Roman"/>
          <w:bCs/>
          <w:color w:val="000000" w:themeColor="text1"/>
          <w:sz w:val="28"/>
          <w:szCs w:val="28"/>
          <w:lang w:val="ru-RU"/>
        </w:rPr>
        <w:t>.4903/</w:t>
      </w:r>
      <w:r w:rsidRPr="0004664A">
        <w:rPr>
          <w:rFonts w:ascii="Times New Roman" w:hAnsi="Times New Roman" w:cs="Times New Roman"/>
          <w:bCs/>
          <w:color w:val="000000" w:themeColor="text1"/>
          <w:sz w:val="28"/>
          <w:szCs w:val="28"/>
        </w:rPr>
        <w:t>L</w:t>
      </w:r>
      <w:r w:rsidRPr="0004664A">
        <w:rPr>
          <w:rFonts w:ascii="Times New Roman" w:hAnsi="Times New Roman" w:cs="Times New Roman"/>
          <w:bCs/>
          <w:color w:val="000000" w:themeColor="text1"/>
          <w:sz w:val="28"/>
          <w:szCs w:val="28"/>
          <w:lang w:val="ru-RU"/>
        </w:rPr>
        <w:t>.1603. (10/2016) Глобальная информационная инфраструктура, аспекты протокола интернет и сети последующих поколений, интернет вещей и «умные» города. Ключевые показатели деятельности «умных» устойчивых городов для оценки достижения целей в области устойчивого развития. – Швейцария, Женева: – 2018.</w:t>
      </w:r>
    </w:p>
    <w:p w:rsidR="0004664A" w:rsidRPr="0004664A" w:rsidRDefault="0004664A" w:rsidP="001E51AC">
      <w:pPr>
        <w:pStyle w:val="a3"/>
        <w:numPr>
          <w:ilvl w:val="0"/>
          <w:numId w:val="44"/>
        </w:numPr>
        <w:tabs>
          <w:tab w:val="left" w:pos="709"/>
          <w:tab w:val="left" w:pos="810"/>
          <w:tab w:val="left" w:pos="990"/>
        </w:tabs>
        <w:spacing w:after="0" w:line="240" w:lineRule="auto"/>
        <w:ind w:left="0" w:firstLine="709"/>
        <w:jc w:val="both"/>
        <w:rPr>
          <w:rFonts w:ascii="Times New Roman" w:hAnsi="Times New Roman" w:cs="Times New Roman"/>
          <w:color w:val="000000" w:themeColor="text1"/>
          <w:sz w:val="28"/>
          <w:szCs w:val="28"/>
          <w:lang w:val="ru-RU"/>
        </w:rPr>
      </w:pPr>
      <w:r w:rsidRPr="0004664A">
        <w:rPr>
          <w:rFonts w:ascii="Times New Roman" w:hAnsi="Times New Roman" w:cs="Times New Roman"/>
          <w:bCs/>
          <w:color w:val="000000" w:themeColor="text1"/>
          <w:sz w:val="28"/>
          <w:szCs w:val="28"/>
          <w:lang w:val="ru-RU"/>
        </w:rPr>
        <w:t xml:space="preserve"> </w:t>
      </w:r>
      <w:r w:rsidRPr="0004664A">
        <w:rPr>
          <w:rFonts w:ascii="Times New Roman" w:hAnsi="Times New Roman" w:cs="Times New Roman"/>
          <w:iCs/>
          <w:color w:val="000000" w:themeColor="text1"/>
          <w:sz w:val="28"/>
          <w:szCs w:val="28"/>
          <w:lang w:val="ru-RU"/>
        </w:rPr>
        <w:t xml:space="preserve">Об утверждении Методики измерения технических параметров качества услуг связи. ИПС "Әділет". </w:t>
      </w:r>
      <w:r w:rsidRPr="0004664A">
        <w:rPr>
          <w:rFonts w:ascii="Times New Roman" w:hAnsi="Times New Roman" w:cs="Times New Roman"/>
          <w:iCs/>
          <w:color w:val="000000" w:themeColor="text1"/>
          <w:sz w:val="28"/>
          <w:szCs w:val="28"/>
        </w:rPr>
        <w:t>http</w:t>
      </w:r>
      <w:r w:rsidRPr="0004664A">
        <w:rPr>
          <w:rFonts w:ascii="Times New Roman" w:hAnsi="Times New Roman" w:cs="Times New Roman"/>
          <w:iCs/>
          <w:color w:val="000000" w:themeColor="text1"/>
          <w:sz w:val="28"/>
          <w:szCs w:val="28"/>
          <w:lang w:val="ru-RU"/>
        </w:rPr>
        <w:t>://</w:t>
      </w:r>
      <w:r w:rsidRPr="0004664A">
        <w:rPr>
          <w:rFonts w:ascii="Times New Roman" w:hAnsi="Times New Roman" w:cs="Times New Roman"/>
          <w:iCs/>
          <w:color w:val="000000" w:themeColor="text1"/>
          <w:sz w:val="28"/>
          <w:szCs w:val="28"/>
        </w:rPr>
        <w:t>adilet</w:t>
      </w:r>
      <w:r w:rsidRPr="0004664A">
        <w:rPr>
          <w:rFonts w:ascii="Times New Roman" w:hAnsi="Times New Roman" w:cs="Times New Roman"/>
          <w:iCs/>
          <w:color w:val="000000" w:themeColor="text1"/>
          <w:sz w:val="28"/>
          <w:szCs w:val="28"/>
          <w:lang w:val="ru-RU"/>
        </w:rPr>
        <w:t>.</w:t>
      </w:r>
      <w:r w:rsidRPr="0004664A">
        <w:rPr>
          <w:rFonts w:ascii="Times New Roman" w:hAnsi="Times New Roman" w:cs="Times New Roman"/>
          <w:iCs/>
          <w:color w:val="000000" w:themeColor="text1"/>
          <w:sz w:val="28"/>
          <w:szCs w:val="28"/>
        </w:rPr>
        <w:t>zan</w:t>
      </w:r>
      <w:r w:rsidRPr="0004664A">
        <w:rPr>
          <w:rFonts w:ascii="Times New Roman" w:hAnsi="Times New Roman" w:cs="Times New Roman"/>
          <w:iCs/>
          <w:color w:val="000000" w:themeColor="text1"/>
          <w:sz w:val="28"/>
          <w:szCs w:val="28"/>
          <w:lang w:val="ru-RU"/>
        </w:rPr>
        <w:t>.</w:t>
      </w:r>
      <w:r w:rsidRPr="0004664A">
        <w:rPr>
          <w:rFonts w:ascii="Times New Roman" w:hAnsi="Times New Roman" w:cs="Times New Roman"/>
          <w:iCs/>
          <w:color w:val="000000" w:themeColor="text1"/>
          <w:sz w:val="28"/>
          <w:szCs w:val="28"/>
        </w:rPr>
        <w:t>kz</w:t>
      </w:r>
      <w:r w:rsidRPr="0004664A">
        <w:rPr>
          <w:rFonts w:ascii="Times New Roman" w:hAnsi="Times New Roman" w:cs="Times New Roman"/>
          <w:bCs/>
          <w:iCs/>
          <w:color w:val="000000" w:themeColor="text1"/>
          <w:sz w:val="28"/>
          <w:szCs w:val="28"/>
          <w:lang w:val="ru-RU"/>
        </w:rPr>
        <w:t xml:space="preserve"> 11.04.2022.</w:t>
      </w:r>
    </w:p>
    <w:p w:rsidR="0004664A" w:rsidRPr="0004664A" w:rsidRDefault="0004664A" w:rsidP="001E51AC">
      <w:pPr>
        <w:pStyle w:val="a3"/>
        <w:numPr>
          <w:ilvl w:val="0"/>
          <w:numId w:val="44"/>
        </w:numPr>
        <w:tabs>
          <w:tab w:val="left" w:pos="709"/>
          <w:tab w:val="left" w:pos="810"/>
          <w:tab w:val="left" w:pos="990"/>
        </w:tabs>
        <w:spacing w:after="0" w:line="240" w:lineRule="auto"/>
        <w:ind w:left="0" w:firstLine="709"/>
        <w:jc w:val="both"/>
        <w:rPr>
          <w:rFonts w:ascii="Times New Roman" w:hAnsi="Times New Roman" w:cs="Times New Roman"/>
          <w:color w:val="000000" w:themeColor="text1"/>
          <w:sz w:val="28"/>
          <w:szCs w:val="28"/>
        </w:rPr>
      </w:pPr>
      <w:r w:rsidRPr="0004664A">
        <w:rPr>
          <w:rFonts w:ascii="Times New Roman" w:hAnsi="Times New Roman" w:cs="Times New Roman"/>
          <w:color w:val="000000" w:themeColor="text1"/>
          <w:sz w:val="28"/>
          <w:szCs w:val="28"/>
        </w:rPr>
        <w:t xml:space="preserve"> Mobile IoT Service Research Series White Paper. Things Coverage Network Planning White Paper. Executive Summary // A Things-Oriented Network Planning Methodology. – 2016, – </w:t>
      </w:r>
      <w:r w:rsidRPr="0004664A">
        <w:rPr>
          <w:rFonts w:ascii="Times New Roman" w:hAnsi="Times New Roman" w:cs="Times New Roman"/>
          <w:color w:val="000000" w:themeColor="text1"/>
          <w:sz w:val="28"/>
          <w:szCs w:val="28"/>
          <w:lang w:val="ru-RU"/>
        </w:rPr>
        <w:t>Р</w:t>
      </w:r>
      <w:r w:rsidRPr="0004664A">
        <w:rPr>
          <w:rFonts w:ascii="Times New Roman" w:hAnsi="Times New Roman" w:cs="Times New Roman"/>
          <w:color w:val="000000" w:themeColor="text1"/>
          <w:sz w:val="28"/>
          <w:szCs w:val="28"/>
        </w:rPr>
        <w:t>. 11.</w:t>
      </w:r>
    </w:p>
    <w:p w:rsidR="0004664A" w:rsidRPr="0004664A" w:rsidRDefault="0004664A" w:rsidP="001E51AC">
      <w:pPr>
        <w:pStyle w:val="a3"/>
        <w:numPr>
          <w:ilvl w:val="0"/>
          <w:numId w:val="44"/>
        </w:numPr>
        <w:tabs>
          <w:tab w:val="left" w:pos="709"/>
          <w:tab w:val="left" w:pos="810"/>
          <w:tab w:val="left" w:pos="990"/>
        </w:tabs>
        <w:spacing w:after="0" w:line="240" w:lineRule="auto"/>
        <w:ind w:left="0" w:firstLine="709"/>
        <w:jc w:val="both"/>
        <w:rPr>
          <w:rFonts w:ascii="Times New Roman" w:hAnsi="Times New Roman" w:cs="Times New Roman"/>
          <w:color w:val="000000" w:themeColor="text1"/>
          <w:sz w:val="28"/>
          <w:szCs w:val="28"/>
        </w:rPr>
      </w:pPr>
      <w:r w:rsidRPr="0004664A">
        <w:rPr>
          <w:rFonts w:ascii="Times New Roman" w:hAnsi="Times New Roman" w:cs="Times New Roman"/>
          <w:color w:val="000000" w:themeColor="text1"/>
          <w:sz w:val="28"/>
          <w:szCs w:val="28"/>
        </w:rPr>
        <w:t xml:space="preserve"> Khan J.A., Zafar I. Correlation Between Network KPIs and User Experience of GSM Networks in Pakistan // Innovative Systems Design and Engineering. – 2017. – Vol.8, №3. – P. 1-10.</w:t>
      </w:r>
    </w:p>
    <w:p w:rsidR="0004664A" w:rsidRPr="0004664A" w:rsidRDefault="0004664A" w:rsidP="001E51AC">
      <w:pPr>
        <w:pStyle w:val="a3"/>
        <w:numPr>
          <w:ilvl w:val="0"/>
          <w:numId w:val="44"/>
        </w:numPr>
        <w:tabs>
          <w:tab w:val="left" w:pos="709"/>
          <w:tab w:val="left" w:pos="810"/>
          <w:tab w:val="left" w:pos="990"/>
        </w:tabs>
        <w:spacing w:after="0" w:line="240" w:lineRule="auto"/>
        <w:ind w:left="0" w:firstLine="709"/>
        <w:jc w:val="both"/>
        <w:rPr>
          <w:rFonts w:ascii="Times New Roman" w:hAnsi="Times New Roman" w:cs="Times New Roman"/>
          <w:color w:val="000000" w:themeColor="text1"/>
          <w:sz w:val="28"/>
          <w:szCs w:val="28"/>
          <w:lang w:val="ru-RU"/>
        </w:rPr>
      </w:pPr>
      <w:r w:rsidRPr="0004664A">
        <w:rPr>
          <w:rFonts w:ascii="Times New Roman" w:hAnsi="Times New Roman" w:cs="Times New Roman"/>
          <w:color w:val="000000" w:themeColor="text1"/>
          <w:sz w:val="28"/>
          <w:szCs w:val="28"/>
        </w:rPr>
        <w:t xml:space="preserve"> Mobile Network QoS Management From Network Centric Operations to Experience &amp; Service Centric Operations. By</w:t>
      </w:r>
      <w:r w:rsidRPr="0004664A">
        <w:rPr>
          <w:rFonts w:ascii="Times New Roman" w:hAnsi="Times New Roman" w:cs="Times New Roman"/>
          <w:color w:val="000000" w:themeColor="text1"/>
          <w:sz w:val="28"/>
          <w:szCs w:val="28"/>
          <w:lang w:val="ru-RU"/>
        </w:rPr>
        <w:t xml:space="preserve"> </w:t>
      </w:r>
      <w:r w:rsidRPr="0004664A">
        <w:rPr>
          <w:rFonts w:ascii="Times New Roman" w:hAnsi="Times New Roman" w:cs="Times New Roman"/>
          <w:color w:val="000000" w:themeColor="text1"/>
          <w:sz w:val="28"/>
          <w:szCs w:val="28"/>
        </w:rPr>
        <w:t>Expresso</w:t>
      </w:r>
      <w:r w:rsidRPr="0004664A">
        <w:rPr>
          <w:rFonts w:ascii="Times New Roman" w:hAnsi="Times New Roman" w:cs="Times New Roman"/>
          <w:color w:val="000000" w:themeColor="text1"/>
          <w:sz w:val="28"/>
          <w:szCs w:val="28"/>
          <w:lang w:val="ru-RU"/>
        </w:rPr>
        <w:t xml:space="preserve">. </w:t>
      </w:r>
      <w:r w:rsidRPr="0004664A">
        <w:rPr>
          <w:rFonts w:ascii="Times New Roman" w:hAnsi="Times New Roman" w:cs="Times New Roman"/>
          <w:color w:val="000000" w:themeColor="text1"/>
          <w:sz w:val="28"/>
          <w:szCs w:val="28"/>
        </w:rPr>
        <w:t>Senegal</w:t>
      </w:r>
      <w:r w:rsidRPr="0004664A">
        <w:rPr>
          <w:rFonts w:ascii="Times New Roman" w:hAnsi="Times New Roman" w:cs="Times New Roman"/>
          <w:color w:val="000000" w:themeColor="text1"/>
          <w:sz w:val="28"/>
          <w:szCs w:val="28"/>
          <w:lang w:val="ru-RU"/>
        </w:rPr>
        <w:t xml:space="preserve">, </w:t>
      </w:r>
      <w:r w:rsidRPr="0004664A">
        <w:rPr>
          <w:rFonts w:ascii="Times New Roman" w:hAnsi="Times New Roman" w:cs="Times New Roman"/>
          <w:color w:val="000000" w:themeColor="text1"/>
          <w:sz w:val="28"/>
          <w:szCs w:val="28"/>
        </w:rPr>
        <w:t>March</w:t>
      </w:r>
      <w:r w:rsidRPr="0004664A">
        <w:rPr>
          <w:rFonts w:ascii="Times New Roman" w:hAnsi="Times New Roman" w:cs="Times New Roman"/>
          <w:color w:val="000000" w:themeColor="text1"/>
          <w:sz w:val="28"/>
          <w:szCs w:val="28"/>
          <w:lang w:val="ru-RU"/>
        </w:rPr>
        <w:t xml:space="preserve">, 2018. </w:t>
      </w:r>
      <w:hyperlink r:id="rId47" w:history="1">
        <w:r w:rsidRPr="0004664A">
          <w:rPr>
            <w:rStyle w:val="a8"/>
            <w:rFonts w:ascii="Times New Roman" w:hAnsi="Times New Roman" w:cs="Times New Roman"/>
            <w:color w:val="000000" w:themeColor="text1"/>
            <w:sz w:val="28"/>
            <w:szCs w:val="28"/>
            <w:u w:val="none"/>
          </w:rPr>
          <w:t>https</w:t>
        </w:r>
        <w:r w:rsidRPr="0004664A">
          <w:rPr>
            <w:rStyle w:val="a8"/>
            <w:rFonts w:ascii="Times New Roman" w:hAnsi="Times New Roman" w:cs="Times New Roman"/>
            <w:color w:val="000000" w:themeColor="text1"/>
            <w:sz w:val="28"/>
            <w:szCs w:val="28"/>
            <w:u w:val="none"/>
            <w:lang w:val="ru-RU"/>
          </w:rPr>
          <w:t>://</w:t>
        </w:r>
        <w:r w:rsidRPr="0004664A">
          <w:rPr>
            <w:rStyle w:val="a8"/>
            <w:rFonts w:ascii="Times New Roman" w:hAnsi="Times New Roman" w:cs="Times New Roman"/>
            <w:color w:val="000000" w:themeColor="text1"/>
            <w:sz w:val="28"/>
            <w:szCs w:val="28"/>
            <w:u w:val="none"/>
          </w:rPr>
          <w:t>www</w:t>
        </w:r>
        <w:r w:rsidRPr="0004664A">
          <w:rPr>
            <w:rStyle w:val="a8"/>
            <w:rFonts w:ascii="Times New Roman" w:hAnsi="Times New Roman" w:cs="Times New Roman"/>
            <w:color w:val="000000" w:themeColor="text1"/>
            <w:sz w:val="28"/>
            <w:szCs w:val="28"/>
            <w:u w:val="none"/>
            <w:lang w:val="ru-RU"/>
          </w:rPr>
          <w:t>.</w:t>
        </w:r>
        <w:r w:rsidRPr="0004664A">
          <w:rPr>
            <w:rStyle w:val="a8"/>
            <w:rFonts w:ascii="Times New Roman" w:hAnsi="Times New Roman" w:cs="Times New Roman"/>
            <w:color w:val="000000" w:themeColor="text1"/>
            <w:sz w:val="28"/>
            <w:szCs w:val="28"/>
            <w:u w:val="none"/>
          </w:rPr>
          <w:t>itu</w:t>
        </w:r>
        <w:r w:rsidRPr="0004664A">
          <w:rPr>
            <w:rStyle w:val="a8"/>
            <w:rFonts w:ascii="Times New Roman" w:hAnsi="Times New Roman" w:cs="Times New Roman"/>
            <w:color w:val="000000" w:themeColor="text1"/>
            <w:sz w:val="28"/>
            <w:szCs w:val="28"/>
            <w:u w:val="none"/>
            <w:lang w:val="ru-RU"/>
          </w:rPr>
          <w:t>.</w:t>
        </w:r>
        <w:r w:rsidRPr="0004664A">
          <w:rPr>
            <w:rStyle w:val="a8"/>
            <w:rFonts w:ascii="Times New Roman" w:hAnsi="Times New Roman" w:cs="Times New Roman"/>
            <w:color w:val="000000" w:themeColor="text1"/>
            <w:sz w:val="28"/>
            <w:szCs w:val="28"/>
            <w:u w:val="none"/>
          </w:rPr>
          <w:t>int</w:t>
        </w:r>
      </w:hyperlink>
      <w:r w:rsidRPr="0004664A">
        <w:rPr>
          <w:rFonts w:ascii="Times New Roman" w:hAnsi="Times New Roman" w:cs="Times New Roman"/>
          <w:color w:val="000000" w:themeColor="text1"/>
          <w:sz w:val="28"/>
          <w:szCs w:val="28"/>
          <w:lang w:val="ru-RU"/>
        </w:rPr>
        <w:t>/</w:t>
      </w:r>
      <w:r w:rsidRPr="0004664A">
        <w:rPr>
          <w:rFonts w:ascii="Times New Roman" w:hAnsi="Times New Roman" w:cs="Times New Roman"/>
          <w:color w:val="000000" w:themeColor="text1"/>
          <w:sz w:val="28"/>
          <w:szCs w:val="28"/>
        </w:rPr>
        <w:t>en</w:t>
      </w:r>
      <w:r w:rsidRPr="0004664A">
        <w:rPr>
          <w:rFonts w:ascii="Times New Roman" w:hAnsi="Times New Roman" w:cs="Times New Roman"/>
          <w:color w:val="000000" w:themeColor="text1"/>
          <w:sz w:val="28"/>
          <w:szCs w:val="28"/>
          <w:lang w:val="ru-RU"/>
        </w:rPr>
        <w:t xml:space="preserve"> 11.11.2020.</w:t>
      </w:r>
    </w:p>
    <w:p w:rsidR="0004664A" w:rsidRPr="0004664A" w:rsidRDefault="0004664A" w:rsidP="001E51AC">
      <w:pPr>
        <w:pStyle w:val="a3"/>
        <w:numPr>
          <w:ilvl w:val="0"/>
          <w:numId w:val="44"/>
        </w:numPr>
        <w:tabs>
          <w:tab w:val="left" w:pos="709"/>
          <w:tab w:val="left" w:pos="810"/>
          <w:tab w:val="left" w:pos="990"/>
        </w:tabs>
        <w:spacing w:after="0" w:line="240" w:lineRule="auto"/>
        <w:ind w:left="0" w:firstLine="709"/>
        <w:jc w:val="both"/>
        <w:rPr>
          <w:rFonts w:ascii="Times New Roman" w:hAnsi="Times New Roman" w:cs="Times New Roman"/>
          <w:color w:val="000000" w:themeColor="text1"/>
          <w:sz w:val="28"/>
          <w:szCs w:val="28"/>
          <w:lang w:val="ru-RU"/>
        </w:rPr>
      </w:pPr>
      <w:r w:rsidRPr="0004664A">
        <w:rPr>
          <w:rFonts w:ascii="Times New Roman" w:hAnsi="Times New Roman" w:cs="Times New Roman"/>
          <w:color w:val="000000" w:themeColor="text1"/>
          <w:sz w:val="28"/>
          <w:szCs w:val="28"/>
          <w:lang w:val="ru-RU"/>
        </w:rPr>
        <w:t xml:space="preserve"> Блохина Е.А. Проектирование беспроводной сети связи для реализации концепции «Умный город»: автореферат для диплотного проекта. – Калининград, 2019, – 21с.</w:t>
      </w:r>
    </w:p>
    <w:p w:rsidR="0004664A" w:rsidRPr="0004664A" w:rsidRDefault="0004664A" w:rsidP="001E51AC">
      <w:pPr>
        <w:pStyle w:val="a3"/>
        <w:numPr>
          <w:ilvl w:val="0"/>
          <w:numId w:val="44"/>
        </w:numPr>
        <w:tabs>
          <w:tab w:val="left" w:pos="709"/>
          <w:tab w:val="left" w:pos="810"/>
          <w:tab w:val="left" w:pos="990"/>
        </w:tabs>
        <w:spacing w:after="0" w:line="240" w:lineRule="auto"/>
        <w:ind w:left="0" w:firstLine="709"/>
        <w:jc w:val="both"/>
        <w:rPr>
          <w:rFonts w:ascii="Times New Roman" w:hAnsi="Times New Roman" w:cs="Times New Roman"/>
          <w:color w:val="000000" w:themeColor="text1"/>
          <w:sz w:val="28"/>
          <w:szCs w:val="28"/>
        </w:rPr>
      </w:pPr>
      <w:r w:rsidRPr="0004664A">
        <w:rPr>
          <w:rFonts w:ascii="Times New Roman" w:hAnsi="Times New Roman" w:cs="Times New Roman"/>
          <w:color w:val="000000" w:themeColor="text1"/>
          <w:sz w:val="28"/>
          <w:szCs w:val="28"/>
          <w:lang w:val="ru-RU"/>
        </w:rPr>
        <w:t xml:space="preserve"> </w:t>
      </w:r>
      <w:r w:rsidRPr="0004664A">
        <w:rPr>
          <w:rFonts w:ascii="Times New Roman" w:hAnsi="Times New Roman" w:cs="Times New Roman"/>
          <w:color w:val="000000" w:themeColor="text1"/>
          <w:sz w:val="28"/>
          <w:szCs w:val="28"/>
        </w:rPr>
        <w:t>Young R., Zhang D. Introduction to “Clean-Slate” Cellular IoT radio access solution. https://docplayer.net 15.06.2021.</w:t>
      </w:r>
    </w:p>
    <w:p w:rsidR="0004664A" w:rsidRPr="0004664A" w:rsidRDefault="0004664A" w:rsidP="001E51AC">
      <w:pPr>
        <w:pStyle w:val="a3"/>
        <w:numPr>
          <w:ilvl w:val="0"/>
          <w:numId w:val="44"/>
        </w:numPr>
        <w:tabs>
          <w:tab w:val="left" w:pos="709"/>
          <w:tab w:val="left" w:pos="810"/>
          <w:tab w:val="left" w:pos="990"/>
        </w:tabs>
        <w:spacing w:after="0" w:line="240" w:lineRule="auto"/>
        <w:ind w:left="0" w:firstLine="709"/>
        <w:jc w:val="both"/>
        <w:rPr>
          <w:rFonts w:ascii="Times New Roman" w:hAnsi="Times New Roman" w:cs="Times New Roman"/>
          <w:bCs/>
          <w:color w:val="000000" w:themeColor="text1"/>
          <w:sz w:val="28"/>
          <w:szCs w:val="28"/>
        </w:rPr>
      </w:pPr>
      <w:r w:rsidRPr="0004664A">
        <w:rPr>
          <w:rFonts w:ascii="Times New Roman" w:hAnsi="Times New Roman" w:cs="Times New Roman"/>
          <w:color w:val="000000" w:themeColor="text1"/>
          <w:sz w:val="28"/>
          <w:szCs w:val="28"/>
        </w:rPr>
        <w:t xml:space="preserve"> </w:t>
      </w:r>
      <w:r w:rsidRPr="0004664A">
        <w:rPr>
          <w:rFonts w:ascii="Times New Roman" w:hAnsi="Times New Roman" w:cs="Times New Roman"/>
          <w:bCs/>
          <w:color w:val="000000" w:themeColor="text1"/>
          <w:sz w:val="28"/>
          <w:szCs w:val="28"/>
        </w:rPr>
        <w:t xml:space="preserve">ElNashar </w:t>
      </w:r>
      <w:r w:rsidRPr="0004664A">
        <w:rPr>
          <w:rFonts w:ascii="Times New Roman" w:hAnsi="Times New Roman" w:cs="Times New Roman"/>
          <w:bCs/>
          <w:color w:val="000000" w:themeColor="text1"/>
          <w:sz w:val="28"/>
          <w:szCs w:val="28"/>
          <w:lang w:val="ru-RU"/>
        </w:rPr>
        <w:t>А</w:t>
      </w:r>
      <w:r w:rsidRPr="0004664A">
        <w:rPr>
          <w:rFonts w:ascii="Times New Roman" w:hAnsi="Times New Roman" w:cs="Times New Roman"/>
          <w:bCs/>
          <w:color w:val="000000" w:themeColor="text1"/>
          <w:sz w:val="28"/>
          <w:szCs w:val="28"/>
        </w:rPr>
        <w:t>., El-saidny M.A.</w:t>
      </w:r>
      <w:r w:rsidRPr="0004664A">
        <w:rPr>
          <w:rFonts w:ascii="Times New Roman" w:hAnsi="Times New Roman" w:cs="Times New Roman"/>
          <w:color w:val="000000" w:themeColor="text1"/>
          <w:sz w:val="28"/>
          <w:szCs w:val="28"/>
        </w:rPr>
        <w:t xml:space="preserve"> </w:t>
      </w:r>
      <w:r w:rsidRPr="0004664A">
        <w:rPr>
          <w:rFonts w:ascii="Times New Roman" w:hAnsi="Times New Roman" w:cs="Times New Roman"/>
          <w:bCs/>
          <w:color w:val="000000" w:themeColor="text1"/>
          <w:sz w:val="28"/>
          <w:szCs w:val="28"/>
        </w:rPr>
        <w:t xml:space="preserve">Practical Guide to LTE-A, VoLTE and IoT: Paving the way towards 5G. – John Wiley &amp; Sons Limited., 2018, – P. 480. </w:t>
      </w:r>
    </w:p>
    <w:p w:rsidR="0004664A" w:rsidRPr="0004664A" w:rsidRDefault="0004664A" w:rsidP="001E51AC">
      <w:pPr>
        <w:pStyle w:val="a3"/>
        <w:numPr>
          <w:ilvl w:val="0"/>
          <w:numId w:val="44"/>
        </w:numPr>
        <w:tabs>
          <w:tab w:val="left" w:pos="709"/>
          <w:tab w:val="left" w:pos="810"/>
          <w:tab w:val="left" w:pos="990"/>
        </w:tabs>
        <w:spacing w:after="0" w:line="240" w:lineRule="auto"/>
        <w:ind w:left="0" w:firstLine="709"/>
        <w:jc w:val="both"/>
        <w:rPr>
          <w:rFonts w:ascii="Times New Roman" w:hAnsi="Times New Roman" w:cs="Times New Roman"/>
          <w:bCs/>
          <w:color w:val="000000" w:themeColor="text1"/>
          <w:sz w:val="28"/>
          <w:szCs w:val="28"/>
        </w:rPr>
      </w:pPr>
      <w:r w:rsidRPr="0004664A">
        <w:rPr>
          <w:rFonts w:ascii="Times New Roman" w:hAnsi="Times New Roman" w:cs="Times New Roman"/>
          <w:bCs/>
          <w:color w:val="000000" w:themeColor="text1"/>
          <w:sz w:val="28"/>
          <w:szCs w:val="28"/>
        </w:rPr>
        <w:t xml:space="preserve"> </w:t>
      </w:r>
      <w:r w:rsidRPr="0004664A">
        <w:rPr>
          <w:rFonts w:ascii="Times New Roman" w:hAnsi="Times New Roman" w:cs="Times New Roman"/>
          <w:color w:val="000000" w:themeColor="text1"/>
          <w:sz w:val="28"/>
          <w:szCs w:val="28"/>
        </w:rPr>
        <w:t xml:space="preserve">Rastogi E., Saxena N., Roy A., Shin D.R. Narrowband Internet of Things: A Comprehensive Study // Computer Networks. – 2020. – Vol. 173, – </w:t>
      </w:r>
      <w:r w:rsidRPr="0004664A">
        <w:rPr>
          <w:rFonts w:ascii="Times New Roman" w:hAnsi="Times New Roman" w:cs="Times New Roman"/>
          <w:color w:val="000000" w:themeColor="text1"/>
          <w:sz w:val="28"/>
          <w:szCs w:val="28"/>
          <w:lang w:val="ru-RU"/>
        </w:rPr>
        <w:t>Р</w:t>
      </w:r>
      <w:r w:rsidRPr="0004664A">
        <w:rPr>
          <w:rFonts w:ascii="Times New Roman" w:hAnsi="Times New Roman" w:cs="Times New Roman"/>
          <w:color w:val="000000" w:themeColor="text1"/>
          <w:sz w:val="28"/>
          <w:szCs w:val="28"/>
        </w:rPr>
        <w:t xml:space="preserve">.107209. </w:t>
      </w:r>
    </w:p>
    <w:p w:rsidR="0004664A" w:rsidRPr="0004664A" w:rsidRDefault="0004664A" w:rsidP="001E51AC">
      <w:pPr>
        <w:pStyle w:val="a3"/>
        <w:numPr>
          <w:ilvl w:val="0"/>
          <w:numId w:val="44"/>
        </w:numPr>
        <w:tabs>
          <w:tab w:val="left" w:pos="709"/>
          <w:tab w:val="left" w:pos="810"/>
          <w:tab w:val="left" w:pos="990"/>
        </w:tabs>
        <w:spacing w:after="0" w:line="240" w:lineRule="auto"/>
        <w:ind w:left="0" w:firstLine="709"/>
        <w:jc w:val="both"/>
        <w:rPr>
          <w:rStyle w:val="a8"/>
          <w:rFonts w:ascii="Times New Roman" w:hAnsi="Times New Roman" w:cs="Times New Roman"/>
          <w:bCs/>
          <w:color w:val="000000" w:themeColor="text1"/>
          <w:sz w:val="28"/>
          <w:szCs w:val="28"/>
          <w:u w:val="none"/>
          <w:lang w:val="ru-RU"/>
        </w:rPr>
      </w:pPr>
      <w:r w:rsidRPr="0004664A">
        <w:rPr>
          <w:rFonts w:ascii="Times New Roman" w:hAnsi="Times New Roman" w:cs="Times New Roman"/>
          <w:color w:val="000000" w:themeColor="text1"/>
          <w:sz w:val="28"/>
          <w:szCs w:val="28"/>
        </w:rPr>
        <w:t xml:space="preserve"> Teltonika. Mobile Signal Strength Recommendations. </w:t>
      </w:r>
      <w:hyperlink r:id="rId48" w:history="1">
        <w:r w:rsidRPr="0004664A">
          <w:rPr>
            <w:rStyle w:val="a8"/>
            <w:rFonts w:ascii="Times New Roman" w:hAnsi="Times New Roman" w:cs="Times New Roman"/>
            <w:color w:val="000000" w:themeColor="text1"/>
            <w:sz w:val="28"/>
            <w:szCs w:val="28"/>
            <w:u w:val="none"/>
          </w:rPr>
          <w:t>https</w:t>
        </w:r>
        <w:r w:rsidRPr="0004664A">
          <w:rPr>
            <w:rStyle w:val="a8"/>
            <w:rFonts w:ascii="Times New Roman" w:hAnsi="Times New Roman" w:cs="Times New Roman"/>
            <w:color w:val="000000" w:themeColor="text1"/>
            <w:sz w:val="28"/>
            <w:szCs w:val="28"/>
            <w:u w:val="none"/>
            <w:lang w:val="ru-RU"/>
          </w:rPr>
          <w:t>://</w:t>
        </w:r>
        <w:r w:rsidRPr="0004664A">
          <w:rPr>
            <w:rStyle w:val="a8"/>
            <w:rFonts w:ascii="Times New Roman" w:hAnsi="Times New Roman" w:cs="Times New Roman"/>
            <w:color w:val="000000" w:themeColor="text1"/>
            <w:sz w:val="28"/>
            <w:szCs w:val="28"/>
            <w:u w:val="none"/>
          </w:rPr>
          <w:t>wiki</w:t>
        </w:r>
        <w:r w:rsidRPr="0004664A">
          <w:rPr>
            <w:rStyle w:val="a8"/>
            <w:rFonts w:ascii="Times New Roman" w:hAnsi="Times New Roman" w:cs="Times New Roman"/>
            <w:color w:val="000000" w:themeColor="text1"/>
            <w:sz w:val="28"/>
            <w:szCs w:val="28"/>
            <w:u w:val="none"/>
            <w:lang w:val="ru-RU"/>
          </w:rPr>
          <w:t>.</w:t>
        </w:r>
        <w:r w:rsidRPr="0004664A">
          <w:rPr>
            <w:rStyle w:val="a8"/>
            <w:rFonts w:ascii="Times New Roman" w:hAnsi="Times New Roman" w:cs="Times New Roman"/>
            <w:color w:val="000000" w:themeColor="text1"/>
            <w:sz w:val="28"/>
            <w:szCs w:val="28"/>
            <w:u w:val="none"/>
          </w:rPr>
          <w:t>teltonika</w:t>
        </w:r>
        <w:r w:rsidRPr="0004664A">
          <w:rPr>
            <w:rStyle w:val="a8"/>
            <w:rFonts w:ascii="Times New Roman" w:hAnsi="Times New Roman" w:cs="Times New Roman"/>
            <w:color w:val="000000" w:themeColor="text1"/>
            <w:sz w:val="28"/>
            <w:szCs w:val="28"/>
            <w:u w:val="none"/>
            <w:lang w:val="ru-RU"/>
          </w:rPr>
          <w:t>.</w:t>
        </w:r>
        <w:r w:rsidRPr="0004664A">
          <w:rPr>
            <w:rStyle w:val="a8"/>
            <w:rFonts w:ascii="Times New Roman" w:hAnsi="Times New Roman" w:cs="Times New Roman"/>
            <w:color w:val="000000" w:themeColor="text1"/>
            <w:sz w:val="28"/>
            <w:szCs w:val="28"/>
            <w:u w:val="none"/>
          </w:rPr>
          <w:t>lt</w:t>
        </w:r>
      </w:hyperlink>
      <w:r w:rsidRPr="0004664A">
        <w:rPr>
          <w:rStyle w:val="a8"/>
          <w:rFonts w:ascii="Times New Roman" w:hAnsi="Times New Roman" w:cs="Times New Roman"/>
          <w:color w:val="000000" w:themeColor="text1"/>
          <w:sz w:val="28"/>
          <w:szCs w:val="28"/>
          <w:u w:val="none"/>
          <w:lang w:val="ru-RU"/>
        </w:rPr>
        <w:t xml:space="preserve"> 12.01.2021.</w:t>
      </w:r>
    </w:p>
    <w:p w:rsidR="0004664A" w:rsidRPr="0004664A" w:rsidRDefault="0004664A" w:rsidP="001E51AC">
      <w:pPr>
        <w:pStyle w:val="a3"/>
        <w:numPr>
          <w:ilvl w:val="0"/>
          <w:numId w:val="44"/>
        </w:numPr>
        <w:tabs>
          <w:tab w:val="left" w:pos="709"/>
          <w:tab w:val="left" w:pos="810"/>
          <w:tab w:val="left" w:pos="990"/>
        </w:tabs>
        <w:spacing w:after="0" w:line="240" w:lineRule="auto"/>
        <w:ind w:left="0" w:firstLine="709"/>
        <w:jc w:val="both"/>
        <w:rPr>
          <w:rFonts w:ascii="Times New Roman" w:hAnsi="Times New Roman" w:cs="Times New Roman"/>
          <w:bCs/>
          <w:color w:val="000000" w:themeColor="text1"/>
          <w:sz w:val="28"/>
          <w:szCs w:val="28"/>
        </w:rPr>
      </w:pPr>
      <w:r w:rsidRPr="0004664A">
        <w:rPr>
          <w:rStyle w:val="a8"/>
          <w:rFonts w:ascii="Times New Roman" w:hAnsi="Times New Roman" w:cs="Times New Roman"/>
          <w:color w:val="000000" w:themeColor="text1"/>
          <w:sz w:val="28"/>
          <w:szCs w:val="28"/>
          <w:u w:val="none"/>
        </w:rPr>
        <w:t xml:space="preserve"> </w:t>
      </w:r>
      <w:r w:rsidRPr="0004664A">
        <w:rPr>
          <w:rFonts w:ascii="Times New Roman" w:hAnsi="Times New Roman" w:cs="Times New Roman"/>
          <w:color w:val="000000" w:themeColor="text1"/>
          <w:sz w:val="28"/>
          <w:szCs w:val="28"/>
        </w:rPr>
        <w:t xml:space="preserve">Malik H., Khan S., Redondo J. and et al. NB-IoT Network Field Trial: Indoor, Outdoor and Underground Coverage Campaign // </w:t>
      </w:r>
      <w:r w:rsidRPr="0004664A">
        <w:rPr>
          <w:rFonts w:ascii="Times New Roman" w:hAnsi="Times New Roman" w:cs="Times New Roman"/>
          <w:iCs/>
          <w:color w:val="000000" w:themeColor="text1"/>
          <w:sz w:val="28"/>
          <w:szCs w:val="28"/>
        </w:rPr>
        <w:t>2019 15th International Wireless Communications &amp; Mobile Computing Conference (IWCMC)</w:t>
      </w:r>
      <w:r w:rsidRPr="0004664A">
        <w:rPr>
          <w:rFonts w:ascii="Times New Roman" w:hAnsi="Times New Roman" w:cs="Times New Roman"/>
          <w:color w:val="000000" w:themeColor="text1"/>
          <w:sz w:val="28"/>
          <w:szCs w:val="28"/>
        </w:rPr>
        <w:t>. – 2019. – P. 537-542.</w:t>
      </w:r>
    </w:p>
    <w:p w:rsidR="0004664A" w:rsidRPr="0004664A" w:rsidRDefault="0004664A" w:rsidP="001E51AC">
      <w:pPr>
        <w:pStyle w:val="a3"/>
        <w:numPr>
          <w:ilvl w:val="0"/>
          <w:numId w:val="44"/>
        </w:numPr>
        <w:tabs>
          <w:tab w:val="left" w:pos="709"/>
          <w:tab w:val="left" w:pos="810"/>
          <w:tab w:val="left" w:pos="990"/>
        </w:tabs>
        <w:spacing w:after="0" w:line="240" w:lineRule="auto"/>
        <w:ind w:left="0" w:firstLine="709"/>
        <w:jc w:val="both"/>
        <w:rPr>
          <w:rFonts w:ascii="Times New Roman" w:hAnsi="Times New Roman" w:cs="Times New Roman"/>
          <w:bCs/>
          <w:color w:val="000000" w:themeColor="text1"/>
          <w:sz w:val="28"/>
          <w:szCs w:val="28"/>
        </w:rPr>
      </w:pPr>
      <w:r w:rsidRPr="0004664A">
        <w:rPr>
          <w:rFonts w:ascii="Times New Roman" w:hAnsi="Times New Roman" w:cs="Times New Roman"/>
          <w:color w:val="000000" w:themeColor="text1"/>
          <w:sz w:val="28"/>
          <w:szCs w:val="28"/>
        </w:rPr>
        <w:t xml:space="preserve"> </w:t>
      </w:r>
      <w:r w:rsidRPr="0004664A">
        <w:rPr>
          <w:rFonts w:ascii="Times New Roman" w:hAnsi="Times New Roman" w:cs="Times New Roman"/>
          <w:bCs/>
          <w:iCs/>
          <w:color w:val="000000" w:themeColor="text1"/>
          <w:sz w:val="28"/>
          <w:szCs w:val="28"/>
        </w:rPr>
        <w:t>Poddar N. Coverage Analysis of LPWAN in Estonia: Sigfox and NB-IoT Case study in Tallinn and Tartu. – Tartu, 2020. – P.83.</w:t>
      </w:r>
    </w:p>
    <w:p w:rsidR="0004664A" w:rsidRPr="0004664A" w:rsidRDefault="0004664A" w:rsidP="001E51AC">
      <w:pPr>
        <w:pStyle w:val="a3"/>
        <w:numPr>
          <w:ilvl w:val="0"/>
          <w:numId w:val="44"/>
        </w:numPr>
        <w:tabs>
          <w:tab w:val="left" w:pos="709"/>
          <w:tab w:val="left" w:pos="810"/>
          <w:tab w:val="left" w:pos="990"/>
        </w:tabs>
        <w:spacing w:after="0" w:line="240" w:lineRule="auto"/>
        <w:ind w:left="0" w:firstLine="709"/>
        <w:jc w:val="both"/>
        <w:rPr>
          <w:rFonts w:ascii="Times New Roman" w:hAnsi="Times New Roman" w:cs="Times New Roman"/>
          <w:bCs/>
          <w:color w:val="000000" w:themeColor="text1"/>
          <w:sz w:val="28"/>
          <w:szCs w:val="28"/>
        </w:rPr>
      </w:pPr>
      <w:r w:rsidRPr="0004664A">
        <w:rPr>
          <w:rFonts w:ascii="Times New Roman" w:hAnsi="Times New Roman" w:cs="Times New Roman"/>
          <w:bCs/>
          <w:iCs/>
          <w:color w:val="000000" w:themeColor="text1"/>
          <w:sz w:val="28"/>
          <w:szCs w:val="28"/>
        </w:rPr>
        <w:t xml:space="preserve"> </w:t>
      </w:r>
      <w:r w:rsidRPr="0004664A">
        <w:rPr>
          <w:rFonts w:ascii="Times New Roman" w:hAnsi="Times New Roman" w:cs="Times New Roman"/>
          <w:bCs/>
          <w:color w:val="000000" w:themeColor="text1"/>
          <w:sz w:val="28"/>
          <w:szCs w:val="28"/>
        </w:rPr>
        <w:t>Sebastian E.J., Sikora A. Systematic Test Environment for Narrowband IoT Technologies // Part of the </w:t>
      </w:r>
      <w:hyperlink r:id="rId49" w:history="1">
        <w:r w:rsidRPr="0004664A">
          <w:rPr>
            <w:rFonts w:ascii="Times New Roman" w:hAnsi="Times New Roman" w:cs="Times New Roman"/>
            <w:bCs/>
            <w:color w:val="000000" w:themeColor="text1"/>
            <w:sz w:val="28"/>
            <w:szCs w:val="28"/>
          </w:rPr>
          <w:t>Technologien für die intelligente Automation</w:t>
        </w:r>
      </w:hyperlink>
      <w:r w:rsidRPr="0004664A">
        <w:rPr>
          <w:rFonts w:ascii="Times New Roman" w:hAnsi="Times New Roman" w:cs="Times New Roman"/>
          <w:bCs/>
          <w:color w:val="000000" w:themeColor="text1"/>
          <w:sz w:val="28"/>
          <w:szCs w:val="28"/>
        </w:rPr>
        <w:t xml:space="preserve"> book series. – 2022. – Vol. 14. – P. 233-244. </w:t>
      </w:r>
    </w:p>
    <w:p w:rsidR="0004664A" w:rsidRPr="0004664A" w:rsidRDefault="0004664A" w:rsidP="001E51AC">
      <w:pPr>
        <w:pStyle w:val="a3"/>
        <w:numPr>
          <w:ilvl w:val="0"/>
          <w:numId w:val="44"/>
        </w:numPr>
        <w:tabs>
          <w:tab w:val="left" w:pos="709"/>
          <w:tab w:val="left" w:pos="810"/>
          <w:tab w:val="left" w:pos="990"/>
        </w:tabs>
        <w:spacing w:after="0" w:line="240" w:lineRule="auto"/>
        <w:ind w:left="0" w:firstLine="709"/>
        <w:jc w:val="both"/>
        <w:rPr>
          <w:rFonts w:ascii="Times New Roman" w:hAnsi="Times New Roman" w:cs="Times New Roman"/>
          <w:bCs/>
          <w:color w:val="000000" w:themeColor="text1"/>
          <w:sz w:val="28"/>
          <w:szCs w:val="28"/>
          <w:lang w:val="ru-RU"/>
        </w:rPr>
      </w:pPr>
      <w:r w:rsidRPr="0004664A">
        <w:rPr>
          <w:rFonts w:ascii="Times New Roman" w:hAnsi="Times New Roman" w:cs="Times New Roman"/>
          <w:bCs/>
          <w:color w:val="000000" w:themeColor="text1"/>
          <w:sz w:val="28"/>
          <w:szCs w:val="28"/>
        </w:rPr>
        <w:t xml:space="preserve"> </w:t>
      </w:r>
      <w:r w:rsidRPr="0004664A">
        <w:rPr>
          <w:rFonts w:ascii="Times New Roman" w:hAnsi="Times New Roman" w:cs="Times New Roman"/>
          <w:color w:val="000000" w:themeColor="text1"/>
          <w:sz w:val="28"/>
          <w:szCs w:val="28"/>
          <w:lang w:val="ru-RU"/>
        </w:rPr>
        <w:t>Гайдамака Ю.В., Самуйлов А.К. Метод расчёта характеристик интерференции двух взаимодействующих устройств в беспроводной гетерогенной сети // Информатика и ее применения. – 2015. – Т. 9. – Вып. 1. – С. 9-14.</w:t>
      </w:r>
    </w:p>
    <w:p w:rsidR="0004664A" w:rsidRPr="0004664A" w:rsidRDefault="0004664A" w:rsidP="001E51AC">
      <w:pPr>
        <w:pStyle w:val="a3"/>
        <w:numPr>
          <w:ilvl w:val="0"/>
          <w:numId w:val="44"/>
        </w:numPr>
        <w:tabs>
          <w:tab w:val="left" w:pos="709"/>
          <w:tab w:val="left" w:pos="810"/>
          <w:tab w:val="left" w:pos="990"/>
        </w:tabs>
        <w:spacing w:after="0" w:line="240" w:lineRule="auto"/>
        <w:ind w:left="0" w:firstLine="709"/>
        <w:jc w:val="both"/>
        <w:rPr>
          <w:rFonts w:ascii="Times New Roman" w:hAnsi="Times New Roman" w:cs="Times New Roman"/>
          <w:bCs/>
          <w:color w:val="000000" w:themeColor="text1"/>
          <w:sz w:val="28"/>
          <w:szCs w:val="28"/>
        </w:rPr>
      </w:pPr>
      <w:r w:rsidRPr="0004664A">
        <w:rPr>
          <w:rFonts w:ascii="Times New Roman" w:hAnsi="Times New Roman" w:cs="Times New Roman"/>
          <w:color w:val="000000" w:themeColor="text1"/>
          <w:sz w:val="28"/>
          <w:szCs w:val="28"/>
          <w:lang w:val="ru-RU"/>
        </w:rPr>
        <w:lastRenderedPageBreak/>
        <w:t xml:space="preserve"> </w:t>
      </w:r>
      <w:r w:rsidRPr="0004664A">
        <w:rPr>
          <w:rFonts w:ascii="Times New Roman" w:hAnsi="Times New Roman" w:cs="Times New Roman"/>
          <w:color w:val="000000" w:themeColor="text1"/>
          <w:sz w:val="28"/>
          <w:szCs w:val="28"/>
        </w:rPr>
        <w:t>Afroz F., Subramanian R., Heidary R., Sandrasegaran K., Ahmed S. SINR, RSRP, RSSI and RSRQ Measurements in Long Term Evolution Networks // International Journal of Wireless &amp; Mobile Networks (IJWMN). – 2015. – Vol. 7, №.4, – P. 113-123.</w:t>
      </w:r>
    </w:p>
    <w:p w:rsidR="0004664A" w:rsidRPr="0004664A" w:rsidRDefault="0004664A" w:rsidP="001E51AC">
      <w:pPr>
        <w:pStyle w:val="a3"/>
        <w:numPr>
          <w:ilvl w:val="0"/>
          <w:numId w:val="44"/>
        </w:numPr>
        <w:tabs>
          <w:tab w:val="left" w:pos="709"/>
          <w:tab w:val="left" w:pos="810"/>
          <w:tab w:val="left" w:pos="990"/>
        </w:tabs>
        <w:spacing w:after="0" w:line="240" w:lineRule="auto"/>
        <w:ind w:left="0" w:firstLine="709"/>
        <w:jc w:val="both"/>
        <w:rPr>
          <w:rFonts w:ascii="Times New Roman" w:hAnsi="Times New Roman" w:cs="Times New Roman"/>
          <w:bCs/>
          <w:color w:val="000000" w:themeColor="text1"/>
          <w:sz w:val="28"/>
          <w:szCs w:val="28"/>
          <w:lang w:val="ru-RU"/>
        </w:rPr>
      </w:pPr>
      <w:r w:rsidRPr="0004664A">
        <w:rPr>
          <w:rFonts w:ascii="Times New Roman" w:hAnsi="Times New Roman" w:cs="Times New Roman"/>
          <w:color w:val="000000" w:themeColor="text1"/>
          <w:sz w:val="28"/>
          <w:szCs w:val="28"/>
        </w:rPr>
        <w:t xml:space="preserve"> </w:t>
      </w:r>
      <w:r w:rsidRPr="0004664A">
        <w:rPr>
          <w:rFonts w:ascii="Times New Roman" w:hAnsi="Times New Roman" w:cs="Times New Roman"/>
          <w:bCs/>
          <w:iCs/>
          <w:color w:val="000000" w:themeColor="text1"/>
          <w:sz w:val="28"/>
          <w:szCs w:val="28"/>
          <w:lang w:val="ru-RU"/>
        </w:rPr>
        <w:t xml:space="preserve">Алали А.М. Методы повышения пропускной способности базовых станций сети </w:t>
      </w:r>
      <w:r w:rsidRPr="0004664A">
        <w:rPr>
          <w:rFonts w:ascii="Times New Roman" w:hAnsi="Times New Roman" w:cs="Times New Roman"/>
          <w:bCs/>
          <w:iCs/>
          <w:color w:val="000000" w:themeColor="text1"/>
          <w:sz w:val="28"/>
          <w:szCs w:val="28"/>
        </w:rPr>
        <w:t>LTE</w:t>
      </w:r>
      <w:r w:rsidRPr="0004664A">
        <w:rPr>
          <w:rFonts w:ascii="Times New Roman" w:hAnsi="Times New Roman" w:cs="Times New Roman"/>
          <w:bCs/>
          <w:iCs/>
          <w:color w:val="000000" w:themeColor="text1"/>
          <w:sz w:val="28"/>
          <w:szCs w:val="28"/>
          <w:lang w:val="ru-RU"/>
        </w:rPr>
        <w:t xml:space="preserve"> путем рационального использования ресурсов: диссертация на соискание ученой степени к.т.н.: 05.12.02 / Харьковский национальный университет радиоэлектроники. – Харьков, 2016. – 139 с.</w:t>
      </w:r>
    </w:p>
    <w:p w:rsidR="0004664A" w:rsidRPr="0004664A" w:rsidRDefault="0004664A" w:rsidP="001E51AC">
      <w:pPr>
        <w:pStyle w:val="a3"/>
        <w:numPr>
          <w:ilvl w:val="0"/>
          <w:numId w:val="44"/>
        </w:numPr>
        <w:tabs>
          <w:tab w:val="left" w:pos="709"/>
          <w:tab w:val="left" w:pos="810"/>
          <w:tab w:val="left" w:pos="990"/>
        </w:tabs>
        <w:spacing w:after="0" w:line="240" w:lineRule="auto"/>
        <w:ind w:left="0" w:firstLine="709"/>
        <w:jc w:val="both"/>
        <w:rPr>
          <w:rFonts w:ascii="Times New Roman" w:hAnsi="Times New Roman" w:cs="Times New Roman"/>
          <w:bCs/>
          <w:color w:val="000000" w:themeColor="text1"/>
          <w:sz w:val="28"/>
          <w:szCs w:val="28"/>
        </w:rPr>
      </w:pPr>
      <w:r w:rsidRPr="0004664A">
        <w:rPr>
          <w:rFonts w:ascii="Times New Roman" w:hAnsi="Times New Roman" w:cs="Times New Roman"/>
          <w:bCs/>
          <w:iCs/>
          <w:color w:val="000000" w:themeColor="text1"/>
          <w:sz w:val="28"/>
          <w:szCs w:val="28"/>
          <w:lang w:val="ru-RU"/>
        </w:rPr>
        <w:t xml:space="preserve"> </w:t>
      </w:r>
      <w:r w:rsidRPr="0004664A">
        <w:rPr>
          <w:rFonts w:ascii="Times New Roman" w:hAnsi="Times New Roman" w:cs="Times New Roman"/>
          <w:bCs/>
          <w:iCs/>
          <w:color w:val="000000" w:themeColor="text1"/>
          <w:sz w:val="28"/>
          <w:szCs w:val="28"/>
        </w:rPr>
        <w:t xml:space="preserve">Radio Regulations. Articles. ITU 2016.  </w:t>
      </w:r>
      <w:r w:rsidRPr="0004664A">
        <w:rPr>
          <w:rFonts w:ascii="Times New Roman" w:hAnsi="Times New Roman" w:cs="Times New Roman"/>
          <w:bCs/>
          <w:iCs/>
          <w:sz w:val="28"/>
          <w:szCs w:val="28"/>
        </w:rPr>
        <w:t xml:space="preserve">https://search.itu.int/ </w:t>
      </w:r>
      <w:r w:rsidRPr="0004664A">
        <w:rPr>
          <w:rFonts w:ascii="Times New Roman" w:hAnsi="Times New Roman" w:cs="Times New Roman"/>
          <w:bCs/>
          <w:iCs/>
          <w:color w:val="000000" w:themeColor="text1"/>
          <w:sz w:val="28"/>
          <w:szCs w:val="28"/>
        </w:rPr>
        <w:t>09.03.2022.</w:t>
      </w:r>
    </w:p>
    <w:p w:rsidR="0004664A" w:rsidRPr="0004664A" w:rsidRDefault="0004664A" w:rsidP="001E51AC">
      <w:pPr>
        <w:pStyle w:val="a3"/>
        <w:numPr>
          <w:ilvl w:val="0"/>
          <w:numId w:val="44"/>
        </w:numPr>
        <w:tabs>
          <w:tab w:val="left" w:pos="709"/>
          <w:tab w:val="left" w:pos="810"/>
          <w:tab w:val="left" w:pos="990"/>
        </w:tabs>
        <w:spacing w:after="0" w:line="240" w:lineRule="auto"/>
        <w:ind w:left="0" w:firstLine="709"/>
        <w:jc w:val="both"/>
        <w:rPr>
          <w:rFonts w:ascii="Times New Roman" w:hAnsi="Times New Roman" w:cs="Times New Roman"/>
          <w:bCs/>
          <w:color w:val="000000" w:themeColor="text1"/>
          <w:sz w:val="28"/>
          <w:szCs w:val="28"/>
        </w:rPr>
      </w:pPr>
      <w:r w:rsidRPr="0004664A">
        <w:rPr>
          <w:rFonts w:ascii="Times New Roman" w:hAnsi="Times New Roman" w:cs="Times New Roman"/>
          <w:bCs/>
          <w:iCs/>
          <w:color w:val="000000" w:themeColor="text1"/>
          <w:sz w:val="28"/>
          <w:szCs w:val="28"/>
        </w:rPr>
        <w:t xml:space="preserve"> </w:t>
      </w:r>
      <w:r w:rsidRPr="0004664A">
        <w:rPr>
          <w:rFonts w:ascii="Times New Roman" w:hAnsi="Times New Roman" w:cs="Times New Roman"/>
          <w:color w:val="000000" w:themeColor="text1"/>
          <w:sz w:val="28"/>
          <w:szCs w:val="28"/>
        </w:rPr>
        <w:t>Dahlman E., Parkvall S., Skold J. 4G: LTE/LTE-Advanced for Mobile Broadband, 2</w:t>
      </w:r>
      <w:r w:rsidRPr="0004664A">
        <w:rPr>
          <w:rFonts w:ascii="Times New Roman" w:hAnsi="Times New Roman" w:cs="Times New Roman"/>
          <w:color w:val="000000" w:themeColor="text1"/>
          <w:sz w:val="28"/>
          <w:szCs w:val="28"/>
          <w:vertAlign w:val="superscript"/>
        </w:rPr>
        <w:t>nd</w:t>
      </w:r>
      <w:r w:rsidRPr="0004664A">
        <w:rPr>
          <w:rFonts w:ascii="Times New Roman" w:hAnsi="Times New Roman" w:cs="Times New Roman"/>
          <w:color w:val="000000" w:themeColor="text1"/>
          <w:sz w:val="28"/>
          <w:szCs w:val="28"/>
        </w:rPr>
        <w:t xml:space="preserve"> Edition. Academic Press, 2013. – P. 344.</w:t>
      </w:r>
    </w:p>
    <w:p w:rsidR="0004664A" w:rsidRPr="0004664A" w:rsidRDefault="0004664A" w:rsidP="001E51AC">
      <w:pPr>
        <w:pStyle w:val="a3"/>
        <w:numPr>
          <w:ilvl w:val="0"/>
          <w:numId w:val="44"/>
        </w:numPr>
        <w:tabs>
          <w:tab w:val="left" w:pos="709"/>
          <w:tab w:val="left" w:pos="810"/>
          <w:tab w:val="left" w:pos="990"/>
        </w:tabs>
        <w:spacing w:after="0" w:line="240" w:lineRule="auto"/>
        <w:ind w:left="0" w:firstLine="709"/>
        <w:jc w:val="both"/>
        <w:rPr>
          <w:rFonts w:ascii="Times New Roman" w:hAnsi="Times New Roman" w:cs="Times New Roman"/>
          <w:bCs/>
          <w:color w:val="000000" w:themeColor="text1"/>
          <w:sz w:val="28"/>
          <w:szCs w:val="28"/>
        </w:rPr>
      </w:pPr>
      <w:r w:rsidRPr="0004664A">
        <w:rPr>
          <w:rFonts w:ascii="Times New Roman" w:hAnsi="Times New Roman" w:cs="Times New Roman"/>
          <w:color w:val="000000" w:themeColor="text1"/>
          <w:sz w:val="28"/>
          <w:szCs w:val="28"/>
        </w:rPr>
        <w:t xml:space="preserve"> </w:t>
      </w:r>
      <w:r w:rsidRPr="0004664A">
        <w:rPr>
          <w:rFonts w:ascii="Times New Roman" w:hAnsi="Times New Roman" w:cs="Times New Roman"/>
          <w:bCs/>
          <w:iCs/>
          <w:color w:val="000000" w:themeColor="text1"/>
          <w:sz w:val="28"/>
          <w:szCs w:val="28"/>
        </w:rPr>
        <w:t>Kolyadenko Y. Intersystem Interference On LTE Network Bandwith Influence Analysis. International scientific and practical conference «Problems of infocommunications. Science and technology» (PICS&amp;T -2014) Volume II, October 14-17, 2014 Kharkov, Ukraine pp. 125-126.</w:t>
      </w:r>
    </w:p>
    <w:p w:rsidR="0004664A" w:rsidRPr="0004664A" w:rsidRDefault="0004664A" w:rsidP="001E51AC">
      <w:pPr>
        <w:pStyle w:val="a3"/>
        <w:numPr>
          <w:ilvl w:val="0"/>
          <w:numId w:val="44"/>
        </w:numPr>
        <w:tabs>
          <w:tab w:val="left" w:pos="709"/>
          <w:tab w:val="left" w:pos="810"/>
          <w:tab w:val="left" w:pos="990"/>
        </w:tabs>
        <w:spacing w:after="0" w:line="240" w:lineRule="auto"/>
        <w:ind w:left="0" w:firstLine="709"/>
        <w:jc w:val="both"/>
        <w:rPr>
          <w:rFonts w:ascii="Times New Roman" w:hAnsi="Times New Roman" w:cs="Times New Roman"/>
          <w:bCs/>
          <w:color w:val="000000" w:themeColor="text1"/>
          <w:sz w:val="28"/>
          <w:szCs w:val="28"/>
          <w:lang w:val="ru-RU"/>
        </w:rPr>
      </w:pPr>
      <w:r w:rsidRPr="0004664A">
        <w:rPr>
          <w:rFonts w:ascii="Times New Roman" w:hAnsi="Times New Roman" w:cs="Times New Roman"/>
          <w:bCs/>
          <w:iCs/>
          <w:color w:val="000000" w:themeColor="text1"/>
          <w:sz w:val="28"/>
          <w:szCs w:val="28"/>
        </w:rPr>
        <w:t xml:space="preserve"> </w:t>
      </w:r>
      <w:r w:rsidRPr="0004664A">
        <w:rPr>
          <w:rFonts w:ascii="Times New Roman" w:hAnsi="Times New Roman" w:cs="Times New Roman"/>
          <w:bCs/>
          <w:iCs/>
          <w:color w:val="000000" w:themeColor="text1"/>
          <w:sz w:val="28"/>
          <w:szCs w:val="28"/>
          <w:lang w:val="ru-RU"/>
        </w:rPr>
        <w:t xml:space="preserve">Крюков Я.В., Демидов А.Я., Покаместов Д.А., Рогожников Е.В., Абенов Р.Р. Метод множественного доступа с разделением каналов по мощности. Приборостроение, метрология и информационно-измерительные приборы и системы // Омский научный вестник. – 2018. – №6 (162). – </w:t>
      </w:r>
      <w:r w:rsidRPr="0004664A">
        <w:rPr>
          <w:rFonts w:ascii="Times New Roman" w:hAnsi="Times New Roman" w:cs="Times New Roman"/>
          <w:bCs/>
          <w:iCs/>
          <w:color w:val="000000" w:themeColor="text1"/>
          <w:sz w:val="28"/>
          <w:szCs w:val="28"/>
        </w:rPr>
        <w:t>C</w:t>
      </w:r>
      <w:r w:rsidRPr="0004664A">
        <w:rPr>
          <w:rFonts w:ascii="Times New Roman" w:hAnsi="Times New Roman" w:cs="Times New Roman"/>
          <w:bCs/>
          <w:iCs/>
          <w:color w:val="000000" w:themeColor="text1"/>
          <w:sz w:val="28"/>
          <w:szCs w:val="28"/>
          <w:lang w:val="ru-RU"/>
        </w:rPr>
        <w:t>. 184-188.</w:t>
      </w:r>
    </w:p>
    <w:p w:rsidR="0004664A" w:rsidRPr="0004664A" w:rsidRDefault="0004664A" w:rsidP="001E51AC">
      <w:pPr>
        <w:pStyle w:val="a3"/>
        <w:numPr>
          <w:ilvl w:val="0"/>
          <w:numId w:val="44"/>
        </w:numPr>
        <w:tabs>
          <w:tab w:val="left" w:pos="709"/>
          <w:tab w:val="left" w:pos="810"/>
          <w:tab w:val="left" w:pos="990"/>
        </w:tabs>
        <w:spacing w:after="0" w:line="240" w:lineRule="auto"/>
        <w:ind w:left="0" w:firstLine="709"/>
        <w:jc w:val="both"/>
        <w:rPr>
          <w:rFonts w:ascii="Times New Roman" w:hAnsi="Times New Roman" w:cs="Times New Roman"/>
          <w:bCs/>
          <w:color w:val="000000" w:themeColor="text1"/>
          <w:sz w:val="28"/>
          <w:szCs w:val="28"/>
        </w:rPr>
      </w:pPr>
      <w:r w:rsidRPr="0004664A">
        <w:rPr>
          <w:rFonts w:ascii="Times New Roman" w:hAnsi="Times New Roman" w:cs="Times New Roman"/>
          <w:bCs/>
          <w:iCs/>
          <w:color w:val="000000" w:themeColor="text1"/>
          <w:sz w:val="28"/>
          <w:szCs w:val="28"/>
          <w:lang w:val="ru-RU"/>
        </w:rPr>
        <w:t xml:space="preserve"> </w:t>
      </w:r>
      <w:r w:rsidRPr="0004664A">
        <w:rPr>
          <w:rFonts w:ascii="Times New Roman" w:hAnsi="Times New Roman" w:cs="Times New Roman"/>
          <w:color w:val="000000" w:themeColor="text1"/>
          <w:sz w:val="28"/>
          <w:szCs w:val="28"/>
        </w:rPr>
        <w:t>Turzhanova K., Tikhvinskiy V., Konshin S., Solochshenko A. Experimental Performance Evaluation of NB-IOT Deployment Modes in Urban Area // </w:t>
      </w:r>
      <w:r w:rsidRPr="0004664A">
        <w:rPr>
          <w:rFonts w:ascii="Times New Roman" w:hAnsi="Times New Roman" w:cs="Times New Roman"/>
          <w:iCs/>
          <w:color w:val="000000" w:themeColor="text1"/>
          <w:sz w:val="28"/>
          <w:szCs w:val="28"/>
        </w:rPr>
        <w:t xml:space="preserve">International Journal of Communication Networks and Information Security (IJCNIS). – 2021. – Vol.13, № </w:t>
      </w:r>
      <w:r w:rsidRPr="0004664A">
        <w:rPr>
          <w:rFonts w:ascii="Times New Roman" w:hAnsi="Times New Roman" w:cs="Times New Roman"/>
          <w:color w:val="000000" w:themeColor="text1"/>
          <w:sz w:val="28"/>
          <w:szCs w:val="28"/>
        </w:rPr>
        <w:t>2. – P. 230-235.</w:t>
      </w:r>
    </w:p>
    <w:p w:rsidR="0004664A" w:rsidRPr="0004664A" w:rsidRDefault="0004664A" w:rsidP="001E51AC">
      <w:pPr>
        <w:pStyle w:val="a3"/>
        <w:numPr>
          <w:ilvl w:val="0"/>
          <w:numId w:val="44"/>
        </w:numPr>
        <w:tabs>
          <w:tab w:val="left" w:pos="709"/>
          <w:tab w:val="left" w:pos="810"/>
          <w:tab w:val="left" w:pos="990"/>
        </w:tabs>
        <w:spacing w:after="0" w:line="240" w:lineRule="auto"/>
        <w:ind w:left="0" w:firstLine="709"/>
        <w:jc w:val="both"/>
        <w:rPr>
          <w:rFonts w:ascii="Times New Roman" w:hAnsi="Times New Roman" w:cs="Times New Roman"/>
          <w:bCs/>
          <w:color w:val="000000" w:themeColor="text1"/>
          <w:sz w:val="28"/>
          <w:szCs w:val="28"/>
        </w:rPr>
      </w:pPr>
      <w:r w:rsidRPr="0004664A">
        <w:rPr>
          <w:rFonts w:ascii="Times New Roman" w:hAnsi="Times New Roman" w:cs="Times New Roman"/>
          <w:color w:val="000000" w:themeColor="text1"/>
          <w:sz w:val="28"/>
          <w:szCs w:val="28"/>
        </w:rPr>
        <w:t xml:space="preserve"> Turzhanova K., Konshin S., Tikhvinskiy V., Solochshenko A. Performance evaluation of NB-IoT in-band deployment mode in suburban area // Indonesian Journal of Electrical Engineering and Computer Science. – 2021. – Vol.23, № 2. – P. 855-862.</w:t>
      </w:r>
    </w:p>
    <w:p w:rsidR="0004664A" w:rsidRPr="0004664A" w:rsidRDefault="0004664A" w:rsidP="001E51AC">
      <w:pPr>
        <w:pStyle w:val="a3"/>
        <w:numPr>
          <w:ilvl w:val="0"/>
          <w:numId w:val="44"/>
        </w:numPr>
        <w:tabs>
          <w:tab w:val="left" w:pos="709"/>
          <w:tab w:val="left" w:pos="810"/>
          <w:tab w:val="left" w:pos="990"/>
        </w:tabs>
        <w:spacing w:after="0" w:line="240" w:lineRule="auto"/>
        <w:ind w:left="0" w:firstLine="709"/>
        <w:jc w:val="both"/>
        <w:rPr>
          <w:rFonts w:ascii="Times New Roman" w:hAnsi="Times New Roman" w:cs="Times New Roman"/>
          <w:bCs/>
          <w:color w:val="000000" w:themeColor="text1"/>
          <w:sz w:val="28"/>
          <w:szCs w:val="28"/>
        </w:rPr>
      </w:pPr>
      <w:r w:rsidRPr="0004664A">
        <w:rPr>
          <w:rFonts w:ascii="Times New Roman" w:hAnsi="Times New Roman" w:cs="Times New Roman"/>
          <w:bCs/>
          <w:color w:val="000000" w:themeColor="text1"/>
          <w:sz w:val="28"/>
          <w:szCs w:val="28"/>
        </w:rPr>
        <w:t xml:space="preserve"> </w:t>
      </w:r>
      <w:r w:rsidRPr="0004664A">
        <w:rPr>
          <w:rFonts w:ascii="Times New Roman" w:hAnsi="Times New Roman" w:cs="Times New Roman"/>
          <w:color w:val="000000" w:themeColor="text1"/>
          <w:sz w:val="28"/>
          <w:szCs w:val="28"/>
        </w:rPr>
        <w:t xml:space="preserve">Buenestado V., Ruiz-Avilés J. M., Toril M., Luna-Ramírez S., Mendo A. Analysis of Throughput Performance Statistics for Benchmarking LTE Networks // IEEE Communications Letters. – 2014. – Vol. 18, № 9. – P. 1607-1610. </w:t>
      </w:r>
    </w:p>
    <w:p w:rsidR="0004664A" w:rsidRPr="0004664A" w:rsidRDefault="0004664A" w:rsidP="001E51AC">
      <w:pPr>
        <w:pStyle w:val="a3"/>
        <w:numPr>
          <w:ilvl w:val="0"/>
          <w:numId w:val="44"/>
        </w:numPr>
        <w:tabs>
          <w:tab w:val="left" w:pos="709"/>
          <w:tab w:val="left" w:pos="810"/>
          <w:tab w:val="left" w:pos="990"/>
        </w:tabs>
        <w:spacing w:after="0" w:line="240" w:lineRule="auto"/>
        <w:ind w:left="0" w:firstLine="709"/>
        <w:jc w:val="both"/>
        <w:rPr>
          <w:rFonts w:ascii="Times New Roman" w:hAnsi="Times New Roman" w:cs="Times New Roman"/>
          <w:bCs/>
          <w:color w:val="000000" w:themeColor="text1"/>
          <w:sz w:val="28"/>
          <w:szCs w:val="28"/>
        </w:rPr>
      </w:pPr>
      <w:r w:rsidRPr="0004664A">
        <w:rPr>
          <w:rFonts w:ascii="Times New Roman" w:hAnsi="Times New Roman" w:cs="Times New Roman"/>
          <w:color w:val="000000" w:themeColor="text1"/>
          <w:sz w:val="28"/>
          <w:szCs w:val="28"/>
        </w:rPr>
        <w:t xml:space="preserve"> </w:t>
      </w:r>
      <w:r w:rsidRPr="0004664A">
        <w:rPr>
          <w:rFonts w:ascii="Times New Roman" w:hAnsi="Times New Roman" w:cs="Times New Roman"/>
          <w:bCs/>
          <w:iCs/>
          <w:color w:val="000000" w:themeColor="text1"/>
          <w:sz w:val="28"/>
          <w:szCs w:val="28"/>
        </w:rPr>
        <w:t>NB-IoT Peak Data Rate Calculation. Techplayon.</w:t>
      </w:r>
      <w:r w:rsidRPr="0004664A">
        <w:rPr>
          <w:rFonts w:ascii="Times New Roman" w:hAnsi="Times New Roman" w:cs="Times New Roman"/>
          <w:color w:val="000000" w:themeColor="text1"/>
          <w:sz w:val="28"/>
          <w:szCs w:val="28"/>
        </w:rPr>
        <w:t xml:space="preserve"> </w:t>
      </w:r>
      <w:r w:rsidRPr="0004664A">
        <w:rPr>
          <w:rFonts w:ascii="Times New Roman" w:hAnsi="Times New Roman" w:cs="Times New Roman"/>
          <w:bCs/>
          <w:iCs/>
          <w:sz w:val="28"/>
          <w:szCs w:val="28"/>
        </w:rPr>
        <w:t>https://www.techplayon.com/</w:t>
      </w:r>
      <w:r w:rsidRPr="0004664A">
        <w:rPr>
          <w:rFonts w:ascii="Times New Roman" w:hAnsi="Times New Roman" w:cs="Times New Roman"/>
          <w:bCs/>
          <w:iCs/>
          <w:color w:val="000000" w:themeColor="text1"/>
          <w:sz w:val="28"/>
          <w:szCs w:val="28"/>
        </w:rPr>
        <w:t xml:space="preserve"> 09.03.2022.</w:t>
      </w:r>
    </w:p>
    <w:p w:rsidR="0004664A" w:rsidRPr="0004664A" w:rsidRDefault="0004664A" w:rsidP="001E51AC">
      <w:pPr>
        <w:pStyle w:val="a3"/>
        <w:numPr>
          <w:ilvl w:val="0"/>
          <w:numId w:val="44"/>
        </w:numPr>
        <w:tabs>
          <w:tab w:val="left" w:pos="709"/>
          <w:tab w:val="left" w:pos="810"/>
          <w:tab w:val="left" w:pos="990"/>
        </w:tabs>
        <w:spacing w:after="0" w:line="240" w:lineRule="auto"/>
        <w:ind w:left="0" w:firstLine="709"/>
        <w:jc w:val="both"/>
        <w:rPr>
          <w:rFonts w:ascii="Times New Roman" w:hAnsi="Times New Roman" w:cs="Times New Roman"/>
          <w:bCs/>
          <w:color w:val="000000" w:themeColor="text1"/>
          <w:sz w:val="28"/>
          <w:szCs w:val="28"/>
          <w:lang w:val="ru-RU"/>
        </w:rPr>
      </w:pPr>
      <w:r w:rsidRPr="0004664A">
        <w:rPr>
          <w:rFonts w:ascii="Times New Roman" w:hAnsi="Times New Roman" w:cs="Times New Roman"/>
          <w:bCs/>
          <w:iCs/>
          <w:color w:val="000000" w:themeColor="text1"/>
          <w:sz w:val="28"/>
          <w:szCs w:val="28"/>
        </w:rPr>
        <w:t xml:space="preserve"> </w:t>
      </w:r>
      <w:r w:rsidRPr="0004664A">
        <w:rPr>
          <w:rFonts w:ascii="Times New Roman" w:hAnsi="Times New Roman" w:cs="Times New Roman"/>
          <w:bCs/>
          <w:color w:val="000000" w:themeColor="text1"/>
          <w:sz w:val="28"/>
          <w:szCs w:val="28"/>
          <w:lang w:val="ru-RU"/>
        </w:rPr>
        <w:t>Середенко Е.С. Оценка экономической эффективности аналитических информационных систем: автореферат диссертации на соискание ученой степени к.э.н.: 08.00.13. – Москва, 2014. – 27 с.</w:t>
      </w:r>
    </w:p>
    <w:p w:rsidR="0004664A" w:rsidRPr="0004664A" w:rsidRDefault="0004664A" w:rsidP="001E51AC">
      <w:pPr>
        <w:pStyle w:val="a3"/>
        <w:numPr>
          <w:ilvl w:val="0"/>
          <w:numId w:val="44"/>
        </w:numPr>
        <w:tabs>
          <w:tab w:val="left" w:pos="709"/>
          <w:tab w:val="left" w:pos="810"/>
          <w:tab w:val="left" w:pos="990"/>
        </w:tabs>
        <w:spacing w:after="0" w:line="240" w:lineRule="auto"/>
        <w:ind w:left="0" w:firstLine="709"/>
        <w:jc w:val="both"/>
        <w:rPr>
          <w:rFonts w:ascii="Times New Roman" w:hAnsi="Times New Roman" w:cs="Times New Roman"/>
          <w:bCs/>
          <w:color w:val="000000" w:themeColor="text1"/>
          <w:sz w:val="28"/>
          <w:szCs w:val="28"/>
        </w:rPr>
      </w:pPr>
      <w:r w:rsidRPr="0004664A">
        <w:rPr>
          <w:rFonts w:ascii="Times New Roman" w:hAnsi="Times New Roman" w:cs="Times New Roman"/>
          <w:bCs/>
          <w:color w:val="000000" w:themeColor="text1"/>
          <w:sz w:val="28"/>
          <w:szCs w:val="28"/>
          <w:lang w:val="ru-RU"/>
        </w:rPr>
        <w:t xml:space="preserve"> </w:t>
      </w:r>
      <w:r w:rsidRPr="0004664A">
        <w:rPr>
          <w:rFonts w:ascii="Times New Roman" w:hAnsi="Times New Roman" w:cs="Times New Roman"/>
          <w:color w:val="000000" w:themeColor="text1"/>
          <w:sz w:val="28"/>
          <w:szCs w:val="28"/>
        </w:rPr>
        <w:t xml:space="preserve">Mieritz L., Kirwin B. </w:t>
      </w:r>
      <w:r w:rsidRPr="0004664A">
        <w:rPr>
          <w:rFonts w:ascii="Times New Roman" w:hAnsi="Times New Roman" w:cs="Times New Roman"/>
          <w:bCs/>
          <w:color w:val="000000" w:themeColor="text1"/>
          <w:sz w:val="28"/>
          <w:szCs w:val="28"/>
        </w:rPr>
        <w:t>Defining Gartner Total Cost of Ownership // Gartner Research. – 2005. – P. 9.</w:t>
      </w:r>
    </w:p>
    <w:p w:rsidR="0004664A" w:rsidRPr="0004664A" w:rsidRDefault="0004664A" w:rsidP="001E51AC">
      <w:pPr>
        <w:pStyle w:val="a3"/>
        <w:numPr>
          <w:ilvl w:val="0"/>
          <w:numId w:val="44"/>
        </w:numPr>
        <w:tabs>
          <w:tab w:val="left" w:pos="709"/>
          <w:tab w:val="left" w:pos="810"/>
          <w:tab w:val="left" w:pos="990"/>
        </w:tabs>
        <w:spacing w:after="0" w:line="240" w:lineRule="auto"/>
        <w:ind w:left="0" w:firstLine="709"/>
        <w:jc w:val="both"/>
        <w:rPr>
          <w:rFonts w:ascii="Times New Roman" w:hAnsi="Times New Roman" w:cs="Times New Roman"/>
          <w:bCs/>
          <w:color w:val="000000" w:themeColor="text1"/>
          <w:sz w:val="28"/>
          <w:szCs w:val="28"/>
        </w:rPr>
      </w:pPr>
      <w:r w:rsidRPr="0004664A">
        <w:rPr>
          <w:rFonts w:ascii="Times New Roman" w:hAnsi="Times New Roman" w:cs="Times New Roman"/>
          <w:bCs/>
          <w:color w:val="000000" w:themeColor="text1"/>
          <w:sz w:val="28"/>
          <w:szCs w:val="28"/>
        </w:rPr>
        <w:t xml:space="preserve"> </w:t>
      </w:r>
      <w:r w:rsidRPr="0004664A">
        <w:rPr>
          <w:rStyle w:val="a8"/>
          <w:rFonts w:ascii="Times New Roman" w:hAnsi="Times New Roman" w:cs="Times New Roman"/>
          <w:color w:val="000000" w:themeColor="text1"/>
          <w:sz w:val="28"/>
          <w:szCs w:val="28"/>
          <w:u w:val="none"/>
        </w:rPr>
        <w:t>Pramono S., Alvionita L., Danang M., Sulistyo M.E. Optimization of 4G LTE (Long Term Evolution) Network Coverage Area in Sub Urban // in AIP Conference Proceedings. – 2020. – Vol. 2217, № 30193. – P. 1-9.</w:t>
      </w:r>
    </w:p>
    <w:p w:rsidR="0004664A" w:rsidRPr="0004664A" w:rsidRDefault="0004664A" w:rsidP="001E51AC">
      <w:pPr>
        <w:pStyle w:val="a3"/>
        <w:numPr>
          <w:ilvl w:val="0"/>
          <w:numId w:val="44"/>
        </w:numPr>
        <w:tabs>
          <w:tab w:val="left" w:pos="709"/>
          <w:tab w:val="left" w:pos="810"/>
          <w:tab w:val="left" w:pos="990"/>
        </w:tabs>
        <w:spacing w:after="0" w:line="240" w:lineRule="auto"/>
        <w:ind w:left="0" w:firstLine="709"/>
        <w:jc w:val="both"/>
        <w:rPr>
          <w:rFonts w:ascii="Times New Roman" w:hAnsi="Times New Roman" w:cs="Times New Roman"/>
          <w:bCs/>
          <w:color w:val="000000" w:themeColor="text1"/>
          <w:sz w:val="28"/>
          <w:szCs w:val="28"/>
          <w:lang w:val="ru-RU"/>
        </w:rPr>
      </w:pPr>
      <w:r w:rsidRPr="0004664A">
        <w:rPr>
          <w:rFonts w:ascii="Times New Roman" w:hAnsi="Times New Roman" w:cs="Times New Roman"/>
          <w:bCs/>
          <w:color w:val="000000" w:themeColor="text1"/>
          <w:sz w:val="28"/>
          <w:szCs w:val="28"/>
        </w:rPr>
        <w:t xml:space="preserve"> </w:t>
      </w:r>
      <w:r w:rsidRPr="0004664A">
        <w:rPr>
          <w:rFonts w:ascii="Times New Roman" w:hAnsi="Times New Roman" w:cs="Times New Roman"/>
          <w:bCs/>
          <w:color w:val="000000" w:themeColor="text1"/>
          <w:sz w:val="28"/>
          <w:szCs w:val="28"/>
          <w:lang w:val="ru-RU"/>
        </w:rPr>
        <w:t xml:space="preserve">Емельянов А.К. Оценка эффективности проектов развития инфраструктуры сетей сотовой связи // Научное обозрение. </w:t>
      </w:r>
      <w:r w:rsidRPr="0004664A">
        <w:rPr>
          <w:rFonts w:ascii="Times New Roman" w:hAnsi="Times New Roman" w:cs="Times New Roman"/>
          <w:bCs/>
          <w:color w:val="000000" w:themeColor="text1"/>
          <w:sz w:val="28"/>
          <w:szCs w:val="28"/>
        </w:rPr>
        <w:t>Экономические науки. – 2014. – № 1. – С. 95-95</w:t>
      </w:r>
      <w:r w:rsidRPr="0004664A">
        <w:rPr>
          <w:rFonts w:ascii="Times New Roman" w:hAnsi="Times New Roman" w:cs="Times New Roman"/>
          <w:bCs/>
          <w:color w:val="000000" w:themeColor="text1"/>
          <w:sz w:val="28"/>
          <w:szCs w:val="28"/>
          <w:lang w:val="ru-RU"/>
        </w:rPr>
        <w:t>.</w:t>
      </w:r>
    </w:p>
    <w:p w:rsidR="0004664A" w:rsidRPr="0004664A" w:rsidRDefault="0004664A" w:rsidP="001E51AC">
      <w:pPr>
        <w:pStyle w:val="a3"/>
        <w:numPr>
          <w:ilvl w:val="0"/>
          <w:numId w:val="44"/>
        </w:numPr>
        <w:tabs>
          <w:tab w:val="left" w:pos="709"/>
          <w:tab w:val="left" w:pos="810"/>
          <w:tab w:val="left" w:pos="990"/>
        </w:tabs>
        <w:spacing w:after="0" w:line="240" w:lineRule="auto"/>
        <w:ind w:left="0" w:firstLine="709"/>
        <w:jc w:val="both"/>
        <w:rPr>
          <w:rFonts w:ascii="Times New Roman" w:hAnsi="Times New Roman" w:cs="Times New Roman"/>
          <w:bCs/>
          <w:color w:val="000000" w:themeColor="text1"/>
          <w:sz w:val="28"/>
          <w:szCs w:val="28"/>
          <w:lang w:val="ru-RU"/>
        </w:rPr>
      </w:pPr>
      <w:r w:rsidRPr="0004664A">
        <w:rPr>
          <w:rFonts w:ascii="Times New Roman" w:hAnsi="Times New Roman" w:cs="Times New Roman"/>
          <w:bCs/>
          <w:color w:val="000000" w:themeColor="text1"/>
          <w:sz w:val="28"/>
          <w:szCs w:val="28"/>
          <w:lang w:val="ru-RU"/>
        </w:rPr>
        <w:lastRenderedPageBreak/>
        <w:t xml:space="preserve"> </w:t>
      </w:r>
      <w:r w:rsidRPr="0004664A">
        <w:rPr>
          <w:rFonts w:ascii="Times New Roman" w:hAnsi="Times New Roman" w:cs="Times New Roman"/>
          <w:color w:val="000000" w:themeColor="text1"/>
          <w:sz w:val="28"/>
          <w:szCs w:val="28"/>
          <w:lang w:val="ru-RU"/>
        </w:rPr>
        <w:t>Туржанова К.М., Коньшин С.В., Авхадиева Ф.Р., Солощенко А.В. / Патент РК на полезную модель № 6322 «Способ определения эффективности применения технологии NB-IОT на сети мобильной связи 4G», опубл.13.08.2021г., № 2021/0357.2.</w:t>
      </w:r>
    </w:p>
    <w:p w:rsidR="0004664A" w:rsidRPr="0004664A" w:rsidRDefault="0004664A" w:rsidP="001E51AC">
      <w:pPr>
        <w:pStyle w:val="a3"/>
        <w:numPr>
          <w:ilvl w:val="0"/>
          <w:numId w:val="44"/>
        </w:numPr>
        <w:tabs>
          <w:tab w:val="left" w:pos="709"/>
          <w:tab w:val="left" w:pos="810"/>
          <w:tab w:val="left" w:pos="990"/>
        </w:tabs>
        <w:spacing w:after="0" w:line="240" w:lineRule="auto"/>
        <w:ind w:left="0" w:firstLine="709"/>
        <w:jc w:val="both"/>
        <w:rPr>
          <w:rFonts w:ascii="Times New Roman" w:hAnsi="Times New Roman" w:cs="Times New Roman"/>
          <w:bCs/>
          <w:color w:val="000000" w:themeColor="text1"/>
          <w:sz w:val="28"/>
          <w:szCs w:val="28"/>
          <w:lang w:val="ru-RU"/>
        </w:rPr>
      </w:pPr>
      <w:r w:rsidRPr="0004664A">
        <w:rPr>
          <w:rFonts w:ascii="Times New Roman" w:hAnsi="Times New Roman" w:cs="Times New Roman"/>
          <w:bCs/>
          <w:color w:val="000000" w:themeColor="text1"/>
          <w:sz w:val="28"/>
          <w:szCs w:val="28"/>
          <w:lang w:val="ru-RU"/>
        </w:rPr>
        <w:t xml:space="preserve"> </w:t>
      </w:r>
      <w:r w:rsidRPr="0004664A">
        <w:rPr>
          <w:rFonts w:ascii="Times New Roman" w:hAnsi="Times New Roman" w:cs="Times New Roman"/>
          <w:color w:val="000000" w:themeColor="text1"/>
          <w:sz w:val="28"/>
          <w:szCs w:val="28"/>
          <w:lang w:val="ru-RU"/>
        </w:rPr>
        <w:t xml:space="preserve">Подиновский В.В., Потапов М.А. Метод взвешенной суммы критериев в анализе многокритериальных решений. </w:t>
      </w:r>
      <w:r w:rsidRPr="0004664A">
        <w:rPr>
          <w:rFonts w:ascii="Times New Roman" w:hAnsi="Times New Roman" w:cs="Times New Roman"/>
          <w:color w:val="000000" w:themeColor="text1"/>
          <w:sz w:val="28"/>
          <w:szCs w:val="28"/>
        </w:rPr>
        <w:t>PRO</w:t>
      </w:r>
      <w:r w:rsidRPr="0004664A">
        <w:rPr>
          <w:rFonts w:ascii="Times New Roman" w:hAnsi="Times New Roman" w:cs="Times New Roman"/>
          <w:color w:val="000000" w:themeColor="text1"/>
          <w:sz w:val="28"/>
          <w:szCs w:val="28"/>
          <w:lang w:val="ru-RU"/>
        </w:rPr>
        <w:t xml:space="preserve"> </w:t>
      </w:r>
      <w:r w:rsidRPr="0004664A">
        <w:rPr>
          <w:rFonts w:ascii="Times New Roman" w:hAnsi="Times New Roman" w:cs="Times New Roman"/>
          <w:color w:val="000000" w:themeColor="text1"/>
          <w:sz w:val="28"/>
          <w:szCs w:val="28"/>
        </w:rPr>
        <w:t>ET</w:t>
      </w:r>
      <w:r w:rsidRPr="0004664A">
        <w:rPr>
          <w:rFonts w:ascii="Times New Roman" w:hAnsi="Times New Roman" w:cs="Times New Roman"/>
          <w:color w:val="000000" w:themeColor="text1"/>
          <w:sz w:val="28"/>
          <w:szCs w:val="28"/>
          <w:lang w:val="ru-RU"/>
        </w:rPr>
        <w:t xml:space="preserve"> </w:t>
      </w:r>
      <w:r w:rsidRPr="0004664A">
        <w:rPr>
          <w:rFonts w:ascii="Times New Roman" w:hAnsi="Times New Roman" w:cs="Times New Roman"/>
          <w:color w:val="000000" w:themeColor="text1"/>
          <w:sz w:val="28"/>
          <w:szCs w:val="28"/>
        </w:rPr>
        <w:t>CONTRA</w:t>
      </w:r>
      <w:r w:rsidRPr="0004664A">
        <w:rPr>
          <w:rFonts w:ascii="Times New Roman" w:hAnsi="Times New Roman" w:cs="Times New Roman"/>
          <w:color w:val="000000" w:themeColor="text1"/>
          <w:sz w:val="28"/>
          <w:szCs w:val="28"/>
          <w:lang w:val="ru-RU"/>
        </w:rPr>
        <w:t xml:space="preserve"> // Бизнес Информатика. – 2013. – Т. 3. – № 25. –  С. 41-48.</w:t>
      </w:r>
    </w:p>
    <w:p w:rsidR="0004664A" w:rsidRPr="0004664A" w:rsidRDefault="0004664A" w:rsidP="001E51AC">
      <w:pPr>
        <w:pStyle w:val="a3"/>
        <w:numPr>
          <w:ilvl w:val="0"/>
          <w:numId w:val="44"/>
        </w:numPr>
        <w:tabs>
          <w:tab w:val="left" w:pos="709"/>
          <w:tab w:val="left" w:pos="810"/>
          <w:tab w:val="left" w:pos="990"/>
        </w:tabs>
        <w:spacing w:after="0" w:line="240" w:lineRule="auto"/>
        <w:ind w:left="0" w:firstLine="709"/>
        <w:jc w:val="both"/>
        <w:rPr>
          <w:rFonts w:ascii="Times New Roman" w:hAnsi="Times New Roman" w:cs="Times New Roman"/>
          <w:bCs/>
          <w:color w:val="000000" w:themeColor="text1"/>
          <w:sz w:val="28"/>
          <w:szCs w:val="28"/>
          <w:lang w:val="ru-RU"/>
        </w:rPr>
      </w:pPr>
      <w:r w:rsidRPr="0004664A">
        <w:rPr>
          <w:rFonts w:ascii="Times New Roman" w:hAnsi="Times New Roman" w:cs="Times New Roman"/>
          <w:bCs/>
          <w:color w:val="000000" w:themeColor="text1"/>
          <w:sz w:val="28"/>
          <w:szCs w:val="28"/>
          <w:lang w:val="ru-RU"/>
        </w:rPr>
        <w:t xml:space="preserve"> </w:t>
      </w:r>
      <w:r w:rsidRPr="0004664A">
        <w:rPr>
          <w:rFonts w:ascii="Times New Roman" w:hAnsi="Times New Roman" w:cs="Times New Roman"/>
          <w:color w:val="000000" w:themeColor="text1"/>
          <w:sz w:val="28"/>
          <w:szCs w:val="28"/>
          <w:lang w:val="ru-RU"/>
        </w:rPr>
        <w:t>Джуэлл Л. Индустриально-организационная психология. Учебник для вузов. - СПб.: Питер, 2001. – 720 с.</w:t>
      </w:r>
    </w:p>
    <w:p w:rsidR="0004664A" w:rsidRPr="0004664A" w:rsidRDefault="0004664A" w:rsidP="001E51AC">
      <w:pPr>
        <w:pStyle w:val="a3"/>
        <w:numPr>
          <w:ilvl w:val="0"/>
          <w:numId w:val="44"/>
        </w:numPr>
        <w:tabs>
          <w:tab w:val="left" w:pos="709"/>
          <w:tab w:val="left" w:pos="810"/>
          <w:tab w:val="left" w:pos="990"/>
        </w:tabs>
        <w:spacing w:after="0" w:line="240" w:lineRule="auto"/>
        <w:ind w:left="0" w:firstLine="709"/>
        <w:contextualSpacing w:val="0"/>
        <w:jc w:val="both"/>
        <w:rPr>
          <w:rFonts w:ascii="Times New Roman" w:hAnsi="Times New Roman" w:cs="Times New Roman"/>
          <w:bCs/>
          <w:color w:val="000000" w:themeColor="text1"/>
          <w:sz w:val="28"/>
          <w:szCs w:val="28"/>
          <w:lang w:val="ru-RU"/>
        </w:rPr>
      </w:pPr>
      <w:r w:rsidRPr="0004664A">
        <w:rPr>
          <w:rFonts w:ascii="Times New Roman" w:hAnsi="Times New Roman" w:cs="Times New Roman"/>
          <w:bCs/>
          <w:color w:val="000000" w:themeColor="text1"/>
          <w:sz w:val="28"/>
          <w:szCs w:val="28"/>
          <w:lang w:val="ru-RU"/>
        </w:rPr>
        <w:t xml:space="preserve"> Деренговский В.В. Применение метода экспертных оценок при проектировании и организации радиационно-опасных работ по преобразованию объекта «Укрытие». Проблеми безпеки атомних електростанцій і Чорнобиля ВИП. – 2007. – № 7. –  С. 90-96. </w:t>
      </w:r>
    </w:p>
    <w:p w:rsidR="0004664A" w:rsidRPr="0004664A" w:rsidRDefault="0004664A" w:rsidP="001E51AC">
      <w:pPr>
        <w:pStyle w:val="a3"/>
        <w:numPr>
          <w:ilvl w:val="0"/>
          <w:numId w:val="44"/>
        </w:numPr>
        <w:tabs>
          <w:tab w:val="left" w:pos="709"/>
          <w:tab w:val="left" w:pos="810"/>
          <w:tab w:val="left" w:pos="990"/>
        </w:tabs>
        <w:spacing w:after="0" w:line="240" w:lineRule="auto"/>
        <w:ind w:left="0" w:firstLine="709"/>
        <w:contextualSpacing w:val="0"/>
        <w:jc w:val="both"/>
        <w:rPr>
          <w:rFonts w:ascii="Times New Roman" w:hAnsi="Times New Roman" w:cs="Times New Roman"/>
          <w:bCs/>
          <w:iCs/>
          <w:color w:val="000000" w:themeColor="text1"/>
          <w:sz w:val="28"/>
          <w:szCs w:val="28"/>
          <w:lang w:val="ru-RU"/>
        </w:rPr>
      </w:pPr>
      <w:r w:rsidRPr="0004664A">
        <w:rPr>
          <w:rFonts w:ascii="Times New Roman" w:hAnsi="Times New Roman" w:cs="Times New Roman"/>
          <w:bCs/>
          <w:color w:val="000000" w:themeColor="text1"/>
          <w:sz w:val="28"/>
          <w:szCs w:val="28"/>
          <w:lang w:val="ru-RU"/>
        </w:rPr>
        <w:t xml:space="preserve"> Карасев О.И., Муканина Е.И. Метод экспертных оценок в форсайт-исследованиях // Статистика и Экономика. – 2019.  № 16(4). – С. 4-13.</w:t>
      </w:r>
    </w:p>
    <w:p w:rsidR="0004664A" w:rsidRPr="0004664A" w:rsidRDefault="0004664A" w:rsidP="001E51AC">
      <w:pPr>
        <w:pStyle w:val="a3"/>
        <w:numPr>
          <w:ilvl w:val="0"/>
          <w:numId w:val="44"/>
        </w:numPr>
        <w:tabs>
          <w:tab w:val="left" w:pos="709"/>
          <w:tab w:val="left" w:pos="810"/>
          <w:tab w:val="left" w:pos="990"/>
        </w:tabs>
        <w:spacing w:after="0" w:line="240" w:lineRule="auto"/>
        <w:ind w:left="0" w:firstLine="709"/>
        <w:contextualSpacing w:val="0"/>
        <w:jc w:val="both"/>
        <w:rPr>
          <w:rFonts w:ascii="Times New Roman" w:hAnsi="Times New Roman" w:cs="Times New Roman"/>
          <w:bCs/>
          <w:iCs/>
          <w:color w:val="000000" w:themeColor="text1"/>
          <w:sz w:val="28"/>
          <w:szCs w:val="28"/>
          <w:lang w:val="ru-RU"/>
        </w:rPr>
      </w:pPr>
      <w:r w:rsidRPr="0004664A">
        <w:rPr>
          <w:rFonts w:ascii="Times New Roman" w:hAnsi="Times New Roman" w:cs="Times New Roman"/>
          <w:bCs/>
          <w:color w:val="000000" w:themeColor="text1"/>
          <w:sz w:val="28"/>
          <w:szCs w:val="28"/>
          <w:lang w:val="ru-RU"/>
        </w:rPr>
        <w:t xml:space="preserve"> Прохоров Ю.К., Фролов</w:t>
      </w:r>
      <w:r w:rsidRPr="0004664A">
        <w:rPr>
          <w:rFonts w:ascii="Times New Roman" w:hAnsi="Times New Roman" w:cs="Times New Roman"/>
          <w:bCs/>
          <w:iCs/>
          <w:color w:val="000000" w:themeColor="text1"/>
          <w:sz w:val="28"/>
          <w:szCs w:val="28"/>
          <w:lang w:val="ru-RU"/>
        </w:rPr>
        <w:t xml:space="preserve"> В.В. </w:t>
      </w:r>
      <w:r w:rsidRPr="0004664A">
        <w:rPr>
          <w:rFonts w:ascii="Times New Roman" w:hAnsi="Times New Roman" w:cs="Times New Roman"/>
          <w:bCs/>
          <w:iCs/>
          <w:color w:val="000000" w:themeColor="text1"/>
          <w:sz w:val="28"/>
          <w:szCs w:val="28"/>
        </w:rPr>
        <w:t> </w:t>
      </w:r>
      <w:r w:rsidRPr="0004664A">
        <w:rPr>
          <w:rFonts w:ascii="Times New Roman" w:hAnsi="Times New Roman" w:cs="Times New Roman"/>
          <w:bCs/>
          <w:iCs/>
          <w:color w:val="000000" w:themeColor="text1"/>
          <w:sz w:val="28"/>
          <w:szCs w:val="28"/>
          <w:lang w:val="ru-RU"/>
        </w:rPr>
        <w:t>Управленческие решения. 2-е изд., испр. и доп. - СПб.: СПбГУ ИТМО. – 2011. – 138 с.</w:t>
      </w:r>
      <w:r w:rsidRPr="0004664A">
        <w:rPr>
          <w:rFonts w:ascii="Times New Roman" w:hAnsi="Times New Roman" w:cs="Times New Roman"/>
          <w:bCs/>
          <w:iCs/>
          <w:color w:val="000000" w:themeColor="text1"/>
          <w:sz w:val="28"/>
          <w:szCs w:val="28"/>
        </w:rPr>
        <w:t> </w:t>
      </w:r>
    </w:p>
    <w:p w:rsidR="0004664A" w:rsidRPr="0004664A" w:rsidRDefault="0004664A" w:rsidP="001E51AC">
      <w:pPr>
        <w:pStyle w:val="a3"/>
        <w:numPr>
          <w:ilvl w:val="0"/>
          <w:numId w:val="44"/>
        </w:numPr>
        <w:tabs>
          <w:tab w:val="left" w:pos="709"/>
          <w:tab w:val="left" w:pos="810"/>
          <w:tab w:val="left" w:pos="990"/>
        </w:tabs>
        <w:spacing w:after="0" w:line="240" w:lineRule="auto"/>
        <w:ind w:left="0" w:firstLine="709"/>
        <w:contextualSpacing w:val="0"/>
        <w:jc w:val="both"/>
        <w:rPr>
          <w:rFonts w:ascii="Times New Roman" w:hAnsi="Times New Roman" w:cs="Times New Roman"/>
          <w:bCs/>
          <w:iCs/>
          <w:color w:val="000000" w:themeColor="text1"/>
          <w:sz w:val="28"/>
          <w:szCs w:val="28"/>
        </w:rPr>
      </w:pPr>
      <w:r w:rsidRPr="0004664A">
        <w:rPr>
          <w:rFonts w:ascii="Times New Roman" w:hAnsi="Times New Roman" w:cs="Times New Roman"/>
          <w:bCs/>
          <w:iCs/>
          <w:color w:val="000000" w:themeColor="text1"/>
          <w:sz w:val="28"/>
          <w:szCs w:val="28"/>
          <w:lang w:val="ru-RU"/>
        </w:rPr>
        <w:t xml:space="preserve"> </w:t>
      </w:r>
      <w:r w:rsidRPr="0004664A">
        <w:rPr>
          <w:rFonts w:ascii="Times New Roman" w:hAnsi="Times New Roman" w:cs="Times New Roman"/>
          <w:bCs/>
          <w:iCs/>
          <w:color w:val="000000" w:themeColor="text1"/>
          <w:sz w:val="28"/>
          <w:szCs w:val="28"/>
        </w:rPr>
        <w:t>Putra G. M., Budiman E., Malewa Y., Cahyadi D., Taruk M., Hairah U. 4G LTE Experience: Reference Signal Received Power, Noise Ratio and Quality // 2021 3rd East Indonesia Conference on Computer and Information Technology (EIConCIT). – Indonesia: IEEE, 2021. – P. 139-144.</w:t>
      </w:r>
    </w:p>
    <w:p w:rsidR="0004664A" w:rsidRPr="0004664A" w:rsidRDefault="0004664A" w:rsidP="001E51AC">
      <w:pPr>
        <w:pStyle w:val="a3"/>
        <w:numPr>
          <w:ilvl w:val="0"/>
          <w:numId w:val="44"/>
        </w:numPr>
        <w:tabs>
          <w:tab w:val="left" w:pos="709"/>
          <w:tab w:val="left" w:pos="810"/>
          <w:tab w:val="left" w:pos="990"/>
        </w:tabs>
        <w:spacing w:after="0" w:line="240" w:lineRule="auto"/>
        <w:ind w:left="0" w:firstLine="709"/>
        <w:contextualSpacing w:val="0"/>
        <w:jc w:val="both"/>
        <w:rPr>
          <w:rFonts w:ascii="Times New Roman" w:hAnsi="Times New Roman" w:cs="Times New Roman"/>
          <w:bCs/>
          <w:iCs/>
          <w:color w:val="000000" w:themeColor="text1"/>
          <w:sz w:val="28"/>
          <w:szCs w:val="28"/>
        </w:rPr>
      </w:pPr>
      <w:r w:rsidRPr="0004664A">
        <w:rPr>
          <w:rFonts w:ascii="Times New Roman" w:hAnsi="Times New Roman" w:cs="Times New Roman"/>
          <w:bCs/>
          <w:iCs/>
          <w:color w:val="000000" w:themeColor="text1"/>
          <w:sz w:val="28"/>
          <w:szCs w:val="28"/>
        </w:rPr>
        <w:t xml:space="preserve"> Santoso E.S., Hidayati A., Suryanegara M., Nashiruddin M.I. NB-IoT Network Planning for Smart Metering Services in Jakarta, Depok, Tangerang, and Bekasi // 2019 16th International Conference on Quality in Research (QIR): International Symposium on Electrical and Computer Engineering. – Indonesia: IEEE, 2019, – P. 1-6. </w:t>
      </w:r>
    </w:p>
    <w:p w:rsidR="0004664A" w:rsidRPr="0004664A" w:rsidRDefault="0004664A" w:rsidP="001E51AC">
      <w:pPr>
        <w:pStyle w:val="a3"/>
        <w:numPr>
          <w:ilvl w:val="0"/>
          <w:numId w:val="44"/>
        </w:numPr>
        <w:tabs>
          <w:tab w:val="left" w:pos="709"/>
          <w:tab w:val="left" w:pos="810"/>
          <w:tab w:val="left" w:pos="990"/>
        </w:tabs>
        <w:spacing w:after="0" w:line="240" w:lineRule="auto"/>
        <w:ind w:left="0" w:firstLine="709"/>
        <w:contextualSpacing w:val="0"/>
        <w:jc w:val="both"/>
        <w:rPr>
          <w:rFonts w:ascii="Times New Roman" w:hAnsi="Times New Roman" w:cs="Times New Roman"/>
          <w:bCs/>
          <w:iCs/>
          <w:color w:val="000000" w:themeColor="text1"/>
          <w:sz w:val="28"/>
          <w:szCs w:val="28"/>
        </w:rPr>
      </w:pPr>
      <w:r w:rsidRPr="0004664A">
        <w:rPr>
          <w:rFonts w:ascii="Times New Roman" w:hAnsi="Times New Roman" w:cs="Times New Roman"/>
          <w:bCs/>
          <w:iCs/>
          <w:color w:val="000000" w:themeColor="text1"/>
          <w:sz w:val="28"/>
          <w:szCs w:val="28"/>
        </w:rPr>
        <w:t xml:space="preserve"> ITU-R. Report ITU-R M.2410-0. Minimum Requirements Related to Technical Performance for IMT-2020 Radio interface(s) https://www.itu.int 03.01.2021. </w:t>
      </w:r>
    </w:p>
    <w:p w:rsidR="0004664A" w:rsidRPr="0004664A" w:rsidRDefault="0004664A" w:rsidP="001E51AC">
      <w:pPr>
        <w:pStyle w:val="a3"/>
        <w:numPr>
          <w:ilvl w:val="0"/>
          <w:numId w:val="44"/>
        </w:numPr>
        <w:tabs>
          <w:tab w:val="left" w:pos="709"/>
          <w:tab w:val="left" w:pos="810"/>
          <w:tab w:val="left" w:pos="990"/>
        </w:tabs>
        <w:spacing w:after="0" w:line="240" w:lineRule="auto"/>
        <w:ind w:left="0" w:firstLine="709"/>
        <w:contextualSpacing w:val="0"/>
        <w:jc w:val="both"/>
        <w:rPr>
          <w:rFonts w:ascii="Times New Roman" w:hAnsi="Times New Roman" w:cs="Times New Roman"/>
          <w:bCs/>
          <w:iCs/>
          <w:color w:val="000000" w:themeColor="text1"/>
          <w:sz w:val="28"/>
          <w:szCs w:val="28"/>
        </w:rPr>
      </w:pPr>
      <w:r w:rsidRPr="0004664A">
        <w:rPr>
          <w:rFonts w:ascii="Times New Roman" w:hAnsi="Times New Roman" w:cs="Times New Roman"/>
          <w:bCs/>
          <w:iCs/>
          <w:color w:val="000000" w:themeColor="text1"/>
          <w:sz w:val="28"/>
          <w:szCs w:val="28"/>
        </w:rPr>
        <w:t xml:space="preserve"> Basu S.S., Sultania A.K., Famaey J., Hoebeke J. Experimental Performance Evaluation of NB-IoT // 2019 International Conference on Wireless and Mobile Computing, Networking and Communications (WiMob). – Barcelona, Spain: IEEE, 2019. – P.1-6.</w:t>
      </w:r>
    </w:p>
    <w:p w:rsidR="0004664A" w:rsidRPr="0004664A" w:rsidRDefault="0004664A" w:rsidP="001E51AC">
      <w:pPr>
        <w:pStyle w:val="a3"/>
        <w:numPr>
          <w:ilvl w:val="0"/>
          <w:numId w:val="44"/>
        </w:numPr>
        <w:tabs>
          <w:tab w:val="left" w:pos="709"/>
          <w:tab w:val="left" w:pos="810"/>
          <w:tab w:val="left" w:pos="990"/>
        </w:tabs>
        <w:spacing w:after="0" w:line="240" w:lineRule="auto"/>
        <w:ind w:left="0" w:firstLine="709"/>
        <w:contextualSpacing w:val="0"/>
        <w:jc w:val="both"/>
        <w:rPr>
          <w:rFonts w:ascii="Times New Roman" w:hAnsi="Times New Roman" w:cs="Times New Roman"/>
          <w:bCs/>
          <w:iCs/>
          <w:color w:val="000000" w:themeColor="text1"/>
          <w:sz w:val="28"/>
          <w:szCs w:val="28"/>
        </w:rPr>
      </w:pPr>
      <w:r w:rsidRPr="0004664A">
        <w:rPr>
          <w:rFonts w:ascii="Times New Roman" w:hAnsi="Times New Roman" w:cs="Times New Roman"/>
          <w:bCs/>
          <w:iCs/>
          <w:color w:val="000000" w:themeColor="text1"/>
          <w:sz w:val="28"/>
          <w:szCs w:val="28"/>
        </w:rPr>
        <w:t xml:space="preserve"> </w:t>
      </w:r>
      <w:r w:rsidRPr="0004664A">
        <w:rPr>
          <w:rFonts w:ascii="Times New Roman" w:hAnsi="Times New Roman" w:cs="Times New Roman"/>
          <w:color w:val="000000" w:themeColor="text1"/>
          <w:sz w:val="28"/>
          <w:szCs w:val="28"/>
          <w:bdr w:val="none" w:sz="0" w:space="0" w:color="auto" w:frame="1"/>
          <w:shd w:val="clear" w:color="auto" w:fill="FFFFFF"/>
        </w:rPr>
        <w:t>Vermesan O., Friess P. Internet of Things Applications: From Research and Innovation to Market Deployment. – River Publishers, 2014. – P. 373.</w:t>
      </w:r>
    </w:p>
    <w:p w:rsidR="0004664A" w:rsidRPr="0004664A" w:rsidRDefault="0004664A" w:rsidP="001E51AC">
      <w:pPr>
        <w:pStyle w:val="a3"/>
        <w:numPr>
          <w:ilvl w:val="0"/>
          <w:numId w:val="44"/>
        </w:numPr>
        <w:tabs>
          <w:tab w:val="left" w:pos="709"/>
          <w:tab w:val="left" w:pos="810"/>
          <w:tab w:val="left" w:pos="990"/>
        </w:tabs>
        <w:spacing w:after="0" w:line="240" w:lineRule="auto"/>
        <w:ind w:left="0" w:firstLine="709"/>
        <w:contextualSpacing w:val="0"/>
        <w:jc w:val="both"/>
        <w:rPr>
          <w:rFonts w:ascii="Times New Roman" w:hAnsi="Times New Roman" w:cs="Times New Roman"/>
          <w:bCs/>
          <w:iCs/>
          <w:color w:val="000000" w:themeColor="text1"/>
          <w:sz w:val="28"/>
          <w:szCs w:val="28"/>
        </w:rPr>
      </w:pPr>
      <w:r w:rsidRPr="0004664A">
        <w:rPr>
          <w:rFonts w:ascii="Times New Roman" w:hAnsi="Times New Roman" w:cs="Times New Roman"/>
          <w:color w:val="000000" w:themeColor="text1"/>
          <w:sz w:val="28"/>
          <w:szCs w:val="28"/>
          <w:bdr w:val="none" w:sz="0" w:space="0" w:color="auto" w:frame="1"/>
          <w:shd w:val="clear" w:color="auto" w:fill="FFFFFF"/>
        </w:rPr>
        <w:t xml:space="preserve"> Pennacchioni M., Di Benedette M., Pecorella T., Carlini C., Obino P. NB-IoT system deployment for smart metering: Evaluation of coverage and capacity performances // 2017 AEIT International Annual Conference. – Cagliari, Italy, 2017. – P. 1-6.</w:t>
      </w:r>
    </w:p>
    <w:p w:rsidR="0004664A" w:rsidRPr="0004664A" w:rsidRDefault="0004664A" w:rsidP="001E51AC">
      <w:pPr>
        <w:pStyle w:val="a3"/>
        <w:numPr>
          <w:ilvl w:val="0"/>
          <w:numId w:val="44"/>
        </w:numPr>
        <w:tabs>
          <w:tab w:val="left" w:pos="709"/>
          <w:tab w:val="left" w:pos="810"/>
          <w:tab w:val="left" w:pos="990"/>
        </w:tabs>
        <w:spacing w:after="0" w:line="240" w:lineRule="auto"/>
        <w:ind w:left="0" w:firstLine="709"/>
        <w:contextualSpacing w:val="0"/>
        <w:jc w:val="both"/>
        <w:rPr>
          <w:rFonts w:ascii="Times New Roman" w:hAnsi="Times New Roman" w:cs="Times New Roman"/>
          <w:bCs/>
          <w:iCs/>
          <w:color w:val="000000" w:themeColor="text1"/>
          <w:sz w:val="28"/>
          <w:szCs w:val="28"/>
        </w:rPr>
      </w:pPr>
      <w:r w:rsidRPr="0004664A">
        <w:rPr>
          <w:rFonts w:ascii="Times New Roman" w:hAnsi="Times New Roman" w:cs="Times New Roman"/>
          <w:color w:val="000000" w:themeColor="text1"/>
          <w:sz w:val="28"/>
          <w:szCs w:val="28"/>
          <w:bdr w:val="none" w:sz="0" w:space="0" w:color="auto" w:frame="1"/>
          <w:shd w:val="clear" w:color="auto" w:fill="FFFFFF"/>
        </w:rPr>
        <w:t xml:space="preserve"> Mahbub M. NB-IoT: applications and future prospects in perspective of Bangladesh // International Journal of Information Technology. – 2020. – Vol. 12. – P. 1183–1193. </w:t>
      </w:r>
    </w:p>
    <w:p w:rsidR="0004664A" w:rsidRPr="0004664A" w:rsidRDefault="0004664A" w:rsidP="001E51AC">
      <w:pPr>
        <w:pStyle w:val="a3"/>
        <w:numPr>
          <w:ilvl w:val="0"/>
          <w:numId w:val="44"/>
        </w:numPr>
        <w:tabs>
          <w:tab w:val="left" w:pos="709"/>
          <w:tab w:val="left" w:pos="810"/>
          <w:tab w:val="left" w:pos="990"/>
        </w:tabs>
        <w:spacing w:after="0" w:line="240" w:lineRule="auto"/>
        <w:ind w:left="0" w:firstLine="709"/>
        <w:contextualSpacing w:val="0"/>
        <w:jc w:val="both"/>
        <w:rPr>
          <w:rFonts w:ascii="Times New Roman" w:hAnsi="Times New Roman" w:cs="Times New Roman"/>
          <w:bCs/>
          <w:iCs/>
          <w:color w:val="000000" w:themeColor="text1"/>
          <w:sz w:val="28"/>
          <w:szCs w:val="28"/>
        </w:rPr>
      </w:pPr>
      <w:r w:rsidRPr="0004664A">
        <w:rPr>
          <w:rFonts w:ascii="Times New Roman" w:hAnsi="Times New Roman" w:cs="Times New Roman"/>
          <w:color w:val="000000" w:themeColor="text1"/>
          <w:sz w:val="28"/>
          <w:szCs w:val="28"/>
          <w:bdr w:val="none" w:sz="0" w:space="0" w:color="auto" w:frame="1"/>
          <w:shd w:val="clear" w:color="auto" w:fill="FFFFFF"/>
        </w:rPr>
        <w:t xml:space="preserve"> </w:t>
      </w:r>
      <w:r w:rsidRPr="0004664A">
        <w:rPr>
          <w:rFonts w:ascii="Times New Roman" w:hAnsi="Times New Roman" w:cs="Times New Roman"/>
          <w:color w:val="000000" w:themeColor="text1"/>
          <w:sz w:val="28"/>
          <w:szCs w:val="28"/>
        </w:rPr>
        <w:t xml:space="preserve">Mangalvedhe N., Ratasuk R., Ghosh A. NB-IoT deployment study for low power wide area cellular IoT // </w:t>
      </w:r>
      <w:r w:rsidRPr="0004664A">
        <w:rPr>
          <w:rFonts w:ascii="Times New Roman" w:hAnsi="Times New Roman" w:cs="Times New Roman"/>
          <w:iCs/>
          <w:color w:val="000000" w:themeColor="text1"/>
          <w:sz w:val="28"/>
          <w:szCs w:val="28"/>
        </w:rPr>
        <w:t xml:space="preserve">2016 IEEE 27th Annual International Symposium on </w:t>
      </w:r>
      <w:r w:rsidRPr="0004664A">
        <w:rPr>
          <w:rFonts w:ascii="Times New Roman" w:hAnsi="Times New Roman" w:cs="Times New Roman"/>
          <w:iCs/>
          <w:color w:val="000000" w:themeColor="text1"/>
          <w:sz w:val="28"/>
          <w:szCs w:val="28"/>
        </w:rPr>
        <w:lastRenderedPageBreak/>
        <w:t>Personal, Indoor, and Mobile Radio Communications (PIMRC)</w:t>
      </w:r>
      <w:r w:rsidRPr="0004664A">
        <w:rPr>
          <w:rFonts w:ascii="Times New Roman" w:hAnsi="Times New Roman" w:cs="Times New Roman"/>
          <w:color w:val="000000" w:themeColor="text1"/>
          <w:sz w:val="28"/>
          <w:szCs w:val="28"/>
        </w:rPr>
        <w:t>. – Valencia, Spain: IEEE, 2016. – P. 1-6.</w:t>
      </w:r>
    </w:p>
    <w:p w:rsidR="0004664A" w:rsidRPr="0004664A" w:rsidRDefault="0004664A" w:rsidP="001E51AC">
      <w:pPr>
        <w:pStyle w:val="a3"/>
        <w:numPr>
          <w:ilvl w:val="0"/>
          <w:numId w:val="44"/>
        </w:numPr>
        <w:tabs>
          <w:tab w:val="left" w:pos="709"/>
          <w:tab w:val="left" w:pos="810"/>
          <w:tab w:val="left" w:pos="990"/>
        </w:tabs>
        <w:spacing w:after="0" w:line="240" w:lineRule="auto"/>
        <w:ind w:left="0" w:firstLine="709"/>
        <w:contextualSpacing w:val="0"/>
        <w:jc w:val="both"/>
        <w:rPr>
          <w:rFonts w:ascii="Times New Roman" w:hAnsi="Times New Roman" w:cs="Times New Roman"/>
          <w:bCs/>
          <w:iCs/>
          <w:color w:val="000000" w:themeColor="text1"/>
          <w:sz w:val="28"/>
          <w:szCs w:val="28"/>
        </w:rPr>
      </w:pPr>
      <w:r w:rsidRPr="0004664A">
        <w:rPr>
          <w:rFonts w:ascii="Times New Roman" w:hAnsi="Times New Roman" w:cs="Times New Roman"/>
          <w:color w:val="000000" w:themeColor="text1"/>
          <w:sz w:val="28"/>
          <w:szCs w:val="28"/>
        </w:rPr>
        <w:t xml:space="preserve"> Ericsson RBS 6601 Description, – 2014. </w:t>
      </w:r>
    </w:p>
    <w:p w:rsidR="0004664A" w:rsidRPr="0004664A" w:rsidRDefault="0004664A" w:rsidP="001E51AC">
      <w:pPr>
        <w:pStyle w:val="a3"/>
        <w:numPr>
          <w:ilvl w:val="0"/>
          <w:numId w:val="44"/>
        </w:numPr>
        <w:tabs>
          <w:tab w:val="left" w:pos="709"/>
          <w:tab w:val="left" w:pos="810"/>
          <w:tab w:val="left" w:pos="990"/>
        </w:tabs>
        <w:spacing w:after="0" w:line="240" w:lineRule="auto"/>
        <w:ind w:left="0" w:firstLine="709"/>
        <w:contextualSpacing w:val="0"/>
        <w:jc w:val="both"/>
        <w:rPr>
          <w:rFonts w:ascii="Times New Roman" w:hAnsi="Times New Roman" w:cs="Times New Roman"/>
          <w:bCs/>
          <w:iCs/>
          <w:color w:val="000000" w:themeColor="text1"/>
          <w:sz w:val="28"/>
          <w:szCs w:val="28"/>
          <w:lang w:val="ru-RU"/>
        </w:rPr>
      </w:pPr>
      <w:r w:rsidRPr="0004664A">
        <w:rPr>
          <w:rFonts w:ascii="Times New Roman" w:hAnsi="Times New Roman" w:cs="Times New Roman"/>
          <w:color w:val="000000" w:themeColor="text1"/>
          <w:sz w:val="28"/>
          <w:szCs w:val="28"/>
        </w:rPr>
        <w:t xml:space="preserve"> 3GPP TR 21.916. Release Description. Technical Report. Release 16, 2020. </w:t>
      </w:r>
    </w:p>
    <w:p w:rsidR="0004664A" w:rsidRPr="0004664A" w:rsidRDefault="0004664A" w:rsidP="001E51AC">
      <w:pPr>
        <w:pStyle w:val="a3"/>
        <w:numPr>
          <w:ilvl w:val="0"/>
          <w:numId w:val="44"/>
        </w:numPr>
        <w:tabs>
          <w:tab w:val="left" w:pos="709"/>
          <w:tab w:val="left" w:pos="810"/>
          <w:tab w:val="left" w:pos="990"/>
        </w:tabs>
        <w:spacing w:after="0" w:line="240" w:lineRule="auto"/>
        <w:ind w:left="0" w:firstLine="709"/>
        <w:contextualSpacing w:val="0"/>
        <w:jc w:val="both"/>
        <w:rPr>
          <w:rFonts w:ascii="Times New Roman" w:hAnsi="Times New Roman" w:cs="Times New Roman"/>
          <w:bCs/>
          <w:iCs/>
          <w:color w:val="000000" w:themeColor="text1"/>
          <w:sz w:val="28"/>
          <w:szCs w:val="28"/>
        </w:rPr>
      </w:pPr>
      <w:r w:rsidRPr="0004664A">
        <w:rPr>
          <w:rFonts w:ascii="Times New Roman" w:hAnsi="Times New Roman" w:cs="Times New Roman"/>
          <w:color w:val="000000" w:themeColor="text1"/>
          <w:sz w:val="28"/>
          <w:szCs w:val="28"/>
        </w:rPr>
        <w:t xml:space="preserve"> Oluwafemi I.B., Femi-Jemilohun O.J. Suburban Area Path Loss Propagation Prediction and Optimization at 900 and 1800 MHz // </w:t>
      </w:r>
      <w:r w:rsidRPr="0004664A">
        <w:rPr>
          <w:rFonts w:ascii="Times New Roman" w:hAnsi="Times New Roman" w:cs="Times New Roman"/>
          <w:iCs/>
          <w:color w:val="000000" w:themeColor="text1"/>
          <w:sz w:val="28"/>
          <w:szCs w:val="28"/>
        </w:rPr>
        <w:t>Journal of Engineering and Applied Sciences. – 2018. – Vol. 13, №9. – P. 2521-2529.</w:t>
      </w:r>
    </w:p>
    <w:p w:rsidR="0004664A" w:rsidRPr="0004664A" w:rsidRDefault="0004664A" w:rsidP="001E51AC">
      <w:pPr>
        <w:pStyle w:val="a3"/>
        <w:numPr>
          <w:ilvl w:val="0"/>
          <w:numId w:val="44"/>
        </w:numPr>
        <w:tabs>
          <w:tab w:val="left" w:pos="709"/>
          <w:tab w:val="left" w:pos="810"/>
          <w:tab w:val="left" w:pos="990"/>
        </w:tabs>
        <w:spacing w:after="0" w:line="240" w:lineRule="auto"/>
        <w:ind w:left="0" w:firstLine="709"/>
        <w:contextualSpacing w:val="0"/>
        <w:jc w:val="both"/>
        <w:rPr>
          <w:rFonts w:ascii="Times New Roman" w:hAnsi="Times New Roman" w:cs="Times New Roman"/>
          <w:bCs/>
          <w:iCs/>
          <w:color w:val="000000" w:themeColor="text1"/>
          <w:sz w:val="28"/>
          <w:szCs w:val="28"/>
        </w:rPr>
      </w:pPr>
      <w:r w:rsidRPr="0004664A">
        <w:rPr>
          <w:rFonts w:ascii="Times New Roman" w:hAnsi="Times New Roman" w:cs="Times New Roman"/>
          <w:iCs/>
          <w:color w:val="000000" w:themeColor="text1"/>
          <w:sz w:val="28"/>
          <w:szCs w:val="28"/>
        </w:rPr>
        <w:t xml:space="preserve"> Zreikat A., Dordevic M. Performance Analysis of Path Loss Prediction Models in Wireless Mobile Networks in Different Propagation Environments //</w:t>
      </w:r>
      <w:r w:rsidRPr="0004664A">
        <w:t xml:space="preserve"> </w:t>
      </w:r>
      <w:r w:rsidRPr="0004664A">
        <w:rPr>
          <w:rFonts w:ascii="Times New Roman" w:hAnsi="Times New Roman" w:cs="Times New Roman"/>
          <w:iCs/>
          <w:color w:val="000000" w:themeColor="text1"/>
          <w:sz w:val="28"/>
          <w:szCs w:val="28"/>
        </w:rPr>
        <w:t>Proceedings of the 3 rd World Congress on Electrical Engineering and Computer Systems and Science (EECSS'17). – Rome, Italy: IEEE, 2017. – VMW 103. – P.103.1-103.11.</w:t>
      </w:r>
    </w:p>
    <w:p w:rsidR="0004664A" w:rsidRPr="0004664A" w:rsidRDefault="0004664A" w:rsidP="001E51AC">
      <w:pPr>
        <w:pStyle w:val="a3"/>
        <w:numPr>
          <w:ilvl w:val="0"/>
          <w:numId w:val="44"/>
        </w:numPr>
        <w:tabs>
          <w:tab w:val="left" w:pos="709"/>
          <w:tab w:val="left" w:pos="810"/>
          <w:tab w:val="left" w:pos="990"/>
        </w:tabs>
        <w:spacing w:after="0" w:line="240" w:lineRule="auto"/>
        <w:ind w:left="0" w:firstLine="709"/>
        <w:contextualSpacing w:val="0"/>
        <w:jc w:val="both"/>
        <w:rPr>
          <w:rFonts w:ascii="Times New Roman" w:hAnsi="Times New Roman" w:cs="Times New Roman"/>
          <w:bCs/>
          <w:iCs/>
          <w:color w:val="000000" w:themeColor="text1"/>
          <w:sz w:val="28"/>
          <w:szCs w:val="28"/>
        </w:rPr>
      </w:pPr>
      <w:r w:rsidRPr="0004664A">
        <w:rPr>
          <w:rFonts w:ascii="Times New Roman" w:hAnsi="Times New Roman" w:cs="Times New Roman"/>
          <w:bCs/>
          <w:iCs/>
          <w:color w:val="000000" w:themeColor="text1"/>
          <w:sz w:val="28"/>
          <w:szCs w:val="28"/>
        </w:rPr>
        <w:t xml:space="preserve"> GTI. IoT Wireless Solutions Whitepaper. </w:t>
      </w:r>
      <w:r w:rsidRPr="0004664A">
        <w:rPr>
          <w:rFonts w:ascii="Times New Roman" w:hAnsi="Times New Roman" w:cs="Times New Roman"/>
          <w:color w:val="000000" w:themeColor="text1"/>
          <w:sz w:val="28"/>
          <w:szCs w:val="28"/>
        </w:rPr>
        <w:t>https://www.gtigroup.org 05.08.2021.</w:t>
      </w:r>
    </w:p>
    <w:p w:rsidR="0004664A" w:rsidRPr="0004664A" w:rsidRDefault="0004664A" w:rsidP="001E51AC">
      <w:pPr>
        <w:pStyle w:val="a3"/>
        <w:numPr>
          <w:ilvl w:val="0"/>
          <w:numId w:val="44"/>
        </w:numPr>
        <w:tabs>
          <w:tab w:val="left" w:pos="709"/>
          <w:tab w:val="left" w:pos="810"/>
          <w:tab w:val="left" w:pos="990"/>
        </w:tabs>
        <w:spacing w:after="0"/>
        <w:ind w:left="0" w:firstLine="709"/>
        <w:jc w:val="both"/>
        <w:rPr>
          <w:rFonts w:ascii="Times New Roman" w:hAnsi="Times New Roman" w:cs="Times New Roman"/>
          <w:color w:val="000000" w:themeColor="text1"/>
          <w:sz w:val="28"/>
          <w:szCs w:val="28"/>
        </w:rPr>
      </w:pPr>
      <w:r w:rsidRPr="0004664A">
        <w:rPr>
          <w:rFonts w:ascii="Times New Roman" w:hAnsi="Times New Roman" w:cs="Times New Roman"/>
          <w:color w:val="000000" w:themeColor="text1"/>
          <w:sz w:val="28"/>
          <w:szCs w:val="28"/>
        </w:rPr>
        <w:t xml:space="preserve"> Ratasuk R., Tan J., Mangalvedhe N., Ng M.H., Ghosh A. Analysis of NB-IoT Deployment in LTE Guard-Band // 2017 IEEE 85th Vehicular Technology Conference: VTC2017-Spring. – 2017. – P. 1-5.</w:t>
      </w:r>
    </w:p>
    <w:p w:rsidR="0004664A" w:rsidRPr="0004664A" w:rsidRDefault="0004664A" w:rsidP="001E51AC">
      <w:pPr>
        <w:pStyle w:val="a3"/>
        <w:numPr>
          <w:ilvl w:val="0"/>
          <w:numId w:val="44"/>
        </w:numPr>
        <w:tabs>
          <w:tab w:val="left" w:pos="709"/>
          <w:tab w:val="left" w:pos="810"/>
          <w:tab w:val="left" w:pos="990"/>
        </w:tabs>
        <w:spacing w:after="0" w:line="240" w:lineRule="auto"/>
        <w:ind w:left="0" w:firstLine="709"/>
        <w:contextualSpacing w:val="0"/>
        <w:jc w:val="both"/>
        <w:rPr>
          <w:rFonts w:ascii="Times New Roman" w:hAnsi="Times New Roman" w:cs="Times New Roman"/>
          <w:bCs/>
          <w:iCs/>
          <w:color w:val="000000" w:themeColor="text1"/>
          <w:sz w:val="28"/>
          <w:szCs w:val="28"/>
        </w:rPr>
      </w:pPr>
      <w:r w:rsidRPr="0004664A">
        <w:rPr>
          <w:rFonts w:ascii="Times New Roman" w:hAnsi="Times New Roman" w:cs="Times New Roman"/>
          <w:bCs/>
          <w:iCs/>
          <w:color w:val="000000" w:themeColor="text1"/>
          <w:sz w:val="28"/>
          <w:szCs w:val="28"/>
        </w:rPr>
        <w:t xml:space="preserve"> Cruz R., Coelho A., Campos R., Ricardo M. A Theoretical Model for Planning NB-IoT Networks // 2019 International Conference on Wireless and Mobile Computing, Networking and Communications (WiMob). – IEEE, 2019. – P. 1-4.</w:t>
      </w:r>
    </w:p>
    <w:p w:rsidR="0004664A" w:rsidRPr="00272A08" w:rsidRDefault="0004664A" w:rsidP="000D7F27">
      <w:pPr>
        <w:pStyle w:val="a3"/>
        <w:numPr>
          <w:ilvl w:val="0"/>
          <w:numId w:val="44"/>
        </w:numPr>
        <w:tabs>
          <w:tab w:val="left" w:pos="709"/>
          <w:tab w:val="left" w:pos="810"/>
          <w:tab w:val="left" w:pos="990"/>
        </w:tabs>
        <w:ind w:left="0" w:firstLine="709"/>
        <w:jc w:val="both"/>
        <w:rPr>
          <w:rFonts w:ascii="Times New Roman" w:hAnsi="Times New Roman" w:cs="Times New Roman"/>
          <w:bCs/>
          <w:iCs/>
          <w:color w:val="000000" w:themeColor="text1"/>
          <w:sz w:val="28"/>
          <w:szCs w:val="28"/>
        </w:rPr>
      </w:pPr>
      <w:r w:rsidRPr="0004664A">
        <w:rPr>
          <w:rFonts w:ascii="Times New Roman" w:hAnsi="Times New Roman" w:cs="Times New Roman"/>
          <w:bCs/>
          <w:iCs/>
          <w:color w:val="000000" w:themeColor="text1"/>
          <w:sz w:val="28"/>
          <w:szCs w:val="28"/>
        </w:rPr>
        <w:t xml:space="preserve"> </w:t>
      </w:r>
      <w:r w:rsidR="000D7F27" w:rsidRPr="000D7F27">
        <w:rPr>
          <w:rFonts w:ascii="Times New Roman" w:hAnsi="Times New Roman" w:cs="Times New Roman"/>
          <w:bCs/>
          <w:iCs/>
          <w:color w:val="000000" w:themeColor="text1"/>
          <w:sz w:val="28"/>
          <w:szCs w:val="28"/>
        </w:rPr>
        <w:t xml:space="preserve">Abdujalilov, J., Konshin S., </w:t>
      </w:r>
      <w:r w:rsidR="000D7F27">
        <w:rPr>
          <w:rFonts w:ascii="Times New Roman" w:hAnsi="Times New Roman" w:cs="Times New Roman"/>
          <w:bCs/>
          <w:iCs/>
          <w:color w:val="000000" w:themeColor="text1"/>
          <w:sz w:val="28"/>
          <w:szCs w:val="28"/>
        </w:rPr>
        <w:t xml:space="preserve">Turzhanova K.M., </w:t>
      </w:r>
      <w:r w:rsidR="000D7F27" w:rsidRPr="000D7F27">
        <w:rPr>
          <w:rFonts w:ascii="Times New Roman" w:hAnsi="Times New Roman" w:cs="Times New Roman"/>
          <w:bCs/>
          <w:iCs/>
          <w:color w:val="000000" w:themeColor="text1"/>
          <w:sz w:val="28"/>
          <w:szCs w:val="28"/>
        </w:rPr>
        <w:t>Solochshenko A., Yakubov B.</w:t>
      </w:r>
      <w:r w:rsidR="000D7F27">
        <w:rPr>
          <w:rFonts w:ascii="Times New Roman" w:hAnsi="Times New Roman" w:cs="Times New Roman"/>
          <w:bCs/>
          <w:iCs/>
          <w:color w:val="000000" w:themeColor="text1"/>
          <w:sz w:val="28"/>
          <w:szCs w:val="28"/>
        </w:rPr>
        <w:t xml:space="preserve"> </w:t>
      </w:r>
      <w:r w:rsidR="000D7F27" w:rsidRPr="000D7F27">
        <w:rPr>
          <w:rFonts w:ascii="Times New Roman" w:hAnsi="Times New Roman" w:cs="Times New Roman"/>
          <w:bCs/>
          <w:iCs/>
          <w:color w:val="000000" w:themeColor="text1"/>
          <w:sz w:val="28"/>
          <w:szCs w:val="28"/>
        </w:rPr>
        <w:t xml:space="preserve">Analysis and improvement of the methods used for performance assessing of 4G network with NB-IoT technology for three scenarios of spectrum use in the 900 MHz </w:t>
      </w:r>
      <w:r w:rsidR="000D7F27" w:rsidRPr="00272A08">
        <w:rPr>
          <w:rFonts w:ascii="Times New Roman" w:hAnsi="Times New Roman" w:cs="Times New Roman"/>
          <w:bCs/>
          <w:iCs/>
          <w:color w:val="000000" w:themeColor="text1"/>
          <w:sz w:val="28"/>
          <w:szCs w:val="28"/>
        </w:rPr>
        <w:t>range</w:t>
      </w:r>
      <w:r w:rsidRPr="00272A08">
        <w:rPr>
          <w:rFonts w:ascii="Times New Roman" w:hAnsi="Times New Roman" w:cs="Times New Roman"/>
          <w:bCs/>
          <w:iCs/>
          <w:color w:val="000000" w:themeColor="text1"/>
          <w:sz w:val="28"/>
          <w:szCs w:val="28"/>
        </w:rPr>
        <w:t xml:space="preserve"> // </w:t>
      </w:r>
      <w:r w:rsidR="000D7F27" w:rsidRPr="00272A08">
        <w:rPr>
          <w:rFonts w:ascii="Times New Roman" w:hAnsi="Times New Roman" w:cs="Times New Roman"/>
          <w:bCs/>
          <w:iCs/>
          <w:color w:val="000000" w:themeColor="text1"/>
          <w:sz w:val="28"/>
          <w:szCs w:val="28"/>
        </w:rPr>
        <w:t>2020 International Conference on Information Science and Communications Technologies</w:t>
      </w:r>
      <w:r w:rsidR="00272A08" w:rsidRPr="00272A08">
        <w:rPr>
          <w:rFonts w:ascii="Times New Roman" w:hAnsi="Times New Roman" w:cs="Times New Roman"/>
          <w:bCs/>
          <w:iCs/>
          <w:color w:val="000000" w:themeColor="text1"/>
          <w:sz w:val="28"/>
          <w:szCs w:val="28"/>
        </w:rPr>
        <w:t>.</w:t>
      </w:r>
      <w:r w:rsidR="000D7F27" w:rsidRPr="00272A08">
        <w:rPr>
          <w:rFonts w:ascii="Times New Roman" w:hAnsi="Times New Roman" w:cs="Times New Roman"/>
          <w:bCs/>
          <w:iCs/>
          <w:color w:val="000000" w:themeColor="text1"/>
          <w:sz w:val="28"/>
          <w:szCs w:val="28"/>
        </w:rPr>
        <w:t xml:space="preserve"> </w:t>
      </w:r>
      <w:r w:rsidR="00272A08" w:rsidRPr="00272A08">
        <w:rPr>
          <w:rFonts w:ascii="Times New Roman" w:hAnsi="Times New Roman" w:cs="Times New Roman"/>
          <w:bCs/>
          <w:iCs/>
          <w:color w:val="000000" w:themeColor="text1"/>
          <w:sz w:val="28"/>
          <w:szCs w:val="28"/>
        </w:rPr>
        <w:t xml:space="preserve">- </w:t>
      </w:r>
      <w:r w:rsidR="000D7F27" w:rsidRPr="00272A08">
        <w:rPr>
          <w:rFonts w:ascii="Times New Roman" w:hAnsi="Times New Roman" w:cs="Times New Roman"/>
          <w:bCs/>
          <w:iCs/>
          <w:color w:val="000000" w:themeColor="text1"/>
          <w:sz w:val="28"/>
          <w:szCs w:val="28"/>
        </w:rPr>
        <w:t>ICISCT</w:t>
      </w:r>
      <w:r w:rsidR="00272A08" w:rsidRPr="00272A08">
        <w:rPr>
          <w:rFonts w:ascii="Times New Roman" w:hAnsi="Times New Roman" w:cs="Times New Roman"/>
          <w:bCs/>
          <w:iCs/>
          <w:color w:val="000000" w:themeColor="text1"/>
          <w:sz w:val="28"/>
          <w:szCs w:val="28"/>
        </w:rPr>
        <w:t>,</w:t>
      </w:r>
      <w:r w:rsidR="000D7F27" w:rsidRPr="00272A08">
        <w:rPr>
          <w:rFonts w:ascii="Times New Roman" w:hAnsi="Times New Roman" w:cs="Times New Roman"/>
          <w:bCs/>
          <w:iCs/>
          <w:color w:val="000000" w:themeColor="text1"/>
          <w:sz w:val="28"/>
          <w:szCs w:val="28"/>
        </w:rPr>
        <w:t xml:space="preserve"> 2020</w:t>
      </w:r>
      <w:r w:rsidR="00272A08" w:rsidRPr="00272A08">
        <w:rPr>
          <w:rFonts w:ascii="Times New Roman" w:hAnsi="Times New Roman" w:cs="Times New Roman"/>
          <w:bCs/>
          <w:iCs/>
          <w:color w:val="000000" w:themeColor="text1"/>
          <w:sz w:val="28"/>
          <w:szCs w:val="28"/>
        </w:rPr>
        <w:t>.</w:t>
      </w:r>
    </w:p>
    <w:p w:rsidR="0004664A" w:rsidRPr="00272A08" w:rsidRDefault="0004664A" w:rsidP="00295B83">
      <w:pPr>
        <w:tabs>
          <w:tab w:val="left" w:pos="1170"/>
        </w:tabs>
        <w:spacing w:after="0" w:line="240" w:lineRule="auto"/>
        <w:ind w:firstLine="709"/>
        <w:jc w:val="both"/>
        <w:rPr>
          <w:rFonts w:ascii="Times New Roman" w:hAnsi="Times New Roman" w:cs="Times New Roman"/>
          <w:color w:val="000000" w:themeColor="text1"/>
          <w:sz w:val="28"/>
          <w:szCs w:val="28"/>
        </w:rPr>
      </w:pPr>
    </w:p>
    <w:p w:rsidR="00EE1872" w:rsidRPr="00AB6262" w:rsidRDefault="00EE1872"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rPr>
      </w:pPr>
    </w:p>
    <w:p w:rsidR="00EE1872" w:rsidRPr="00AB6262" w:rsidRDefault="00EE1872"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rPr>
      </w:pPr>
    </w:p>
    <w:p w:rsidR="00EE1872" w:rsidRPr="00AB6262" w:rsidRDefault="00EE1872"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rPr>
      </w:pPr>
    </w:p>
    <w:p w:rsidR="00B902A8" w:rsidRPr="00AB6262" w:rsidRDefault="00B902A8"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rPr>
      </w:pPr>
    </w:p>
    <w:p w:rsidR="00B902A8" w:rsidRPr="00AB6262" w:rsidRDefault="00B902A8"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rPr>
      </w:pPr>
    </w:p>
    <w:p w:rsidR="00B902A8" w:rsidRPr="00AB6262" w:rsidRDefault="00B902A8"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rPr>
      </w:pPr>
    </w:p>
    <w:p w:rsidR="00B902A8" w:rsidRPr="00AB6262" w:rsidRDefault="00B902A8"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rPr>
      </w:pPr>
    </w:p>
    <w:p w:rsidR="00B902A8" w:rsidRPr="00AB6262" w:rsidRDefault="00B902A8"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rPr>
      </w:pPr>
    </w:p>
    <w:p w:rsidR="00B902A8" w:rsidRPr="00AB6262" w:rsidRDefault="00B902A8"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rPr>
      </w:pPr>
    </w:p>
    <w:p w:rsidR="00B902A8" w:rsidRPr="00AB6262" w:rsidRDefault="00B902A8"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rPr>
      </w:pPr>
    </w:p>
    <w:p w:rsidR="00B902A8" w:rsidRPr="00AB6262" w:rsidRDefault="00B902A8"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rPr>
      </w:pPr>
    </w:p>
    <w:p w:rsidR="00B902A8" w:rsidRDefault="00B902A8"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rPr>
      </w:pPr>
    </w:p>
    <w:p w:rsidR="00272A08" w:rsidRPr="00AB6262" w:rsidRDefault="00272A08"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rPr>
      </w:pPr>
    </w:p>
    <w:p w:rsidR="00DA2AF8" w:rsidRPr="00AB6262" w:rsidRDefault="00DA2AF8"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rPr>
      </w:pPr>
    </w:p>
    <w:p w:rsidR="00B902A8" w:rsidRPr="00AB6262" w:rsidRDefault="00B902A8"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rPr>
      </w:pPr>
    </w:p>
    <w:p w:rsidR="00B902A8" w:rsidRPr="00AB6262" w:rsidRDefault="00B902A8"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rPr>
      </w:pPr>
    </w:p>
    <w:p w:rsidR="00DA2AF8" w:rsidRPr="00113315" w:rsidRDefault="00DA2AF8" w:rsidP="00DA2AF8">
      <w:pPr>
        <w:tabs>
          <w:tab w:val="left" w:pos="630"/>
          <w:tab w:val="left" w:pos="810"/>
          <w:tab w:val="left" w:pos="990"/>
        </w:tabs>
        <w:spacing w:after="0" w:line="240" w:lineRule="auto"/>
        <w:ind w:firstLine="709"/>
        <w:jc w:val="center"/>
        <w:rPr>
          <w:rFonts w:ascii="Times New Roman" w:eastAsia="Times New Roman" w:hAnsi="Times New Roman" w:cs="Times New Roman"/>
          <w:b/>
          <w:color w:val="000000" w:themeColor="text1"/>
          <w:sz w:val="28"/>
          <w:szCs w:val="28"/>
          <w:lang w:val="ru-RU"/>
        </w:rPr>
      </w:pPr>
      <w:r w:rsidRPr="00113315">
        <w:rPr>
          <w:rFonts w:ascii="Times New Roman" w:eastAsia="Times New Roman" w:hAnsi="Times New Roman" w:cs="Times New Roman"/>
          <w:b/>
          <w:color w:val="000000" w:themeColor="text1"/>
          <w:sz w:val="28"/>
          <w:szCs w:val="28"/>
          <w:lang w:val="ru-RU"/>
        </w:rPr>
        <w:lastRenderedPageBreak/>
        <w:t>ПРИЛОЖЕНИЕ А</w:t>
      </w:r>
    </w:p>
    <w:p w:rsidR="00DA2AF8" w:rsidRPr="00E04B29" w:rsidRDefault="00DA2AF8" w:rsidP="00DA2AF8">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r w:rsidRPr="00E04B29">
        <w:rPr>
          <w:rFonts w:ascii="Times New Roman" w:hAnsi="Times New Roman" w:cs="Times New Roman"/>
          <w:color w:val="000000" w:themeColor="text1"/>
          <w:sz w:val="28"/>
          <w:szCs w:val="28"/>
          <w:lang w:val="ru-RU"/>
        </w:rPr>
        <w:t>Результаты анкетирования экспертов</w:t>
      </w:r>
    </w:p>
    <w:p w:rsidR="00DA2AF8" w:rsidRPr="00E04B29" w:rsidRDefault="00DA2AF8"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DA2AF8" w:rsidRPr="00E04B29" w:rsidRDefault="00A83F37"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r w:rsidRPr="00E04B29">
        <w:rPr>
          <w:noProof/>
          <w:lang w:val="ru-RU" w:eastAsia="ru-RU"/>
        </w:rPr>
        <w:drawing>
          <wp:inline distT="0" distB="0" distL="0" distR="0" wp14:anchorId="3CB39037" wp14:editId="74F14010">
            <wp:extent cx="7285179" cy="5323599"/>
            <wp:effectExtent l="9207" t="0" r="1588" b="1587"/>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rot="16200000">
                      <a:off x="0" y="0"/>
                      <a:ext cx="7300017" cy="5334442"/>
                    </a:xfrm>
                    <a:prstGeom prst="rect">
                      <a:avLst/>
                    </a:prstGeom>
                  </pic:spPr>
                </pic:pic>
              </a:graphicData>
            </a:graphic>
          </wp:inline>
        </w:drawing>
      </w:r>
    </w:p>
    <w:p w:rsidR="00DA2AF8" w:rsidRPr="00E04B29" w:rsidRDefault="00DA2AF8"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DA2AF8" w:rsidRPr="00E04B29" w:rsidRDefault="00DA2AF8"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D00264" w:rsidRPr="00E04B29" w:rsidRDefault="00D00264" w:rsidP="00A83F37">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p>
    <w:p w:rsidR="00D00264" w:rsidRPr="00E04B29" w:rsidRDefault="00D00264" w:rsidP="00D00264">
      <w:pPr>
        <w:tabs>
          <w:tab w:val="left" w:pos="630"/>
          <w:tab w:val="left" w:pos="810"/>
          <w:tab w:val="left" w:pos="990"/>
        </w:tabs>
        <w:spacing w:after="0" w:line="240" w:lineRule="auto"/>
        <w:ind w:firstLine="709"/>
        <w:rPr>
          <w:rFonts w:ascii="Times New Roman" w:eastAsia="Times New Roman" w:hAnsi="Times New Roman" w:cs="Times New Roman"/>
          <w:color w:val="000000" w:themeColor="text1"/>
          <w:sz w:val="28"/>
          <w:szCs w:val="28"/>
          <w:lang w:val="ru-RU"/>
        </w:rPr>
      </w:pPr>
      <w:r w:rsidRPr="00E04B29">
        <w:rPr>
          <w:noProof/>
          <w:lang w:val="ru-RU" w:eastAsia="ru-RU"/>
        </w:rPr>
        <w:drawing>
          <wp:inline distT="0" distB="0" distL="0" distR="0" wp14:anchorId="7EA696CB" wp14:editId="57506045">
            <wp:extent cx="7589909" cy="5319482"/>
            <wp:effectExtent l="0" t="7938" r="3493" b="3492"/>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rot="16200000">
                      <a:off x="0" y="0"/>
                      <a:ext cx="7605563" cy="5330453"/>
                    </a:xfrm>
                    <a:prstGeom prst="rect">
                      <a:avLst/>
                    </a:prstGeom>
                  </pic:spPr>
                </pic:pic>
              </a:graphicData>
            </a:graphic>
          </wp:inline>
        </w:drawing>
      </w:r>
    </w:p>
    <w:p w:rsidR="00D00264" w:rsidRPr="00E04B29" w:rsidRDefault="00D00264" w:rsidP="00A83F37">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p>
    <w:p w:rsidR="00D00264" w:rsidRPr="00E04B29" w:rsidRDefault="00D00264" w:rsidP="00D00264">
      <w:pPr>
        <w:tabs>
          <w:tab w:val="left" w:pos="630"/>
          <w:tab w:val="left" w:pos="810"/>
          <w:tab w:val="left" w:pos="990"/>
        </w:tabs>
        <w:spacing w:after="0" w:line="240" w:lineRule="auto"/>
        <w:rPr>
          <w:rFonts w:ascii="Times New Roman" w:eastAsia="Times New Roman" w:hAnsi="Times New Roman" w:cs="Times New Roman"/>
          <w:color w:val="000000" w:themeColor="text1"/>
          <w:sz w:val="28"/>
          <w:szCs w:val="28"/>
          <w:lang w:val="ru-RU"/>
        </w:rPr>
      </w:pPr>
    </w:p>
    <w:p w:rsidR="00D00264" w:rsidRPr="00E04B29" w:rsidRDefault="00D00264" w:rsidP="00A83F37">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p>
    <w:p w:rsidR="00DA2AF8" w:rsidRPr="00E04B29" w:rsidRDefault="00D00264"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r w:rsidRPr="00E04B29">
        <w:rPr>
          <w:noProof/>
          <w:lang w:val="ru-RU" w:eastAsia="ru-RU"/>
        </w:rPr>
        <w:lastRenderedPageBreak/>
        <w:drawing>
          <wp:inline distT="0" distB="0" distL="0" distR="0" wp14:anchorId="1E7CD990" wp14:editId="7966310C">
            <wp:extent cx="7625534" cy="5352097"/>
            <wp:effectExtent l="0" t="6350" r="7620" b="76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rot="16200000">
                      <a:off x="0" y="0"/>
                      <a:ext cx="7630919" cy="5355877"/>
                    </a:xfrm>
                    <a:prstGeom prst="rect">
                      <a:avLst/>
                    </a:prstGeom>
                  </pic:spPr>
                </pic:pic>
              </a:graphicData>
            </a:graphic>
          </wp:inline>
        </w:drawing>
      </w:r>
    </w:p>
    <w:p w:rsidR="00DA2AF8" w:rsidRPr="00E04B29" w:rsidRDefault="00DA2AF8"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DA2AF8" w:rsidRPr="00E04B29" w:rsidRDefault="00DA2AF8"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DA2AF8" w:rsidRPr="00E04B29" w:rsidRDefault="00DA2AF8"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DA2AF8" w:rsidRPr="00E04B29" w:rsidRDefault="00D00264"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r w:rsidRPr="00E04B29">
        <w:rPr>
          <w:noProof/>
          <w:lang w:val="ru-RU" w:eastAsia="ru-RU"/>
        </w:rPr>
        <w:lastRenderedPageBreak/>
        <w:drawing>
          <wp:inline distT="0" distB="0" distL="0" distR="0" wp14:anchorId="6AB0BD2C" wp14:editId="52B4EBA8">
            <wp:extent cx="7642636" cy="5286693"/>
            <wp:effectExtent l="0" t="3175"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rot="16200000">
                      <a:off x="0" y="0"/>
                      <a:ext cx="7649891" cy="5291711"/>
                    </a:xfrm>
                    <a:prstGeom prst="rect">
                      <a:avLst/>
                    </a:prstGeom>
                  </pic:spPr>
                </pic:pic>
              </a:graphicData>
            </a:graphic>
          </wp:inline>
        </w:drawing>
      </w:r>
    </w:p>
    <w:p w:rsidR="00DA2AF8" w:rsidRPr="00E04B29" w:rsidRDefault="00DA2AF8"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DA2AF8" w:rsidRPr="00E04B29" w:rsidRDefault="00DA2AF8"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D00264" w:rsidRPr="00E04B29" w:rsidRDefault="00D00264" w:rsidP="00D00264">
      <w:pPr>
        <w:tabs>
          <w:tab w:val="left" w:pos="630"/>
          <w:tab w:val="left" w:pos="810"/>
          <w:tab w:val="left" w:pos="990"/>
        </w:tabs>
        <w:spacing w:after="0" w:line="240" w:lineRule="auto"/>
        <w:ind w:firstLine="709"/>
        <w:rPr>
          <w:rFonts w:ascii="Times New Roman" w:eastAsia="Times New Roman" w:hAnsi="Times New Roman" w:cs="Times New Roman"/>
          <w:color w:val="000000" w:themeColor="text1"/>
          <w:sz w:val="28"/>
          <w:szCs w:val="28"/>
          <w:lang w:val="ru-RU"/>
        </w:rPr>
      </w:pPr>
      <w:r w:rsidRPr="00E04B29">
        <w:rPr>
          <w:noProof/>
          <w:lang w:val="ru-RU" w:eastAsia="ru-RU"/>
        </w:rPr>
        <w:lastRenderedPageBreak/>
        <w:drawing>
          <wp:inline distT="0" distB="0" distL="0" distR="0" wp14:anchorId="56A726C7" wp14:editId="242C70C0">
            <wp:extent cx="7616770" cy="5303937"/>
            <wp:effectExtent l="0" t="5715"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rot="16200000">
                      <a:off x="0" y="0"/>
                      <a:ext cx="7629678" cy="5312926"/>
                    </a:xfrm>
                    <a:prstGeom prst="rect">
                      <a:avLst/>
                    </a:prstGeom>
                  </pic:spPr>
                </pic:pic>
              </a:graphicData>
            </a:graphic>
          </wp:inline>
        </w:drawing>
      </w:r>
    </w:p>
    <w:p w:rsidR="00D00264" w:rsidRPr="00E04B29" w:rsidRDefault="00D00264" w:rsidP="00D00264">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p>
    <w:p w:rsidR="00D00264" w:rsidRPr="00E04B29" w:rsidRDefault="00D00264" w:rsidP="00D00264">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p>
    <w:p w:rsidR="00415859" w:rsidRPr="00E04B29" w:rsidRDefault="00415859" w:rsidP="00415859">
      <w:pPr>
        <w:tabs>
          <w:tab w:val="left" w:pos="630"/>
          <w:tab w:val="left" w:pos="810"/>
          <w:tab w:val="left" w:pos="990"/>
        </w:tabs>
        <w:spacing w:after="0" w:line="240" w:lineRule="auto"/>
        <w:ind w:firstLine="709"/>
        <w:rPr>
          <w:rFonts w:ascii="Times New Roman" w:eastAsia="Times New Roman" w:hAnsi="Times New Roman" w:cs="Times New Roman"/>
          <w:color w:val="000000" w:themeColor="text1"/>
          <w:sz w:val="28"/>
          <w:szCs w:val="28"/>
          <w:lang w:val="ru-RU"/>
        </w:rPr>
      </w:pPr>
      <w:r w:rsidRPr="00E04B29">
        <w:rPr>
          <w:noProof/>
          <w:lang w:val="ru-RU" w:eastAsia="ru-RU"/>
        </w:rPr>
        <w:lastRenderedPageBreak/>
        <w:drawing>
          <wp:inline distT="0" distB="0" distL="0" distR="0" wp14:anchorId="29CA5484" wp14:editId="631493BC">
            <wp:extent cx="7642664" cy="5327332"/>
            <wp:effectExtent l="0" t="4445"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rot="16200000">
                      <a:off x="0" y="0"/>
                      <a:ext cx="7660819" cy="5339987"/>
                    </a:xfrm>
                    <a:prstGeom prst="rect">
                      <a:avLst/>
                    </a:prstGeom>
                  </pic:spPr>
                </pic:pic>
              </a:graphicData>
            </a:graphic>
          </wp:inline>
        </w:drawing>
      </w:r>
    </w:p>
    <w:p w:rsidR="00415859" w:rsidRPr="00E04B29" w:rsidRDefault="00415859" w:rsidP="00D00264">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p>
    <w:p w:rsidR="00415859" w:rsidRPr="00E04B29" w:rsidRDefault="00415859" w:rsidP="00D00264">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p>
    <w:p w:rsidR="00415859" w:rsidRPr="00E04B29" w:rsidRDefault="00415859" w:rsidP="00D00264">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p>
    <w:p w:rsidR="00415859" w:rsidRPr="00E04B29" w:rsidRDefault="00415859" w:rsidP="00415859">
      <w:pPr>
        <w:tabs>
          <w:tab w:val="left" w:pos="630"/>
          <w:tab w:val="left" w:pos="810"/>
          <w:tab w:val="left" w:pos="990"/>
        </w:tabs>
        <w:spacing w:after="0" w:line="240" w:lineRule="auto"/>
        <w:ind w:firstLine="709"/>
        <w:rPr>
          <w:rFonts w:ascii="Times New Roman" w:eastAsia="Times New Roman" w:hAnsi="Times New Roman" w:cs="Times New Roman"/>
          <w:color w:val="000000" w:themeColor="text1"/>
          <w:sz w:val="28"/>
          <w:szCs w:val="28"/>
          <w:lang w:val="ru-RU"/>
        </w:rPr>
      </w:pPr>
      <w:r w:rsidRPr="00E04B29">
        <w:rPr>
          <w:noProof/>
          <w:lang w:val="ru-RU" w:eastAsia="ru-RU"/>
        </w:rPr>
        <w:lastRenderedPageBreak/>
        <w:drawing>
          <wp:inline distT="0" distB="0" distL="0" distR="0" wp14:anchorId="4ACB4720" wp14:editId="052F2E69">
            <wp:extent cx="7516770" cy="5296113"/>
            <wp:effectExtent l="5398"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rot="16200000">
                      <a:off x="0" y="0"/>
                      <a:ext cx="7524707" cy="5301705"/>
                    </a:xfrm>
                    <a:prstGeom prst="rect">
                      <a:avLst/>
                    </a:prstGeom>
                  </pic:spPr>
                </pic:pic>
              </a:graphicData>
            </a:graphic>
          </wp:inline>
        </w:drawing>
      </w:r>
    </w:p>
    <w:p w:rsidR="00415859" w:rsidRPr="00E04B29" w:rsidRDefault="00415859" w:rsidP="00D00264">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p>
    <w:p w:rsidR="00415859" w:rsidRPr="00E04B29" w:rsidRDefault="00415859" w:rsidP="00D00264">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p>
    <w:p w:rsidR="00415859" w:rsidRPr="00E04B29" w:rsidRDefault="00415859" w:rsidP="00D00264">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p>
    <w:p w:rsidR="00415859" w:rsidRPr="00E04B29" w:rsidRDefault="00415859" w:rsidP="00415859">
      <w:pPr>
        <w:tabs>
          <w:tab w:val="left" w:pos="630"/>
          <w:tab w:val="left" w:pos="810"/>
          <w:tab w:val="left" w:pos="990"/>
        </w:tabs>
        <w:spacing w:after="0" w:line="240" w:lineRule="auto"/>
        <w:ind w:firstLine="709"/>
        <w:rPr>
          <w:rFonts w:ascii="Times New Roman" w:eastAsia="Times New Roman" w:hAnsi="Times New Roman" w:cs="Times New Roman"/>
          <w:color w:val="000000" w:themeColor="text1"/>
          <w:sz w:val="28"/>
          <w:szCs w:val="28"/>
          <w:lang w:val="ru-RU"/>
        </w:rPr>
      </w:pPr>
      <w:r w:rsidRPr="00E04B29">
        <w:rPr>
          <w:noProof/>
          <w:lang w:val="ru-RU" w:eastAsia="ru-RU"/>
        </w:rPr>
        <w:lastRenderedPageBreak/>
        <w:drawing>
          <wp:inline distT="0" distB="0" distL="0" distR="0" wp14:anchorId="67AF6E57" wp14:editId="42B3EF03">
            <wp:extent cx="7667923" cy="5314950"/>
            <wp:effectExtent l="0" t="4762" r="4762" b="4763"/>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rot="16200000">
                      <a:off x="0" y="0"/>
                      <a:ext cx="7674740" cy="5319675"/>
                    </a:xfrm>
                    <a:prstGeom prst="rect">
                      <a:avLst/>
                    </a:prstGeom>
                  </pic:spPr>
                </pic:pic>
              </a:graphicData>
            </a:graphic>
          </wp:inline>
        </w:drawing>
      </w:r>
    </w:p>
    <w:p w:rsidR="00415859" w:rsidRPr="00E04B29" w:rsidRDefault="00415859" w:rsidP="00D00264">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p>
    <w:p w:rsidR="00415859" w:rsidRPr="00E04B29" w:rsidRDefault="00415859" w:rsidP="00D00264">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p>
    <w:p w:rsidR="00415859" w:rsidRPr="00E04B29" w:rsidRDefault="00415859" w:rsidP="00415859">
      <w:pPr>
        <w:tabs>
          <w:tab w:val="left" w:pos="630"/>
          <w:tab w:val="left" w:pos="810"/>
          <w:tab w:val="left" w:pos="990"/>
        </w:tabs>
        <w:spacing w:after="0" w:line="240" w:lineRule="auto"/>
        <w:ind w:firstLine="709"/>
        <w:rPr>
          <w:rFonts w:ascii="Times New Roman" w:eastAsia="Times New Roman" w:hAnsi="Times New Roman" w:cs="Times New Roman"/>
          <w:color w:val="000000" w:themeColor="text1"/>
          <w:sz w:val="28"/>
          <w:szCs w:val="28"/>
          <w:lang w:val="ru-RU"/>
        </w:rPr>
      </w:pPr>
      <w:r w:rsidRPr="00E04B29">
        <w:rPr>
          <w:noProof/>
          <w:lang w:val="ru-RU" w:eastAsia="ru-RU"/>
        </w:rPr>
        <w:lastRenderedPageBreak/>
        <w:drawing>
          <wp:inline distT="0" distB="0" distL="0" distR="0" wp14:anchorId="45B36C95" wp14:editId="2F667A04">
            <wp:extent cx="7602308" cy="5298440"/>
            <wp:effectExtent l="8890" t="0" r="7620" b="762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rot="16200000">
                      <a:off x="0" y="0"/>
                      <a:ext cx="7608058" cy="5302448"/>
                    </a:xfrm>
                    <a:prstGeom prst="rect">
                      <a:avLst/>
                    </a:prstGeom>
                  </pic:spPr>
                </pic:pic>
              </a:graphicData>
            </a:graphic>
          </wp:inline>
        </w:drawing>
      </w:r>
    </w:p>
    <w:p w:rsidR="00415859" w:rsidRPr="00E04B29" w:rsidRDefault="00415859" w:rsidP="00415859">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p>
    <w:p w:rsidR="00415859" w:rsidRPr="00E04B29" w:rsidRDefault="00415859" w:rsidP="00415859">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p>
    <w:p w:rsidR="00415859" w:rsidRPr="00E04B29" w:rsidRDefault="00415859" w:rsidP="00415859">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p>
    <w:p w:rsidR="00415859" w:rsidRPr="00E04B29" w:rsidRDefault="00415859" w:rsidP="00AB741D">
      <w:pPr>
        <w:tabs>
          <w:tab w:val="left" w:pos="630"/>
          <w:tab w:val="left" w:pos="810"/>
          <w:tab w:val="left" w:pos="990"/>
        </w:tabs>
        <w:spacing w:after="0" w:line="240" w:lineRule="auto"/>
        <w:ind w:firstLine="709"/>
        <w:rPr>
          <w:rFonts w:ascii="Times New Roman" w:eastAsia="Times New Roman" w:hAnsi="Times New Roman" w:cs="Times New Roman"/>
          <w:color w:val="000000" w:themeColor="text1"/>
          <w:sz w:val="28"/>
          <w:szCs w:val="28"/>
          <w:lang w:val="ru-RU"/>
        </w:rPr>
      </w:pPr>
      <w:r w:rsidRPr="00E04B29">
        <w:rPr>
          <w:noProof/>
          <w:lang w:val="ru-RU" w:eastAsia="ru-RU"/>
        </w:rPr>
        <w:lastRenderedPageBreak/>
        <w:drawing>
          <wp:inline distT="0" distB="0" distL="0" distR="0" wp14:anchorId="750CABA6" wp14:editId="214946AA">
            <wp:extent cx="7655783" cy="5353367"/>
            <wp:effectExtent l="8255"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rot="16200000">
                      <a:off x="0" y="0"/>
                      <a:ext cx="7668424" cy="5362207"/>
                    </a:xfrm>
                    <a:prstGeom prst="rect">
                      <a:avLst/>
                    </a:prstGeom>
                  </pic:spPr>
                </pic:pic>
              </a:graphicData>
            </a:graphic>
          </wp:inline>
        </w:drawing>
      </w:r>
    </w:p>
    <w:p w:rsidR="00AB741D" w:rsidRPr="00E04B29" w:rsidRDefault="00AB741D" w:rsidP="00415859">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p>
    <w:p w:rsidR="00AB741D" w:rsidRPr="00E04B29" w:rsidRDefault="00AB741D" w:rsidP="00415859">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p>
    <w:p w:rsidR="00AB741D" w:rsidRPr="00E04B29" w:rsidRDefault="00AB741D" w:rsidP="00415859">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p>
    <w:p w:rsidR="00AB741D" w:rsidRPr="00E04B29" w:rsidRDefault="00AB741D" w:rsidP="00AB741D">
      <w:pPr>
        <w:tabs>
          <w:tab w:val="left" w:pos="630"/>
          <w:tab w:val="left" w:pos="810"/>
          <w:tab w:val="left" w:pos="990"/>
        </w:tabs>
        <w:spacing w:after="0" w:line="240" w:lineRule="auto"/>
        <w:ind w:firstLine="709"/>
        <w:rPr>
          <w:rFonts w:ascii="Times New Roman" w:eastAsia="Times New Roman" w:hAnsi="Times New Roman" w:cs="Times New Roman"/>
          <w:color w:val="000000" w:themeColor="text1"/>
          <w:sz w:val="28"/>
          <w:szCs w:val="28"/>
          <w:lang w:val="ru-RU"/>
        </w:rPr>
      </w:pPr>
      <w:r w:rsidRPr="00E04B29">
        <w:rPr>
          <w:noProof/>
          <w:lang w:val="ru-RU" w:eastAsia="ru-RU"/>
        </w:rPr>
        <w:lastRenderedPageBreak/>
        <w:drawing>
          <wp:inline distT="0" distB="0" distL="0" distR="0" wp14:anchorId="5CAA52DF" wp14:editId="5CDB944A">
            <wp:extent cx="7591825" cy="5287327"/>
            <wp:effectExtent l="9208"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rot="16200000">
                      <a:off x="0" y="0"/>
                      <a:ext cx="7597233" cy="5291093"/>
                    </a:xfrm>
                    <a:prstGeom prst="rect">
                      <a:avLst/>
                    </a:prstGeom>
                  </pic:spPr>
                </pic:pic>
              </a:graphicData>
            </a:graphic>
          </wp:inline>
        </w:drawing>
      </w:r>
    </w:p>
    <w:p w:rsidR="00AB741D" w:rsidRPr="00E04B29" w:rsidRDefault="00AB741D" w:rsidP="00415859">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p>
    <w:p w:rsidR="00AB741D" w:rsidRPr="00E04B29" w:rsidRDefault="00AB741D" w:rsidP="00415859">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p>
    <w:p w:rsidR="00415859" w:rsidRPr="00E04B29" w:rsidRDefault="00415859" w:rsidP="00415859">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p>
    <w:p w:rsidR="00AB741D" w:rsidRPr="00E04B29" w:rsidRDefault="00AB741D" w:rsidP="00415859">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p>
    <w:p w:rsidR="00D00264" w:rsidRPr="00E04B29" w:rsidRDefault="00AB741D"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r w:rsidRPr="00E04B29">
        <w:rPr>
          <w:noProof/>
          <w:lang w:val="ru-RU" w:eastAsia="ru-RU"/>
        </w:rPr>
        <w:lastRenderedPageBreak/>
        <w:drawing>
          <wp:inline distT="0" distB="0" distL="0" distR="0" wp14:anchorId="56513AA0" wp14:editId="27D8163B">
            <wp:extent cx="7561063" cy="5286375"/>
            <wp:effectExtent l="0" t="5715"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rot="16200000">
                      <a:off x="0" y="0"/>
                      <a:ext cx="7564120" cy="5288512"/>
                    </a:xfrm>
                    <a:prstGeom prst="rect">
                      <a:avLst/>
                    </a:prstGeom>
                  </pic:spPr>
                </pic:pic>
              </a:graphicData>
            </a:graphic>
          </wp:inline>
        </w:drawing>
      </w:r>
    </w:p>
    <w:p w:rsidR="00421217" w:rsidRDefault="00421217"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113315" w:rsidRDefault="00113315"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113315" w:rsidRPr="00E04B29" w:rsidRDefault="00113315"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421217" w:rsidRPr="00E04B29" w:rsidRDefault="00421217"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421217" w:rsidRPr="00E04B29" w:rsidRDefault="00421217" w:rsidP="00421217">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lastRenderedPageBreak/>
        <w:t>ПРИЛОЖЕНИЕ Б</w:t>
      </w:r>
    </w:p>
    <w:p w:rsidR="00421217" w:rsidRPr="00E04B29" w:rsidRDefault="00421217" w:rsidP="00421217">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Метод экспертных оценок</w:t>
      </w:r>
    </w:p>
    <w:p w:rsidR="00421217" w:rsidRPr="00E04B29" w:rsidRDefault="00421217"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BB17C2" w:rsidRPr="00E04B29" w:rsidRDefault="00BB17C2"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r w:rsidRPr="00E04B29">
        <w:rPr>
          <w:noProof/>
          <w:color w:val="000000" w:themeColor="text1"/>
          <w:lang w:val="ru-RU" w:eastAsia="ru-RU"/>
        </w:rPr>
        <w:drawing>
          <wp:inline distT="0" distB="0" distL="0" distR="0" wp14:anchorId="1EEC88CD" wp14:editId="7348EB40">
            <wp:extent cx="6332220" cy="3530692"/>
            <wp:effectExtent l="0" t="8890" r="2540" b="25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rot="16200000">
                      <a:off x="0" y="0"/>
                      <a:ext cx="6332220" cy="3530692"/>
                    </a:xfrm>
                    <a:prstGeom prst="rect">
                      <a:avLst/>
                    </a:prstGeom>
                  </pic:spPr>
                </pic:pic>
              </a:graphicData>
            </a:graphic>
          </wp:inline>
        </w:drawing>
      </w:r>
    </w:p>
    <w:p w:rsidR="00DA2AF8" w:rsidRPr="00E04B29" w:rsidRDefault="00DA2AF8"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DA2AF8" w:rsidRPr="00E04B29" w:rsidRDefault="00DA2AF8"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421217" w:rsidRPr="00E04B29" w:rsidRDefault="00421217"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421217" w:rsidRPr="00E04B29" w:rsidRDefault="00421217"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421217" w:rsidRPr="00E04B29" w:rsidRDefault="00421217"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421217" w:rsidRPr="00E04B29" w:rsidRDefault="00421217"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421217" w:rsidRPr="00E04B29" w:rsidRDefault="00421217" w:rsidP="00B66047">
      <w:pPr>
        <w:tabs>
          <w:tab w:val="left" w:pos="630"/>
          <w:tab w:val="left" w:pos="810"/>
          <w:tab w:val="left" w:pos="990"/>
        </w:tabs>
        <w:spacing w:after="0" w:line="240" w:lineRule="auto"/>
        <w:jc w:val="both"/>
        <w:rPr>
          <w:rFonts w:ascii="Times New Roman" w:eastAsia="Times New Roman" w:hAnsi="Times New Roman" w:cs="Times New Roman"/>
          <w:color w:val="000000" w:themeColor="text1"/>
          <w:sz w:val="28"/>
          <w:szCs w:val="28"/>
          <w:lang w:val="ru-RU"/>
        </w:rPr>
      </w:pPr>
    </w:p>
    <w:p w:rsidR="00D63773" w:rsidRPr="00E04B29" w:rsidRDefault="00D63773" w:rsidP="00D63773">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lastRenderedPageBreak/>
        <w:t>ПРИЛОЖЕНИЕ</w:t>
      </w:r>
      <w:r w:rsidR="00421217" w:rsidRPr="00E04B29">
        <w:rPr>
          <w:rFonts w:ascii="Times New Roman" w:eastAsia="Times New Roman" w:hAnsi="Times New Roman" w:cs="Times New Roman"/>
          <w:color w:val="000000" w:themeColor="text1"/>
          <w:sz w:val="28"/>
          <w:szCs w:val="28"/>
          <w:lang w:val="ru-RU"/>
        </w:rPr>
        <w:t xml:space="preserve"> В</w:t>
      </w:r>
    </w:p>
    <w:p w:rsidR="00F96858" w:rsidRPr="00E04B29" w:rsidRDefault="00F96858" w:rsidP="00F96858">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p>
    <w:p w:rsidR="00DC1779" w:rsidRPr="00E04B29" w:rsidRDefault="00F96858" w:rsidP="00F96858">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 xml:space="preserve"> </w:t>
      </w:r>
      <w:r w:rsidR="005D4871">
        <w:rPr>
          <w:noProof/>
          <w:lang w:val="ru-RU" w:eastAsia="ru-RU"/>
        </w:rPr>
        <w:drawing>
          <wp:inline distT="0" distB="0" distL="0" distR="0" wp14:anchorId="57BE4D66" wp14:editId="7538EFAE">
            <wp:extent cx="6505547" cy="5257800"/>
            <wp:effectExtent l="0" t="5080" r="5080"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rot="16200000">
                      <a:off x="0" y="0"/>
                      <a:ext cx="6512117" cy="5263110"/>
                    </a:xfrm>
                    <a:prstGeom prst="rect">
                      <a:avLst/>
                    </a:prstGeom>
                  </pic:spPr>
                </pic:pic>
              </a:graphicData>
            </a:graphic>
          </wp:inline>
        </w:drawing>
      </w:r>
    </w:p>
    <w:p w:rsidR="00365CFE" w:rsidRPr="00E04B29" w:rsidRDefault="00365CFE" w:rsidP="00B66047">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p>
    <w:p w:rsidR="00B66047" w:rsidRPr="00E04B29" w:rsidRDefault="00B66047" w:rsidP="00B66047">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Рисунок В</w:t>
      </w:r>
      <w:r w:rsidR="00113315">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lang w:val="ru-RU"/>
        </w:rPr>
        <w:t xml:space="preserve">1 - </w:t>
      </w:r>
      <w:r w:rsidR="003B4ABC">
        <w:rPr>
          <w:rFonts w:ascii="Times New Roman" w:eastAsia="Times New Roman" w:hAnsi="Times New Roman" w:cs="Times New Roman"/>
          <w:color w:val="000000" w:themeColor="text1"/>
          <w:sz w:val="28"/>
          <w:szCs w:val="28"/>
          <w:lang w:val="ru-RU"/>
        </w:rPr>
        <w:t>Метод</w:t>
      </w:r>
      <w:r w:rsidRPr="00E04B29">
        <w:rPr>
          <w:rFonts w:ascii="Times New Roman" w:eastAsia="Times New Roman" w:hAnsi="Times New Roman" w:cs="Times New Roman"/>
          <w:color w:val="000000" w:themeColor="text1"/>
          <w:sz w:val="28"/>
          <w:szCs w:val="28"/>
          <w:lang w:val="ru-RU"/>
        </w:rPr>
        <w:t xml:space="preserve"> многокритериальной оценки</w:t>
      </w:r>
    </w:p>
    <w:p w:rsidR="00B66047" w:rsidRPr="00E04B29" w:rsidRDefault="00B66047" w:rsidP="00F96858">
      <w:pPr>
        <w:tabs>
          <w:tab w:val="left" w:pos="630"/>
          <w:tab w:val="left" w:pos="810"/>
          <w:tab w:val="left" w:pos="990"/>
        </w:tabs>
        <w:spacing w:after="0" w:line="240" w:lineRule="auto"/>
        <w:ind w:firstLine="709"/>
        <w:jc w:val="both"/>
        <w:rPr>
          <w:rFonts w:ascii="Times New Roman" w:eastAsia="Calibri" w:hAnsi="Times New Roman" w:cs="Times New Roman"/>
          <w:color w:val="000000" w:themeColor="text1"/>
          <w:sz w:val="28"/>
          <w:szCs w:val="28"/>
          <w:lang w:val="ru-RU"/>
        </w:rPr>
      </w:pPr>
    </w:p>
    <w:p w:rsidR="005D4871" w:rsidRDefault="005D4871" w:rsidP="00D63773">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p>
    <w:p w:rsidR="005D4871" w:rsidRDefault="005D4871" w:rsidP="00D63773">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p>
    <w:p w:rsidR="005D4871" w:rsidRDefault="005D4871" w:rsidP="00D63773">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p>
    <w:p w:rsidR="005D4871" w:rsidRDefault="005D4871" w:rsidP="00D63773">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p>
    <w:p w:rsidR="00D63773" w:rsidRPr="00E04B29" w:rsidRDefault="00D63773" w:rsidP="00D63773">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lastRenderedPageBreak/>
        <w:t>ПРИЛОЖЕНИЕ</w:t>
      </w:r>
      <w:r w:rsidR="00421217" w:rsidRPr="00E04B29">
        <w:rPr>
          <w:rFonts w:ascii="Times New Roman" w:eastAsia="Times New Roman" w:hAnsi="Times New Roman" w:cs="Times New Roman"/>
          <w:color w:val="000000" w:themeColor="text1"/>
          <w:sz w:val="28"/>
          <w:szCs w:val="28"/>
          <w:lang w:val="ru-RU"/>
        </w:rPr>
        <w:t xml:space="preserve"> Г</w:t>
      </w:r>
    </w:p>
    <w:p w:rsidR="00B66047" w:rsidRPr="00E04B29" w:rsidRDefault="00B66047"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EE1872" w:rsidRPr="000D7F27" w:rsidRDefault="00B66047" w:rsidP="00B66047">
      <w:pPr>
        <w:tabs>
          <w:tab w:val="left" w:pos="630"/>
          <w:tab w:val="left" w:pos="810"/>
          <w:tab w:val="left" w:pos="990"/>
        </w:tabs>
        <w:spacing w:after="0" w:line="240" w:lineRule="auto"/>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Таблица Г</w:t>
      </w:r>
      <w:r w:rsidR="00113315">
        <w:rPr>
          <w:rFonts w:ascii="Times New Roman" w:eastAsia="Times New Roman" w:hAnsi="Times New Roman" w:cs="Times New Roman"/>
          <w:color w:val="000000" w:themeColor="text1"/>
          <w:sz w:val="28"/>
          <w:szCs w:val="28"/>
          <w:lang w:val="ru-RU"/>
        </w:rPr>
        <w:t>.</w:t>
      </w:r>
      <w:r w:rsidRPr="00E04B29">
        <w:rPr>
          <w:rFonts w:ascii="Times New Roman" w:eastAsia="Times New Roman" w:hAnsi="Times New Roman" w:cs="Times New Roman"/>
          <w:color w:val="000000" w:themeColor="text1"/>
          <w:sz w:val="28"/>
          <w:szCs w:val="28"/>
          <w:lang w:val="ru-RU"/>
        </w:rPr>
        <w:t xml:space="preserve">1 - </w:t>
      </w:r>
      <w:r w:rsidR="00AD77E5" w:rsidRPr="00E04B29">
        <w:rPr>
          <w:rFonts w:ascii="Times New Roman" w:eastAsia="Times New Roman" w:hAnsi="Times New Roman" w:cs="Times New Roman"/>
          <w:color w:val="000000" w:themeColor="text1"/>
          <w:sz w:val="28"/>
          <w:szCs w:val="28"/>
          <w:lang w:val="ru-RU"/>
        </w:rPr>
        <w:t xml:space="preserve">Результаты измерения сетевых параметров в диапазоне </w:t>
      </w:r>
      <w:r w:rsidR="00126AED">
        <w:rPr>
          <w:rFonts w:ascii="Times New Roman" w:eastAsia="Times New Roman" w:hAnsi="Times New Roman" w:cs="Times New Roman"/>
          <w:color w:val="000000" w:themeColor="text1"/>
          <w:sz w:val="28"/>
          <w:szCs w:val="28"/>
          <w:lang w:val="ru-RU"/>
        </w:rPr>
        <w:t>900МГц</w:t>
      </w:r>
      <w:r w:rsidR="000D7F27" w:rsidRPr="000D7F27">
        <w:rPr>
          <w:rFonts w:ascii="Times New Roman" w:eastAsia="Times New Roman" w:hAnsi="Times New Roman" w:cs="Times New Roman"/>
          <w:color w:val="000000" w:themeColor="text1"/>
          <w:sz w:val="28"/>
          <w:szCs w:val="28"/>
          <w:lang w:val="ru-RU"/>
        </w:rPr>
        <w:t xml:space="preserve"> [91]</w:t>
      </w:r>
    </w:p>
    <w:p w:rsidR="00D63773" w:rsidRPr="00E04B29" w:rsidRDefault="00D63773"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AD77E5" w:rsidRPr="00E04B29" w:rsidRDefault="0099577F" w:rsidP="00B66047">
      <w:pPr>
        <w:tabs>
          <w:tab w:val="left" w:pos="0"/>
          <w:tab w:val="left" w:pos="810"/>
          <w:tab w:val="left" w:pos="990"/>
        </w:tabs>
        <w:spacing w:after="0" w:line="240" w:lineRule="auto"/>
        <w:rPr>
          <w:rFonts w:ascii="Times New Roman" w:eastAsia="Times New Roman" w:hAnsi="Times New Roman" w:cs="Times New Roman"/>
          <w:color w:val="000000" w:themeColor="text1"/>
          <w:sz w:val="28"/>
          <w:szCs w:val="28"/>
          <w:lang w:val="ru-RU"/>
        </w:rPr>
      </w:pPr>
      <w:r w:rsidRPr="00E04B29">
        <w:rPr>
          <w:noProof/>
          <w:color w:val="000000" w:themeColor="text1"/>
          <w:lang w:val="ru-RU" w:eastAsia="ru-RU"/>
        </w:rPr>
        <w:drawing>
          <wp:inline distT="0" distB="0" distL="0" distR="0" wp14:anchorId="7B60B514" wp14:editId="480FC1F7">
            <wp:extent cx="5983549" cy="6162162"/>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94863" cy="6173814"/>
                    </a:xfrm>
                    <a:prstGeom prst="rect">
                      <a:avLst/>
                    </a:prstGeom>
                  </pic:spPr>
                </pic:pic>
              </a:graphicData>
            </a:graphic>
          </wp:inline>
        </w:drawing>
      </w:r>
      <w:r w:rsidRPr="00E04B29">
        <w:rPr>
          <w:noProof/>
          <w:color w:val="000000" w:themeColor="text1"/>
          <w:lang w:val="ru-RU"/>
        </w:rPr>
        <w:t xml:space="preserve"> </w:t>
      </w:r>
    </w:p>
    <w:p w:rsidR="00212DEE" w:rsidRPr="00E04B29" w:rsidRDefault="00212DEE" w:rsidP="00295B83">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p>
    <w:p w:rsidR="00212DEE" w:rsidRPr="00E04B29" w:rsidRDefault="00212DEE" w:rsidP="00295B83">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p>
    <w:p w:rsidR="00212DEE" w:rsidRPr="00E04B29" w:rsidRDefault="00212DEE" w:rsidP="00295B83">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p>
    <w:p w:rsidR="00212DEE" w:rsidRPr="00E04B29" w:rsidRDefault="00212DEE" w:rsidP="00295B83">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p>
    <w:p w:rsidR="00212DEE" w:rsidRPr="00E04B29" w:rsidRDefault="00212DEE" w:rsidP="00295B83">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p>
    <w:p w:rsidR="00212DEE" w:rsidRPr="00E04B29" w:rsidRDefault="00212DEE" w:rsidP="00295B83">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p>
    <w:p w:rsidR="00212DEE" w:rsidRPr="00E04B29" w:rsidRDefault="00212DEE" w:rsidP="00295B83">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p>
    <w:p w:rsidR="00421217" w:rsidRPr="00E04B29" w:rsidRDefault="00421217" w:rsidP="00295B83">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lastRenderedPageBreak/>
        <w:t>ПРИЛОЖЕНИЕ Д</w:t>
      </w:r>
    </w:p>
    <w:p w:rsidR="00C16DB1" w:rsidRPr="00E04B29" w:rsidRDefault="001C0B57" w:rsidP="00295B83">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Патент на полезную модель</w:t>
      </w:r>
    </w:p>
    <w:p w:rsidR="00C16DB1" w:rsidRPr="00E04B29" w:rsidRDefault="00C16DB1"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C16DB1" w:rsidRPr="00E04B29" w:rsidRDefault="00DE0ACB"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noProof/>
          <w:color w:val="000000" w:themeColor="text1"/>
          <w:sz w:val="28"/>
          <w:szCs w:val="28"/>
          <w:lang w:val="ru-RU" w:eastAsia="ru-RU"/>
        </w:rPr>
        <w:drawing>
          <wp:inline distT="0" distB="0" distL="0" distR="0" wp14:anchorId="7FFE6BE3" wp14:editId="5E7DDC3F">
            <wp:extent cx="5283936" cy="7505700"/>
            <wp:effectExtent l="0" t="0" r="0" b="0"/>
            <wp:docPr id="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65"/>
                    <a:stretch>
                      <a:fillRect/>
                    </a:stretch>
                  </pic:blipFill>
                  <pic:spPr>
                    <a:xfrm>
                      <a:off x="0" y="0"/>
                      <a:ext cx="5291933" cy="7517060"/>
                    </a:xfrm>
                    <a:prstGeom prst="rect">
                      <a:avLst/>
                    </a:prstGeom>
                  </pic:spPr>
                </pic:pic>
              </a:graphicData>
            </a:graphic>
          </wp:inline>
        </w:drawing>
      </w:r>
    </w:p>
    <w:p w:rsidR="00421217" w:rsidRPr="00E04B29" w:rsidRDefault="00421217" w:rsidP="00421217">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p>
    <w:p w:rsidR="00265C4F" w:rsidRPr="00E04B29" w:rsidRDefault="00265C4F" w:rsidP="00421217">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p>
    <w:p w:rsidR="00421217" w:rsidRPr="00E04B29" w:rsidRDefault="00421217" w:rsidP="00421217">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ПРИЛОЖЕНИЕ Е</w:t>
      </w:r>
    </w:p>
    <w:p w:rsidR="009F18F8" w:rsidRPr="00E04B29" w:rsidRDefault="00DE0ACB" w:rsidP="00295B83">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r w:rsidRPr="00E04B29">
        <w:rPr>
          <w:rFonts w:ascii="Times New Roman" w:eastAsia="Times New Roman" w:hAnsi="Times New Roman" w:cs="Times New Roman"/>
          <w:color w:val="000000" w:themeColor="text1"/>
          <w:sz w:val="28"/>
          <w:szCs w:val="28"/>
          <w:lang w:val="ru-RU"/>
        </w:rPr>
        <w:t>А</w:t>
      </w:r>
      <w:r w:rsidR="001C0B57" w:rsidRPr="00E04B29">
        <w:rPr>
          <w:rFonts w:ascii="Times New Roman" w:eastAsia="Times New Roman" w:hAnsi="Times New Roman" w:cs="Times New Roman"/>
          <w:color w:val="000000" w:themeColor="text1"/>
          <w:sz w:val="28"/>
          <w:szCs w:val="28"/>
          <w:lang w:val="ru-RU"/>
        </w:rPr>
        <w:t>кты</w:t>
      </w:r>
      <w:r w:rsidRPr="00E04B29">
        <w:rPr>
          <w:rFonts w:ascii="Times New Roman" w:eastAsia="Times New Roman" w:hAnsi="Times New Roman" w:cs="Times New Roman"/>
          <w:color w:val="000000" w:themeColor="text1"/>
          <w:sz w:val="28"/>
          <w:szCs w:val="28"/>
          <w:lang w:val="ru-RU"/>
        </w:rPr>
        <w:t xml:space="preserve"> внедрения результатов исследований </w:t>
      </w:r>
    </w:p>
    <w:p w:rsidR="009F18F8" w:rsidRPr="00E04B29" w:rsidRDefault="009F18F8" w:rsidP="00295B83">
      <w:pPr>
        <w:tabs>
          <w:tab w:val="left" w:pos="630"/>
          <w:tab w:val="left" w:pos="810"/>
          <w:tab w:val="left" w:pos="990"/>
        </w:tabs>
        <w:spacing w:after="0" w:line="240" w:lineRule="auto"/>
        <w:ind w:firstLine="709"/>
        <w:jc w:val="center"/>
        <w:rPr>
          <w:rFonts w:ascii="Times New Roman" w:eastAsia="Times New Roman" w:hAnsi="Times New Roman" w:cs="Times New Roman"/>
          <w:color w:val="000000" w:themeColor="text1"/>
          <w:sz w:val="28"/>
          <w:szCs w:val="28"/>
          <w:lang w:val="ru-RU"/>
        </w:rPr>
      </w:pPr>
    </w:p>
    <w:p w:rsidR="000B5780" w:rsidRPr="00E04B29" w:rsidRDefault="009F18F8" w:rsidP="009F18F8">
      <w:pPr>
        <w:tabs>
          <w:tab w:val="left" w:pos="630"/>
          <w:tab w:val="left" w:pos="810"/>
          <w:tab w:val="left" w:pos="990"/>
        </w:tabs>
        <w:spacing w:after="0" w:line="240" w:lineRule="auto"/>
        <w:jc w:val="center"/>
        <w:rPr>
          <w:rFonts w:ascii="Times New Roman" w:eastAsia="Times New Roman" w:hAnsi="Times New Roman" w:cs="Times New Roman"/>
          <w:color w:val="000000" w:themeColor="text1"/>
          <w:sz w:val="28"/>
          <w:szCs w:val="28"/>
        </w:rPr>
      </w:pPr>
      <w:r w:rsidRPr="00E04B29">
        <w:rPr>
          <w:noProof/>
          <w:lang w:val="ru-RU" w:eastAsia="ru-RU"/>
        </w:rPr>
        <w:drawing>
          <wp:inline distT="0" distB="0" distL="0" distR="0" wp14:anchorId="08DAA77D" wp14:editId="179B8586">
            <wp:extent cx="5386705" cy="7592902"/>
            <wp:effectExtent l="0" t="0" r="4445" b="825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386705" cy="7592902"/>
                    </a:xfrm>
                    <a:prstGeom prst="rect">
                      <a:avLst/>
                    </a:prstGeom>
                  </pic:spPr>
                </pic:pic>
              </a:graphicData>
            </a:graphic>
          </wp:inline>
        </w:drawing>
      </w:r>
    </w:p>
    <w:p w:rsidR="00421217" w:rsidRPr="00E04B29" w:rsidRDefault="00421217" w:rsidP="00295B83">
      <w:pPr>
        <w:tabs>
          <w:tab w:val="left" w:pos="630"/>
          <w:tab w:val="left" w:pos="810"/>
          <w:tab w:val="left" w:pos="990"/>
        </w:tabs>
        <w:spacing w:after="0" w:line="240" w:lineRule="auto"/>
        <w:ind w:firstLine="709"/>
        <w:jc w:val="both"/>
        <w:rPr>
          <w:rFonts w:ascii="Times New Roman" w:eastAsia="Times New Roman" w:hAnsi="Times New Roman" w:cs="Times New Roman"/>
          <w:color w:val="000000" w:themeColor="text1"/>
          <w:sz w:val="28"/>
          <w:szCs w:val="28"/>
          <w:lang w:val="ru-RU"/>
        </w:rPr>
      </w:pPr>
    </w:p>
    <w:p w:rsidR="002B33B0" w:rsidRPr="00E04B29" w:rsidRDefault="009F18F8" w:rsidP="0054675C">
      <w:pPr>
        <w:tabs>
          <w:tab w:val="left" w:pos="630"/>
          <w:tab w:val="left" w:pos="810"/>
          <w:tab w:val="left" w:pos="990"/>
        </w:tabs>
        <w:spacing w:after="0" w:line="240" w:lineRule="auto"/>
        <w:ind w:firstLine="709"/>
        <w:jc w:val="both"/>
        <w:rPr>
          <w:rFonts w:ascii="Times New Roman" w:eastAsia="Calibri" w:hAnsi="Times New Roman" w:cs="Times New Roman"/>
          <w:color w:val="000000" w:themeColor="text1"/>
          <w:sz w:val="28"/>
          <w:szCs w:val="28"/>
          <w:lang w:val="ru-RU"/>
        </w:rPr>
      </w:pPr>
      <w:r w:rsidRPr="00E04B29">
        <w:rPr>
          <w:noProof/>
          <w:lang w:val="ru-RU" w:eastAsia="ru-RU"/>
        </w:rPr>
        <w:drawing>
          <wp:inline distT="0" distB="0" distL="0" distR="0" wp14:anchorId="26BB4F3F" wp14:editId="11BB495D">
            <wp:extent cx="5467350" cy="762151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477821" cy="7636106"/>
                    </a:xfrm>
                    <a:prstGeom prst="rect">
                      <a:avLst/>
                    </a:prstGeom>
                  </pic:spPr>
                </pic:pic>
              </a:graphicData>
            </a:graphic>
          </wp:inline>
        </w:drawing>
      </w:r>
    </w:p>
    <w:sectPr w:rsidR="002B33B0" w:rsidRPr="00E04B29" w:rsidSect="001F396A">
      <w:footerReference w:type="default" r:id="rId68"/>
      <w:type w:val="nextColumn"/>
      <w:pgSz w:w="12240" w:h="15840"/>
      <w:pgMar w:top="1134" w:right="567" w:bottom="1134" w:left="1701"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D7ABD" w:rsidRDefault="00FD7ABD" w:rsidP="00A01B1F">
      <w:pPr>
        <w:spacing w:after="0" w:line="240" w:lineRule="auto"/>
      </w:pPr>
      <w:r>
        <w:separator/>
      </w:r>
    </w:p>
  </w:endnote>
  <w:endnote w:type="continuationSeparator" w:id="0">
    <w:p w:rsidR="00FD7ABD" w:rsidRDefault="00FD7ABD" w:rsidP="00A01B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notTrueType/>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SimHei">
    <w:altName w:val="黑体"/>
    <w:panose1 w:val="02010609060101010101"/>
    <w:charset w:val="86"/>
    <w:family w:val="modern"/>
    <w:notTrueType/>
    <w:pitch w:val="fixed"/>
    <w:sig w:usb0="00000001" w:usb1="080E0000" w:usb2="00000010" w:usb3="00000000" w:csb0="00040000" w:csb1="00000000"/>
  </w:font>
  <w:font w:name="Book Antiqua">
    <w:panose1 w:val="02040602050305030304"/>
    <w:charset w:val="CC"/>
    <w:family w:val="roman"/>
    <w:pitch w:val="variable"/>
    <w:sig w:usb0="00000287" w:usb1="00000000" w:usb2="00000000" w:usb3="00000000" w:csb0="0000009F" w:csb1="00000000"/>
  </w:font>
  <w:font w:name="Helvetica">
    <w:panose1 w:val="020B0604020202020204"/>
    <w:charset w:val="CC"/>
    <w:family w:val="swiss"/>
    <w:pitch w:val="variable"/>
    <w:sig w:usb0="E0002AFF" w:usb1="C0007843" w:usb2="00000009" w:usb3="00000000" w:csb0="000001F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72745608"/>
      <w:docPartObj>
        <w:docPartGallery w:val="Page Numbers (Bottom of Page)"/>
        <w:docPartUnique/>
      </w:docPartObj>
    </w:sdtPr>
    <w:sdtEndPr>
      <w:rPr>
        <w:noProof/>
      </w:rPr>
    </w:sdtEndPr>
    <w:sdtContent>
      <w:p w:rsidR="00AB6262" w:rsidRDefault="00AB6262">
        <w:pPr>
          <w:pStyle w:val="a6"/>
          <w:jc w:val="center"/>
        </w:pPr>
        <w:r>
          <w:fldChar w:fldCharType="begin"/>
        </w:r>
        <w:r>
          <w:instrText xml:space="preserve"> PAGE   \* MERGEFORMAT </w:instrText>
        </w:r>
        <w:r>
          <w:fldChar w:fldCharType="separate"/>
        </w:r>
        <w:r w:rsidR="00DF5695">
          <w:rPr>
            <w:noProof/>
          </w:rPr>
          <w:t>2</w:t>
        </w:r>
        <w:r>
          <w:rPr>
            <w:noProof/>
          </w:rPr>
          <w:fldChar w:fldCharType="end"/>
        </w:r>
      </w:p>
    </w:sdtContent>
  </w:sdt>
  <w:p w:rsidR="00AB6262" w:rsidRPr="00A01B1F" w:rsidRDefault="00AB6262">
    <w:pPr>
      <w:pStyle w:val="a6"/>
      <w:rPr>
        <w:rFonts w:ascii="Times New Roman" w:hAnsi="Times New Roman" w:cs="Times New Roman"/>
        <w:sz w:val="28"/>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D7ABD" w:rsidRDefault="00FD7ABD" w:rsidP="00A01B1F">
      <w:pPr>
        <w:spacing w:after="0" w:line="240" w:lineRule="auto"/>
      </w:pPr>
      <w:r>
        <w:separator/>
      </w:r>
    </w:p>
  </w:footnote>
  <w:footnote w:type="continuationSeparator" w:id="0">
    <w:p w:rsidR="00FD7ABD" w:rsidRDefault="00FD7ABD" w:rsidP="00A01B1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DA3277"/>
    <w:multiLevelType w:val="hybridMultilevel"/>
    <w:tmpl w:val="135ADB32"/>
    <w:lvl w:ilvl="0" w:tplc="ED2C70E2">
      <w:start w:val="1"/>
      <w:numFmt w:val="decimal"/>
      <w:lvlText w:val="%1)"/>
      <w:lvlJc w:val="left"/>
      <w:pPr>
        <w:ind w:left="99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 w15:restartNumberingAfterBreak="0">
    <w:nsid w:val="046F444A"/>
    <w:multiLevelType w:val="hybridMultilevel"/>
    <w:tmpl w:val="FD8C9E10"/>
    <w:lvl w:ilvl="0" w:tplc="A6C4258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5F64F57"/>
    <w:multiLevelType w:val="hybridMultilevel"/>
    <w:tmpl w:val="7898D290"/>
    <w:lvl w:ilvl="0" w:tplc="2FE0FE7C">
      <w:start w:val="1"/>
      <w:numFmt w:val="decimal"/>
      <w:lvlText w:val="%1."/>
      <w:lvlJc w:val="left"/>
      <w:pPr>
        <w:ind w:left="922" w:hanging="360"/>
      </w:pPr>
      <w:rPr>
        <w:rFonts w:ascii="Times New Roman" w:eastAsia="Times New Roman" w:hAnsi="Times New Roman" w:cs="Times New Roman" w:hint="default"/>
      </w:rPr>
    </w:lvl>
    <w:lvl w:ilvl="1" w:tplc="04090019" w:tentative="1">
      <w:start w:val="1"/>
      <w:numFmt w:val="lowerLetter"/>
      <w:lvlText w:val="%2."/>
      <w:lvlJc w:val="left"/>
      <w:pPr>
        <w:ind w:left="1642" w:hanging="360"/>
      </w:pPr>
    </w:lvl>
    <w:lvl w:ilvl="2" w:tplc="0409001B" w:tentative="1">
      <w:start w:val="1"/>
      <w:numFmt w:val="lowerRoman"/>
      <w:lvlText w:val="%3."/>
      <w:lvlJc w:val="right"/>
      <w:pPr>
        <w:ind w:left="2362" w:hanging="180"/>
      </w:pPr>
    </w:lvl>
    <w:lvl w:ilvl="3" w:tplc="0409000F" w:tentative="1">
      <w:start w:val="1"/>
      <w:numFmt w:val="decimal"/>
      <w:lvlText w:val="%4."/>
      <w:lvlJc w:val="left"/>
      <w:pPr>
        <w:ind w:left="3082" w:hanging="360"/>
      </w:pPr>
    </w:lvl>
    <w:lvl w:ilvl="4" w:tplc="04090019" w:tentative="1">
      <w:start w:val="1"/>
      <w:numFmt w:val="lowerLetter"/>
      <w:lvlText w:val="%5."/>
      <w:lvlJc w:val="left"/>
      <w:pPr>
        <w:ind w:left="3802" w:hanging="360"/>
      </w:pPr>
    </w:lvl>
    <w:lvl w:ilvl="5" w:tplc="0409001B" w:tentative="1">
      <w:start w:val="1"/>
      <w:numFmt w:val="lowerRoman"/>
      <w:lvlText w:val="%6."/>
      <w:lvlJc w:val="right"/>
      <w:pPr>
        <w:ind w:left="4522" w:hanging="180"/>
      </w:pPr>
    </w:lvl>
    <w:lvl w:ilvl="6" w:tplc="0409000F" w:tentative="1">
      <w:start w:val="1"/>
      <w:numFmt w:val="decimal"/>
      <w:lvlText w:val="%7."/>
      <w:lvlJc w:val="left"/>
      <w:pPr>
        <w:ind w:left="5242" w:hanging="360"/>
      </w:pPr>
    </w:lvl>
    <w:lvl w:ilvl="7" w:tplc="04090019" w:tentative="1">
      <w:start w:val="1"/>
      <w:numFmt w:val="lowerLetter"/>
      <w:lvlText w:val="%8."/>
      <w:lvlJc w:val="left"/>
      <w:pPr>
        <w:ind w:left="5962" w:hanging="360"/>
      </w:pPr>
    </w:lvl>
    <w:lvl w:ilvl="8" w:tplc="0409001B" w:tentative="1">
      <w:start w:val="1"/>
      <w:numFmt w:val="lowerRoman"/>
      <w:lvlText w:val="%9."/>
      <w:lvlJc w:val="right"/>
      <w:pPr>
        <w:ind w:left="6682" w:hanging="180"/>
      </w:pPr>
    </w:lvl>
  </w:abstractNum>
  <w:abstractNum w:abstractNumId="3" w15:restartNumberingAfterBreak="0">
    <w:nsid w:val="06D0181D"/>
    <w:multiLevelType w:val="hybridMultilevel"/>
    <w:tmpl w:val="9B5CA5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8815BA8"/>
    <w:multiLevelType w:val="hybridMultilevel"/>
    <w:tmpl w:val="7E4CBC8A"/>
    <w:lvl w:ilvl="0" w:tplc="FEA00A6C">
      <w:start w:val="1"/>
      <w:numFmt w:val="decimal"/>
      <w:lvlText w:val="%1."/>
      <w:lvlJc w:val="left"/>
      <w:pPr>
        <w:ind w:left="1080" w:hanging="360"/>
      </w:pPr>
      <w:rPr>
        <w:rFonts w:hint="default"/>
      </w:rPr>
    </w:lvl>
    <w:lvl w:ilvl="1" w:tplc="E64A5330">
      <w:start w:val="3"/>
      <w:numFmt w:val="bullet"/>
      <w:lvlText w:val="-"/>
      <w:lvlJc w:val="left"/>
      <w:pPr>
        <w:ind w:left="1800" w:hanging="360"/>
      </w:pPr>
      <w:rPr>
        <w:rFonts w:ascii="Times New Roman" w:eastAsiaTheme="minorHAnsi" w:hAnsi="Times New Roman" w:cs="Times New Roman" w:hint="default"/>
        <w:b/>
        <w:sz w:val="22"/>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096B72A0"/>
    <w:multiLevelType w:val="hybridMultilevel"/>
    <w:tmpl w:val="132CF6FC"/>
    <w:lvl w:ilvl="0" w:tplc="B3CC32CC">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6" w15:restartNumberingAfterBreak="0">
    <w:nsid w:val="0D941C07"/>
    <w:multiLevelType w:val="hybridMultilevel"/>
    <w:tmpl w:val="36B4FB9E"/>
    <w:lvl w:ilvl="0" w:tplc="7D64F618">
      <w:start w:val="1"/>
      <w:numFmt w:val="decimal"/>
      <w:lvlText w:val="%1"/>
      <w:lvlJc w:val="left"/>
      <w:pPr>
        <w:ind w:left="1069" w:hanging="360"/>
      </w:pPr>
      <w:rPr>
        <w:rFonts w:ascii="Times New Roman" w:eastAsiaTheme="minorHAnsi" w:hAnsi="Times New Roman" w:cs="Times New Roman"/>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7" w15:restartNumberingAfterBreak="0">
    <w:nsid w:val="0F8809C1"/>
    <w:multiLevelType w:val="multilevel"/>
    <w:tmpl w:val="26805BA4"/>
    <w:lvl w:ilvl="0">
      <w:start w:val="3"/>
      <w:numFmt w:val="bullet"/>
      <w:lvlText w:val="-"/>
      <w:lvlJc w:val="left"/>
      <w:pPr>
        <w:tabs>
          <w:tab w:val="num" w:pos="720"/>
        </w:tabs>
        <w:ind w:left="720" w:hanging="360"/>
      </w:pPr>
      <w:rPr>
        <w:rFonts w:ascii="Times New Roman" w:eastAsiaTheme="minorHAnsi" w:hAnsi="Times New Roman" w:cs="Times New Roman" w:hint="default"/>
        <w:b/>
        <w:sz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4844A19"/>
    <w:multiLevelType w:val="hybridMultilevel"/>
    <w:tmpl w:val="4554F988"/>
    <w:lvl w:ilvl="0" w:tplc="06122120">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9" w15:restartNumberingAfterBreak="0">
    <w:nsid w:val="1AF30B8B"/>
    <w:multiLevelType w:val="hybridMultilevel"/>
    <w:tmpl w:val="CCAEDF84"/>
    <w:lvl w:ilvl="0" w:tplc="086A25B4">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0" w15:restartNumberingAfterBreak="0">
    <w:nsid w:val="1B0834F8"/>
    <w:multiLevelType w:val="hybridMultilevel"/>
    <w:tmpl w:val="F90E5A48"/>
    <w:lvl w:ilvl="0" w:tplc="E64A5330">
      <w:start w:val="3"/>
      <w:numFmt w:val="bullet"/>
      <w:lvlText w:val="-"/>
      <w:lvlJc w:val="left"/>
      <w:pPr>
        <w:ind w:left="1800" w:hanging="360"/>
      </w:pPr>
      <w:rPr>
        <w:rFonts w:ascii="Times New Roman" w:eastAsiaTheme="minorHAnsi" w:hAnsi="Times New Roman" w:cs="Times New Roman" w:hint="default"/>
        <w:b/>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1" w15:restartNumberingAfterBreak="0">
    <w:nsid w:val="1BDC7125"/>
    <w:multiLevelType w:val="hybridMultilevel"/>
    <w:tmpl w:val="39083904"/>
    <w:lvl w:ilvl="0" w:tplc="E64A5330">
      <w:start w:val="3"/>
      <w:numFmt w:val="bullet"/>
      <w:lvlText w:val="-"/>
      <w:lvlJc w:val="left"/>
      <w:pPr>
        <w:ind w:left="1350" w:hanging="360"/>
      </w:pPr>
      <w:rPr>
        <w:rFonts w:ascii="Times New Roman" w:eastAsiaTheme="minorHAnsi" w:hAnsi="Times New Roman" w:cs="Times New Roman" w:hint="default"/>
        <w:b/>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12" w15:restartNumberingAfterBreak="0">
    <w:nsid w:val="1CF51882"/>
    <w:multiLevelType w:val="hybridMultilevel"/>
    <w:tmpl w:val="40EE3648"/>
    <w:lvl w:ilvl="0" w:tplc="E64A5330">
      <w:start w:val="3"/>
      <w:numFmt w:val="bullet"/>
      <w:lvlText w:val="-"/>
      <w:lvlJc w:val="left"/>
      <w:pPr>
        <w:ind w:left="1068" w:hanging="360"/>
      </w:pPr>
      <w:rPr>
        <w:rFonts w:ascii="Times New Roman" w:eastAsiaTheme="minorHAnsi" w:hAnsi="Times New Roman" w:cs="Times New Roman" w:hint="default"/>
        <w:b/>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13" w15:restartNumberingAfterBreak="0">
    <w:nsid w:val="1FD571E1"/>
    <w:multiLevelType w:val="hybridMultilevel"/>
    <w:tmpl w:val="19E4BE26"/>
    <w:lvl w:ilvl="0" w:tplc="E64A5330">
      <w:start w:val="3"/>
      <w:numFmt w:val="bullet"/>
      <w:lvlText w:val="-"/>
      <w:lvlJc w:val="left"/>
      <w:pPr>
        <w:ind w:left="1440" w:hanging="360"/>
      </w:pPr>
      <w:rPr>
        <w:rFonts w:ascii="Times New Roman" w:eastAsiaTheme="minorHAnsi" w:hAnsi="Times New Roman" w:cs="Times New Roman" w:hint="default"/>
        <w:b/>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21016DD5"/>
    <w:multiLevelType w:val="hybridMultilevel"/>
    <w:tmpl w:val="F386E1E4"/>
    <w:lvl w:ilvl="0" w:tplc="E64A5330">
      <w:start w:val="3"/>
      <w:numFmt w:val="bullet"/>
      <w:lvlText w:val="-"/>
      <w:lvlJc w:val="left"/>
      <w:pPr>
        <w:ind w:left="1166" w:hanging="360"/>
      </w:pPr>
      <w:rPr>
        <w:rFonts w:ascii="Times New Roman" w:eastAsiaTheme="minorHAnsi" w:hAnsi="Times New Roman" w:cs="Times New Roman" w:hint="default"/>
        <w:b/>
      </w:rPr>
    </w:lvl>
    <w:lvl w:ilvl="1" w:tplc="04090003" w:tentative="1">
      <w:start w:val="1"/>
      <w:numFmt w:val="bullet"/>
      <w:lvlText w:val="o"/>
      <w:lvlJc w:val="left"/>
      <w:pPr>
        <w:ind w:left="1886" w:hanging="360"/>
      </w:pPr>
      <w:rPr>
        <w:rFonts w:ascii="Courier New" w:hAnsi="Courier New" w:cs="Courier New" w:hint="default"/>
      </w:rPr>
    </w:lvl>
    <w:lvl w:ilvl="2" w:tplc="04090005" w:tentative="1">
      <w:start w:val="1"/>
      <w:numFmt w:val="bullet"/>
      <w:lvlText w:val=""/>
      <w:lvlJc w:val="left"/>
      <w:pPr>
        <w:ind w:left="2606" w:hanging="360"/>
      </w:pPr>
      <w:rPr>
        <w:rFonts w:ascii="Wingdings" w:hAnsi="Wingdings" w:hint="default"/>
      </w:rPr>
    </w:lvl>
    <w:lvl w:ilvl="3" w:tplc="04090001" w:tentative="1">
      <w:start w:val="1"/>
      <w:numFmt w:val="bullet"/>
      <w:lvlText w:val=""/>
      <w:lvlJc w:val="left"/>
      <w:pPr>
        <w:ind w:left="3326" w:hanging="360"/>
      </w:pPr>
      <w:rPr>
        <w:rFonts w:ascii="Symbol" w:hAnsi="Symbol" w:hint="default"/>
      </w:rPr>
    </w:lvl>
    <w:lvl w:ilvl="4" w:tplc="04090003" w:tentative="1">
      <w:start w:val="1"/>
      <w:numFmt w:val="bullet"/>
      <w:lvlText w:val="o"/>
      <w:lvlJc w:val="left"/>
      <w:pPr>
        <w:ind w:left="4046" w:hanging="360"/>
      </w:pPr>
      <w:rPr>
        <w:rFonts w:ascii="Courier New" w:hAnsi="Courier New" w:cs="Courier New" w:hint="default"/>
      </w:rPr>
    </w:lvl>
    <w:lvl w:ilvl="5" w:tplc="04090005" w:tentative="1">
      <w:start w:val="1"/>
      <w:numFmt w:val="bullet"/>
      <w:lvlText w:val=""/>
      <w:lvlJc w:val="left"/>
      <w:pPr>
        <w:ind w:left="4766" w:hanging="360"/>
      </w:pPr>
      <w:rPr>
        <w:rFonts w:ascii="Wingdings" w:hAnsi="Wingdings" w:hint="default"/>
      </w:rPr>
    </w:lvl>
    <w:lvl w:ilvl="6" w:tplc="04090001" w:tentative="1">
      <w:start w:val="1"/>
      <w:numFmt w:val="bullet"/>
      <w:lvlText w:val=""/>
      <w:lvlJc w:val="left"/>
      <w:pPr>
        <w:ind w:left="5486" w:hanging="360"/>
      </w:pPr>
      <w:rPr>
        <w:rFonts w:ascii="Symbol" w:hAnsi="Symbol" w:hint="default"/>
      </w:rPr>
    </w:lvl>
    <w:lvl w:ilvl="7" w:tplc="04090003" w:tentative="1">
      <w:start w:val="1"/>
      <w:numFmt w:val="bullet"/>
      <w:lvlText w:val="o"/>
      <w:lvlJc w:val="left"/>
      <w:pPr>
        <w:ind w:left="6206" w:hanging="360"/>
      </w:pPr>
      <w:rPr>
        <w:rFonts w:ascii="Courier New" w:hAnsi="Courier New" w:cs="Courier New" w:hint="default"/>
      </w:rPr>
    </w:lvl>
    <w:lvl w:ilvl="8" w:tplc="04090005" w:tentative="1">
      <w:start w:val="1"/>
      <w:numFmt w:val="bullet"/>
      <w:lvlText w:val=""/>
      <w:lvlJc w:val="left"/>
      <w:pPr>
        <w:ind w:left="6926" w:hanging="360"/>
      </w:pPr>
      <w:rPr>
        <w:rFonts w:ascii="Wingdings" w:hAnsi="Wingdings" w:hint="default"/>
      </w:rPr>
    </w:lvl>
  </w:abstractNum>
  <w:abstractNum w:abstractNumId="15" w15:restartNumberingAfterBreak="0">
    <w:nsid w:val="21E0405B"/>
    <w:multiLevelType w:val="hybridMultilevel"/>
    <w:tmpl w:val="238CF4D2"/>
    <w:lvl w:ilvl="0" w:tplc="CC5EE126">
      <w:start w:val="1"/>
      <w:numFmt w:val="decimal"/>
      <w:lvlText w:val="%1."/>
      <w:lvlJc w:val="left"/>
      <w:pPr>
        <w:ind w:left="2070" w:hanging="360"/>
      </w:pPr>
      <w:rPr>
        <w:rFonts w:hint="default"/>
      </w:rPr>
    </w:lvl>
    <w:lvl w:ilvl="1" w:tplc="04090019" w:tentative="1">
      <w:start w:val="1"/>
      <w:numFmt w:val="lowerLetter"/>
      <w:lvlText w:val="%2."/>
      <w:lvlJc w:val="left"/>
      <w:pPr>
        <w:ind w:left="2790" w:hanging="360"/>
      </w:pPr>
    </w:lvl>
    <w:lvl w:ilvl="2" w:tplc="0409001B" w:tentative="1">
      <w:start w:val="1"/>
      <w:numFmt w:val="lowerRoman"/>
      <w:lvlText w:val="%3."/>
      <w:lvlJc w:val="right"/>
      <w:pPr>
        <w:ind w:left="3510" w:hanging="180"/>
      </w:pPr>
    </w:lvl>
    <w:lvl w:ilvl="3" w:tplc="0409000F" w:tentative="1">
      <w:start w:val="1"/>
      <w:numFmt w:val="decimal"/>
      <w:lvlText w:val="%4."/>
      <w:lvlJc w:val="left"/>
      <w:pPr>
        <w:ind w:left="4230" w:hanging="360"/>
      </w:pPr>
    </w:lvl>
    <w:lvl w:ilvl="4" w:tplc="04090019" w:tentative="1">
      <w:start w:val="1"/>
      <w:numFmt w:val="lowerLetter"/>
      <w:lvlText w:val="%5."/>
      <w:lvlJc w:val="left"/>
      <w:pPr>
        <w:ind w:left="4950" w:hanging="360"/>
      </w:pPr>
    </w:lvl>
    <w:lvl w:ilvl="5" w:tplc="0409001B" w:tentative="1">
      <w:start w:val="1"/>
      <w:numFmt w:val="lowerRoman"/>
      <w:lvlText w:val="%6."/>
      <w:lvlJc w:val="right"/>
      <w:pPr>
        <w:ind w:left="5670" w:hanging="180"/>
      </w:pPr>
    </w:lvl>
    <w:lvl w:ilvl="6" w:tplc="0409000F" w:tentative="1">
      <w:start w:val="1"/>
      <w:numFmt w:val="decimal"/>
      <w:lvlText w:val="%7."/>
      <w:lvlJc w:val="left"/>
      <w:pPr>
        <w:ind w:left="6390" w:hanging="360"/>
      </w:pPr>
    </w:lvl>
    <w:lvl w:ilvl="7" w:tplc="04090019" w:tentative="1">
      <w:start w:val="1"/>
      <w:numFmt w:val="lowerLetter"/>
      <w:lvlText w:val="%8."/>
      <w:lvlJc w:val="left"/>
      <w:pPr>
        <w:ind w:left="7110" w:hanging="360"/>
      </w:pPr>
    </w:lvl>
    <w:lvl w:ilvl="8" w:tplc="0409001B" w:tentative="1">
      <w:start w:val="1"/>
      <w:numFmt w:val="lowerRoman"/>
      <w:lvlText w:val="%9."/>
      <w:lvlJc w:val="right"/>
      <w:pPr>
        <w:ind w:left="7830" w:hanging="180"/>
      </w:pPr>
    </w:lvl>
  </w:abstractNum>
  <w:abstractNum w:abstractNumId="16" w15:restartNumberingAfterBreak="0">
    <w:nsid w:val="220837E8"/>
    <w:multiLevelType w:val="multilevel"/>
    <w:tmpl w:val="DB7E06CE"/>
    <w:lvl w:ilvl="0">
      <w:start w:val="3"/>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7" w15:restartNumberingAfterBreak="0">
    <w:nsid w:val="2611081F"/>
    <w:multiLevelType w:val="hybridMultilevel"/>
    <w:tmpl w:val="A8AA0CF2"/>
    <w:lvl w:ilvl="0" w:tplc="E64A5330">
      <w:start w:val="3"/>
      <w:numFmt w:val="bullet"/>
      <w:lvlText w:val="-"/>
      <w:lvlJc w:val="left"/>
      <w:pPr>
        <w:ind w:left="1440" w:hanging="360"/>
      </w:pPr>
      <w:rPr>
        <w:rFonts w:ascii="Times New Roman" w:eastAsiaTheme="minorHAnsi" w:hAnsi="Times New Roman" w:cs="Times New Roman" w:hint="default"/>
        <w:b/>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2E3904A1"/>
    <w:multiLevelType w:val="hybridMultilevel"/>
    <w:tmpl w:val="75F005BC"/>
    <w:lvl w:ilvl="0" w:tplc="E64A5330">
      <w:start w:val="3"/>
      <w:numFmt w:val="bullet"/>
      <w:lvlText w:val="-"/>
      <w:lvlJc w:val="left"/>
      <w:pPr>
        <w:ind w:left="720" w:hanging="360"/>
      </w:pPr>
      <w:rPr>
        <w:rFonts w:ascii="Times New Roman" w:eastAsiaTheme="minorHAnsi" w:hAnsi="Times New Roman" w:cs="Times New Roman" w:hint="default"/>
        <w:b/>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2FA6B51"/>
    <w:multiLevelType w:val="hybridMultilevel"/>
    <w:tmpl w:val="6B448AD0"/>
    <w:lvl w:ilvl="0" w:tplc="E64A5330">
      <w:start w:val="3"/>
      <w:numFmt w:val="bullet"/>
      <w:lvlText w:val="-"/>
      <w:lvlJc w:val="left"/>
      <w:pPr>
        <w:ind w:left="1080" w:hanging="360"/>
      </w:pPr>
      <w:rPr>
        <w:rFonts w:ascii="Times New Roman" w:eastAsiaTheme="minorHAnsi" w:hAnsi="Times New Roman" w:cs="Times New Roman" w:hint="default"/>
        <w:b/>
      </w:rPr>
    </w:lvl>
    <w:lvl w:ilvl="1" w:tplc="04090003" w:tentative="1">
      <w:start w:val="1"/>
      <w:numFmt w:val="bullet"/>
      <w:lvlText w:val="o"/>
      <w:lvlJc w:val="left"/>
      <w:pPr>
        <w:ind w:left="2227" w:hanging="360"/>
      </w:pPr>
      <w:rPr>
        <w:rFonts w:ascii="Courier New" w:hAnsi="Courier New" w:cs="Courier New" w:hint="default"/>
      </w:rPr>
    </w:lvl>
    <w:lvl w:ilvl="2" w:tplc="04090005" w:tentative="1">
      <w:start w:val="1"/>
      <w:numFmt w:val="bullet"/>
      <w:lvlText w:val=""/>
      <w:lvlJc w:val="left"/>
      <w:pPr>
        <w:ind w:left="2947" w:hanging="360"/>
      </w:pPr>
      <w:rPr>
        <w:rFonts w:ascii="Wingdings" w:hAnsi="Wingdings" w:hint="default"/>
      </w:rPr>
    </w:lvl>
    <w:lvl w:ilvl="3" w:tplc="04090001" w:tentative="1">
      <w:start w:val="1"/>
      <w:numFmt w:val="bullet"/>
      <w:lvlText w:val=""/>
      <w:lvlJc w:val="left"/>
      <w:pPr>
        <w:ind w:left="3667" w:hanging="360"/>
      </w:pPr>
      <w:rPr>
        <w:rFonts w:ascii="Symbol" w:hAnsi="Symbol" w:hint="default"/>
      </w:rPr>
    </w:lvl>
    <w:lvl w:ilvl="4" w:tplc="04090003" w:tentative="1">
      <w:start w:val="1"/>
      <w:numFmt w:val="bullet"/>
      <w:lvlText w:val="o"/>
      <w:lvlJc w:val="left"/>
      <w:pPr>
        <w:ind w:left="4387" w:hanging="360"/>
      </w:pPr>
      <w:rPr>
        <w:rFonts w:ascii="Courier New" w:hAnsi="Courier New" w:cs="Courier New" w:hint="default"/>
      </w:rPr>
    </w:lvl>
    <w:lvl w:ilvl="5" w:tplc="04090005" w:tentative="1">
      <w:start w:val="1"/>
      <w:numFmt w:val="bullet"/>
      <w:lvlText w:val=""/>
      <w:lvlJc w:val="left"/>
      <w:pPr>
        <w:ind w:left="5107" w:hanging="360"/>
      </w:pPr>
      <w:rPr>
        <w:rFonts w:ascii="Wingdings" w:hAnsi="Wingdings" w:hint="default"/>
      </w:rPr>
    </w:lvl>
    <w:lvl w:ilvl="6" w:tplc="04090001" w:tentative="1">
      <w:start w:val="1"/>
      <w:numFmt w:val="bullet"/>
      <w:lvlText w:val=""/>
      <w:lvlJc w:val="left"/>
      <w:pPr>
        <w:ind w:left="5827" w:hanging="360"/>
      </w:pPr>
      <w:rPr>
        <w:rFonts w:ascii="Symbol" w:hAnsi="Symbol" w:hint="default"/>
      </w:rPr>
    </w:lvl>
    <w:lvl w:ilvl="7" w:tplc="04090003" w:tentative="1">
      <w:start w:val="1"/>
      <w:numFmt w:val="bullet"/>
      <w:lvlText w:val="o"/>
      <w:lvlJc w:val="left"/>
      <w:pPr>
        <w:ind w:left="6547" w:hanging="360"/>
      </w:pPr>
      <w:rPr>
        <w:rFonts w:ascii="Courier New" w:hAnsi="Courier New" w:cs="Courier New" w:hint="default"/>
      </w:rPr>
    </w:lvl>
    <w:lvl w:ilvl="8" w:tplc="04090005" w:tentative="1">
      <w:start w:val="1"/>
      <w:numFmt w:val="bullet"/>
      <w:lvlText w:val=""/>
      <w:lvlJc w:val="left"/>
      <w:pPr>
        <w:ind w:left="7267" w:hanging="360"/>
      </w:pPr>
      <w:rPr>
        <w:rFonts w:ascii="Wingdings" w:hAnsi="Wingdings" w:hint="default"/>
      </w:rPr>
    </w:lvl>
  </w:abstractNum>
  <w:abstractNum w:abstractNumId="20" w15:restartNumberingAfterBreak="0">
    <w:nsid w:val="371D0803"/>
    <w:multiLevelType w:val="hybridMultilevel"/>
    <w:tmpl w:val="36B4FB9E"/>
    <w:lvl w:ilvl="0" w:tplc="7D64F618">
      <w:start w:val="1"/>
      <w:numFmt w:val="decimal"/>
      <w:lvlText w:val="%1"/>
      <w:lvlJc w:val="left"/>
      <w:pPr>
        <w:ind w:left="1069" w:hanging="360"/>
      </w:pPr>
      <w:rPr>
        <w:rFonts w:ascii="Times New Roman" w:eastAsiaTheme="minorHAnsi" w:hAnsi="Times New Roman" w:cs="Times New Roman"/>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1" w15:restartNumberingAfterBreak="0">
    <w:nsid w:val="39ED6D47"/>
    <w:multiLevelType w:val="hybridMultilevel"/>
    <w:tmpl w:val="975E9582"/>
    <w:lvl w:ilvl="0" w:tplc="E64A5330">
      <w:start w:val="3"/>
      <w:numFmt w:val="bullet"/>
      <w:lvlText w:val="-"/>
      <w:lvlJc w:val="left"/>
      <w:pPr>
        <w:ind w:left="1440" w:hanging="360"/>
      </w:pPr>
      <w:rPr>
        <w:rFonts w:ascii="Times New Roman" w:eastAsiaTheme="minorHAnsi" w:hAnsi="Times New Roman" w:cs="Times New Roman" w:hint="default"/>
        <w:b/>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39FC27CD"/>
    <w:multiLevelType w:val="hybridMultilevel"/>
    <w:tmpl w:val="538A36EA"/>
    <w:lvl w:ilvl="0" w:tplc="E64A5330">
      <w:start w:val="3"/>
      <w:numFmt w:val="bullet"/>
      <w:lvlText w:val="-"/>
      <w:lvlJc w:val="left"/>
      <w:pPr>
        <w:ind w:left="1080" w:hanging="360"/>
      </w:pPr>
      <w:rPr>
        <w:rFonts w:ascii="Times New Roman" w:eastAsiaTheme="minorHAnsi" w:hAnsi="Times New Roman" w:cs="Times New Roman" w:hint="default"/>
        <w:b/>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3C3206FE"/>
    <w:multiLevelType w:val="hybridMultilevel"/>
    <w:tmpl w:val="220EFDF0"/>
    <w:lvl w:ilvl="0" w:tplc="E64A5330">
      <w:start w:val="3"/>
      <w:numFmt w:val="bullet"/>
      <w:lvlText w:val="-"/>
      <w:lvlJc w:val="left"/>
      <w:pPr>
        <w:ind w:left="1080" w:hanging="360"/>
      </w:pPr>
      <w:rPr>
        <w:rFonts w:ascii="Times New Roman" w:eastAsiaTheme="minorHAnsi" w:hAnsi="Times New Roman" w:cs="Times New Roman" w:hint="default"/>
        <w:b/>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3D3D1621"/>
    <w:multiLevelType w:val="multilevel"/>
    <w:tmpl w:val="F13E638A"/>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25" w15:restartNumberingAfterBreak="0">
    <w:nsid w:val="474015CB"/>
    <w:multiLevelType w:val="hybridMultilevel"/>
    <w:tmpl w:val="B6F6AFDE"/>
    <w:lvl w:ilvl="0" w:tplc="67AE0706">
      <w:start w:val="1"/>
      <w:numFmt w:val="decimal"/>
      <w:lvlText w:val="%1."/>
      <w:lvlJc w:val="left"/>
      <w:pPr>
        <w:ind w:left="1188" w:hanging="48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26" w15:restartNumberingAfterBreak="0">
    <w:nsid w:val="4F6E6BE1"/>
    <w:multiLevelType w:val="hybridMultilevel"/>
    <w:tmpl w:val="671AE870"/>
    <w:lvl w:ilvl="0" w:tplc="E64A5330">
      <w:start w:val="3"/>
      <w:numFmt w:val="bullet"/>
      <w:lvlText w:val="-"/>
      <w:lvlJc w:val="left"/>
      <w:pPr>
        <w:ind w:left="1350" w:hanging="360"/>
      </w:pPr>
      <w:rPr>
        <w:rFonts w:ascii="Times New Roman" w:eastAsiaTheme="minorHAnsi" w:hAnsi="Times New Roman" w:cs="Times New Roman" w:hint="default"/>
        <w:b/>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27" w15:restartNumberingAfterBreak="0">
    <w:nsid w:val="5E076C87"/>
    <w:multiLevelType w:val="multilevel"/>
    <w:tmpl w:val="8A0424CC"/>
    <w:lvl w:ilvl="0">
      <w:start w:val="1"/>
      <w:numFmt w:val="bullet"/>
      <w:lvlText w:val="•"/>
      <w:lvlJc w:val="left"/>
      <w:pPr>
        <w:tabs>
          <w:tab w:val="num" w:pos="720"/>
        </w:tabs>
        <w:ind w:left="720" w:hanging="360"/>
      </w:pPr>
      <w:rPr>
        <w:rFonts w:ascii="Arial" w:hAnsi="Arial" w:hint="default"/>
        <w:sz w:val="28"/>
      </w:rPr>
    </w:lvl>
    <w:lvl w:ilvl="1">
      <w:start w:val="1"/>
      <w:numFmt w:val="bullet"/>
      <w:lvlText w:val="•"/>
      <w:lvlJc w:val="left"/>
      <w:pPr>
        <w:tabs>
          <w:tab w:val="num" w:pos="1440"/>
        </w:tabs>
        <w:ind w:left="1440" w:hanging="360"/>
      </w:pPr>
      <w:rPr>
        <w:rFonts w:ascii="Arial" w:hAnsi="Aria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2343AC5"/>
    <w:multiLevelType w:val="hybridMultilevel"/>
    <w:tmpl w:val="57DAD9CA"/>
    <w:lvl w:ilvl="0" w:tplc="E64A5330">
      <w:start w:val="3"/>
      <w:numFmt w:val="bullet"/>
      <w:lvlText w:val="-"/>
      <w:lvlJc w:val="left"/>
      <w:pPr>
        <w:ind w:left="1429" w:hanging="360"/>
      </w:pPr>
      <w:rPr>
        <w:rFonts w:ascii="Times New Roman" w:eastAsiaTheme="minorHAnsi" w:hAnsi="Times New Roman" w:cs="Times New Roman" w:hint="default"/>
        <w:b/>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9" w15:restartNumberingAfterBreak="0">
    <w:nsid w:val="672E0A42"/>
    <w:multiLevelType w:val="hybridMultilevel"/>
    <w:tmpl w:val="62D03D92"/>
    <w:lvl w:ilvl="0" w:tplc="F8522A4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15:restartNumberingAfterBreak="0">
    <w:nsid w:val="67F2029C"/>
    <w:multiLevelType w:val="hybridMultilevel"/>
    <w:tmpl w:val="BC464BC8"/>
    <w:lvl w:ilvl="0" w:tplc="E64A5330">
      <w:start w:val="3"/>
      <w:numFmt w:val="bullet"/>
      <w:lvlText w:val="-"/>
      <w:lvlJc w:val="left"/>
      <w:pPr>
        <w:ind w:left="792" w:hanging="360"/>
      </w:pPr>
      <w:rPr>
        <w:rFonts w:ascii="Times New Roman" w:eastAsiaTheme="minorHAnsi" w:hAnsi="Times New Roman" w:cs="Times New Roman" w:hint="default"/>
        <w:b/>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31" w15:restartNumberingAfterBreak="0">
    <w:nsid w:val="693D2759"/>
    <w:multiLevelType w:val="hybridMultilevel"/>
    <w:tmpl w:val="38B01C02"/>
    <w:lvl w:ilvl="0" w:tplc="B8EE0F30">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B835D0E"/>
    <w:multiLevelType w:val="hybridMultilevel"/>
    <w:tmpl w:val="450C2A68"/>
    <w:lvl w:ilvl="0" w:tplc="E64A5330">
      <w:start w:val="3"/>
      <w:numFmt w:val="bullet"/>
      <w:lvlText w:val="-"/>
      <w:lvlJc w:val="left"/>
      <w:pPr>
        <w:ind w:left="1350" w:hanging="360"/>
      </w:pPr>
      <w:rPr>
        <w:rFonts w:ascii="Times New Roman" w:eastAsiaTheme="minorHAnsi" w:hAnsi="Times New Roman" w:cs="Times New Roman" w:hint="default"/>
        <w:b/>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33" w15:restartNumberingAfterBreak="0">
    <w:nsid w:val="6B8F2DDD"/>
    <w:multiLevelType w:val="hybridMultilevel"/>
    <w:tmpl w:val="933A7F2C"/>
    <w:lvl w:ilvl="0" w:tplc="389663A2">
      <w:start w:val="1"/>
      <w:numFmt w:val="decimal"/>
      <w:lvlText w:val="%1."/>
      <w:lvlJc w:val="left"/>
      <w:pPr>
        <w:ind w:left="994" w:hanging="360"/>
      </w:pPr>
      <w:rPr>
        <w:rFonts w:ascii="Times New Roman" w:eastAsia="Calibri" w:hAnsi="Times New Roman" w:cs="Times New Roman"/>
      </w:rPr>
    </w:lvl>
    <w:lvl w:ilvl="1" w:tplc="04090019" w:tentative="1">
      <w:start w:val="1"/>
      <w:numFmt w:val="lowerLetter"/>
      <w:lvlText w:val="%2."/>
      <w:lvlJc w:val="left"/>
      <w:pPr>
        <w:ind w:left="1714" w:hanging="360"/>
      </w:pPr>
    </w:lvl>
    <w:lvl w:ilvl="2" w:tplc="0409001B" w:tentative="1">
      <w:start w:val="1"/>
      <w:numFmt w:val="lowerRoman"/>
      <w:lvlText w:val="%3."/>
      <w:lvlJc w:val="right"/>
      <w:pPr>
        <w:ind w:left="2434" w:hanging="180"/>
      </w:pPr>
    </w:lvl>
    <w:lvl w:ilvl="3" w:tplc="0409000F" w:tentative="1">
      <w:start w:val="1"/>
      <w:numFmt w:val="decimal"/>
      <w:lvlText w:val="%4."/>
      <w:lvlJc w:val="left"/>
      <w:pPr>
        <w:ind w:left="3154" w:hanging="360"/>
      </w:pPr>
    </w:lvl>
    <w:lvl w:ilvl="4" w:tplc="04090019" w:tentative="1">
      <w:start w:val="1"/>
      <w:numFmt w:val="lowerLetter"/>
      <w:lvlText w:val="%5."/>
      <w:lvlJc w:val="left"/>
      <w:pPr>
        <w:ind w:left="3874" w:hanging="360"/>
      </w:pPr>
    </w:lvl>
    <w:lvl w:ilvl="5" w:tplc="0409001B" w:tentative="1">
      <w:start w:val="1"/>
      <w:numFmt w:val="lowerRoman"/>
      <w:lvlText w:val="%6."/>
      <w:lvlJc w:val="right"/>
      <w:pPr>
        <w:ind w:left="4594" w:hanging="180"/>
      </w:pPr>
    </w:lvl>
    <w:lvl w:ilvl="6" w:tplc="0409000F" w:tentative="1">
      <w:start w:val="1"/>
      <w:numFmt w:val="decimal"/>
      <w:lvlText w:val="%7."/>
      <w:lvlJc w:val="left"/>
      <w:pPr>
        <w:ind w:left="5314" w:hanging="360"/>
      </w:pPr>
    </w:lvl>
    <w:lvl w:ilvl="7" w:tplc="04090019" w:tentative="1">
      <w:start w:val="1"/>
      <w:numFmt w:val="lowerLetter"/>
      <w:lvlText w:val="%8."/>
      <w:lvlJc w:val="left"/>
      <w:pPr>
        <w:ind w:left="6034" w:hanging="360"/>
      </w:pPr>
    </w:lvl>
    <w:lvl w:ilvl="8" w:tplc="0409001B" w:tentative="1">
      <w:start w:val="1"/>
      <w:numFmt w:val="lowerRoman"/>
      <w:lvlText w:val="%9."/>
      <w:lvlJc w:val="right"/>
      <w:pPr>
        <w:ind w:left="6754" w:hanging="180"/>
      </w:pPr>
    </w:lvl>
  </w:abstractNum>
  <w:abstractNum w:abstractNumId="34" w15:restartNumberingAfterBreak="0">
    <w:nsid w:val="6BC94838"/>
    <w:multiLevelType w:val="hybridMultilevel"/>
    <w:tmpl w:val="7740482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D21576E"/>
    <w:multiLevelType w:val="hybridMultilevel"/>
    <w:tmpl w:val="C54C8E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E877439"/>
    <w:multiLevelType w:val="hybridMultilevel"/>
    <w:tmpl w:val="F202C19A"/>
    <w:lvl w:ilvl="0" w:tplc="E64A5330">
      <w:start w:val="3"/>
      <w:numFmt w:val="bullet"/>
      <w:lvlText w:val="-"/>
      <w:lvlJc w:val="left"/>
      <w:pPr>
        <w:ind w:left="1440" w:hanging="360"/>
      </w:pPr>
      <w:rPr>
        <w:rFonts w:ascii="Times New Roman" w:eastAsiaTheme="minorHAnsi" w:hAnsi="Times New Roman" w:cs="Times New Roman" w:hint="default"/>
        <w:b/>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15:restartNumberingAfterBreak="0">
    <w:nsid w:val="7686436C"/>
    <w:multiLevelType w:val="hybridMultilevel"/>
    <w:tmpl w:val="8188AF42"/>
    <w:lvl w:ilvl="0" w:tplc="98603602">
      <w:start w:val="1"/>
      <w:numFmt w:val="bullet"/>
      <w:lvlText w:val="•"/>
      <w:lvlJc w:val="left"/>
      <w:pPr>
        <w:ind w:left="1512" w:hanging="360"/>
      </w:pPr>
      <w:rPr>
        <w:rFonts w:ascii="Arial" w:hAnsi="Arial" w:hint="default"/>
      </w:rPr>
    </w:lvl>
    <w:lvl w:ilvl="1" w:tplc="04090003" w:tentative="1">
      <w:start w:val="1"/>
      <w:numFmt w:val="bullet"/>
      <w:lvlText w:val="o"/>
      <w:lvlJc w:val="left"/>
      <w:pPr>
        <w:ind w:left="2232" w:hanging="360"/>
      </w:pPr>
      <w:rPr>
        <w:rFonts w:ascii="Courier New" w:hAnsi="Courier New" w:cs="Courier New" w:hint="default"/>
      </w:rPr>
    </w:lvl>
    <w:lvl w:ilvl="2" w:tplc="04090005" w:tentative="1">
      <w:start w:val="1"/>
      <w:numFmt w:val="bullet"/>
      <w:lvlText w:val=""/>
      <w:lvlJc w:val="left"/>
      <w:pPr>
        <w:ind w:left="2952" w:hanging="360"/>
      </w:pPr>
      <w:rPr>
        <w:rFonts w:ascii="Wingdings" w:hAnsi="Wingdings" w:hint="default"/>
      </w:rPr>
    </w:lvl>
    <w:lvl w:ilvl="3" w:tplc="04090001" w:tentative="1">
      <w:start w:val="1"/>
      <w:numFmt w:val="bullet"/>
      <w:lvlText w:val=""/>
      <w:lvlJc w:val="left"/>
      <w:pPr>
        <w:ind w:left="3672" w:hanging="360"/>
      </w:pPr>
      <w:rPr>
        <w:rFonts w:ascii="Symbol" w:hAnsi="Symbol" w:hint="default"/>
      </w:rPr>
    </w:lvl>
    <w:lvl w:ilvl="4" w:tplc="04090003" w:tentative="1">
      <w:start w:val="1"/>
      <w:numFmt w:val="bullet"/>
      <w:lvlText w:val="o"/>
      <w:lvlJc w:val="left"/>
      <w:pPr>
        <w:ind w:left="4392" w:hanging="360"/>
      </w:pPr>
      <w:rPr>
        <w:rFonts w:ascii="Courier New" w:hAnsi="Courier New" w:cs="Courier New" w:hint="default"/>
      </w:rPr>
    </w:lvl>
    <w:lvl w:ilvl="5" w:tplc="04090005" w:tentative="1">
      <w:start w:val="1"/>
      <w:numFmt w:val="bullet"/>
      <w:lvlText w:val=""/>
      <w:lvlJc w:val="left"/>
      <w:pPr>
        <w:ind w:left="5112" w:hanging="360"/>
      </w:pPr>
      <w:rPr>
        <w:rFonts w:ascii="Wingdings" w:hAnsi="Wingdings" w:hint="default"/>
      </w:rPr>
    </w:lvl>
    <w:lvl w:ilvl="6" w:tplc="04090001" w:tentative="1">
      <w:start w:val="1"/>
      <w:numFmt w:val="bullet"/>
      <w:lvlText w:val=""/>
      <w:lvlJc w:val="left"/>
      <w:pPr>
        <w:ind w:left="5832" w:hanging="360"/>
      </w:pPr>
      <w:rPr>
        <w:rFonts w:ascii="Symbol" w:hAnsi="Symbol" w:hint="default"/>
      </w:rPr>
    </w:lvl>
    <w:lvl w:ilvl="7" w:tplc="04090003" w:tentative="1">
      <w:start w:val="1"/>
      <w:numFmt w:val="bullet"/>
      <w:lvlText w:val="o"/>
      <w:lvlJc w:val="left"/>
      <w:pPr>
        <w:ind w:left="6552" w:hanging="360"/>
      </w:pPr>
      <w:rPr>
        <w:rFonts w:ascii="Courier New" w:hAnsi="Courier New" w:cs="Courier New" w:hint="default"/>
      </w:rPr>
    </w:lvl>
    <w:lvl w:ilvl="8" w:tplc="04090005" w:tentative="1">
      <w:start w:val="1"/>
      <w:numFmt w:val="bullet"/>
      <w:lvlText w:val=""/>
      <w:lvlJc w:val="left"/>
      <w:pPr>
        <w:ind w:left="7272" w:hanging="360"/>
      </w:pPr>
      <w:rPr>
        <w:rFonts w:ascii="Wingdings" w:hAnsi="Wingdings" w:hint="default"/>
      </w:rPr>
    </w:lvl>
  </w:abstractNum>
  <w:abstractNum w:abstractNumId="38" w15:restartNumberingAfterBreak="0">
    <w:nsid w:val="76F67B84"/>
    <w:multiLevelType w:val="hybridMultilevel"/>
    <w:tmpl w:val="1BCE15FA"/>
    <w:lvl w:ilvl="0" w:tplc="E64A5330">
      <w:start w:val="3"/>
      <w:numFmt w:val="bullet"/>
      <w:lvlText w:val="-"/>
      <w:lvlJc w:val="left"/>
      <w:pPr>
        <w:ind w:left="1354" w:hanging="360"/>
      </w:pPr>
      <w:rPr>
        <w:rFonts w:ascii="Times New Roman" w:eastAsiaTheme="minorHAnsi" w:hAnsi="Times New Roman" w:cs="Times New Roman" w:hint="default"/>
        <w:b/>
      </w:rPr>
    </w:lvl>
    <w:lvl w:ilvl="1" w:tplc="04090003" w:tentative="1">
      <w:start w:val="1"/>
      <w:numFmt w:val="bullet"/>
      <w:lvlText w:val="o"/>
      <w:lvlJc w:val="left"/>
      <w:pPr>
        <w:ind w:left="2074" w:hanging="360"/>
      </w:pPr>
      <w:rPr>
        <w:rFonts w:ascii="Courier New" w:hAnsi="Courier New" w:cs="Courier New" w:hint="default"/>
      </w:rPr>
    </w:lvl>
    <w:lvl w:ilvl="2" w:tplc="04090005" w:tentative="1">
      <w:start w:val="1"/>
      <w:numFmt w:val="bullet"/>
      <w:lvlText w:val=""/>
      <w:lvlJc w:val="left"/>
      <w:pPr>
        <w:ind w:left="2794" w:hanging="360"/>
      </w:pPr>
      <w:rPr>
        <w:rFonts w:ascii="Wingdings" w:hAnsi="Wingdings" w:hint="default"/>
      </w:rPr>
    </w:lvl>
    <w:lvl w:ilvl="3" w:tplc="04090001" w:tentative="1">
      <w:start w:val="1"/>
      <w:numFmt w:val="bullet"/>
      <w:lvlText w:val=""/>
      <w:lvlJc w:val="left"/>
      <w:pPr>
        <w:ind w:left="3514" w:hanging="360"/>
      </w:pPr>
      <w:rPr>
        <w:rFonts w:ascii="Symbol" w:hAnsi="Symbol" w:hint="default"/>
      </w:rPr>
    </w:lvl>
    <w:lvl w:ilvl="4" w:tplc="04090003" w:tentative="1">
      <w:start w:val="1"/>
      <w:numFmt w:val="bullet"/>
      <w:lvlText w:val="o"/>
      <w:lvlJc w:val="left"/>
      <w:pPr>
        <w:ind w:left="4234" w:hanging="360"/>
      </w:pPr>
      <w:rPr>
        <w:rFonts w:ascii="Courier New" w:hAnsi="Courier New" w:cs="Courier New" w:hint="default"/>
      </w:rPr>
    </w:lvl>
    <w:lvl w:ilvl="5" w:tplc="04090005" w:tentative="1">
      <w:start w:val="1"/>
      <w:numFmt w:val="bullet"/>
      <w:lvlText w:val=""/>
      <w:lvlJc w:val="left"/>
      <w:pPr>
        <w:ind w:left="4954" w:hanging="360"/>
      </w:pPr>
      <w:rPr>
        <w:rFonts w:ascii="Wingdings" w:hAnsi="Wingdings" w:hint="default"/>
      </w:rPr>
    </w:lvl>
    <w:lvl w:ilvl="6" w:tplc="04090001" w:tentative="1">
      <w:start w:val="1"/>
      <w:numFmt w:val="bullet"/>
      <w:lvlText w:val=""/>
      <w:lvlJc w:val="left"/>
      <w:pPr>
        <w:ind w:left="5674" w:hanging="360"/>
      </w:pPr>
      <w:rPr>
        <w:rFonts w:ascii="Symbol" w:hAnsi="Symbol" w:hint="default"/>
      </w:rPr>
    </w:lvl>
    <w:lvl w:ilvl="7" w:tplc="04090003" w:tentative="1">
      <w:start w:val="1"/>
      <w:numFmt w:val="bullet"/>
      <w:lvlText w:val="o"/>
      <w:lvlJc w:val="left"/>
      <w:pPr>
        <w:ind w:left="6394" w:hanging="360"/>
      </w:pPr>
      <w:rPr>
        <w:rFonts w:ascii="Courier New" w:hAnsi="Courier New" w:cs="Courier New" w:hint="default"/>
      </w:rPr>
    </w:lvl>
    <w:lvl w:ilvl="8" w:tplc="04090005" w:tentative="1">
      <w:start w:val="1"/>
      <w:numFmt w:val="bullet"/>
      <w:lvlText w:val=""/>
      <w:lvlJc w:val="left"/>
      <w:pPr>
        <w:ind w:left="7114" w:hanging="360"/>
      </w:pPr>
      <w:rPr>
        <w:rFonts w:ascii="Wingdings" w:hAnsi="Wingdings" w:hint="default"/>
      </w:rPr>
    </w:lvl>
  </w:abstractNum>
  <w:abstractNum w:abstractNumId="39" w15:restartNumberingAfterBreak="0">
    <w:nsid w:val="791738B3"/>
    <w:multiLevelType w:val="multilevel"/>
    <w:tmpl w:val="026A034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lang w:val="en-US"/>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0" w15:restartNumberingAfterBreak="0">
    <w:nsid w:val="7955098C"/>
    <w:multiLevelType w:val="hybridMultilevel"/>
    <w:tmpl w:val="DEE6D45A"/>
    <w:lvl w:ilvl="0" w:tplc="841CCCEA">
      <w:start w:val="1"/>
      <w:numFmt w:val="decimal"/>
      <w:lvlText w:val="%1"/>
      <w:lvlJc w:val="left"/>
      <w:pPr>
        <w:ind w:left="1069" w:hanging="360"/>
      </w:pPr>
      <w:rPr>
        <w:rFonts w:hint="default"/>
      </w:rPr>
    </w:lvl>
    <w:lvl w:ilvl="1" w:tplc="04090019">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41" w15:restartNumberingAfterBreak="0">
    <w:nsid w:val="79AA50CF"/>
    <w:multiLevelType w:val="multilevel"/>
    <w:tmpl w:val="C0ACF6CA"/>
    <w:lvl w:ilvl="0">
      <w:start w:val="2"/>
      <w:numFmt w:val="decimal"/>
      <w:lvlText w:val="%1"/>
      <w:lvlJc w:val="left"/>
      <w:pPr>
        <w:ind w:left="360" w:hanging="360"/>
      </w:pPr>
      <w:rPr>
        <w:rFonts w:hint="default"/>
      </w:rPr>
    </w:lvl>
    <w:lvl w:ilvl="1">
      <w:start w:val="3"/>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42" w15:restartNumberingAfterBreak="0">
    <w:nsid w:val="7B4305A5"/>
    <w:multiLevelType w:val="multilevel"/>
    <w:tmpl w:val="F21A929C"/>
    <w:lvl w:ilvl="0">
      <w:start w:val="1"/>
      <w:numFmt w:val="decimal"/>
      <w:lvlText w:val="%1."/>
      <w:lvlJc w:val="left"/>
      <w:pPr>
        <w:ind w:left="720" w:hanging="360"/>
      </w:pPr>
      <w:rPr>
        <w:rFonts w:hint="default"/>
      </w:rPr>
    </w:lvl>
    <w:lvl w:ilvl="1">
      <w:start w:val="2"/>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43" w15:restartNumberingAfterBreak="0">
    <w:nsid w:val="7BE95C17"/>
    <w:multiLevelType w:val="hybridMultilevel"/>
    <w:tmpl w:val="693CA1F2"/>
    <w:lvl w:ilvl="0" w:tplc="E64A5330">
      <w:start w:val="3"/>
      <w:numFmt w:val="bullet"/>
      <w:lvlText w:val="-"/>
      <w:lvlJc w:val="left"/>
      <w:pPr>
        <w:ind w:left="1350" w:hanging="360"/>
      </w:pPr>
      <w:rPr>
        <w:rFonts w:ascii="Times New Roman" w:eastAsiaTheme="minorHAnsi" w:hAnsi="Times New Roman" w:cs="Times New Roman" w:hint="default"/>
        <w:b/>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44" w15:restartNumberingAfterBreak="0">
    <w:nsid w:val="7C423EA3"/>
    <w:multiLevelType w:val="hybridMultilevel"/>
    <w:tmpl w:val="39361BC6"/>
    <w:lvl w:ilvl="0" w:tplc="8FAC59CC">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45" w15:restartNumberingAfterBreak="0">
    <w:nsid w:val="7D2F4CAF"/>
    <w:multiLevelType w:val="hybridMultilevel"/>
    <w:tmpl w:val="48FA202A"/>
    <w:lvl w:ilvl="0" w:tplc="E64A5330">
      <w:start w:val="3"/>
      <w:numFmt w:val="bullet"/>
      <w:lvlText w:val="-"/>
      <w:lvlJc w:val="left"/>
      <w:pPr>
        <w:ind w:left="1440" w:hanging="360"/>
      </w:pPr>
      <w:rPr>
        <w:rFonts w:ascii="Times New Roman" w:eastAsiaTheme="minorHAnsi" w:hAnsi="Times New Roman" w:cs="Times New Roman" w:hint="default"/>
        <w:b/>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31"/>
  </w:num>
  <w:num w:numId="2">
    <w:abstractNumId w:val="7"/>
  </w:num>
  <w:num w:numId="3">
    <w:abstractNumId w:val="9"/>
  </w:num>
  <w:num w:numId="4">
    <w:abstractNumId w:val="15"/>
  </w:num>
  <w:num w:numId="5">
    <w:abstractNumId w:val="13"/>
  </w:num>
  <w:num w:numId="6">
    <w:abstractNumId w:val="29"/>
  </w:num>
  <w:num w:numId="7">
    <w:abstractNumId w:val="21"/>
  </w:num>
  <w:num w:numId="8">
    <w:abstractNumId w:val="36"/>
  </w:num>
  <w:num w:numId="9">
    <w:abstractNumId w:val="37"/>
  </w:num>
  <w:num w:numId="10">
    <w:abstractNumId w:val="17"/>
  </w:num>
  <w:num w:numId="11">
    <w:abstractNumId w:val="24"/>
  </w:num>
  <w:num w:numId="12">
    <w:abstractNumId w:val="27"/>
  </w:num>
  <w:num w:numId="13">
    <w:abstractNumId w:val="19"/>
  </w:num>
  <w:num w:numId="14">
    <w:abstractNumId w:val="12"/>
  </w:num>
  <w:num w:numId="15">
    <w:abstractNumId w:val="3"/>
  </w:num>
  <w:num w:numId="16">
    <w:abstractNumId w:val="25"/>
  </w:num>
  <w:num w:numId="17">
    <w:abstractNumId w:val="5"/>
  </w:num>
  <w:num w:numId="18">
    <w:abstractNumId w:val="23"/>
  </w:num>
  <w:num w:numId="19">
    <w:abstractNumId w:val="43"/>
  </w:num>
  <w:num w:numId="20">
    <w:abstractNumId w:val="41"/>
  </w:num>
  <w:num w:numId="21">
    <w:abstractNumId w:val="4"/>
  </w:num>
  <w:num w:numId="22">
    <w:abstractNumId w:val="18"/>
  </w:num>
  <w:num w:numId="23">
    <w:abstractNumId w:val="30"/>
  </w:num>
  <w:num w:numId="24">
    <w:abstractNumId w:val="38"/>
  </w:num>
  <w:num w:numId="25">
    <w:abstractNumId w:val="32"/>
  </w:num>
  <w:num w:numId="26">
    <w:abstractNumId w:val="0"/>
  </w:num>
  <w:num w:numId="27">
    <w:abstractNumId w:val="8"/>
  </w:num>
  <w:num w:numId="28">
    <w:abstractNumId w:val="2"/>
  </w:num>
  <w:num w:numId="29">
    <w:abstractNumId w:val="45"/>
  </w:num>
  <w:num w:numId="30">
    <w:abstractNumId w:val="42"/>
  </w:num>
  <w:num w:numId="31">
    <w:abstractNumId w:val="14"/>
  </w:num>
  <w:num w:numId="32">
    <w:abstractNumId w:val="11"/>
  </w:num>
  <w:num w:numId="33">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
  </w:num>
  <w:num w:numId="35">
    <w:abstractNumId w:val="34"/>
  </w:num>
  <w:num w:numId="36">
    <w:abstractNumId w:val="33"/>
  </w:num>
  <w:num w:numId="37">
    <w:abstractNumId w:val="26"/>
  </w:num>
  <w:num w:numId="38">
    <w:abstractNumId w:val="28"/>
  </w:num>
  <w:num w:numId="39">
    <w:abstractNumId w:val="44"/>
  </w:num>
  <w:num w:numId="40">
    <w:abstractNumId w:val="10"/>
  </w:num>
  <w:num w:numId="41">
    <w:abstractNumId w:val="22"/>
  </w:num>
  <w:num w:numId="42">
    <w:abstractNumId w:val="40"/>
  </w:num>
  <w:num w:numId="43">
    <w:abstractNumId w:val="39"/>
  </w:num>
  <w:num w:numId="44">
    <w:abstractNumId w:val="20"/>
  </w:num>
  <w:num w:numId="45">
    <w:abstractNumId w:val="16"/>
  </w:num>
  <w:num w:numId="46">
    <w:abstractNumId w:val="6"/>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1204A"/>
    <w:rsid w:val="00005FDC"/>
    <w:rsid w:val="000115E9"/>
    <w:rsid w:val="0001563A"/>
    <w:rsid w:val="000203C3"/>
    <w:rsid w:val="000224A7"/>
    <w:rsid w:val="00024AF9"/>
    <w:rsid w:val="00025666"/>
    <w:rsid w:val="000341DD"/>
    <w:rsid w:val="00040D43"/>
    <w:rsid w:val="00041774"/>
    <w:rsid w:val="0004664A"/>
    <w:rsid w:val="00051E8D"/>
    <w:rsid w:val="0005454D"/>
    <w:rsid w:val="0006206B"/>
    <w:rsid w:val="000635E5"/>
    <w:rsid w:val="00065CDD"/>
    <w:rsid w:val="00067424"/>
    <w:rsid w:val="00070F70"/>
    <w:rsid w:val="00074D99"/>
    <w:rsid w:val="000808ED"/>
    <w:rsid w:val="00081260"/>
    <w:rsid w:val="00085AC3"/>
    <w:rsid w:val="00091C4C"/>
    <w:rsid w:val="00092107"/>
    <w:rsid w:val="00095A51"/>
    <w:rsid w:val="00097B9E"/>
    <w:rsid w:val="000A40F5"/>
    <w:rsid w:val="000A4CA5"/>
    <w:rsid w:val="000A7621"/>
    <w:rsid w:val="000B0E39"/>
    <w:rsid w:val="000B2C16"/>
    <w:rsid w:val="000B45FF"/>
    <w:rsid w:val="000B5780"/>
    <w:rsid w:val="000C1D24"/>
    <w:rsid w:val="000D37B9"/>
    <w:rsid w:val="000D7F27"/>
    <w:rsid w:val="000E53AA"/>
    <w:rsid w:val="000F1065"/>
    <w:rsid w:val="00105BCA"/>
    <w:rsid w:val="00113315"/>
    <w:rsid w:val="001137A7"/>
    <w:rsid w:val="00117ACE"/>
    <w:rsid w:val="00120130"/>
    <w:rsid w:val="0012185D"/>
    <w:rsid w:val="00123E6B"/>
    <w:rsid w:val="00124613"/>
    <w:rsid w:val="00124637"/>
    <w:rsid w:val="00126AED"/>
    <w:rsid w:val="001271C3"/>
    <w:rsid w:val="00133B75"/>
    <w:rsid w:val="00137C60"/>
    <w:rsid w:val="001418A4"/>
    <w:rsid w:val="00143195"/>
    <w:rsid w:val="001453A8"/>
    <w:rsid w:val="001528C4"/>
    <w:rsid w:val="00152BB4"/>
    <w:rsid w:val="00155238"/>
    <w:rsid w:val="001573F9"/>
    <w:rsid w:val="001634ED"/>
    <w:rsid w:val="00166FF3"/>
    <w:rsid w:val="001679FE"/>
    <w:rsid w:val="0017562D"/>
    <w:rsid w:val="00177DBE"/>
    <w:rsid w:val="00183384"/>
    <w:rsid w:val="001841D3"/>
    <w:rsid w:val="00190062"/>
    <w:rsid w:val="0019385B"/>
    <w:rsid w:val="00193A93"/>
    <w:rsid w:val="0019508D"/>
    <w:rsid w:val="001973E0"/>
    <w:rsid w:val="001A6226"/>
    <w:rsid w:val="001A6720"/>
    <w:rsid w:val="001C0B57"/>
    <w:rsid w:val="001C13B4"/>
    <w:rsid w:val="001C571D"/>
    <w:rsid w:val="001C6485"/>
    <w:rsid w:val="001C6594"/>
    <w:rsid w:val="001D64B8"/>
    <w:rsid w:val="001E0137"/>
    <w:rsid w:val="001E33BA"/>
    <w:rsid w:val="001E51AC"/>
    <w:rsid w:val="001E646B"/>
    <w:rsid w:val="001E7C33"/>
    <w:rsid w:val="001E7F76"/>
    <w:rsid w:val="001F0F9F"/>
    <w:rsid w:val="001F396A"/>
    <w:rsid w:val="001F4E1F"/>
    <w:rsid w:val="0020037E"/>
    <w:rsid w:val="00203BDD"/>
    <w:rsid w:val="00204BA3"/>
    <w:rsid w:val="00206CAE"/>
    <w:rsid w:val="00207576"/>
    <w:rsid w:val="002076F2"/>
    <w:rsid w:val="00210C86"/>
    <w:rsid w:val="00211B48"/>
    <w:rsid w:val="00212D80"/>
    <w:rsid w:val="00212DEE"/>
    <w:rsid w:val="00212E19"/>
    <w:rsid w:val="00212E92"/>
    <w:rsid w:val="002140A1"/>
    <w:rsid w:val="002148A8"/>
    <w:rsid w:val="0021647E"/>
    <w:rsid w:val="002167E8"/>
    <w:rsid w:val="00217596"/>
    <w:rsid w:val="00217EF7"/>
    <w:rsid w:val="00221A2C"/>
    <w:rsid w:val="00224778"/>
    <w:rsid w:val="0022508B"/>
    <w:rsid w:val="00233EE9"/>
    <w:rsid w:val="002354E6"/>
    <w:rsid w:val="002369C4"/>
    <w:rsid w:val="00244987"/>
    <w:rsid w:val="0024677F"/>
    <w:rsid w:val="002476B5"/>
    <w:rsid w:val="0025115C"/>
    <w:rsid w:val="002522AD"/>
    <w:rsid w:val="00254CD5"/>
    <w:rsid w:val="002578DB"/>
    <w:rsid w:val="00261C49"/>
    <w:rsid w:val="00265C4F"/>
    <w:rsid w:val="002679EE"/>
    <w:rsid w:val="0027115A"/>
    <w:rsid w:val="00272A08"/>
    <w:rsid w:val="002751CE"/>
    <w:rsid w:val="00275543"/>
    <w:rsid w:val="00276FB5"/>
    <w:rsid w:val="002811D9"/>
    <w:rsid w:val="002816FC"/>
    <w:rsid w:val="002817B7"/>
    <w:rsid w:val="00284515"/>
    <w:rsid w:val="0028667E"/>
    <w:rsid w:val="002868DD"/>
    <w:rsid w:val="002874EB"/>
    <w:rsid w:val="002879ED"/>
    <w:rsid w:val="00291558"/>
    <w:rsid w:val="00293140"/>
    <w:rsid w:val="00293D6F"/>
    <w:rsid w:val="00295B83"/>
    <w:rsid w:val="002A1992"/>
    <w:rsid w:val="002A19CD"/>
    <w:rsid w:val="002A3128"/>
    <w:rsid w:val="002A7FB1"/>
    <w:rsid w:val="002B0F2E"/>
    <w:rsid w:val="002B144D"/>
    <w:rsid w:val="002B33B0"/>
    <w:rsid w:val="002B6F02"/>
    <w:rsid w:val="002C0E5D"/>
    <w:rsid w:val="002D2997"/>
    <w:rsid w:val="002D363C"/>
    <w:rsid w:val="002D6B3D"/>
    <w:rsid w:val="002E1C40"/>
    <w:rsid w:val="002E35D2"/>
    <w:rsid w:val="002E47BB"/>
    <w:rsid w:val="002E61E3"/>
    <w:rsid w:val="002F1626"/>
    <w:rsid w:val="003022D3"/>
    <w:rsid w:val="003033CB"/>
    <w:rsid w:val="00303E1F"/>
    <w:rsid w:val="00304228"/>
    <w:rsid w:val="0031204A"/>
    <w:rsid w:val="003123D4"/>
    <w:rsid w:val="003209F0"/>
    <w:rsid w:val="003210EB"/>
    <w:rsid w:val="00324057"/>
    <w:rsid w:val="00327DF4"/>
    <w:rsid w:val="00327ED3"/>
    <w:rsid w:val="00331545"/>
    <w:rsid w:val="00331604"/>
    <w:rsid w:val="003322A7"/>
    <w:rsid w:val="00334B6D"/>
    <w:rsid w:val="003355B9"/>
    <w:rsid w:val="0034165A"/>
    <w:rsid w:val="003425CB"/>
    <w:rsid w:val="00355D92"/>
    <w:rsid w:val="0036172C"/>
    <w:rsid w:val="0036222B"/>
    <w:rsid w:val="00365CFE"/>
    <w:rsid w:val="00367BEF"/>
    <w:rsid w:val="003741E4"/>
    <w:rsid w:val="00374327"/>
    <w:rsid w:val="003750BE"/>
    <w:rsid w:val="0037602B"/>
    <w:rsid w:val="00380B29"/>
    <w:rsid w:val="00385112"/>
    <w:rsid w:val="00390CDC"/>
    <w:rsid w:val="0039280A"/>
    <w:rsid w:val="00392D6A"/>
    <w:rsid w:val="003B4ABC"/>
    <w:rsid w:val="003B6E66"/>
    <w:rsid w:val="003B7234"/>
    <w:rsid w:val="003B744C"/>
    <w:rsid w:val="003C26D7"/>
    <w:rsid w:val="003C47FC"/>
    <w:rsid w:val="003D1F3E"/>
    <w:rsid w:val="003D3766"/>
    <w:rsid w:val="003D4E53"/>
    <w:rsid w:val="003E0C45"/>
    <w:rsid w:val="003E1598"/>
    <w:rsid w:val="003E2729"/>
    <w:rsid w:val="003E3D85"/>
    <w:rsid w:val="003E7AF8"/>
    <w:rsid w:val="003F40C4"/>
    <w:rsid w:val="003F6F21"/>
    <w:rsid w:val="003F708B"/>
    <w:rsid w:val="0041420D"/>
    <w:rsid w:val="00415859"/>
    <w:rsid w:val="00416D39"/>
    <w:rsid w:val="00420D77"/>
    <w:rsid w:val="00421217"/>
    <w:rsid w:val="00421ABE"/>
    <w:rsid w:val="00423B56"/>
    <w:rsid w:val="0043004A"/>
    <w:rsid w:val="00431788"/>
    <w:rsid w:val="0043353F"/>
    <w:rsid w:val="00436FF0"/>
    <w:rsid w:val="00437EEA"/>
    <w:rsid w:val="00443338"/>
    <w:rsid w:val="00450585"/>
    <w:rsid w:val="00453B75"/>
    <w:rsid w:val="00462DD1"/>
    <w:rsid w:val="00463B30"/>
    <w:rsid w:val="004641F6"/>
    <w:rsid w:val="0046658B"/>
    <w:rsid w:val="004671C1"/>
    <w:rsid w:val="0047007C"/>
    <w:rsid w:val="00477E95"/>
    <w:rsid w:val="004805E8"/>
    <w:rsid w:val="00480ED9"/>
    <w:rsid w:val="004818B6"/>
    <w:rsid w:val="004A103C"/>
    <w:rsid w:val="004A4BEE"/>
    <w:rsid w:val="004B15CE"/>
    <w:rsid w:val="004B4936"/>
    <w:rsid w:val="004B71D8"/>
    <w:rsid w:val="004B7202"/>
    <w:rsid w:val="004B7EB8"/>
    <w:rsid w:val="004C7ED5"/>
    <w:rsid w:val="004D10D8"/>
    <w:rsid w:val="004D5680"/>
    <w:rsid w:val="004F03D3"/>
    <w:rsid w:val="004F0F6B"/>
    <w:rsid w:val="004F152B"/>
    <w:rsid w:val="004F50E6"/>
    <w:rsid w:val="004F602E"/>
    <w:rsid w:val="004F70E4"/>
    <w:rsid w:val="005001DD"/>
    <w:rsid w:val="00503232"/>
    <w:rsid w:val="005069FF"/>
    <w:rsid w:val="005129C6"/>
    <w:rsid w:val="005152F5"/>
    <w:rsid w:val="0051579F"/>
    <w:rsid w:val="00516553"/>
    <w:rsid w:val="00521095"/>
    <w:rsid w:val="00530EE4"/>
    <w:rsid w:val="00540A22"/>
    <w:rsid w:val="00543275"/>
    <w:rsid w:val="0054675C"/>
    <w:rsid w:val="00546A98"/>
    <w:rsid w:val="00551A21"/>
    <w:rsid w:val="00562F9D"/>
    <w:rsid w:val="00564038"/>
    <w:rsid w:val="00570964"/>
    <w:rsid w:val="00570DFA"/>
    <w:rsid w:val="00573091"/>
    <w:rsid w:val="005739C3"/>
    <w:rsid w:val="005765E7"/>
    <w:rsid w:val="005809F8"/>
    <w:rsid w:val="005822C1"/>
    <w:rsid w:val="005839BF"/>
    <w:rsid w:val="00586DFE"/>
    <w:rsid w:val="00587A5C"/>
    <w:rsid w:val="00592258"/>
    <w:rsid w:val="00593557"/>
    <w:rsid w:val="005953FE"/>
    <w:rsid w:val="00595999"/>
    <w:rsid w:val="005962AD"/>
    <w:rsid w:val="00596456"/>
    <w:rsid w:val="005A0BE3"/>
    <w:rsid w:val="005A10E4"/>
    <w:rsid w:val="005A33B2"/>
    <w:rsid w:val="005A374D"/>
    <w:rsid w:val="005A58C7"/>
    <w:rsid w:val="005B0582"/>
    <w:rsid w:val="005B4352"/>
    <w:rsid w:val="005B651C"/>
    <w:rsid w:val="005C160E"/>
    <w:rsid w:val="005C1825"/>
    <w:rsid w:val="005C3EE4"/>
    <w:rsid w:val="005D37D7"/>
    <w:rsid w:val="005D4871"/>
    <w:rsid w:val="005E15D9"/>
    <w:rsid w:val="005E617B"/>
    <w:rsid w:val="005F2423"/>
    <w:rsid w:val="005F5C27"/>
    <w:rsid w:val="005F6760"/>
    <w:rsid w:val="00602FFE"/>
    <w:rsid w:val="00603959"/>
    <w:rsid w:val="00611A69"/>
    <w:rsid w:val="0061291E"/>
    <w:rsid w:val="006160AC"/>
    <w:rsid w:val="006260C5"/>
    <w:rsid w:val="006275D0"/>
    <w:rsid w:val="006357EF"/>
    <w:rsid w:val="006401F3"/>
    <w:rsid w:val="00641D1A"/>
    <w:rsid w:val="00641EFB"/>
    <w:rsid w:val="00643544"/>
    <w:rsid w:val="00643AF4"/>
    <w:rsid w:val="006507D9"/>
    <w:rsid w:val="00652E84"/>
    <w:rsid w:val="00655FC3"/>
    <w:rsid w:val="00661CA2"/>
    <w:rsid w:val="00663350"/>
    <w:rsid w:val="00665C22"/>
    <w:rsid w:val="006765D0"/>
    <w:rsid w:val="006810FE"/>
    <w:rsid w:val="00695673"/>
    <w:rsid w:val="006A32B3"/>
    <w:rsid w:val="006A599A"/>
    <w:rsid w:val="006A7F96"/>
    <w:rsid w:val="006B32AC"/>
    <w:rsid w:val="006B5273"/>
    <w:rsid w:val="006C190F"/>
    <w:rsid w:val="006C1B00"/>
    <w:rsid w:val="006C2703"/>
    <w:rsid w:val="006C44E0"/>
    <w:rsid w:val="006C7411"/>
    <w:rsid w:val="006D3D16"/>
    <w:rsid w:val="006E33A4"/>
    <w:rsid w:val="006E4EBC"/>
    <w:rsid w:val="006F060C"/>
    <w:rsid w:val="006F4C76"/>
    <w:rsid w:val="006F55F9"/>
    <w:rsid w:val="006F6469"/>
    <w:rsid w:val="006F69B4"/>
    <w:rsid w:val="00707031"/>
    <w:rsid w:val="00711C54"/>
    <w:rsid w:val="007219E5"/>
    <w:rsid w:val="00723728"/>
    <w:rsid w:val="00725482"/>
    <w:rsid w:val="00725807"/>
    <w:rsid w:val="00725DBD"/>
    <w:rsid w:val="00731BE4"/>
    <w:rsid w:val="007323DC"/>
    <w:rsid w:val="007356F5"/>
    <w:rsid w:val="0074348D"/>
    <w:rsid w:val="00743C3F"/>
    <w:rsid w:val="00745207"/>
    <w:rsid w:val="0074719D"/>
    <w:rsid w:val="00750AC1"/>
    <w:rsid w:val="00754CE8"/>
    <w:rsid w:val="00773474"/>
    <w:rsid w:val="00780554"/>
    <w:rsid w:val="007846E8"/>
    <w:rsid w:val="00785766"/>
    <w:rsid w:val="00785AB0"/>
    <w:rsid w:val="00786BC0"/>
    <w:rsid w:val="00797DC5"/>
    <w:rsid w:val="007A3C15"/>
    <w:rsid w:val="007A4076"/>
    <w:rsid w:val="007A4674"/>
    <w:rsid w:val="007B061E"/>
    <w:rsid w:val="007B1BA3"/>
    <w:rsid w:val="007B24A2"/>
    <w:rsid w:val="007B29BF"/>
    <w:rsid w:val="007B3E08"/>
    <w:rsid w:val="007B45AB"/>
    <w:rsid w:val="007B4BBC"/>
    <w:rsid w:val="007B71A5"/>
    <w:rsid w:val="007C1AEA"/>
    <w:rsid w:val="007C3D09"/>
    <w:rsid w:val="007C48E1"/>
    <w:rsid w:val="007C7A3D"/>
    <w:rsid w:val="007D359D"/>
    <w:rsid w:val="007D3C1D"/>
    <w:rsid w:val="007D6FFE"/>
    <w:rsid w:val="007E0BCA"/>
    <w:rsid w:val="007E3B89"/>
    <w:rsid w:val="007E5151"/>
    <w:rsid w:val="007E5287"/>
    <w:rsid w:val="007E5354"/>
    <w:rsid w:val="007E54BC"/>
    <w:rsid w:val="007E75F8"/>
    <w:rsid w:val="007E7DFE"/>
    <w:rsid w:val="007F33B7"/>
    <w:rsid w:val="007F3489"/>
    <w:rsid w:val="007F3DE7"/>
    <w:rsid w:val="007F49D3"/>
    <w:rsid w:val="007F71FC"/>
    <w:rsid w:val="007F74B7"/>
    <w:rsid w:val="007F7EEF"/>
    <w:rsid w:val="00802DA4"/>
    <w:rsid w:val="00803DB7"/>
    <w:rsid w:val="0080651D"/>
    <w:rsid w:val="00811FE6"/>
    <w:rsid w:val="00815FCA"/>
    <w:rsid w:val="00821378"/>
    <w:rsid w:val="00832497"/>
    <w:rsid w:val="0083385D"/>
    <w:rsid w:val="008459BB"/>
    <w:rsid w:val="00846977"/>
    <w:rsid w:val="00847083"/>
    <w:rsid w:val="008509DF"/>
    <w:rsid w:val="00851DB3"/>
    <w:rsid w:val="00852EC4"/>
    <w:rsid w:val="00856CF6"/>
    <w:rsid w:val="00860197"/>
    <w:rsid w:val="00861503"/>
    <w:rsid w:val="0086228A"/>
    <w:rsid w:val="00862318"/>
    <w:rsid w:val="0086516E"/>
    <w:rsid w:val="00867294"/>
    <w:rsid w:val="00867FFD"/>
    <w:rsid w:val="00872285"/>
    <w:rsid w:val="0087313B"/>
    <w:rsid w:val="00874A98"/>
    <w:rsid w:val="008826E9"/>
    <w:rsid w:val="008865BA"/>
    <w:rsid w:val="008867C8"/>
    <w:rsid w:val="008871C3"/>
    <w:rsid w:val="00890291"/>
    <w:rsid w:val="008928E1"/>
    <w:rsid w:val="00895373"/>
    <w:rsid w:val="00896166"/>
    <w:rsid w:val="008A1D55"/>
    <w:rsid w:val="008A2B05"/>
    <w:rsid w:val="008B5E39"/>
    <w:rsid w:val="008C46FA"/>
    <w:rsid w:val="008C49DA"/>
    <w:rsid w:val="008C5426"/>
    <w:rsid w:val="008C6630"/>
    <w:rsid w:val="008D0187"/>
    <w:rsid w:val="008D1D1A"/>
    <w:rsid w:val="008F5D9A"/>
    <w:rsid w:val="00902188"/>
    <w:rsid w:val="00905684"/>
    <w:rsid w:val="009130E4"/>
    <w:rsid w:val="00924A3A"/>
    <w:rsid w:val="0094276A"/>
    <w:rsid w:val="00944EF6"/>
    <w:rsid w:val="009518E2"/>
    <w:rsid w:val="00952B8E"/>
    <w:rsid w:val="00956439"/>
    <w:rsid w:val="0096462C"/>
    <w:rsid w:val="00965B4E"/>
    <w:rsid w:val="00966E2F"/>
    <w:rsid w:val="00967A8F"/>
    <w:rsid w:val="009724F0"/>
    <w:rsid w:val="0097305C"/>
    <w:rsid w:val="009770B7"/>
    <w:rsid w:val="009777A3"/>
    <w:rsid w:val="009777FD"/>
    <w:rsid w:val="009811D1"/>
    <w:rsid w:val="00984F03"/>
    <w:rsid w:val="00986620"/>
    <w:rsid w:val="00993BEB"/>
    <w:rsid w:val="00994BDC"/>
    <w:rsid w:val="0099577F"/>
    <w:rsid w:val="009A1051"/>
    <w:rsid w:val="009A1D9B"/>
    <w:rsid w:val="009A43E2"/>
    <w:rsid w:val="009B17DA"/>
    <w:rsid w:val="009B17EA"/>
    <w:rsid w:val="009B3B9A"/>
    <w:rsid w:val="009C07AE"/>
    <w:rsid w:val="009C16CE"/>
    <w:rsid w:val="009C2CAE"/>
    <w:rsid w:val="009C3052"/>
    <w:rsid w:val="009C7FEB"/>
    <w:rsid w:val="009D0302"/>
    <w:rsid w:val="009D1C0A"/>
    <w:rsid w:val="009D2983"/>
    <w:rsid w:val="009D45CE"/>
    <w:rsid w:val="009E7384"/>
    <w:rsid w:val="009F12F1"/>
    <w:rsid w:val="009F18F8"/>
    <w:rsid w:val="00A01306"/>
    <w:rsid w:val="00A01B1F"/>
    <w:rsid w:val="00A1615B"/>
    <w:rsid w:val="00A314D5"/>
    <w:rsid w:val="00A3181D"/>
    <w:rsid w:val="00A33EB5"/>
    <w:rsid w:val="00A34331"/>
    <w:rsid w:val="00A34CDC"/>
    <w:rsid w:val="00A45BF0"/>
    <w:rsid w:val="00A4621A"/>
    <w:rsid w:val="00A46E62"/>
    <w:rsid w:val="00A54F98"/>
    <w:rsid w:val="00A55D98"/>
    <w:rsid w:val="00A61FBF"/>
    <w:rsid w:val="00A6637F"/>
    <w:rsid w:val="00A67439"/>
    <w:rsid w:val="00A7525D"/>
    <w:rsid w:val="00A77B60"/>
    <w:rsid w:val="00A830E2"/>
    <w:rsid w:val="00A83B90"/>
    <w:rsid w:val="00A83F37"/>
    <w:rsid w:val="00A84358"/>
    <w:rsid w:val="00A847D1"/>
    <w:rsid w:val="00A91133"/>
    <w:rsid w:val="00AA3003"/>
    <w:rsid w:val="00AA4E81"/>
    <w:rsid w:val="00AB03A5"/>
    <w:rsid w:val="00AB3A5B"/>
    <w:rsid w:val="00AB5BB2"/>
    <w:rsid w:val="00AB6262"/>
    <w:rsid w:val="00AB741D"/>
    <w:rsid w:val="00AC0599"/>
    <w:rsid w:val="00AC0B4C"/>
    <w:rsid w:val="00AC40E7"/>
    <w:rsid w:val="00AC6F4A"/>
    <w:rsid w:val="00AC7AAB"/>
    <w:rsid w:val="00AD1108"/>
    <w:rsid w:val="00AD245D"/>
    <w:rsid w:val="00AD57B0"/>
    <w:rsid w:val="00AD72F3"/>
    <w:rsid w:val="00AD77E5"/>
    <w:rsid w:val="00AE0157"/>
    <w:rsid w:val="00AE0A16"/>
    <w:rsid w:val="00AE1628"/>
    <w:rsid w:val="00AE2698"/>
    <w:rsid w:val="00AE3874"/>
    <w:rsid w:val="00AE4521"/>
    <w:rsid w:val="00AE4747"/>
    <w:rsid w:val="00AE61A5"/>
    <w:rsid w:val="00AE64D5"/>
    <w:rsid w:val="00AF052B"/>
    <w:rsid w:val="00AF2251"/>
    <w:rsid w:val="00B03383"/>
    <w:rsid w:val="00B101BC"/>
    <w:rsid w:val="00B11EDC"/>
    <w:rsid w:val="00B15305"/>
    <w:rsid w:val="00B23CBF"/>
    <w:rsid w:val="00B24096"/>
    <w:rsid w:val="00B25AF4"/>
    <w:rsid w:val="00B30F2C"/>
    <w:rsid w:val="00B311F3"/>
    <w:rsid w:val="00B315BE"/>
    <w:rsid w:val="00B32B81"/>
    <w:rsid w:val="00B339CD"/>
    <w:rsid w:val="00B345D3"/>
    <w:rsid w:val="00B412F6"/>
    <w:rsid w:val="00B415D1"/>
    <w:rsid w:val="00B42242"/>
    <w:rsid w:val="00B45478"/>
    <w:rsid w:val="00B46946"/>
    <w:rsid w:val="00B4705D"/>
    <w:rsid w:val="00B66047"/>
    <w:rsid w:val="00B67D16"/>
    <w:rsid w:val="00B80A2D"/>
    <w:rsid w:val="00B813EB"/>
    <w:rsid w:val="00B81A9F"/>
    <w:rsid w:val="00B842B1"/>
    <w:rsid w:val="00B900DB"/>
    <w:rsid w:val="00B902A8"/>
    <w:rsid w:val="00B910AB"/>
    <w:rsid w:val="00BA12CF"/>
    <w:rsid w:val="00BB1123"/>
    <w:rsid w:val="00BB17C2"/>
    <w:rsid w:val="00BC1880"/>
    <w:rsid w:val="00BD227B"/>
    <w:rsid w:val="00BD39CD"/>
    <w:rsid w:val="00BD3EDF"/>
    <w:rsid w:val="00BD4174"/>
    <w:rsid w:val="00BD4C5C"/>
    <w:rsid w:val="00BE0EF0"/>
    <w:rsid w:val="00BF25B8"/>
    <w:rsid w:val="00BF643A"/>
    <w:rsid w:val="00BF7B81"/>
    <w:rsid w:val="00C0097B"/>
    <w:rsid w:val="00C03A24"/>
    <w:rsid w:val="00C04415"/>
    <w:rsid w:val="00C12CE7"/>
    <w:rsid w:val="00C163CE"/>
    <w:rsid w:val="00C1691E"/>
    <w:rsid w:val="00C16DB1"/>
    <w:rsid w:val="00C17392"/>
    <w:rsid w:val="00C20EDF"/>
    <w:rsid w:val="00C26FDB"/>
    <w:rsid w:val="00C3356D"/>
    <w:rsid w:val="00C33945"/>
    <w:rsid w:val="00C37755"/>
    <w:rsid w:val="00C53CC4"/>
    <w:rsid w:val="00C60D09"/>
    <w:rsid w:val="00C645D2"/>
    <w:rsid w:val="00C66D08"/>
    <w:rsid w:val="00C72736"/>
    <w:rsid w:val="00C72888"/>
    <w:rsid w:val="00C744C0"/>
    <w:rsid w:val="00C90928"/>
    <w:rsid w:val="00C90B10"/>
    <w:rsid w:val="00C91279"/>
    <w:rsid w:val="00C95EF7"/>
    <w:rsid w:val="00CA77F9"/>
    <w:rsid w:val="00CA7FBB"/>
    <w:rsid w:val="00CB0A83"/>
    <w:rsid w:val="00CB4223"/>
    <w:rsid w:val="00CB5A8F"/>
    <w:rsid w:val="00CB7448"/>
    <w:rsid w:val="00CC2392"/>
    <w:rsid w:val="00CC3943"/>
    <w:rsid w:val="00CE0BAD"/>
    <w:rsid w:val="00CE3ADC"/>
    <w:rsid w:val="00CE4DAE"/>
    <w:rsid w:val="00CE6C74"/>
    <w:rsid w:val="00CE7FB4"/>
    <w:rsid w:val="00CE7FFA"/>
    <w:rsid w:val="00CF0085"/>
    <w:rsid w:val="00CF216D"/>
    <w:rsid w:val="00CF7826"/>
    <w:rsid w:val="00D00264"/>
    <w:rsid w:val="00D01970"/>
    <w:rsid w:val="00D02072"/>
    <w:rsid w:val="00D025A7"/>
    <w:rsid w:val="00D06B84"/>
    <w:rsid w:val="00D157A0"/>
    <w:rsid w:val="00D15AE1"/>
    <w:rsid w:val="00D165F5"/>
    <w:rsid w:val="00D17773"/>
    <w:rsid w:val="00D21A61"/>
    <w:rsid w:val="00D22CE1"/>
    <w:rsid w:val="00D25DD1"/>
    <w:rsid w:val="00D26278"/>
    <w:rsid w:val="00D401E8"/>
    <w:rsid w:val="00D41343"/>
    <w:rsid w:val="00D428E7"/>
    <w:rsid w:val="00D434FB"/>
    <w:rsid w:val="00D45299"/>
    <w:rsid w:val="00D46198"/>
    <w:rsid w:val="00D51127"/>
    <w:rsid w:val="00D5571D"/>
    <w:rsid w:val="00D563A8"/>
    <w:rsid w:val="00D56929"/>
    <w:rsid w:val="00D63773"/>
    <w:rsid w:val="00D704D4"/>
    <w:rsid w:val="00D72CCB"/>
    <w:rsid w:val="00D816B3"/>
    <w:rsid w:val="00D90634"/>
    <w:rsid w:val="00D9443F"/>
    <w:rsid w:val="00D94CEF"/>
    <w:rsid w:val="00D979A5"/>
    <w:rsid w:val="00DA154A"/>
    <w:rsid w:val="00DA27A1"/>
    <w:rsid w:val="00DA2AF8"/>
    <w:rsid w:val="00DA5932"/>
    <w:rsid w:val="00DB02B9"/>
    <w:rsid w:val="00DB0CDD"/>
    <w:rsid w:val="00DB0F52"/>
    <w:rsid w:val="00DB1D5D"/>
    <w:rsid w:val="00DB20FF"/>
    <w:rsid w:val="00DB2AE9"/>
    <w:rsid w:val="00DC1779"/>
    <w:rsid w:val="00DC276F"/>
    <w:rsid w:val="00DC41AA"/>
    <w:rsid w:val="00DE0ACB"/>
    <w:rsid w:val="00DF147F"/>
    <w:rsid w:val="00DF4F22"/>
    <w:rsid w:val="00DF5695"/>
    <w:rsid w:val="00E04B29"/>
    <w:rsid w:val="00E06680"/>
    <w:rsid w:val="00E13361"/>
    <w:rsid w:val="00E14F1B"/>
    <w:rsid w:val="00E21897"/>
    <w:rsid w:val="00E319AB"/>
    <w:rsid w:val="00E31E9D"/>
    <w:rsid w:val="00E32600"/>
    <w:rsid w:val="00E33B88"/>
    <w:rsid w:val="00E4101A"/>
    <w:rsid w:val="00E43A8C"/>
    <w:rsid w:val="00E43F6D"/>
    <w:rsid w:val="00E45432"/>
    <w:rsid w:val="00E470C2"/>
    <w:rsid w:val="00E560F1"/>
    <w:rsid w:val="00E57B65"/>
    <w:rsid w:val="00E62132"/>
    <w:rsid w:val="00E72618"/>
    <w:rsid w:val="00E72650"/>
    <w:rsid w:val="00E7299E"/>
    <w:rsid w:val="00E809F9"/>
    <w:rsid w:val="00E82928"/>
    <w:rsid w:val="00E86539"/>
    <w:rsid w:val="00E87C12"/>
    <w:rsid w:val="00E90818"/>
    <w:rsid w:val="00E93647"/>
    <w:rsid w:val="00EA3C7F"/>
    <w:rsid w:val="00EB032E"/>
    <w:rsid w:val="00EB14FE"/>
    <w:rsid w:val="00EB15B3"/>
    <w:rsid w:val="00EB6D81"/>
    <w:rsid w:val="00EB71C4"/>
    <w:rsid w:val="00ED5106"/>
    <w:rsid w:val="00ED578E"/>
    <w:rsid w:val="00ED7608"/>
    <w:rsid w:val="00EE1872"/>
    <w:rsid w:val="00EE35BE"/>
    <w:rsid w:val="00EE3A25"/>
    <w:rsid w:val="00EF18FC"/>
    <w:rsid w:val="00EF4D66"/>
    <w:rsid w:val="00EF54ED"/>
    <w:rsid w:val="00EF73A7"/>
    <w:rsid w:val="00EF7D73"/>
    <w:rsid w:val="00F06D46"/>
    <w:rsid w:val="00F076EF"/>
    <w:rsid w:val="00F11620"/>
    <w:rsid w:val="00F14448"/>
    <w:rsid w:val="00F14590"/>
    <w:rsid w:val="00F14D5D"/>
    <w:rsid w:val="00F162FA"/>
    <w:rsid w:val="00F20284"/>
    <w:rsid w:val="00F21FCD"/>
    <w:rsid w:val="00F240FC"/>
    <w:rsid w:val="00F24195"/>
    <w:rsid w:val="00F24364"/>
    <w:rsid w:val="00F30695"/>
    <w:rsid w:val="00F35340"/>
    <w:rsid w:val="00F37760"/>
    <w:rsid w:val="00F504D5"/>
    <w:rsid w:val="00F573E3"/>
    <w:rsid w:val="00F62616"/>
    <w:rsid w:val="00F727C7"/>
    <w:rsid w:val="00F73153"/>
    <w:rsid w:val="00F739F1"/>
    <w:rsid w:val="00F74BBD"/>
    <w:rsid w:val="00F76E87"/>
    <w:rsid w:val="00F77736"/>
    <w:rsid w:val="00F8457B"/>
    <w:rsid w:val="00F86F0A"/>
    <w:rsid w:val="00F874F6"/>
    <w:rsid w:val="00F96858"/>
    <w:rsid w:val="00FA0A34"/>
    <w:rsid w:val="00FA14B2"/>
    <w:rsid w:val="00FA16D9"/>
    <w:rsid w:val="00FA5DEF"/>
    <w:rsid w:val="00FA6AA4"/>
    <w:rsid w:val="00FA7D07"/>
    <w:rsid w:val="00FB0B15"/>
    <w:rsid w:val="00FC0E60"/>
    <w:rsid w:val="00FC3863"/>
    <w:rsid w:val="00FC7A7A"/>
    <w:rsid w:val="00FC7F6B"/>
    <w:rsid w:val="00FD155C"/>
    <w:rsid w:val="00FD27E2"/>
    <w:rsid w:val="00FD35D1"/>
    <w:rsid w:val="00FD7ABD"/>
    <w:rsid w:val="00FE4A67"/>
    <w:rsid w:val="00FE783D"/>
    <w:rsid w:val="00FE786B"/>
    <w:rsid w:val="00FF0121"/>
    <w:rsid w:val="00FF0E9C"/>
    <w:rsid w:val="00FF6D7B"/>
    <w:rsid w:val="00FF7C0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4A43D390-78FF-45C7-868A-0C1532877D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1204A"/>
  </w:style>
  <w:style w:type="paragraph" w:styleId="1">
    <w:name w:val="heading 1"/>
    <w:aliases w:val="heading 1,Head 1,H1,Slides 1,h1,Head 1 (Chapter heading),app heading 1,l1,[Alt+1],Titolo Sezione,Huvudrubrik,Heading 1 (NN),Titre§,Section Head,Prophead level 1,Prophead 1,Section heading,Forward,H11,H12,H13,H111,H14,H112,H15,H16,H17,H113"/>
    <w:basedOn w:val="a"/>
    <w:next w:val="a"/>
    <w:link w:val="10"/>
    <w:qFormat/>
    <w:rsid w:val="00AE61A5"/>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aliases w:val="1,heading 2,3,H2,õberschrift 2,1.1  heading 2,h21,heading 21,h22,h23,THeading 2,heading 2TOC,DO NOT USE_h2,l2,list 2,list 2,Head 2,List level 2,Header 2,h24,h25,h2,UNDERRUBRIK 1-2,Head2A,2,2nd level,h26,h27,h28,h211,h221,h231,h241,h251"/>
    <w:basedOn w:val="a"/>
    <w:next w:val="a"/>
    <w:link w:val="20"/>
    <w:unhideWhenUsed/>
    <w:qFormat/>
    <w:rsid w:val="00AE61A5"/>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aliases w:val="heading 3,标题 3 Char,Underrubrik2,H3,[Alt+3],h3,OdsKap3,OdsKap3?berschrift,Titolo Sotto/Sottosezione,l3,list 3,Head 3,1.1.1,3rd level,Prophead 3,HHHeading,Heading 31,Heading 32,Heading 33,Heading 34,Heading 35,Heading 36,Minor,Project 3"/>
    <w:basedOn w:val="a"/>
    <w:next w:val="a"/>
    <w:link w:val="30"/>
    <w:unhideWhenUsed/>
    <w:qFormat/>
    <w:rsid w:val="00AE61A5"/>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aliases w:val="heading 4,标题 4 Char2,标题 4 Char1 Char,标题 4 Char Char Char,Heading 14 Char Char Char,Heading 141 Char Char Char,Heading 142 Char Char Char,h4 Char Char Char,H4 Char Char Char,heading 4 Char Char Char,标题 4 Char Char1,Heading 14 Char Char1,h4"/>
    <w:basedOn w:val="a"/>
    <w:next w:val="a"/>
    <w:link w:val="40"/>
    <w:qFormat/>
    <w:rsid w:val="001E0137"/>
    <w:pPr>
      <w:keepNext/>
      <w:keepLines/>
      <w:topLinePunct/>
      <w:adjustRightInd w:val="0"/>
      <w:snapToGrid w:val="0"/>
      <w:spacing w:before="160" w:line="240" w:lineRule="atLeast"/>
      <w:ind w:left="1702" w:hanging="227"/>
      <w:outlineLvl w:val="3"/>
    </w:pPr>
    <w:rPr>
      <w:rFonts w:ascii="Times New Roman" w:eastAsia="SimSun" w:hAnsi="Times New Roman" w:cs="Times New Roman"/>
      <w:b/>
      <w:bCs/>
      <w:kern w:val="2"/>
      <w:sz w:val="21"/>
      <w:szCs w:val="21"/>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heading 1 Знак,Head 1 Знак,H1 Знак,Slides 1 Знак,h1 Знак,Head 1 (Chapter heading) Знак,app heading 1 Знак,l1 Знак,[Alt+1] Знак,Titolo Sezione Знак,Huvudrubrik Знак,Heading 1 (NN) Знак,Titre§ Знак,Section Head Знак,Prophead level 1 Знак"/>
    <w:basedOn w:val="a0"/>
    <w:link w:val="1"/>
    <w:rsid w:val="00AE61A5"/>
    <w:rPr>
      <w:rFonts w:asciiTheme="majorHAnsi" w:eastAsiaTheme="majorEastAsia" w:hAnsiTheme="majorHAnsi" w:cstheme="majorBidi"/>
      <w:color w:val="2E74B5" w:themeColor="accent1" w:themeShade="BF"/>
      <w:sz w:val="32"/>
      <w:szCs w:val="32"/>
    </w:rPr>
  </w:style>
  <w:style w:type="character" w:customStyle="1" w:styleId="20">
    <w:name w:val="Заголовок 2 Знак"/>
    <w:aliases w:val="1 Знак,heading 2 Знак,3 Знак,H2 Знак,õberschrift 2 Знак,1.1  heading 2 Знак,h21 Знак,heading 21 Знак,h22 Знак,h23 Знак,THeading 2 Знак,heading 2TOC Знак,DO NOT USE_h2 Знак,l2 Знак,list 2 Знак,list 2 Знак,Head 2 Знак,List level 2 Знак"/>
    <w:basedOn w:val="a0"/>
    <w:link w:val="2"/>
    <w:rsid w:val="00AE61A5"/>
    <w:rPr>
      <w:rFonts w:asciiTheme="majorHAnsi" w:eastAsiaTheme="majorEastAsia" w:hAnsiTheme="majorHAnsi" w:cstheme="majorBidi"/>
      <w:color w:val="2E74B5" w:themeColor="accent1" w:themeShade="BF"/>
      <w:sz w:val="26"/>
      <w:szCs w:val="26"/>
    </w:rPr>
  </w:style>
  <w:style w:type="character" w:customStyle="1" w:styleId="30">
    <w:name w:val="Заголовок 3 Знак"/>
    <w:aliases w:val="heading 3 Знак,标题 3 Char Знак,Underrubrik2 Знак,H3 Знак,[Alt+3] Знак,h3 Знак,OdsKap3 Знак,OdsKap3?berschrift Знак,Titolo Sotto/Sottosezione Знак,l3 Знак,list 3 Знак,Head 3 Знак,1.1.1 Знак,3rd level Знак,Prophead 3 Знак,HHHeading Знак"/>
    <w:basedOn w:val="a0"/>
    <w:link w:val="3"/>
    <w:rsid w:val="00AE61A5"/>
    <w:rPr>
      <w:rFonts w:asciiTheme="majorHAnsi" w:eastAsiaTheme="majorEastAsia" w:hAnsiTheme="majorHAnsi" w:cstheme="majorBidi"/>
      <w:color w:val="1F4D78" w:themeColor="accent1" w:themeShade="7F"/>
      <w:sz w:val="24"/>
      <w:szCs w:val="24"/>
    </w:rPr>
  </w:style>
  <w:style w:type="character" w:customStyle="1" w:styleId="40">
    <w:name w:val="Заголовок 4 Знак"/>
    <w:aliases w:val="heading 4 Знак,标题 4 Char2 Знак,标题 4 Char1 Char Знак,标题 4 Char Char Char Знак,Heading 14 Char Char Char Знак,Heading 141 Char Char Char Знак,Heading 142 Char Char Char Знак,h4 Char Char Char Знак,H4 Char Char Char Знак,h4 Знак"/>
    <w:basedOn w:val="a0"/>
    <w:link w:val="4"/>
    <w:rsid w:val="001E0137"/>
    <w:rPr>
      <w:rFonts w:ascii="Times New Roman" w:eastAsia="SimSun" w:hAnsi="Times New Roman" w:cs="Times New Roman"/>
      <w:b/>
      <w:bCs/>
      <w:kern w:val="2"/>
      <w:sz w:val="21"/>
      <w:szCs w:val="21"/>
      <w:lang w:eastAsia="zh-CN"/>
    </w:rPr>
  </w:style>
  <w:style w:type="paragraph" w:styleId="a3">
    <w:name w:val="List Paragraph"/>
    <w:basedOn w:val="a"/>
    <w:uiPriority w:val="34"/>
    <w:qFormat/>
    <w:rsid w:val="005809F8"/>
    <w:pPr>
      <w:ind w:left="720"/>
      <w:contextualSpacing/>
    </w:pPr>
  </w:style>
  <w:style w:type="paragraph" w:customStyle="1" w:styleId="msonormalmailrucssattributepostfix">
    <w:name w:val="msonormal_mailru_css_attribute_postfix"/>
    <w:basedOn w:val="a"/>
    <w:rsid w:val="0031204A"/>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4">
    <w:name w:val="header"/>
    <w:basedOn w:val="a"/>
    <w:link w:val="a5"/>
    <w:uiPriority w:val="99"/>
    <w:unhideWhenUsed/>
    <w:rsid w:val="00A01B1F"/>
    <w:pPr>
      <w:tabs>
        <w:tab w:val="center" w:pos="4680"/>
        <w:tab w:val="right" w:pos="9360"/>
      </w:tabs>
      <w:spacing w:after="0" w:line="240" w:lineRule="auto"/>
    </w:pPr>
  </w:style>
  <w:style w:type="character" w:customStyle="1" w:styleId="a5">
    <w:name w:val="Верхний колонтитул Знак"/>
    <w:basedOn w:val="a0"/>
    <w:link w:val="a4"/>
    <w:uiPriority w:val="99"/>
    <w:rsid w:val="00A01B1F"/>
  </w:style>
  <w:style w:type="paragraph" w:styleId="a6">
    <w:name w:val="footer"/>
    <w:basedOn w:val="a"/>
    <w:link w:val="a7"/>
    <w:uiPriority w:val="99"/>
    <w:unhideWhenUsed/>
    <w:rsid w:val="00A01B1F"/>
    <w:pPr>
      <w:tabs>
        <w:tab w:val="center" w:pos="4680"/>
        <w:tab w:val="right" w:pos="9360"/>
      </w:tabs>
      <w:spacing w:after="0" w:line="240" w:lineRule="auto"/>
    </w:pPr>
  </w:style>
  <w:style w:type="character" w:customStyle="1" w:styleId="a7">
    <w:name w:val="Нижний колонтитул Знак"/>
    <w:basedOn w:val="a0"/>
    <w:link w:val="a6"/>
    <w:uiPriority w:val="99"/>
    <w:rsid w:val="00A01B1F"/>
  </w:style>
  <w:style w:type="character" w:styleId="a8">
    <w:name w:val="Hyperlink"/>
    <w:basedOn w:val="a0"/>
    <w:uiPriority w:val="99"/>
    <w:unhideWhenUsed/>
    <w:rsid w:val="00AE61A5"/>
    <w:rPr>
      <w:color w:val="0563C1" w:themeColor="hyperlink"/>
      <w:u w:val="single"/>
    </w:rPr>
  </w:style>
  <w:style w:type="table" w:styleId="a9">
    <w:name w:val="Table Grid"/>
    <w:basedOn w:val="a1"/>
    <w:uiPriority w:val="39"/>
    <w:rsid w:val="00AE61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L">
    <w:name w:val="BodyL."/>
    <w:basedOn w:val="a"/>
    <w:rsid w:val="002B33B0"/>
    <w:pPr>
      <w:spacing w:after="0" w:line="360" w:lineRule="auto"/>
      <w:ind w:firstLine="567"/>
      <w:jc w:val="both"/>
    </w:pPr>
    <w:rPr>
      <w:rFonts w:ascii="Times New Roman" w:eastAsia="Times New Roman" w:hAnsi="Times New Roman" w:cs="Times New Roman"/>
      <w:sz w:val="24"/>
      <w:szCs w:val="20"/>
      <w:lang w:val="ru-RU"/>
    </w:rPr>
  </w:style>
  <w:style w:type="character" w:customStyle="1" w:styleId="aa">
    <w:name w:val="Текст примечания Знак"/>
    <w:basedOn w:val="a0"/>
    <w:link w:val="ab"/>
    <w:uiPriority w:val="99"/>
    <w:semiHidden/>
    <w:rsid w:val="002B33B0"/>
    <w:rPr>
      <w:sz w:val="20"/>
      <w:szCs w:val="20"/>
    </w:rPr>
  </w:style>
  <w:style w:type="paragraph" w:styleId="ab">
    <w:name w:val="annotation text"/>
    <w:basedOn w:val="a"/>
    <w:link w:val="aa"/>
    <w:uiPriority w:val="99"/>
    <w:semiHidden/>
    <w:unhideWhenUsed/>
    <w:rsid w:val="002B33B0"/>
    <w:pPr>
      <w:spacing w:line="240" w:lineRule="auto"/>
    </w:pPr>
    <w:rPr>
      <w:sz w:val="20"/>
      <w:szCs w:val="20"/>
    </w:rPr>
  </w:style>
  <w:style w:type="character" w:customStyle="1" w:styleId="ac">
    <w:name w:val="Текст выноски Знак"/>
    <w:basedOn w:val="a0"/>
    <w:link w:val="ad"/>
    <w:uiPriority w:val="99"/>
    <w:semiHidden/>
    <w:rsid w:val="002B33B0"/>
    <w:rPr>
      <w:rFonts w:ascii="Segoe UI" w:hAnsi="Segoe UI" w:cs="Segoe UI"/>
      <w:sz w:val="18"/>
      <w:szCs w:val="18"/>
    </w:rPr>
  </w:style>
  <w:style w:type="paragraph" w:styleId="ad">
    <w:name w:val="Balloon Text"/>
    <w:basedOn w:val="a"/>
    <w:link w:val="ac"/>
    <w:uiPriority w:val="99"/>
    <w:semiHidden/>
    <w:unhideWhenUsed/>
    <w:rsid w:val="002B33B0"/>
    <w:pPr>
      <w:spacing w:after="0" w:line="240" w:lineRule="auto"/>
    </w:pPr>
    <w:rPr>
      <w:rFonts w:ascii="Segoe UI" w:hAnsi="Segoe UI" w:cs="Segoe UI"/>
      <w:sz w:val="18"/>
      <w:szCs w:val="18"/>
    </w:rPr>
  </w:style>
  <w:style w:type="character" w:customStyle="1" w:styleId="HTML">
    <w:name w:val="Стандартный HTML Знак"/>
    <w:basedOn w:val="a0"/>
    <w:link w:val="HTML0"/>
    <w:uiPriority w:val="99"/>
    <w:semiHidden/>
    <w:rsid w:val="002B33B0"/>
    <w:rPr>
      <w:rFonts w:ascii="Consolas" w:hAnsi="Consolas"/>
      <w:sz w:val="20"/>
      <w:szCs w:val="20"/>
    </w:rPr>
  </w:style>
  <w:style w:type="paragraph" w:styleId="HTML0">
    <w:name w:val="HTML Preformatted"/>
    <w:basedOn w:val="a"/>
    <w:link w:val="HTML"/>
    <w:uiPriority w:val="99"/>
    <w:semiHidden/>
    <w:unhideWhenUsed/>
    <w:rsid w:val="002B33B0"/>
    <w:pPr>
      <w:spacing w:after="0" w:line="240" w:lineRule="auto"/>
    </w:pPr>
    <w:rPr>
      <w:rFonts w:ascii="Consolas" w:hAnsi="Consolas"/>
      <w:sz w:val="20"/>
      <w:szCs w:val="20"/>
    </w:rPr>
  </w:style>
  <w:style w:type="paragraph" w:customStyle="1" w:styleId="FigureDescription">
    <w:name w:val="Figure Description"/>
    <w:next w:val="a"/>
    <w:rsid w:val="001E0137"/>
    <w:pPr>
      <w:keepNext/>
      <w:adjustRightInd w:val="0"/>
      <w:snapToGrid w:val="0"/>
      <w:spacing w:before="320" w:after="80" w:line="240" w:lineRule="atLeast"/>
      <w:ind w:left="1701"/>
      <w:outlineLvl w:val="7"/>
    </w:pPr>
    <w:rPr>
      <w:rFonts w:ascii="Times New Roman" w:eastAsia="SimHei" w:hAnsi="Times New Roman" w:cs="Arial"/>
      <w:spacing w:val="-4"/>
      <w:kern w:val="2"/>
      <w:sz w:val="21"/>
      <w:szCs w:val="21"/>
      <w:lang w:eastAsia="zh-CN"/>
    </w:rPr>
  </w:style>
  <w:style w:type="paragraph" w:customStyle="1" w:styleId="ItemStep">
    <w:name w:val="Item Step"/>
    <w:rsid w:val="001E0137"/>
    <w:pPr>
      <w:tabs>
        <w:tab w:val="num" w:pos="2126"/>
      </w:tabs>
      <w:adjustRightInd w:val="0"/>
      <w:snapToGrid w:val="0"/>
      <w:spacing w:before="80" w:after="80" w:line="240" w:lineRule="atLeast"/>
      <w:ind w:left="2126" w:hanging="425"/>
      <w:jc w:val="both"/>
      <w:outlineLvl w:val="6"/>
    </w:pPr>
    <w:rPr>
      <w:rFonts w:ascii="Times New Roman" w:eastAsia="SimSun" w:hAnsi="Times New Roman" w:cs="Arial"/>
      <w:sz w:val="21"/>
      <w:szCs w:val="21"/>
      <w:lang w:eastAsia="zh-CN"/>
    </w:rPr>
  </w:style>
  <w:style w:type="paragraph" w:customStyle="1" w:styleId="Step">
    <w:name w:val="Step"/>
    <w:basedOn w:val="a"/>
    <w:rsid w:val="001E0137"/>
    <w:pPr>
      <w:tabs>
        <w:tab w:val="num" w:pos="1701"/>
      </w:tabs>
      <w:topLinePunct/>
      <w:adjustRightInd w:val="0"/>
      <w:snapToGrid w:val="0"/>
      <w:spacing w:before="160" w:line="240" w:lineRule="atLeast"/>
      <w:ind w:left="1701" w:hanging="159"/>
      <w:outlineLvl w:val="5"/>
    </w:pPr>
    <w:rPr>
      <w:rFonts w:ascii="Times New Roman" w:eastAsia="SimSun" w:hAnsi="Times New Roman" w:cs="Arial"/>
      <w:sz w:val="21"/>
      <w:szCs w:val="21"/>
      <w:lang w:eastAsia="zh-CN"/>
    </w:rPr>
  </w:style>
  <w:style w:type="paragraph" w:customStyle="1" w:styleId="TableDescription">
    <w:name w:val="Table Description"/>
    <w:basedOn w:val="a"/>
    <w:next w:val="a"/>
    <w:rsid w:val="001E0137"/>
    <w:pPr>
      <w:keepNext/>
      <w:topLinePunct/>
      <w:adjustRightInd w:val="0"/>
      <w:snapToGrid w:val="0"/>
      <w:spacing w:before="320" w:after="80" w:line="240" w:lineRule="atLeast"/>
      <w:ind w:left="4253"/>
      <w:outlineLvl w:val="7"/>
    </w:pPr>
    <w:rPr>
      <w:rFonts w:ascii="Times New Roman" w:eastAsia="SimSun" w:hAnsi="Times New Roman" w:cs="Arial"/>
      <w:spacing w:val="-4"/>
      <w:kern w:val="2"/>
      <w:sz w:val="21"/>
      <w:szCs w:val="21"/>
      <w:lang w:eastAsia="zh-CN"/>
    </w:rPr>
  </w:style>
  <w:style w:type="paragraph" w:customStyle="1" w:styleId="heading4YK">
    <w:name w:val="heading 4_YK"/>
    <w:basedOn w:val="3"/>
    <w:qFormat/>
    <w:rsid w:val="001E0137"/>
    <w:pPr>
      <w:topLinePunct/>
      <w:adjustRightInd w:val="0"/>
      <w:snapToGrid w:val="0"/>
      <w:spacing w:before="160" w:after="160" w:line="240" w:lineRule="atLeast"/>
      <w:ind w:left="1418" w:hanging="1418"/>
      <w:outlineLvl w:val="3"/>
    </w:pPr>
    <w:rPr>
      <w:rFonts w:ascii="Book Antiqua" w:eastAsia="SimHei" w:hAnsi="Book Antiqua" w:cs="SimSun"/>
      <w:b/>
      <w:noProof/>
      <w:color w:val="auto"/>
      <w:sz w:val="30"/>
      <w:szCs w:val="32"/>
      <w:lang w:eastAsia="zh-CN"/>
    </w:rPr>
  </w:style>
  <w:style w:type="paragraph" w:styleId="ae">
    <w:name w:val="Normal (Web)"/>
    <w:basedOn w:val="a"/>
    <w:uiPriority w:val="99"/>
    <w:semiHidden/>
    <w:unhideWhenUsed/>
    <w:rsid w:val="001E013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etadata--source-title">
    <w:name w:val="metadata--source-title"/>
    <w:basedOn w:val="a0"/>
    <w:rsid w:val="001E0137"/>
  </w:style>
  <w:style w:type="character" w:customStyle="1" w:styleId="metadata--doi">
    <w:name w:val="metadata--doi"/>
    <w:basedOn w:val="a0"/>
    <w:rsid w:val="001E0137"/>
  </w:style>
  <w:style w:type="character" w:customStyle="1" w:styleId="metadata--pmid">
    <w:name w:val="metadata--pmid"/>
    <w:basedOn w:val="a0"/>
    <w:rsid w:val="001E0137"/>
  </w:style>
  <w:style w:type="character" w:customStyle="1" w:styleId="metadata--pmcid">
    <w:name w:val="metadata--pmcid"/>
    <w:basedOn w:val="a0"/>
    <w:rsid w:val="001E0137"/>
  </w:style>
  <w:style w:type="character" w:customStyle="1" w:styleId="af">
    <w:name w:val="Тема примечания Знак"/>
    <w:basedOn w:val="aa"/>
    <w:link w:val="af0"/>
    <w:uiPriority w:val="99"/>
    <w:semiHidden/>
    <w:rsid w:val="001E0137"/>
    <w:rPr>
      <w:rFonts w:eastAsia="SimSun"/>
      <w:b/>
      <w:bCs/>
      <w:sz w:val="20"/>
      <w:szCs w:val="20"/>
    </w:rPr>
  </w:style>
  <w:style w:type="paragraph" w:styleId="af0">
    <w:name w:val="annotation subject"/>
    <w:basedOn w:val="ab"/>
    <w:next w:val="ab"/>
    <w:link w:val="af"/>
    <w:uiPriority w:val="99"/>
    <w:semiHidden/>
    <w:unhideWhenUsed/>
    <w:rsid w:val="001E0137"/>
    <w:rPr>
      <w:rFonts w:eastAsia="SimSun"/>
      <w:b/>
      <w:bCs/>
    </w:rPr>
  </w:style>
  <w:style w:type="paragraph" w:styleId="af1">
    <w:name w:val="Subtitle"/>
    <w:basedOn w:val="a"/>
    <w:next w:val="a"/>
    <w:link w:val="af2"/>
    <w:uiPriority w:val="11"/>
    <w:qFormat/>
    <w:rsid w:val="001E0137"/>
    <w:pPr>
      <w:numPr>
        <w:ilvl w:val="1"/>
      </w:numPr>
    </w:pPr>
    <w:rPr>
      <w:rFonts w:eastAsiaTheme="minorEastAsia"/>
      <w:color w:val="5A5A5A" w:themeColor="text1" w:themeTint="A5"/>
      <w:spacing w:val="15"/>
    </w:rPr>
  </w:style>
  <w:style w:type="character" w:customStyle="1" w:styleId="af2">
    <w:name w:val="Подзаголовок Знак"/>
    <w:basedOn w:val="a0"/>
    <w:link w:val="af1"/>
    <w:uiPriority w:val="11"/>
    <w:rsid w:val="001E0137"/>
    <w:rPr>
      <w:rFonts w:eastAsiaTheme="minorEastAsia"/>
      <w:color w:val="5A5A5A" w:themeColor="text1" w:themeTint="A5"/>
      <w:spacing w:val="15"/>
    </w:rPr>
  </w:style>
  <w:style w:type="character" w:styleId="af3">
    <w:name w:val="FollowedHyperlink"/>
    <w:basedOn w:val="a0"/>
    <w:uiPriority w:val="99"/>
    <w:semiHidden/>
    <w:unhideWhenUsed/>
    <w:rsid w:val="008C6630"/>
    <w:rPr>
      <w:color w:val="954F72" w:themeColor="followedHyperlink"/>
      <w:u w:val="single"/>
    </w:rPr>
  </w:style>
  <w:style w:type="paragraph" w:styleId="af4">
    <w:name w:val="Body Text Indent"/>
    <w:basedOn w:val="a"/>
    <w:link w:val="af5"/>
    <w:uiPriority w:val="99"/>
    <w:semiHidden/>
    <w:unhideWhenUsed/>
    <w:rsid w:val="00331545"/>
    <w:pPr>
      <w:spacing w:after="120"/>
      <w:ind w:left="360"/>
    </w:pPr>
  </w:style>
  <w:style w:type="character" w:customStyle="1" w:styleId="af5">
    <w:name w:val="Основной текст с отступом Знак"/>
    <w:basedOn w:val="a0"/>
    <w:link w:val="af4"/>
    <w:uiPriority w:val="99"/>
    <w:semiHidden/>
    <w:rsid w:val="00331545"/>
  </w:style>
  <w:style w:type="paragraph" w:customStyle="1" w:styleId="TableParagraph">
    <w:name w:val="Table Paragraph"/>
    <w:basedOn w:val="a"/>
    <w:uiPriority w:val="1"/>
    <w:qFormat/>
    <w:rsid w:val="00FF6D7B"/>
    <w:pPr>
      <w:widowControl w:val="0"/>
      <w:autoSpaceDE w:val="0"/>
      <w:autoSpaceDN w:val="0"/>
      <w:spacing w:after="0" w:line="240" w:lineRule="auto"/>
      <w:ind w:left="109"/>
    </w:pPr>
    <w:rPr>
      <w:rFonts w:ascii="Times New Roman" w:eastAsia="Times New Roman" w:hAnsi="Times New Roman" w:cs="Times New Roman"/>
      <w:lang w:val="ru-RU"/>
    </w:rPr>
  </w:style>
  <w:style w:type="character" w:styleId="af6">
    <w:name w:val="Placeholder Text"/>
    <w:basedOn w:val="a0"/>
    <w:uiPriority w:val="99"/>
    <w:semiHidden/>
    <w:rsid w:val="00D5571D"/>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750167">
      <w:bodyDiv w:val="1"/>
      <w:marLeft w:val="0"/>
      <w:marRight w:val="0"/>
      <w:marTop w:val="0"/>
      <w:marBottom w:val="0"/>
      <w:divBdr>
        <w:top w:val="none" w:sz="0" w:space="0" w:color="auto"/>
        <w:left w:val="none" w:sz="0" w:space="0" w:color="auto"/>
        <w:bottom w:val="none" w:sz="0" w:space="0" w:color="auto"/>
        <w:right w:val="none" w:sz="0" w:space="0" w:color="auto"/>
      </w:divBdr>
    </w:div>
    <w:div w:id="15246296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8.png"/><Relationship Id="rId39" Type="http://schemas.openxmlformats.org/officeDocument/2006/relationships/image" Target="media/image30.png"/><Relationship Id="rId21" Type="http://schemas.openxmlformats.org/officeDocument/2006/relationships/image" Target="media/image14.png"/><Relationship Id="rId34" Type="http://schemas.openxmlformats.org/officeDocument/2006/relationships/image" Target="media/image26.png"/><Relationship Id="rId42" Type="http://schemas.openxmlformats.org/officeDocument/2006/relationships/image" Target="media/image33.png"/><Relationship Id="rId47" Type="http://schemas.openxmlformats.org/officeDocument/2006/relationships/hyperlink" Target="https://www.itu.int" TargetMode="External"/><Relationship Id="rId50" Type="http://schemas.openxmlformats.org/officeDocument/2006/relationships/image" Target="media/image37.png"/><Relationship Id="rId55" Type="http://schemas.openxmlformats.org/officeDocument/2006/relationships/image" Target="media/image42.png"/><Relationship Id="rId63" Type="http://schemas.openxmlformats.org/officeDocument/2006/relationships/image" Target="media/image50.png"/><Relationship Id="rId68"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image" Target="media/image53.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chart" Target="charts/chart1.xml"/><Relationship Id="rId28" Type="http://schemas.openxmlformats.org/officeDocument/2006/relationships/image" Target="media/image20.png"/><Relationship Id="rId36" Type="http://schemas.openxmlformats.org/officeDocument/2006/relationships/chart" Target="charts/chart2.xml"/><Relationship Id="rId49" Type="http://schemas.openxmlformats.org/officeDocument/2006/relationships/hyperlink" Target="https://link.springer.com/bookseries/13886" TargetMode="External"/><Relationship Id="rId57" Type="http://schemas.openxmlformats.org/officeDocument/2006/relationships/image" Target="media/image44.png"/><Relationship Id="rId61" Type="http://schemas.openxmlformats.org/officeDocument/2006/relationships/image" Target="media/image48.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3.png"/><Relationship Id="rId44" Type="http://schemas.openxmlformats.org/officeDocument/2006/relationships/image" Target="media/image35.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4.png"/><Relationship Id="rId48" Type="http://schemas.openxmlformats.org/officeDocument/2006/relationships/hyperlink" Target="https://wiki.teltonika.lt" TargetMode="External"/><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8.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29.png"/><Relationship Id="rId46" Type="http://schemas.openxmlformats.org/officeDocument/2006/relationships/hyperlink" Target="https://digital.gov.ru/ru/documents/6410/" TargetMode="External"/><Relationship Id="rId59" Type="http://schemas.openxmlformats.org/officeDocument/2006/relationships/image" Target="media/image46.png"/><Relationship Id="rId67" Type="http://schemas.openxmlformats.org/officeDocument/2006/relationships/image" Target="media/image54.png"/><Relationship Id="rId20" Type="http://schemas.openxmlformats.org/officeDocument/2006/relationships/image" Target="media/image13.png"/><Relationship Id="rId41" Type="http://schemas.openxmlformats.org/officeDocument/2006/relationships/image" Target="media/image32.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oleObject" Target="file:///D:\0%20PhD\0%20&#1057;&#1086;&#1076;&#1077;&#1088;&#1078;&#1072;&#1085;&#1080;&#1077;\Arhit%20&#1055;&#1054;\&#1050;&#1086;&#1086;&#1088;&#1076;&#1080;&#1085;&#1072;&#1090;&#1099;%20&#1041;&#1057;.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D:\0%20PhD\0%20&#1057;&#1086;&#1076;&#1077;&#1088;&#1078;&#1072;&#1085;&#1080;&#1077;\Arhit%20&#1055;&#1054;\&#1050;&#1086;&#1086;&#1088;&#1076;&#1080;&#1085;&#1072;&#1090;&#1099;%20&#1041;&#1057;.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Диаграммы!$A$24</c:f>
              <c:strCache>
                <c:ptCount val="1"/>
                <c:pt idx="0">
                  <c:v>Внутриполосный</c:v>
                </c:pt>
              </c:strCache>
            </c:strRef>
          </c:tx>
          <c:spPr>
            <a:solidFill>
              <a:schemeClr val="accent1"/>
            </a:solidFill>
            <a:ln>
              <a:noFill/>
            </a:ln>
            <a:effectLst/>
          </c:spPr>
          <c:invertIfNegative val="0"/>
          <c:cat>
            <c:strRef>
              <c:f>Диаграммы!$B$22:$G$23</c:f>
              <c:strCache>
                <c:ptCount val="4"/>
                <c:pt idx="0">
                  <c:v>3</c:v>
                </c:pt>
                <c:pt idx="1">
                  <c:v>5</c:v>
                </c:pt>
                <c:pt idx="2">
                  <c:v>10</c:v>
                </c:pt>
                <c:pt idx="3">
                  <c:v>15</c:v>
                </c:pt>
              </c:strCache>
            </c:strRef>
          </c:cat>
          <c:val>
            <c:numRef>
              <c:f>Диаграммы!$B$24:$G$24</c:f>
              <c:numCache>
                <c:formatCode>General</c:formatCode>
                <c:ptCount val="4"/>
                <c:pt idx="0">
                  <c:v>177</c:v>
                </c:pt>
                <c:pt idx="1">
                  <c:v>397</c:v>
                </c:pt>
                <c:pt idx="2">
                  <c:v>837</c:v>
                </c:pt>
                <c:pt idx="3">
                  <c:v>1497</c:v>
                </c:pt>
              </c:numCache>
            </c:numRef>
          </c:val>
          <c:extLst xmlns:c16r2="http://schemas.microsoft.com/office/drawing/2015/06/chart">
            <c:ext xmlns:c16="http://schemas.microsoft.com/office/drawing/2014/chart" uri="{C3380CC4-5D6E-409C-BE32-E72D297353CC}">
              <c16:uniqueId val="{00000000-8DFC-4A23-B765-11258DF37095}"/>
            </c:ext>
          </c:extLst>
        </c:ser>
        <c:ser>
          <c:idx val="1"/>
          <c:order val="1"/>
          <c:tx>
            <c:strRef>
              <c:f>Диаграммы!$A$25</c:f>
              <c:strCache>
                <c:ptCount val="1"/>
                <c:pt idx="0">
                  <c:v>В защитной полосе</c:v>
                </c:pt>
              </c:strCache>
            </c:strRef>
          </c:tx>
          <c:spPr>
            <a:solidFill>
              <a:schemeClr val="accent2"/>
            </a:solidFill>
            <a:ln>
              <a:noFill/>
            </a:ln>
            <a:effectLst/>
          </c:spPr>
          <c:invertIfNegative val="0"/>
          <c:cat>
            <c:strRef>
              <c:f>Диаграммы!$B$22:$G$23</c:f>
              <c:strCache>
                <c:ptCount val="4"/>
                <c:pt idx="0">
                  <c:v>3</c:v>
                </c:pt>
                <c:pt idx="1">
                  <c:v>5</c:v>
                </c:pt>
                <c:pt idx="2">
                  <c:v>10</c:v>
                </c:pt>
                <c:pt idx="3">
                  <c:v>15</c:v>
                </c:pt>
              </c:strCache>
            </c:strRef>
          </c:cat>
          <c:val>
            <c:numRef>
              <c:f>Диаграммы!$B$25:$G$25</c:f>
              <c:numCache>
                <c:formatCode>General</c:formatCode>
                <c:ptCount val="4"/>
                <c:pt idx="0">
                  <c:v>0</c:v>
                </c:pt>
                <c:pt idx="1">
                  <c:v>177</c:v>
                </c:pt>
                <c:pt idx="2">
                  <c:v>177</c:v>
                </c:pt>
                <c:pt idx="3">
                  <c:v>397</c:v>
                </c:pt>
              </c:numCache>
            </c:numRef>
          </c:val>
          <c:extLst xmlns:c16r2="http://schemas.microsoft.com/office/drawing/2015/06/chart">
            <c:ext xmlns:c16="http://schemas.microsoft.com/office/drawing/2014/chart" uri="{C3380CC4-5D6E-409C-BE32-E72D297353CC}">
              <c16:uniqueId val="{00000001-8DFC-4A23-B765-11258DF37095}"/>
            </c:ext>
          </c:extLst>
        </c:ser>
        <c:ser>
          <c:idx val="2"/>
          <c:order val="2"/>
          <c:tx>
            <c:strRef>
              <c:f>Диаграммы!$A$26</c:f>
              <c:strCache>
                <c:ptCount val="1"/>
                <c:pt idx="0">
                  <c:v>Автономный</c:v>
                </c:pt>
              </c:strCache>
            </c:strRef>
          </c:tx>
          <c:spPr>
            <a:solidFill>
              <a:schemeClr val="accent3"/>
            </a:solidFill>
            <a:ln>
              <a:noFill/>
            </a:ln>
            <a:effectLst/>
          </c:spPr>
          <c:invertIfNegative val="0"/>
          <c:cat>
            <c:strRef>
              <c:f>Диаграммы!$B$22:$G$23</c:f>
              <c:strCache>
                <c:ptCount val="4"/>
                <c:pt idx="0">
                  <c:v>3</c:v>
                </c:pt>
                <c:pt idx="1">
                  <c:v>5</c:v>
                </c:pt>
                <c:pt idx="2">
                  <c:v>10</c:v>
                </c:pt>
                <c:pt idx="3">
                  <c:v>15</c:v>
                </c:pt>
              </c:strCache>
            </c:strRef>
          </c:cat>
          <c:val>
            <c:numRef>
              <c:f>Диаграммы!$B$26:$G$26</c:f>
              <c:numCache>
                <c:formatCode>General</c:formatCode>
                <c:ptCount val="4"/>
                <c:pt idx="0">
                  <c:v>1607</c:v>
                </c:pt>
                <c:pt idx="1">
                  <c:v>2707</c:v>
                </c:pt>
                <c:pt idx="2">
                  <c:v>5457</c:v>
                </c:pt>
                <c:pt idx="3">
                  <c:v>8207</c:v>
                </c:pt>
              </c:numCache>
            </c:numRef>
          </c:val>
          <c:extLst xmlns:c16r2="http://schemas.microsoft.com/office/drawing/2015/06/chart">
            <c:ext xmlns:c16="http://schemas.microsoft.com/office/drawing/2014/chart" uri="{C3380CC4-5D6E-409C-BE32-E72D297353CC}">
              <c16:uniqueId val="{00000002-8DFC-4A23-B765-11258DF37095}"/>
            </c:ext>
          </c:extLst>
        </c:ser>
        <c:dLbls>
          <c:showLegendKey val="0"/>
          <c:showVal val="0"/>
          <c:showCatName val="0"/>
          <c:showSerName val="0"/>
          <c:showPercent val="0"/>
          <c:showBubbleSize val="0"/>
        </c:dLbls>
        <c:gapWidth val="150"/>
        <c:overlap val="100"/>
        <c:axId val="478165328"/>
        <c:axId val="478163368"/>
      </c:barChart>
      <c:catAx>
        <c:axId val="478165328"/>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ru-RU" sz="1000" b="1"/>
                  <a:t>Ширина</a:t>
                </a:r>
                <a:r>
                  <a:rPr lang="ru-RU" sz="1000" b="1" baseline="0"/>
                  <a:t> полосы пропускания </a:t>
                </a:r>
              </a:p>
              <a:p>
                <a:pPr>
                  <a:defRPr b="1"/>
                </a:pPr>
                <a:r>
                  <a:rPr lang="en-US" sz="1000" b="1" baseline="0"/>
                  <a:t>LTE</a:t>
                </a:r>
                <a:r>
                  <a:rPr lang="ru-RU" sz="1000" b="1" baseline="0"/>
                  <a:t>, МГц</a:t>
                </a:r>
                <a:endParaRPr lang="en-US" sz="1000" b="1"/>
              </a:p>
            </c:rich>
          </c:tx>
          <c:layout>
            <c:manualLayout>
              <c:xMode val="edge"/>
              <c:yMode val="edge"/>
              <c:x val="3.3333333333333333E-2"/>
              <c:y val="0.11152787384970778"/>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78163368"/>
        <c:crosses val="autoZero"/>
        <c:auto val="1"/>
        <c:lblAlgn val="ctr"/>
        <c:lblOffset val="100"/>
        <c:noMultiLvlLbl val="0"/>
      </c:catAx>
      <c:valAx>
        <c:axId val="478163368"/>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ru-RU" b="1"/>
                  <a:t>Число  </a:t>
                </a:r>
                <a:r>
                  <a:rPr lang="en-US" b="1"/>
                  <a:t>NB-IoT</a:t>
                </a:r>
                <a:r>
                  <a:rPr lang="ru-RU" b="1"/>
                  <a:t> устройств, тыс.ед.</a:t>
                </a:r>
                <a:endParaRPr lang="en-US" b="1"/>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7816532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0" normalizeH="0" baseline="0">
                <a:solidFill>
                  <a:schemeClr val="tx1">
                    <a:lumMod val="65000"/>
                    <a:lumOff val="35000"/>
                  </a:schemeClr>
                </a:solidFill>
                <a:latin typeface="+mn-lt"/>
                <a:ea typeface="+mj-ea"/>
                <a:cs typeface="Calibri Light" panose="020F0302020204030204" pitchFamily="34" charset="0"/>
              </a:defRPr>
            </a:pPr>
            <a:r>
              <a:rPr lang="ru-RU" sz="1400" b="0">
                <a:solidFill>
                  <a:schemeClr val="tx1">
                    <a:lumMod val="65000"/>
                    <a:lumOff val="35000"/>
                  </a:schemeClr>
                </a:solidFill>
                <a:latin typeface="+mn-lt"/>
              </a:rPr>
              <a:t>Отношение сигнала к интерференции плюс шум, дБ</a:t>
            </a:r>
            <a:endParaRPr lang="en-US" sz="1400" b="0">
              <a:solidFill>
                <a:schemeClr val="tx1">
                  <a:lumMod val="65000"/>
                  <a:lumOff val="35000"/>
                </a:schemeClr>
              </a:solidFill>
              <a:latin typeface="+mn-lt"/>
            </a:endParaRPr>
          </a:p>
        </c:rich>
      </c:tx>
      <c:overlay val="0"/>
      <c:spPr>
        <a:noFill/>
        <a:ln>
          <a:noFill/>
        </a:ln>
        <a:effectLst/>
      </c:spPr>
      <c:txPr>
        <a:bodyPr rot="0" spcFirstLastPara="1" vertOverflow="ellipsis" vert="horz" wrap="square" anchor="ctr" anchorCtr="1"/>
        <a:lstStyle/>
        <a:p>
          <a:pPr>
            <a:defRPr sz="1400" b="0" i="0" u="none" strike="noStrike" kern="1200" cap="none" spc="0" normalizeH="0" baseline="0">
              <a:solidFill>
                <a:schemeClr val="tx1">
                  <a:lumMod val="65000"/>
                  <a:lumOff val="35000"/>
                </a:schemeClr>
              </a:solidFill>
              <a:latin typeface="+mn-lt"/>
              <a:ea typeface="+mj-ea"/>
              <a:cs typeface="Calibri Light" panose="020F0302020204030204" pitchFamily="34" charset="0"/>
            </a:defRPr>
          </a:pPr>
          <a:endParaRPr lang="ru-RU"/>
        </a:p>
      </c:txPr>
    </c:title>
    <c:autoTitleDeleted val="0"/>
    <c:plotArea>
      <c:layout>
        <c:manualLayout>
          <c:layoutTarget val="inner"/>
          <c:xMode val="edge"/>
          <c:yMode val="edge"/>
          <c:x val="0.13399759405074366"/>
          <c:y val="0.21532752084223541"/>
          <c:w val="0.83266907261592304"/>
          <c:h val="0.67264353186111836"/>
        </c:manualLayout>
      </c:layout>
      <c:barChart>
        <c:barDir val="col"/>
        <c:grouping val="clustered"/>
        <c:varyColors val="0"/>
        <c:ser>
          <c:idx val="0"/>
          <c:order val="0"/>
          <c:spPr>
            <a:solidFill>
              <a:schemeClr val="accent6"/>
            </a:solidFill>
            <a:ln>
              <a:solidFill>
                <a:schemeClr val="bg1">
                  <a:lumMod val="50000"/>
                </a:schemeClr>
              </a:solidFill>
            </a:ln>
            <a:effectLst/>
          </c:spPr>
          <c:invertIfNegative val="0"/>
          <c:dPt>
            <c:idx val="1"/>
            <c:invertIfNegative val="0"/>
            <c:bubble3D val="0"/>
            <c:spPr>
              <a:solidFill>
                <a:schemeClr val="accent5"/>
              </a:solidFill>
              <a:ln>
                <a:solidFill>
                  <a:schemeClr val="bg1">
                    <a:lumMod val="50000"/>
                  </a:schemeClr>
                </a:solidFill>
              </a:ln>
              <a:effectLst/>
            </c:spPr>
            <c:extLst xmlns:c16r2="http://schemas.microsoft.com/office/drawing/2015/06/chart">
              <c:ext xmlns:c16="http://schemas.microsoft.com/office/drawing/2014/chart" uri="{C3380CC4-5D6E-409C-BE32-E72D297353CC}">
                <c16:uniqueId val="{00000001-409D-43A0-AF0E-F2B7D0E66DD9}"/>
              </c:ext>
            </c:extLst>
          </c:dPt>
          <c:dPt>
            <c:idx val="2"/>
            <c:invertIfNegative val="0"/>
            <c:bubble3D val="0"/>
            <c:spPr>
              <a:solidFill>
                <a:schemeClr val="accent2"/>
              </a:solidFill>
              <a:ln>
                <a:solidFill>
                  <a:schemeClr val="bg1">
                    <a:lumMod val="50000"/>
                  </a:schemeClr>
                </a:solidFill>
              </a:ln>
              <a:effectLst/>
            </c:spPr>
            <c:extLst xmlns:c16r2="http://schemas.microsoft.com/office/drawing/2015/06/chart">
              <c:ext xmlns:c16="http://schemas.microsoft.com/office/drawing/2014/chart" uri="{C3380CC4-5D6E-409C-BE32-E72D297353CC}">
                <c16:uniqueId val="{00000003-409D-43A0-AF0E-F2B7D0E66DD9}"/>
              </c:ext>
            </c:extLst>
          </c:dPt>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Calibri Light" panose="020F0302020204030204" pitchFamily="34" charset="0"/>
                    <a:ea typeface="+mn-ea"/>
                    <a:cs typeface="Calibri Light" panose="020F0302020204030204" pitchFamily="34"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Диаграммы!$A$56:$C$56</c:f>
              <c:strCache>
                <c:ptCount val="3"/>
                <c:pt idx="0">
                  <c:v>Автономный</c:v>
                </c:pt>
                <c:pt idx="1">
                  <c:v>В защитной полосе</c:v>
                </c:pt>
                <c:pt idx="2">
                  <c:v>Внутриполосный</c:v>
                </c:pt>
              </c:strCache>
            </c:strRef>
          </c:cat>
          <c:val>
            <c:numRef>
              <c:f>Диаграммы!$A$57:$C$57</c:f>
              <c:numCache>
                <c:formatCode>General</c:formatCode>
                <c:ptCount val="3"/>
                <c:pt idx="0">
                  <c:v>7.96</c:v>
                </c:pt>
                <c:pt idx="1">
                  <c:v>7.61</c:v>
                </c:pt>
                <c:pt idx="2">
                  <c:v>7.52</c:v>
                </c:pt>
              </c:numCache>
            </c:numRef>
          </c:val>
          <c:extLst xmlns:c16r2="http://schemas.microsoft.com/office/drawing/2015/06/chart">
            <c:ext xmlns:c16="http://schemas.microsoft.com/office/drawing/2014/chart" uri="{C3380CC4-5D6E-409C-BE32-E72D297353CC}">
              <c16:uniqueId val="{00000004-409D-43A0-AF0E-F2B7D0E66DD9}"/>
            </c:ext>
          </c:extLst>
        </c:ser>
        <c:dLbls>
          <c:dLblPos val="outEnd"/>
          <c:showLegendKey val="0"/>
          <c:showVal val="1"/>
          <c:showCatName val="0"/>
          <c:showSerName val="0"/>
          <c:showPercent val="0"/>
          <c:showBubbleSize val="0"/>
        </c:dLbls>
        <c:gapWidth val="267"/>
        <c:overlap val="-43"/>
        <c:axId val="478160232"/>
        <c:axId val="478164936"/>
      </c:barChart>
      <c:catAx>
        <c:axId val="478160232"/>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050" b="0" i="0" u="none" strike="noStrike" kern="1200" cap="none" spc="0" normalizeH="0" baseline="0">
                <a:solidFill>
                  <a:schemeClr val="tx1"/>
                </a:solidFill>
                <a:latin typeface="Calibri Light" panose="020F0302020204030204" pitchFamily="34" charset="0"/>
                <a:ea typeface="+mn-ea"/>
                <a:cs typeface="Calibri Light" panose="020F0302020204030204" pitchFamily="34" charset="0"/>
              </a:defRPr>
            </a:pPr>
            <a:endParaRPr lang="ru-RU"/>
          </a:p>
        </c:txPr>
        <c:crossAx val="478164936"/>
        <c:crosses val="autoZero"/>
        <c:auto val="1"/>
        <c:lblAlgn val="ctr"/>
        <c:lblOffset val="100"/>
        <c:noMultiLvlLbl val="0"/>
      </c:catAx>
      <c:valAx>
        <c:axId val="478164936"/>
        <c:scaling>
          <c:orientation val="minMax"/>
          <c:max val="8.5"/>
        </c:scaling>
        <c:delete val="0"/>
        <c:axPos val="l"/>
        <c:majorGridlines>
          <c:spPr>
            <a:ln w="9525" cap="flat" cmpd="sng" algn="ctr">
              <a:no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solidFill>
                <a:latin typeface="Calibri Light" panose="020F0302020204030204" pitchFamily="34" charset="0"/>
                <a:ea typeface="+mn-ea"/>
                <a:cs typeface="Calibri Light" panose="020F0302020204030204" pitchFamily="34" charset="0"/>
              </a:defRPr>
            </a:pPr>
            <a:endParaRPr lang="ru-RU"/>
          </a:p>
        </c:txPr>
        <c:crossAx val="478160232"/>
        <c:crosses val="autoZero"/>
        <c:crossBetween val="between"/>
      </c:valAx>
      <c:spPr>
        <a:noFill/>
        <a:ln>
          <a:noFill/>
        </a:ln>
        <a:effectLst/>
      </c:spPr>
    </c:plotArea>
    <c:plotVisOnly val="1"/>
    <c:dispBlanksAs val="gap"/>
    <c:showDLblsOverMax val="0"/>
  </c:chart>
  <c:spPr>
    <a:solidFill>
      <a:schemeClr val="lt1"/>
    </a:solidFill>
    <a:ln w="9525" cap="flat" cmpd="sng" algn="ctr">
      <a:noFill/>
      <a:round/>
    </a:ln>
    <a:effectLst/>
  </c:spPr>
  <c:txPr>
    <a:bodyPr/>
    <a:lstStyle/>
    <a:p>
      <a:pPr>
        <a:defRPr sz="1050">
          <a:solidFill>
            <a:schemeClr val="tx1"/>
          </a:solidFill>
          <a:latin typeface="Calibri Light" panose="020F0302020204030204" pitchFamily="34" charset="0"/>
          <a:cs typeface="Calibri Light" panose="020F0302020204030204" pitchFamily="34" charset="0"/>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0E2761B-0050-4924-8FA1-2BB425FEC6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31754</Words>
  <Characters>181001</Characters>
  <Application>Microsoft Office Word</Application>
  <DocSecurity>0</DocSecurity>
  <Lines>1508</Lines>
  <Paragraphs>424</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212331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Turzhanova Karina</dc:creator>
  <cp:keywords/>
  <dc:description/>
  <cp:lastModifiedBy>Асия Баймухаметова</cp:lastModifiedBy>
  <cp:revision>3</cp:revision>
  <dcterms:created xsi:type="dcterms:W3CDTF">2022-11-22T04:49:00Z</dcterms:created>
  <dcterms:modified xsi:type="dcterms:W3CDTF">2022-11-22T04:49:00Z</dcterms:modified>
</cp:coreProperties>
</file>